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6B68B" w14:textId="2A04C962" w:rsidR="00C37E96" w:rsidRDefault="006E2DEC" w:rsidP="00140B63">
      <w:pPr>
        <w:ind w:left="5952"/>
        <w:contextualSpacing/>
        <w:jc w:val="right"/>
        <w:rPr>
          <w:rFonts w:eastAsia="SimSun"/>
          <w:i/>
        </w:rPr>
      </w:pPr>
      <w:r w:rsidRPr="00CB1F41">
        <w:rPr>
          <w:rFonts w:eastAsia="SimSun"/>
          <w:i/>
        </w:rPr>
        <w:t xml:space="preserve">Приложение </w:t>
      </w:r>
    </w:p>
    <w:p w14:paraId="7644607F" w14:textId="77777777" w:rsidR="00C37E96" w:rsidRPr="00CB1F41" w:rsidRDefault="00C37E96" w:rsidP="00C37E96">
      <w:pPr>
        <w:ind w:left="5952"/>
        <w:contextualSpacing/>
        <w:jc w:val="center"/>
        <w:rPr>
          <w:rFonts w:eastAsia="Courier New"/>
          <w:bCs/>
          <w:lang w:bidi="ru-RU"/>
        </w:rPr>
      </w:pPr>
    </w:p>
    <w:p w14:paraId="576667B4" w14:textId="2CDDF4AF" w:rsidR="007758C0" w:rsidRPr="00CB1F41" w:rsidRDefault="00EA0B0F" w:rsidP="00CB1F41">
      <w:pPr>
        <w:widowControl w:val="0"/>
        <w:contextualSpacing/>
        <w:jc w:val="center"/>
        <w:rPr>
          <w:b/>
          <w:lang w:bidi="ru-RU"/>
        </w:rPr>
      </w:pPr>
      <w:r>
        <w:rPr>
          <w:b/>
          <w:lang w:bidi="ru-RU"/>
        </w:rPr>
        <w:t>Техническое задание</w:t>
      </w:r>
    </w:p>
    <w:p w14:paraId="0EA53D42" w14:textId="77777777" w:rsidR="007758C0" w:rsidRPr="00CB1F41" w:rsidRDefault="007758C0" w:rsidP="00CB1F41">
      <w:pPr>
        <w:widowControl w:val="0"/>
        <w:contextualSpacing/>
        <w:jc w:val="center"/>
        <w:rPr>
          <w:b/>
          <w:lang w:bidi="ru-RU"/>
        </w:rPr>
      </w:pPr>
    </w:p>
    <w:p w14:paraId="4F994049" w14:textId="77777777" w:rsidR="003475DB" w:rsidRPr="003475DB" w:rsidRDefault="003475DB" w:rsidP="003475DB">
      <w:pPr>
        <w:ind w:firstLine="709"/>
        <w:contextualSpacing/>
        <w:jc w:val="center"/>
        <w:rPr>
          <w:rFonts w:eastAsia="Calibri"/>
        </w:rPr>
      </w:pP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75"/>
        <w:gridCol w:w="1808"/>
        <w:gridCol w:w="1665"/>
        <w:gridCol w:w="442"/>
        <w:gridCol w:w="2707"/>
        <w:gridCol w:w="3156"/>
        <w:gridCol w:w="707"/>
        <w:gridCol w:w="3245"/>
        <w:gridCol w:w="638"/>
      </w:tblGrid>
      <w:tr w:rsidR="007F2B59" w:rsidRPr="003475DB" w14:paraId="0D9CE43E" w14:textId="77777777" w:rsidTr="007F2B59">
        <w:trPr>
          <w:trHeight w:val="1765"/>
        </w:trPr>
        <w:tc>
          <w:tcPr>
            <w:tcW w:w="160" w:type="pct"/>
            <w:tcBorders>
              <w:top w:val="single" w:sz="4" w:space="0" w:color="auto"/>
              <w:left w:val="single" w:sz="4" w:space="0" w:color="auto"/>
              <w:bottom w:val="single" w:sz="4" w:space="0" w:color="auto"/>
              <w:right w:val="single" w:sz="4" w:space="0" w:color="auto"/>
            </w:tcBorders>
            <w:hideMark/>
          </w:tcPr>
          <w:p w14:paraId="7CFA7194" w14:textId="77777777" w:rsidR="00B02767" w:rsidRPr="003475DB" w:rsidRDefault="00B02767" w:rsidP="00B02767">
            <w:pPr>
              <w:contextualSpacing/>
              <w:rPr>
                <w:sz w:val="20"/>
                <w:szCs w:val="20"/>
              </w:rPr>
            </w:pPr>
            <w:r w:rsidRPr="003475DB">
              <w:rPr>
                <w:sz w:val="20"/>
                <w:szCs w:val="20"/>
              </w:rPr>
              <w:t>№ п/п</w:t>
            </w:r>
          </w:p>
        </w:tc>
        <w:tc>
          <w:tcPr>
            <w:tcW w:w="609" w:type="pct"/>
            <w:tcBorders>
              <w:top w:val="single" w:sz="4" w:space="0" w:color="auto"/>
              <w:left w:val="single" w:sz="4" w:space="0" w:color="auto"/>
              <w:bottom w:val="single" w:sz="4" w:space="0" w:color="auto"/>
              <w:right w:val="single" w:sz="4" w:space="0" w:color="auto"/>
            </w:tcBorders>
            <w:hideMark/>
          </w:tcPr>
          <w:p w14:paraId="2EE423D1" w14:textId="77777777" w:rsidR="00B02767" w:rsidRPr="003475DB" w:rsidRDefault="00B02767" w:rsidP="00B02767">
            <w:pPr>
              <w:contextualSpacing/>
              <w:rPr>
                <w:sz w:val="20"/>
                <w:szCs w:val="20"/>
              </w:rPr>
            </w:pPr>
            <w:r w:rsidRPr="003475DB">
              <w:rPr>
                <w:sz w:val="20"/>
                <w:szCs w:val="20"/>
              </w:rPr>
              <w:t>Наименование товара</w:t>
            </w:r>
          </w:p>
        </w:tc>
        <w:tc>
          <w:tcPr>
            <w:tcW w:w="561" w:type="pct"/>
            <w:tcBorders>
              <w:top w:val="single" w:sz="4" w:space="0" w:color="auto"/>
              <w:left w:val="single" w:sz="4" w:space="0" w:color="auto"/>
              <w:bottom w:val="single" w:sz="4" w:space="0" w:color="auto"/>
              <w:right w:val="single" w:sz="4" w:space="0" w:color="auto"/>
            </w:tcBorders>
            <w:hideMark/>
          </w:tcPr>
          <w:p w14:paraId="013ED5E2" w14:textId="77777777" w:rsidR="00B02767" w:rsidRPr="003475DB" w:rsidRDefault="00B02767" w:rsidP="00B02767">
            <w:pPr>
              <w:contextualSpacing/>
              <w:rPr>
                <w:sz w:val="20"/>
                <w:szCs w:val="20"/>
              </w:rPr>
            </w:pPr>
            <w:r w:rsidRPr="003475DB">
              <w:rPr>
                <w:sz w:val="20"/>
                <w:szCs w:val="20"/>
              </w:rPr>
              <w:t>Товарный знак «или эквивалент» либо товарный знак (при условии несовместимости товаров)</w:t>
            </w:r>
          </w:p>
        </w:tc>
        <w:tc>
          <w:tcPr>
            <w:tcW w:w="149" w:type="pct"/>
            <w:tcBorders>
              <w:top w:val="single" w:sz="4" w:space="0" w:color="auto"/>
              <w:left w:val="single" w:sz="4" w:space="0" w:color="auto"/>
              <w:bottom w:val="single" w:sz="4" w:space="0" w:color="auto"/>
              <w:right w:val="single" w:sz="4" w:space="0" w:color="auto"/>
            </w:tcBorders>
            <w:textDirection w:val="btLr"/>
            <w:hideMark/>
          </w:tcPr>
          <w:p w14:paraId="629FE11E" w14:textId="77777777" w:rsidR="00B02767" w:rsidRPr="003475DB" w:rsidRDefault="00B02767" w:rsidP="00B02767">
            <w:pPr>
              <w:ind w:left="113" w:right="113"/>
              <w:contextualSpacing/>
              <w:jc w:val="center"/>
              <w:rPr>
                <w:sz w:val="20"/>
                <w:szCs w:val="20"/>
              </w:rPr>
            </w:pPr>
            <w:r w:rsidRPr="003475DB">
              <w:rPr>
                <w:sz w:val="20"/>
                <w:szCs w:val="20"/>
              </w:rPr>
              <w:t>№ показателя</w:t>
            </w:r>
          </w:p>
        </w:tc>
        <w:tc>
          <w:tcPr>
            <w:tcW w:w="912" w:type="pct"/>
            <w:tcBorders>
              <w:top w:val="single" w:sz="4" w:space="0" w:color="auto"/>
              <w:left w:val="single" w:sz="4" w:space="0" w:color="auto"/>
              <w:bottom w:val="single" w:sz="4" w:space="0" w:color="auto"/>
              <w:right w:val="single" w:sz="4" w:space="0" w:color="auto"/>
            </w:tcBorders>
            <w:hideMark/>
          </w:tcPr>
          <w:p w14:paraId="2A8C2793" w14:textId="77777777" w:rsidR="00B02767" w:rsidRPr="003475DB" w:rsidRDefault="00B02767" w:rsidP="00B02767">
            <w:pPr>
              <w:contextualSpacing/>
              <w:rPr>
                <w:sz w:val="20"/>
                <w:szCs w:val="20"/>
              </w:rPr>
            </w:pPr>
            <w:r w:rsidRPr="003475DB">
              <w:rPr>
                <w:sz w:val="20"/>
                <w:szCs w:val="20"/>
              </w:rPr>
              <w:t>Показатель (характеристика) товара</w:t>
            </w:r>
          </w:p>
        </w:tc>
        <w:tc>
          <w:tcPr>
            <w:tcW w:w="1063" w:type="pct"/>
            <w:tcBorders>
              <w:left w:val="single" w:sz="6" w:space="0" w:color="000000"/>
              <w:bottom w:val="single" w:sz="6" w:space="0" w:color="000000"/>
              <w:right w:val="single" w:sz="6" w:space="0" w:color="000000"/>
            </w:tcBorders>
            <w:vAlign w:val="center"/>
          </w:tcPr>
          <w:p w14:paraId="4E541C78" w14:textId="03536006" w:rsidR="00B02767" w:rsidRDefault="00B02767" w:rsidP="00B02767">
            <w:pPr>
              <w:contextualSpacing/>
              <w:jc w:val="center"/>
            </w:pPr>
            <w:r w:rsidRPr="00653886">
              <w:rPr>
                <w:rFonts w:ascii="Liberation Serif" w:hAnsi="Liberation Serif" w:cs="Liberation Serif"/>
                <w:color w:val="000000"/>
                <w:sz w:val="20"/>
              </w:rPr>
              <w:t>Значение характеристики</w:t>
            </w:r>
          </w:p>
        </w:tc>
        <w:tc>
          <w:tcPr>
            <w:tcW w:w="238" w:type="pct"/>
            <w:tcBorders>
              <w:left w:val="single" w:sz="6" w:space="0" w:color="000000"/>
              <w:bottom w:val="single" w:sz="6" w:space="0" w:color="000000"/>
              <w:right w:val="single" w:sz="6" w:space="0" w:color="000000"/>
            </w:tcBorders>
            <w:vAlign w:val="center"/>
          </w:tcPr>
          <w:p w14:paraId="01A68DB3" w14:textId="309765CD" w:rsidR="00B02767" w:rsidRDefault="00B02767" w:rsidP="00B02767">
            <w:pPr>
              <w:contextualSpacing/>
              <w:jc w:val="center"/>
            </w:pPr>
            <w:r w:rsidRPr="00653886">
              <w:rPr>
                <w:rFonts w:ascii="Liberation Serif" w:hAnsi="Liberation Serif" w:cs="Liberation Serif"/>
                <w:color w:val="000000"/>
                <w:sz w:val="20"/>
              </w:rPr>
              <w:t>Единица измерения хар-ки</w:t>
            </w:r>
          </w:p>
        </w:tc>
        <w:tc>
          <w:tcPr>
            <w:tcW w:w="1093" w:type="pct"/>
            <w:tcBorders>
              <w:left w:val="single" w:sz="6" w:space="0" w:color="000000"/>
              <w:bottom w:val="single" w:sz="6" w:space="0" w:color="000000"/>
              <w:right w:val="single" w:sz="6" w:space="0" w:color="000000"/>
            </w:tcBorders>
          </w:tcPr>
          <w:p w14:paraId="7E5DFD57" w14:textId="3B2935FA" w:rsidR="00B02767" w:rsidRDefault="00B02767" w:rsidP="00B02767">
            <w:pPr>
              <w:contextualSpacing/>
              <w:jc w:val="center"/>
            </w:pPr>
            <w:r w:rsidRPr="00653886">
              <w:rPr>
                <w:rFonts w:ascii="Liberation Serif" w:hAnsi="Liberation Serif" w:cs="Liberation Serif"/>
                <w:color w:val="000000"/>
                <w:sz w:val="20"/>
              </w:rPr>
              <w:t>Инструкция по заполнению характеристик в заявке</w:t>
            </w:r>
          </w:p>
        </w:tc>
        <w:tc>
          <w:tcPr>
            <w:tcW w:w="215" w:type="pct"/>
            <w:tcBorders>
              <w:top w:val="single" w:sz="4" w:space="0" w:color="auto"/>
              <w:left w:val="single" w:sz="4" w:space="0" w:color="auto"/>
              <w:bottom w:val="single" w:sz="4" w:space="0" w:color="auto"/>
              <w:right w:val="single" w:sz="4" w:space="0" w:color="auto"/>
            </w:tcBorders>
          </w:tcPr>
          <w:p w14:paraId="3EC45926" w14:textId="23EE0C63" w:rsidR="00B02767" w:rsidRPr="003475DB" w:rsidRDefault="00B02767" w:rsidP="00B02767">
            <w:pPr>
              <w:contextualSpacing/>
            </w:pPr>
            <w:r>
              <w:t>Ед. изм.</w:t>
            </w:r>
          </w:p>
        </w:tc>
      </w:tr>
    </w:tbl>
    <w:p w14:paraId="6BFBF661" w14:textId="2AF543E1" w:rsidR="004525D7" w:rsidRDefault="004525D7" w:rsidP="00864A8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75"/>
        <w:gridCol w:w="1808"/>
        <w:gridCol w:w="1665"/>
        <w:gridCol w:w="442"/>
        <w:gridCol w:w="2707"/>
        <w:gridCol w:w="3156"/>
        <w:gridCol w:w="707"/>
        <w:gridCol w:w="3245"/>
        <w:gridCol w:w="638"/>
      </w:tblGrid>
      <w:tr w:rsidR="0012483C" w:rsidRPr="003475DB" w14:paraId="4DAD0FC9" w14:textId="77777777" w:rsidTr="009F66BC">
        <w:trPr>
          <w:trHeight w:val="20"/>
        </w:trPr>
        <w:tc>
          <w:tcPr>
            <w:tcW w:w="160" w:type="pct"/>
            <w:vMerge w:val="restart"/>
            <w:tcBorders>
              <w:top w:val="single" w:sz="4" w:space="0" w:color="auto"/>
              <w:left w:val="single" w:sz="4" w:space="0" w:color="auto"/>
              <w:bottom w:val="single" w:sz="4" w:space="0" w:color="auto"/>
              <w:right w:val="single" w:sz="4" w:space="0" w:color="auto"/>
            </w:tcBorders>
            <w:hideMark/>
          </w:tcPr>
          <w:p w14:paraId="2D57760E" w14:textId="01828428" w:rsidR="0012483C" w:rsidRPr="003475DB" w:rsidRDefault="00F81BF6" w:rsidP="009F66BC">
            <w:pPr>
              <w:contextualSpacing/>
            </w:pPr>
            <w:r>
              <w:t>1</w:t>
            </w:r>
          </w:p>
        </w:tc>
        <w:tc>
          <w:tcPr>
            <w:tcW w:w="609" w:type="pct"/>
            <w:vMerge w:val="restart"/>
            <w:tcBorders>
              <w:top w:val="single" w:sz="4" w:space="0" w:color="auto"/>
              <w:left w:val="single" w:sz="4" w:space="0" w:color="auto"/>
              <w:bottom w:val="single" w:sz="4" w:space="0" w:color="auto"/>
              <w:right w:val="single" w:sz="4" w:space="0" w:color="auto"/>
            </w:tcBorders>
          </w:tcPr>
          <w:p w14:paraId="3279F610" w14:textId="4F957260" w:rsidR="00157420" w:rsidRDefault="0021460A" w:rsidP="009F66BC">
            <w:pPr>
              <w:rPr>
                <w:color w:val="000000"/>
                <w:sz w:val="20"/>
                <w:szCs w:val="20"/>
              </w:rPr>
            </w:pPr>
            <w:r w:rsidRPr="0021460A">
              <w:rPr>
                <w:color w:val="000000"/>
                <w:sz w:val="20"/>
                <w:szCs w:val="20"/>
              </w:rPr>
              <w:t>Охранный извещатель ИО-32920-2</w:t>
            </w:r>
          </w:p>
          <w:p w14:paraId="3351B8B3" w14:textId="61276D1D" w:rsidR="0021460A" w:rsidRDefault="0021460A" w:rsidP="009F66BC">
            <w:pPr>
              <w:rPr>
                <w:color w:val="000000"/>
                <w:sz w:val="20"/>
                <w:szCs w:val="20"/>
              </w:rPr>
            </w:pPr>
          </w:p>
          <w:p w14:paraId="4091D351" w14:textId="77777777" w:rsidR="0021460A" w:rsidRDefault="0021460A" w:rsidP="009F66BC">
            <w:pPr>
              <w:rPr>
                <w:sz w:val="20"/>
                <w:szCs w:val="20"/>
              </w:rPr>
            </w:pPr>
          </w:p>
          <w:p w14:paraId="13396D98" w14:textId="44BFEE05" w:rsidR="0012483C" w:rsidRPr="003475DB" w:rsidRDefault="00157420" w:rsidP="009F66BC">
            <w:pPr>
              <w:contextualSpacing/>
              <w:rPr>
                <w:sz w:val="20"/>
                <w:szCs w:val="20"/>
              </w:rPr>
            </w:pPr>
            <w:r w:rsidRPr="00157420">
              <w:rPr>
                <w:sz w:val="20"/>
                <w:szCs w:val="20"/>
              </w:rPr>
              <w:t>26.30.50.111</w:t>
            </w:r>
          </w:p>
        </w:tc>
        <w:tc>
          <w:tcPr>
            <w:tcW w:w="561" w:type="pct"/>
            <w:vMerge w:val="restart"/>
            <w:tcBorders>
              <w:top w:val="single" w:sz="4" w:space="0" w:color="auto"/>
              <w:left w:val="single" w:sz="4" w:space="0" w:color="auto"/>
              <w:bottom w:val="single" w:sz="4" w:space="0" w:color="auto"/>
              <w:right w:val="single" w:sz="4" w:space="0" w:color="auto"/>
            </w:tcBorders>
          </w:tcPr>
          <w:p w14:paraId="1D2E2D3F" w14:textId="77777777" w:rsidR="0012483C" w:rsidRPr="00FD79B3" w:rsidRDefault="0012483C" w:rsidP="009F66BC">
            <w:pPr>
              <w:contextualSpacing/>
            </w:pPr>
          </w:p>
        </w:tc>
        <w:tc>
          <w:tcPr>
            <w:tcW w:w="149" w:type="pct"/>
            <w:tcBorders>
              <w:top w:val="single" w:sz="4" w:space="0" w:color="auto"/>
              <w:left w:val="single" w:sz="4" w:space="0" w:color="auto"/>
              <w:bottom w:val="single" w:sz="4" w:space="0" w:color="auto"/>
              <w:right w:val="single" w:sz="4" w:space="0" w:color="auto"/>
            </w:tcBorders>
            <w:hideMark/>
          </w:tcPr>
          <w:p w14:paraId="0F8A993D" w14:textId="77777777" w:rsidR="0012483C" w:rsidRPr="003475DB" w:rsidRDefault="0012483C" w:rsidP="009F66BC">
            <w:pPr>
              <w:contextualSpacing/>
            </w:pPr>
            <w:r>
              <w:t>1</w:t>
            </w:r>
          </w:p>
        </w:tc>
        <w:tc>
          <w:tcPr>
            <w:tcW w:w="912" w:type="pct"/>
            <w:tcBorders>
              <w:top w:val="single" w:sz="4" w:space="0" w:color="auto"/>
              <w:left w:val="single" w:sz="4" w:space="0" w:color="auto"/>
              <w:bottom w:val="single" w:sz="4" w:space="0" w:color="auto"/>
              <w:right w:val="single" w:sz="4" w:space="0" w:color="auto"/>
            </w:tcBorders>
            <w:shd w:val="clear" w:color="auto" w:fill="auto"/>
          </w:tcPr>
          <w:p w14:paraId="53257A59" w14:textId="47C4A70F" w:rsidR="0012483C" w:rsidRPr="003475DB" w:rsidRDefault="0021460A" w:rsidP="009F66BC">
            <w:pPr>
              <w:contextualSpacing/>
            </w:pPr>
            <w:r>
              <w:rPr>
                <w:sz w:val="20"/>
                <w:szCs w:val="20"/>
              </w:rPr>
              <w:t>Описание</w:t>
            </w:r>
          </w:p>
        </w:tc>
        <w:tc>
          <w:tcPr>
            <w:tcW w:w="1063" w:type="pct"/>
            <w:tcBorders>
              <w:top w:val="single" w:sz="4" w:space="0" w:color="auto"/>
              <w:left w:val="single" w:sz="4" w:space="0" w:color="auto"/>
              <w:bottom w:val="single" w:sz="4" w:space="0" w:color="auto"/>
              <w:right w:val="single" w:sz="4" w:space="0" w:color="auto"/>
            </w:tcBorders>
            <w:shd w:val="clear" w:color="auto" w:fill="auto"/>
          </w:tcPr>
          <w:p w14:paraId="708DBB96" w14:textId="594C109B" w:rsidR="0021460A" w:rsidRPr="0021460A" w:rsidRDefault="0021460A" w:rsidP="0021460A">
            <w:pPr>
              <w:contextualSpacing/>
              <w:rPr>
                <w:sz w:val="20"/>
                <w:szCs w:val="20"/>
              </w:rPr>
            </w:pPr>
            <w:r w:rsidRPr="0021460A">
              <w:rPr>
                <w:sz w:val="20"/>
                <w:szCs w:val="20"/>
              </w:rPr>
              <w:t xml:space="preserve">Принцип работы извещателя строится на основе улавливания высокоточным микрофоном окружающих звуков, после чего сигнал анализируется микропроцессором. </w:t>
            </w:r>
          </w:p>
          <w:p w14:paraId="4135F227" w14:textId="77777777" w:rsidR="0021460A" w:rsidRPr="0021460A" w:rsidRDefault="0021460A" w:rsidP="0021460A">
            <w:pPr>
              <w:contextualSpacing/>
              <w:rPr>
                <w:sz w:val="20"/>
                <w:szCs w:val="20"/>
              </w:rPr>
            </w:pPr>
            <w:r w:rsidRPr="0021460A">
              <w:rPr>
                <w:sz w:val="20"/>
                <w:szCs w:val="20"/>
              </w:rPr>
              <w:t>Питание извещателя и передача сигналов осуществляется по униполярной адресной линии связи АЛС. Для информации о состоянии извещателя предусмотрен оптический индикатор. При состоянии «Тревога» индикатор промаргивает с частотой 2 Гц. Предусмотрена возможность отключения оптического индикатора. При включенной индикации извещатель отражает формируемые им извещения вне зависимости от того, поставлена зона на охрану или снята с охраны.</w:t>
            </w:r>
          </w:p>
          <w:p w14:paraId="5FD38338" w14:textId="4EAD0EDA" w:rsidR="0012483C" w:rsidRPr="00BE2BE4" w:rsidRDefault="0021460A" w:rsidP="0021460A">
            <w:pPr>
              <w:contextualSpacing/>
            </w:pPr>
            <w:r w:rsidRPr="0021460A">
              <w:rPr>
                <w:sz w:val="20"/>
                <w:szCs w:val="20"/>
              </w:rPr>
              <w:t>В системе извещатель занимает 1 адрес.</w:t>
            </w:r>
          </w:p>
        </w:tc>
        <w:tc>
          <w:tcPr>
            <w:tcW w:w="238" w:type="pct"/>
            <w:tcBorders>
              <w:top w:val="single" w:sz="4" w:space="0" w:color="auto"/>
              <w:left w:val="single" w:sz="4" w:space="0" w:color="auto"/>
              <w:bottom w:val="single" w:sz="4" w:space="0" w:color="auto"/>
              <w:right w:val="single" w:sz="4" w:space="0" w:color="auto"/>
            </w:tcBorders>
            <w:shd w:val="clear" w:color="auto" w:fill="auto"/>
          </w:tcPr>
          <w:p w14:paraId="505DE1D8" w14:textId="77777777" w:rsidR="0012483C" w:rsidRPr="003475DB" w:rsidRDefault="0012483C" w:rsidP="009F66BC">
            <w:pPr>
              <w:contextualSpacing/>
            </w:pPr>
            <w:r w:rsidRPr="006002C3">
              <w:rPr>
                <w:sz w:val="20"/>
                <w:szCs w:val="20"/>
              </w:rPr>
              <w:t>-</w:t>
            </w:r>
          </w:p>
        </w:tc>
        <w:tc>
          <w:tcPr>
            <w:tcW w:w="1093" w:type="pct"/>
            <w:tcBorders>
              <w:left w:val="single" w:sz="6" w:space="0" w:color="000000"/>
              <w:bottom w:val="single" w:sz="4" w:space="0" w:color="auto"/>
              <w:right w:val="single" w:sz="6" w:space="0" w:color="000000"/>
            </w:tcBorders>
          </w:tcPr>
          <w:p w14:paraId="3CAE07E4" w14:textId="77777777" w:rsidR="0012483C" w:rsidRPr="003475DB" w:rsidRDefault="0012483C" w:rsidP="009F66BC">
            <w:pPr>
              <w:contextualSpacing/>
            </w:pPr>
            <w:r w:rsidRPr="00B02767">
              <w:t>Значение характеристики не может изменяться участником закупки</w:t>
            </w:r>
          </w:p>
        </w:tc>
        <w:tc>
          <w:tcPr>
            <w:tcW w:w="215" w:type="pct"/>
            <w:vMerge w:val="restart"/>
            <w:tcBorders>
              <w:top w:val="single" w:sz="4" w:space="0" w:color="auto"/>
              <w:left w:val="single" w:sz="4" w:space="0" w:color="auto"/>
              <w:bottom w:val="single" w:sz="4" w:space="0" w:color="auto"/>
              <w:right w:val="single" w:sz="4" w:space="0" w:color="auto"/>
            </w:tcBorders>
            <w:hideMark/>
          </w:tcPr>
          <w:p w14:paraId="7B71894C" w14:textId="77777777" w:rsidR="0012483C" w:rsidRPr="003475DB" w:rsidRDefault="0012483C" w:rsidP="009F66BC">
            <w:pPr>
              <w:contextualSpacing/>
            </w:pPr>
            <w:r>
              <w:t>шт</w:t>
            </w:r>
          </w:p>
        </w:tc>
      </w:tr>
      <w:tr w:rsidR="0012483C" w:rsidRPr="003475DB" w14:paraId="1AA693FE" w14:textId="77777777" w:rsidTr="009F66BC">
        <w:trPr>
          <w:trHeight w:val="20"/>
        </w:trPr>
        <w:tc>
          <w:tcPr>
            <w:tcW w:w="160" w:type="pct"/>
            <w:vMerge/>
            <w:tcBorders>
              <w:top w:val="single" w:sz="4" w:space="0" w:color="auto"/>
              <w:left w:val="single" w:sz="4" w:space="0" w:color="auto"/>
              <w:bottom w:val="single" w:sz="4" w:space="0" w:color="auto"/>
              <w:right w:val="single" w:sz="4" w:space="0" w:color="auto"/>
            </w:tcBorders>
            <w:vAlign w:val="center"/>
          </w:tcPr>
          <w:p w14:paraId="03437082" w14:textId="77777777" w:rsidR="0012483C" w:rsidRPr="003475DB" w:rsidRDefault="0012483C" w:rsidP="009F66BC">
            <w:pPr>
              <w:contextualSpacing/>
            </w:pPr>
          </w:p>
        </w:tc>
        <w:tc>
          <w:tcPr>
            <w:tcW w:w="609" w:type="pct"/>
            <w:vMerge/>
            <w:tcBorders>
              <w:top w:val="single" w:sz="4" w:space="0" w:color="auto"/>
              <w:left w:val="single" w:sz="4" w:space="0" w:color="auto"/>
              <w:bottom w:val="single" w:sz="4" w:space="0" w:color="auto"/>
              <w:right w:val="single" w:sz="4" w:space="0" w:color="auto"/>
            </w:tcBorders>
            <w:vAlign w:val="center"/>
          </w:tcPr>
          <w:p w14:paraId="4D3FE093" w14:textId="77777777" w:rsidR="0012483C" w:rsidRPr="003475DB" w:rsidRDefault="0012483C" w:rsidP="009F66BC">
            <w:pPr>
              <w:contextualSpacing/>
              <w:rPr>
                <w:sz w:val="20"/>
                <w:szCs w:val="20"/>
              </w:rPr>
            </w:pPr>
          </w:p>
        </w:tc>
        <w:tc>
          <w:tcPr>
            <w:tcW w:w="561" w:type="pct"/>
            <w:vMerge/>
            <w:tcBorders>
              <w:top w:val="single" w:sz="4" w:space="0" w:color="auto"/>
              <w:left w:val="single" w:sz="4" w:space="0" w:color="auto"/>
              <w:bottom w:val="single" w:sz="4" w:space="0" w:color="auto"/>
              <w:right w:val="single" w:sz="4" w:space="0" w:color="auto"/>
            </w:tcBorders>
            <w:vAlign w:val="center"/>
          </w:tcPr>
          <w:p w14:paraId="26974DD5" w14:textId="77777777" w:rsidR="0012483C" w:rsidRPr="003475DB" w:rsidRDefault="0012483C" w:rsidP="009F66BC">
            <w:pPr>
              <w:contextualSpacing/>
            </w:pPr>
          </w:p>
        </w:tc>
        <w:tc>
          <w:tcPr>
            <w:tcW w:w="149" w:type="pct"/>
            <w:tcBorders>
              <w:top w:val="single" w:sz="4" w:space="0" w:color="auto"/>
              <w:left w:val="single" w:sz="4" w:space="0" w:color="auto"/>
              <w:bottom w:val="single" w:sz="4" w:space="0" w:color="auto"/>
              <w:right w:val="single" w:sz="4" w:space="0" w:color="auto"/>
            </w:tcBorders>
          </w:tcPr>
          <w:p w14:paraId="1591BA79" w14:textId="77777777" w:rsidR="0012483C" w:rsidRPr="003475DB" w:rsidRDefault="0012483C" w:rsidP="009F66BC">
            <w:pPr>
              <w:contextualSpacing/>
            </w:pPr>
            <w:r>
              <w:t>2</w:t>
            </w:r>
          </w:p>
        </w:tc>
        <w:tc>
          <w:tcPr>
            <w:tcW w:w="912" w:type="pct"/>
            <w:tcBorders>
              <w:top w:val="nil"/>
              <w:left w:val="single" w:sz="4" w:space="0" w:color="auto"/>
              <w:bottom w:val="single" w:sz="4" w:space="0" w:color="auto"/>
              <w:right w:val="single" w:sz="4" w:space="0" w:color="auto"/>
            </w:tcBorders>
            <w:shd w:val="clear" w:color="auto" w:fill="auto"/>
          </w:tcPr>
          <w:p w14:paraId="12AB827C" w14:textId="0A429E6D" w:rsidR="0012483C" w:rsidRPr="00BE2BE4" w:rsidRDefault="0021460A" w:rsidP="009F66BC">
            <w:pPr>
              <w:contextualSpacing/>
            </w:pPr>
            <w:r>
              <w:rPr>
                <w:sz w:val="20"/>
                <w:szCs w:val="20"/>
              </w:rPr>
              <w:t>Параметры</w:t>
            </w:r>
          </w:p>
        </w:tc>
        <w:tc>
          <w:tcPr>
            <w:tcW w:w="1063" w:type="pct"/>
            <w:tcBorders>
              <w:top w:val="nil"/>
              <w:left w:val="single" w:sz="4" w:space="0" w:color="auto"/>
              <w:bottom w:val="single" w:sz="4" w:space="0" w:color="auto"/>
              <w:right w:val="single" w:sz="4" w:space="0" w:color="auto"/>
            </w:tcBorders>
            <w:shd w:val="clear" w:color="auto" w:fill="auto"/>
          </w:tcPr>
          <w:p w14:paraId="472908DC" w14:textId="77777777" w:rsidR="0021460A" w:rsidRPr="0021460A" w:rsidRDefault="0021460A" w:rsidP="0021460A">
            <w:pPr>
              <w:contextualSpacing/>
              <w:rPr>
                <w:sz w:val="20"/>
                <w:szCs w:val="20"/>
              </w:rPr>
            </w:pPr>
            <w:r w:rsidRPr="0021460A">
              <w:rPr>
                <w:sz w:val="20"/>
                <w:szCs w:val="20"/>
              </w:rPr>
              <w:t>Питание</w:t>
            </w:r>
            <w:r w:rsidRPr="0021460A">
              <w:rPr>
                <w:sz w:val="20"/>
                <w:szCs w:val="20"/>
              </w:rPr>
              <w:tab/>
              <w:t>от АЛС</w:t>
            </w:r>
          </w:p>
          <w:p w14:paraId="0C45C647" w14:textId="77777777" w:rsidR="0021460A" w:rsidRPr="0021460A" w:rsidRDefault="0021460A" w:rsidP="0021460A">
            <w:pPr>
              <w:contextualSpacing/>
              <w:rPr>
                <w:sz w:val="20"/>
                <w:szCs w:val="20"/>
              </w:rPr>
            </w:pPr>
            <w:r w:rsidRPr="0021460A">
              <w:rPr>
                <w:sz w:val="20"/>
                <w:szCs w:val="20"/>
              </w:rPr>
              <w:t>Ток потребления от АЛС, мА, не более</w:t>
            </w:r>
            <w:r w:rsidRPr="0021460A">
              <w:rPr>
                <w:sz w:val="20"/>
                <w:szCs w:val="20"/>
              </w:rPr>
              <w:tab/>
              <w:t>0.6</w:t>
            </w:r>
          </w:p>
          <w:p w14:paraId="6BD449E9" w14:textId="0A4D8CDF" w:rsidR="0021460A" w:rsidRPr="0021460A" w:rsidRDefault="0021460A" w:rsidP="0021460A">
            <w:pPr>
              <w:contextualSpacing/>
              <w:rPr>
                <w:sz w:val="20"/>
                <w:szCs w:val="20"/>
              </w:rPr>
            </w:pPr>
            <w:r w:rsidRPr="0021460A">
              <w:rPr>
                <w:sz w:val="20"/>
                <w:szCs w:val="20"/>
              </w:rPr>
              <w:t>Угол раскрытия диаграммы направленности, не менее</w:t>
            </w:r>
            <w:r>
              <w:rPr>
                <w:sz w:val="20"/>
                <w:szCs w:val="20"/>
              </w:rPr>
              <w:t xml:space="preserve"> </w:t>
            </w:r>
            <w:r w:rsidRPr="0021460A">
              <w:rPr>
                <w:sz w:val="20"/>
                <w:szCs w:val="20"/>
              </w:rPr>
              <w:t>120</w:t>
            </w:r>
          </w:p>
          <w:p w14:paraId="4A2471B8" w14:textId="77777777" w:rsidR="0021460A" w:rsidRPr="0021460A" w:rsidRDefault="0021460A" w:rsidP="0021460A">
            <w:pPr>
              <w:contextualSpacing/>
              <w:rPr>
                <w:sz w:val="20"/>
                <w:szCs w:val="20"/>
              </w:rPr>
            </w:pPr>
            <w:r w:rsidRPr="0021460A">
              <w:rPr>
                <w:sz w:val="20"/>
                <w:szCs w:val="20"/>
              </w:rPr>
              <w:t>Дальность действия, м, не менее</w:t>
            </w:r>
            <w:r w:rsidRPr="0021460A">
              <w:rPr>
                <w:sz w:val="20"/>
                <w:szCs w:val="20"/>
              </w:rPr>
              <w:tab/>
              <w:t>9</w:t>
            </w:r>
          </w:p>
          <w:p w14:paraId="732B8645" w14:textId="1779E56C" w:rsidR="0021460A" w:rsidRPr="0021460A" w:rsidRDefault="0021460A" w:rsidP="0021460A">
            <w:pPr>
              <w:contextualSpacing/>
              <w:rPr>
                <w:sz w:val="20"/>
                <w:szCs w:val="20"/>
              </w:rPr>
            </w:pPr>
            <w:r w:rsidRPr="0021460A">
              <w:rPr>
                <w:sz w:val="20"/>
                <w:szCs w:val="20"/>
              </w:rPr>
              <w:t>Степень защиты оболочки</w:t>
            </w:r>
            <w:r>
              <w:rPr>
                <w:sz w:val="20"/>
                <w:szCs w:val="20"/>
              </w:rPr>
              <w:t xml:space="preserve"> </w:t>
            </w:r>
            <w:r w:rsidRPr="0021460A">
              <w:rPr>
                <w:sz w:val="20"/>
                <w:szCs w:val="20"/>
              </w:rPr>
              <w:t>IP41</w:t>
            </w:r>
          </w:p>
          <w:p w14:paraId="67CAEA84" w14:textId="77777777" w:rsidR="0021460A" w:rsidRPr="0021460A" w:rsidRDefault="0021460A" w:rsidP="0021460A">
            <w:pPr>
              <w:contextualSpacing/>
              <w:rPr>
                <w:sz w:val="20"/>
                <w:szCs w:val="20"/>
              </w:rPr>
            </w:pPr>
            <w:r w:rsidRPr="0021460A">
              <w:rPr>
                <w:sz w:val="20"/>
                <w:szCs w:val="20"/>
              </w:rPr>
              <w:t>Масса, г, не более</w:t>
            </w:r>
            <w:r w:rsidRPr="0021460A">
              <w:rPr>
                <w:sz w:val="20"/>
                <w:szCs w:val="20"/>
              </w:rPr>
              <w:tab/>
              <w:t>80</w:t>
            </w:r>
          </w:p>
          <w:p w14:paraId="6E93C80E" w14:textId="77777777" w:rsidR="0021460A" w:rsidRPr="0021460A" w:rsidRDefault="0021460A" w:rsidP="0021460A">
            <w:pPr>
              <w:contextualSpacing/>
              <w:rPr>
                <w:sz w:val="20"/>
                <w:szCs w:val="20"/>
              </w:rPr>
            </w:pPr>
            <w:r w:rsidRPr="0021460A">
              <w:rPr>
                <w:sz w:val="20"/>
                <w:szCs w:val="20"/>
              </w:rPr>
              <w:lastRenderedPageBreak/>
              <w:t>Ширина, мм, не более</w:t>
            </w:r>
            <w:r w:rsidRPr="0021460A">
              <w:rPr>
                <w:sz w:val="20"/>
                <w:szCs w:val="20"/>
              </w:rPr>
              <w:tab/>
              <w:t>65</w:t>
            </w:r>
          </w:p>
          <w:p w14:paraId="366EB5D3" w14:textId="77777777" w:rsidR="0021460A" w:rsidRPr="0021460A" w:rsidRDefault="0021460A" w:rsidP="0021460A">
            <w:pPr>
              <w:contextualSpacing/>
              <w:rPr>
                <w:sz w:val="20"/>
                <w:szCs w:val="20"/>
              </w:rPr>
            </w:pPr>
            <w:r w:rsidRPr="0021460A">
              <w:rPr>
                <w:sz w:val="20"/>
                <w:szCs w:val="20"/>
              </w:rPr>
              <w:t>Высота, мм, не более</w:t>
            </w:r>
            <w:r w:rsidRPr="0021460A">
              <w:rPr>
                <w:sz w:val="20"/>
                <w:szCs w:val="20"/>
              </w:rPr>
              <w:tab/>
              <w:t>94</w:t>
            </w:r>
          </w:p>
          <w:p w14:paraId="5042397E" w14:textId="77777777" w:rsidR="0021460A" w:rsidRPr="0021460A" w:rsidRDefault="0021460A" w:rsidP="0021460A">
            <w:pPr>
              <w:contextualSpacing/>
              <w:rPr>
                <w:sz w:val="20"/>
                <w:szCs w:val="20"/>
              </w:rPr>
            </w:pPr>
            <w:r w:rsidRPr="0021460A">
              <w:rPr>
                <w:sz w:val="20"/>
                <w:szCs w:val="20"/>
              </w:rPr>
              <w:t>Глубина, мм, не более</w:t>
            </w:r>
            <w:r w:rsidRPr="0021460A">
              <w:rPr>
                <w:sz w:val="20"/>
                <w:szCs w:val="20"/>
              </w:rPr>
              <w:tab/>
              <w:t>26</w:t>
            </w:r>
          </w:p>
          <w:p w14:paraId="17A46873" w14:textId="0A46F092" w:rsidR="0021460A" w:rsidRPr="0021460A" w:rsidRDefault="0021460A" w:rsidP="0021460A">
            <w:pPr>
              <w:contextualSpacing/>
              <w:rPr>
                <w:sz w:val="20"/>
                <w:szCs w:val="20"/>
              </w:rPr>
            </w:pPr>
            <w:r w:rsidRPr="0021460A">
              <w:rPr>
                <w:sz w:val="20"/>
                <w:szCs w:val="20"/>
              </w:rPr>
              <w:t>Средний срок службы, лет</w:t>
            </w:r>
            <w:r>
              <w:rPr>
                <w:sz w:val="20"/>
                <w:szCs w:val="20"/>
              </w:rPr>
              <w:t xml:space="preserve"> </w:t>
            </w:r>
            <w:r w:rsidRPr="0021460A">
              <w:rPr>
                <w:sz w:val="20"/>
                <w:szCs w:val="20"/>
              </w:rPr>
              <w:t>10</w:t>
            </w:r>
          </w:p>
          <w:p w14:paraId="58B9904F" w14:textId="1947B6CE" w:rsidR="0012483C" w:rsidRPr="00BE2BE4" w:rsidRDefault="0021460A" w:rsidP="0021460A">
            <w:pPr>
              <w:contextualSpacing/>
            </w:pPr>
            <w:r w:rsidRPr="0021460A">
              <w:rPr>
                <w:sz w:val="20"/>
                <w:szCs w:val="20"/>
              </w:rPr>
              <w:t>Диапазон рабочих температур, °С</w:t>
            </w:r>
            <w:r w:rsidRPr="0021460A">
              <w:rPr>
                <w:sz w:val="20"/>
                <w:szCs w:val="20"/>
              </w:rPr>
              <w:tab/>
              <w:t>от -20 до +55</w:t>
            </w:r>
          </w:p>
        </w:tc>
        <w:tc>
          <w:tcPr>
            <w:tcW w:w="238" w:type="pct"/>
            <w:tcBorders>
              <w:top w:val="nil"/>
              <w:left w:val="single" w:sz="4" w:space="0" w:color="auto"/>
              <w:bottom w:val="single" w:sz="4" w:space="0" w:color="auto"/>
              <w:right w:val="single" w:sz="4" w:space="0" w:color="auto"/>
            </w:tcBorders>
            <w:shd w:val="clear" w:color="auto" w:fill="auto"/>
          </w:tcPr>
          <w:p w14:paraId="61E2088E" w14:textId="77777777" w:rsidR="0012483C" w:rsidRDefault="0012483C" w:rsidP="009F66BC">
            <w:pPr>
              <w:contextualSpacing/>
            </w:pPr>
            <w:r w:rsidRPr="006002C3">
              <w:rPr>
                <w:sz w:val="20"/>
                <w:szCs w:val="20"/>
              </w:rPr>
              <w:lastRenderedPageBreak/>
              <w:t>-</w:t>
            </w:r>
          </w:p>
        </w:tc>
        <w:tc>
          <w:tcPr>
            <w:tcW w:w="1093" w:type="pct"/>
            <w:tcBorders>
              <w:left w:val="single" w:sz="6" w:space="0" w:color="000000"/>
              <w:bottom w:val="single" w:sz="4" w:space="0" w:color="auto"/>
              <w:right w:val="single" w:sz="6" w:space="0" w:color="000000"/>
            </w:tcBorders>
          </w:tcPr>
          <w:p w14:paraId="376F11F8" w14:textId="77777777" w:rsidR="0012483C" w:rsidRDefault="0012483C" w:rsidP="009F66BC">
            <w:pPr>
              <w:contextualSpacing/>
            </w:pPr>
            <w:r w:rsidRPr="00B02767">
              <w:t>Значение характеристики не может изменяться участником закупки</w:t>
            </w:r>
          </w:p>
        </w:tc>
        <w:tc>
          <w:tcPr>
            <w:tcW w:w="215" w:type="pct"/>
            <w:vMerge/>
            <w:tcBorders>
              <w:top w:val="single" w:sz="4" w:space="0" w:color="auto"/>
              <w:left w:val="single" w:sz="4" w:space="0" w:color="auto"/>
              <w:bottom w:val="single" w:sz="4" w:space="0" w:color="auto"/>
              <w:right w:val="single" w:sz="4" w:space="0" w:color="auto"/>
            </w:tcBorders>
            <w:vAlign w:val="center"/>
          </w:tcPr>
          <w:p w14:paraId="3B111D87" w14:textId="77777777" w:rsidR="0012483C" w:rsidRPr="003475DB" w:rsidRDefault="0012483C" w:rsidP="009F66BC">
            <w:pPr>
              <w:contextualSpacing/>
            </w:pPr>
          </w:p>
        </w:tc>
      </w:tr>
      <w:tr w:rsidR="0012483C" w:rsidRPr="003475DB" w14:paraId="088DADE0" w14:textId="77777777" w:rsidTr="0021460A">
        <w:trPr>
          <w:trHeight w:val="1125"/>
        </w:trPr>
        <w:tc>
          <w:tcPr>
            <w:tcW w:w="160" w:type="pct"/>
            <w:vMerge/>
            <w:tcBorders>
              <w:top w:val="single" w:sz="4" w:space="0" w:color="auto"/>
              <w:left w:val="single" w:sz="4" w:space="0" w:color="auto"/>
              <w:bottom w:val="single" w:sz="4" w:space="0" w:color="auto"/>
              <w:right w:val="single" w:sz="4" w:space="0" w:color="auto"/>
            </w:tcBorders>
            <w:vAlign w:val="center"/>
            <w:hideMark/>
          </w:tcPr>
          <w:p w14:paraId="038849D9" w14:textId="77777777" w:rsidR="0012483C" w:rsidRPr="003475DB" w:rsidRDefault="0012483C" w:rsidP="009F66BC">
            <w:pPr>
              <w:contextualSpacing/>
            </w:pPr>
          </w:p>
        </w:tc>
        <w:tc>
          <w:tcPr>
            <w:tcW w:w="609" w:type="pct"/>
            <w:vMerge/>
            <w:tcBorders>
              <w:top w:val="single" w:sz="4" w:space="0" w:color="auto"/>
              <w:left w:val="single" w:sz="4" w:space="0" w:color="auto"/>
              <w:bottom w:val="single" w:sz="4" w:space="0" w:color="auto"/>
              <w:right w:val="single" w:sz="4" w:space="0" w:color="auto"/>
            </w:tcBorders>
            <w:vAlign w:val="center"/>
          </w:tcPr>
          <w:p w14:paraId="1E85C3C1" w14:textId="77777777" w:rsidR="0012483C" w:rsidRPr="003475DB" w:rsidRDefault="0012483C" w:rsidP="009F66BC">
            <w:pPr>
              <w:contextualSpacing/>
              <w:rPr>
                <w:sz w:val="20"/>
                <w:szCs w:val="20"/>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0CB38641" w14:textId="77777777" w:rsidR="0012483C" w:rsidRPr="003475DB" w:rsidRDefault="0012483C" w:rsidP="009F66BC">
            <w:pPr>
              <w:contextualSpacing/>
            </w:pPr>
          </w:p>
        </w:tc>
        <w:tc>
          <w:tcPr>
            <w:tcW w:w="149" w:type="pct"/>
            <w:tcBorders>
              <w:top w:val="single" w:sz="4" w:space="0" w:color="auto"/>
              <w:left w:val="single" w:sz="4" w:space="0" w:color="auto"/>
              <w:bottom w:val="single" w:sz="4" w:space="0" w:color="auto"/>
              <w:right w:val="single" w:sz="4" w:space="0" w:color="auto"/>
            </w:tcBorders>
          </w:tcPr>
          <w:p w14:paraId="5E32157F" w14:textId="1DFEB5E9" w:rsidR="0012483C" w:rsidRPr="003475DB" w:rsidRDefault="0012483C" w:rsidP="009F66BC">
            <w:pPr>
              <w:contextualSpacing/>
            </w:pPr>
          </w:p>
        </w:tc>
        <w:tc>
          <w:tcPr>
            <w:tcW w:w="912" w:type="pct"/>
            <w:tcBorders>
              <w:top w:val="nil"/>
              <w:left w:val="single" w:sz="4" w:space="0" w:color="auto"/>
              <w:bottom w:val="single" w:sz="4" w:space="0" w:color="auto"/>
              <w:right w:val="single" w:sz="4" w:space="0" w:color="auto"/>
            </w:tcBorders>
            <w:shd w:val="clear" w:color="auto" w:fill="auto"/>
          </w:tcPr>
          <w:p w14:paraId="426F9795" w14:textId="5059BEEF" w:rsidR="0012483C" w:rsidRPr="003475DB" w:rsidRDefault="0012483C" w:rsidP="009F66BC">
            <w:pPr>
              <w:contextualSpacing/>
            </w:pPr>
          </w:p>
        </w:tc>
        <w:tc>
          <w:tcPr>
            <w:tcW w:w="1063" w:type="pct"/>
            <w:tcBorders>
              <w:top w:val="single" w:sz="4" w:space="0" w:color="auto"/>
              <w:left w:val="single" w:sz="4" w:space="0" w:color="auto"/>
              <w:bottom w:val="single" w:sz="4" w:space="0" w:color="auto"/>
              <w:right w:val="single" w:sz="4" w:space="0" w:color="auto"/>
            </w:tcBorders>
            <w:shd w:val="clear" w:color="auto" w:fill="auto"/>
          </w:tcPr>
          <w:p w14:paraId="4E16FEED" w14:textId="1CC86F12" w:rsidR="0012483C" w:rsidRPr="003475DB" w:rsidRDefault="0012483C" w:rsidP="009F66BC">
            <w:pPr>
              <w:contextualSpacing/>
            </w:pPr>
          </w:p>
        </w:tc>
        <w:tc>
          <w:tcPr>
            <w:tcW w:w="238" w:type="pct"/>
            <w:tcBorders>
              <w:top w:val="nil"/>
              <w:left w:val="single" w:sz="4" w:space="0" w:color="auto"/>
              <w:bottom w:val="single" w:sz="4" w:space="0" w:color="auto"/>
              <w:right w:val="single" w:sz="4" w:space="0" w:color="auto"/>
            </w:tcBorders>
            <w:shd w:val="clear" w:color="auto" w:fill="auto"/>
          </w:tcPr>
          <w:p w14:paraId="633EB518" w14:textId="611FD202" w:rsidR="0012483C" w:rsidRPr="003475DB" w:rsidRDefault="0012483C" w:rsidP="009F66BC">
            <w:pPr>
              <w:contextualSpacing/>
            </w:pPr>
          </w:p>
        </w:tc>
        <w:tc>
          <w:tcPr>
            <w:tcW w:w="1093" w:type="pct"/>
            <w:tcBorders>
              <w:left w:val="single" w:sz="6" w:space="0" w:color="000000"/>
              <w:bottom w:val="single" w:sz="4" w:space="0" w:color="auto"/>
              <w:right w:val="single" w:sz="6" w:space="0" w:color="000000"/>
            </w:tcBorders>
          </w:tcPr>
          <w:p w14:paraId="77B6423E" w14:textId="38C4633C" w:rsidR="0012483C" w:rsidRPr="003475DB" w:rsidRDefault="0012483C" w:rsidP="009F66BC">
            <w:pPr>
              <w:contextualSpacing/>
            </w:pPr>
          </w:p>
        </w:tc>
        <w:tc>
          <w:tcPr>
            <w:tcW w:w="215" w:type="pct"/>
            <w:vMerge/>
            <w:tcBorders>
              <w:top w:val="single" w:sz="4" w:space="0" w:color="auto"/>
              <w:left w:val="single" w:sz="4" w:space="0" w:color="auto"/>
              <w:bottom w:val="single" w:sz="4" w:space="0" w:color="auto"/>
              <w:right w:val="single" w:sz="4" w:space="0" w:color="auto"/>
            </w:tcBorders>
            <w:vAlign w:val="center"/>
            <w:hideMark/>
          </w:tcPr>
          <w:p w14:paraId="26182D46" w14:textId="77777777" w:rsidR="0012483C" w:rsidRPr="003475DB" w:rsidRDefault="0012483C" w:rsidP="009F66BC">
            <w:pPr>
              <w:contextualSpacing/>
            </w:pPr>
          </w:p>
        </w:tc>
      </w:tr>
    </w:tbl>
    <w:p w14:paraId="1E39E01D" w14:textId="45AFDAD8" w:rsidR="0012483C" w:rsidRDefault="0012483C" w:rsidP="00864A8F"/>
    <w:p w14:paraId="066B7759" w14:textId="6BA3C0A4" w:rsidR="00157420" w:rsidRDefault="00157420" w:rsidP="00864A8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75"/>
        <w:gridCol w:w="1808"/>
        <w:gridCol w:w="1665"/>
        <w:gridCol w:w="442"/>
        <w:gridCol w:w="2707"/>
        <w:gridCol w:w="3156"/>
        <w:gridCol w:w="707"/>
        <w:gridCol w:w="3245"/>
        <w:gridCol w:w="638"/>
      </w:tblGrid>
      <w:tr w:rsidR="0021460A" w:rsidRPr="003475DB" w14:paraId="1F0081FC" w14:textId="77777777" w:rsidTr="008D0A3C">
        <w:trPr>
          <w:trHeight w:val="20"/>
        </w:trPr>
        <w:tc>
          <w:tcPr>
            <w:tcW w:w="160" w:type="pct"/>
            <w:vMerge w:val="restart"/>
            <w:tcBorders>
              <w:top w:val="single" w:sz="4" w:space="0" w:color="auto"/>
              <w:left w:val="single" w:sz="4" w:space="0" w:color="auto"/>
              <w:bottom w:val="single" w:sz="4" w:space="0" w:color="auto"/>
              <w:right w:val="single" w:sz="4" w:space="0" w:color="auto"/>
            </w:tcBorders>
            <w:hideMark/>
          </w:tcPr>
          <w:p w14:paraId="333459FE" w14:textId="728C288A" w:rsidR="0021460A" w:rsidRPr="003475DB" w:rsidRDefault="0021460A" w:rsidP="0021460A">
            <w:pPr>
              <w:contextualSpacing/>
            </w:pPr>
            <w:r>
              <w:t>2</w:t>
            </w:r>
          </w:p>
        </w:tc>
        <w:tc>
          <w:tcPr>
            <w:tcW w:w="609" w:type="pct"/>
            <w:vMerge w:val="restart"/>
            <w:tcBorders>
              <w:top w:val="single" w:sz="4" w:space="0" w:color="auto"/>
              <w:left w:val="single" w:sz="4" w:space="0" w:color="auto"/>
              <w:right w:val="single" w:sz="4" w:space="0" w:color="auto"/>
            </w:tcBorders>
          </w:tcPr>
          <w:p w14:paraId="65C37F43" w14:textId="77777777" w:rsidR="0021460A" w:rsidRPr="0021460A" w:rsidRDefault="0021460A" w:rsidP="0021460A">
            <w:pPr>
              <w:rPr>
                <w:color w:val="000000"/>
                <w:sz w:val="20"/>
                <w:szCs w:val="20"/>
              </w:rPr>
            </w:pPr>
            <w:r w:rsidRPr="0021460A">
              <w:rPr>
                <w:color w:val="000000"/>
                <w:sz w:val="20"/>
                <w:szCs w:val="20"/>
              </w:rPr>
              <w:t>"Адресная метка</w:t>
            </w:r>
          </w:p>
          <w:p w14:paraId="72315D97" w14:textId="17F612F2" w:rsidR="0021460A" w:rsidRDefault="0021460A" w:rsidP="0021460A">
            <w:pPr>
              <w:rPr>
                <w:sz w:val="20"/>
                <w:szCs w:val="20"/>
              </w:rPr>
            </w:pPr>
            <w:r w:rsidRPr="0021460A">
              <w:rPr>
                <w:color w:val="000000"/>
                <w:sz w:val="20"/>
                <w:szCs w:val="20"/>
              </w:rPr>
              <w:t>АМ-1-R3"</w:t>
            </w:r>
          </w:p>
          <w:p w14:paraId="6AE05D51" w14:textId="77777777" w:rsidR="0021460A" w:rsidRDefault="0021460A" w:rsidP="0021460A">
            <w:pPr>
              <w:rPr>
                <w:sz w:val="20"/>
                <w:szCs w:val="20"/>
              </w:rPr>
            </w:pPr>
            <w:r>
              <w:rPr>
                <w:sz w:val="20"/>
                <w:szCs w:val="20"/>
              </w:rPr>
              <w:t>26.30.50.129</w:t>
            </w:r>
          </w:p>
          <w:p w14:paraId="30F7CF55" w14:textId="3C68E92F" w:rsidR="0021460A" w:rsidRPr="003475DB" w:rsidRDefault="0021460A" w:rsidP="0021460A">
            <w:pPr>
              <w:contextualSpacing/>
              <w:rPr>
                <w:sz w:val="20"/>
                <w:szCs w:val="20"/>
              </w:rPr>
            </w:pPr>
            <w:r w:rsidRPr="007F2B59">
              <w:rPr>
                <w:sz w:val="20"/>
                <w:szCs w:val="20"/>
              </w:rPr>
              <w:t>26.30.50.000-00000001</w:t>
            </w:r>
          </w:p>
        </w:tc>
        <w:tc>
          <w:tcPr>
            <w:tcW w:w="561" w:type="pct"/>
            <w:vMerge w:val="restart"/>
            <w:tcBorders>
              <w:top w:val="single" w:sz="4" w:space="0" w:color="auto"/>
              <w:left w:val="single" w:sz="4" w:space="0" w:color="auto"/>
              <w:right w:val="single" w:sz="4" w:space="0" w:color="auto"/>
            </w:tcBorders>
          </w:tcPr>
          <w:p w14:paraId="2DD9C24D" w14:textId="77777777" w:rsidR="0021460A" w:rsidRPr="00FD79B3"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hideMark/>
          </w:tcPr>
          <w:p w14:paraId="15FFD652" w14:textId="1B640D30" w:rsidR="0021460A" w:rsidRPr="003475DB" w:rsidRDefault="0021460A" w:rsidP="0021460A">
            <w:pPr>
              <w:contextualSpacing/>
            </w:pPr>
            <w:r>
              <w:t>1</w:t>
            </w:r>
          </w:p>
        </w:tc>
        <w:tc>
          <w:tcPr>
            <w:tcW w:w="912" w:type="pct"/>
            <w:tcBorders>
              <w:top w:val="single" w:sz="4" w:space="0" w:color="auto"/>
              <w:left w:val="single" w:sz="4" w:space="0" w:color="auto"/>
              <w:bottom w:val="single" w:sz="4" w:space="0" w:color="auto"/>
              <w:right w:val="single" w:sz="4" w:space="0" w:color="auto"/>
            </w:tcBorders>
            <w:shd w:val="clear" w:color="auto" w:fill="auto"/>
          </w:tcPr>
          <w:p w14:paraId="12CDD32C" w14:textId="7837E25D" w:rsidR="0021460A" w:rsidRPr="003475DB" w:rsidRDefault="0021460A" w:rsidP="0021460A">
            <w:pPr>
              <w:contextualSpacing/>
            </w:pPr>
            <w:r w:rsidRPr="006002C3">
              <w:rPr>
                <w:sz w:val="20"/>
                <w:szCs w:val="20"/>
              </w:rPr>
              <w:t>Тип</w:t>
            </w:r>
          </w:p>
        </w:tc>
        <w:tc>
          <w:tcPr>
            <w:tcW w:w="1063" w:type="pct"/>
            <w:tcBorders>
              <w:top w:val="single" w:sz="4" w:space="0" w:color="auto"/>
              <w:left w:val="single" w:sz="4" w:space="0" w:color="auto"/>
              <w:bottom w:val="single" w:sz="4" w:space="0" w:color="auto"/>
              <w:right w:val="single" w:sz="4" w:space="0" w:color="auto"/>
            </w:tcBorders>
            <w:shd w:val="clear" w:color="auto" w:fill="auto"/>
          </w:tcPr>
          <w:p w14:paraId="7D2AE81E" w14:textId="38A5AFD8" w:rsidR="0021460A" w:rsidRPr="00BE2BE4" w:rsidRDefault="0021460A" w:rsidP="0021460A">
            <w:pPr>
              <w:contextualSpacing/>
            </w:pPr>
            <w:r w:rsidRPr="007F2B59">
              <w:rPr>
                <w:sz w:val="20"/>
                <w:szCs w:val="20"/>
              </w:rPr>
              <w:t>Блок сигнально-пусковой</w:t>
            </w:r>
          </w:p>
        </w:tc>
        <w:tc>
          <w:tcPr>
            <w:tcW w:w="238" w:type="pct"/>
            <w:tcBorders>
              <w:top w:val="single" w:sz="4" w:space="0" w:color="auto"/>
              <w:left w:val="single" w:sz="4" w:space="0" w:color="auto"/>
              <w:bottom w:val="single" w:sz="4" w:space="0" w:color="auto"/>
              <w:right w:val="single" w:sz="4" w:space="0" w:color="auto"/>
            </w:tcBorders>
            <w:shd w:val="clear" w:color="auto" w:fill="auto"/>
          </w:tcPr>
          <w:p w14:paraId="7217BC62" w14:textId="0F4D39CC" w:rsidR="0021460A" w:rsidRPr="003475DB" w:rsidRDefault="0021460A" w:rsidP="0021460A">
            <w:pPr>
              <w:contextualSpacing/>
            </w:pPr>
            <w:r w:rsidRPr="006002C3">
              <w:rPr>
                <w:sz w:val="20"/>
                <w:szCs w:val="20"/>
              </w:rPr>
              <w:t>-</w:t>
            </w:r>
          </w:p>
        </w:tc>
        <w:tc>
          <w:tcPr>
            <w:tcW w:w="1093" w:type="pct"/>
            <w:tcBorders>
              <w:left w:val="single" w:sz="6" w:space="0" w:color="000000"/>
              <w:bottom w:val="single" w:sz="4" w:space="0" w:color="auto"/>
              <w:right w:val="single" w:sz="6" w:space="0" w:color="000000"/>
            </w:tcBorders>
          </w:tcPr>
          <w:p w14:paraId="13A2F49D" w14:textId="7223D16E" w:rsidR="0021460A" w:rsidRPr="00CE2FC8" w:rsidRDefault="0021460A" w:rsidP="0021460A">
            <w:pPr>
              <w:contextualSpacing/>
              <w:rPr>
                <w:sz w:val="20"/>
                <w:szCs w:val="20"/>
              </w:rPr>
            </w:pPr>
            <w:r w:rsidRPr="00CE2FC8">
              <w:rPr>
                <w:sz w:val="20"/>
                <w:szCs w:val="20"/>
              </w:rPr>
              <w:t>Значение характеристики не может изменяться участником закупки</w:t>
            </w:r>
          </w:p>
        </w:tc>
        <w:tc>
          <w:tcPr>
            <w:tcW w:w="215" w:type="pct"/>
            <w:vMerge w:val="restart"/>
            <w:tcBorders>
              <w:top w:val="single" w:sz="4" w:space="0" w:color="auto"/>
              <w:left w:val="single" w:sz="4" w:space="0" w:color="auto"/>
              <w:bottom w:val="single" w:sz="4" w:space="0" w:color="auto"/>
              <w:right w:val="single" w:sz="4" w:space="0" w:color="auto"/>
            </w:tcBorders>
            <w:hideMark/>
          </w:tcPr>
          <w:p w14:paraId="6D8EEBFF" w14:textId="77777777" w:rsidR="0021460A" w:rsidRPr="003475DB" w:rsidRDefault="0021460A" w:rsidP="0021460A">
            <w:pPr>
              <w:contextualSpacing/>
            </w:pPr>
            <w:r>
              <w:t>шт</w:t>
            </w:r>
          </w:p>
        </w:tc>
      </w:tr>
      <w:tr w:rsidR="0021460A" w:rsidRPr="003475DB" w14:paraId="7BBFE404" w14:textId="77777777" w:rsidTr="008D0A3C">
        <w:trPr>
          <w:trHeight w:val="958"/>
        </w:trPr>
        <w:tc>
          <w:tcPr>
            <w:tcW w:w="160" w:type="pct"/>
            <w:vMerge/>
            <w:tcBorders>
              <w:top w:val="single" w:sz="4" w:space="0" w:color="auto"/>
              <w:left w:val="single" w:sz="4" w:space="0" w:color="auto"/>
              <w:bottom w:val="single" w:sz="4" w:space="0" w:color="auto"/>
              <w:right w:val="single" w:sz="4" w:space="0" w:color="auto"/>
            </w:tcBorders>
            <w:vAlign w:val="center"/>
          </w:tcPr>
          <w:p w14:paraId="71876D32" w14:textId="77777777" w:rsidR="0021460A" w:rsidRPr="003475DB" w:rsidRDefault="0021460A" w:rsidP="0021460A">
            <w:pPr>
              <w:contextualSpacing/>
            </w:pPr>
          </w:p>
        </w:tc>
        <w:tc>
          <w:tcPr>
            <w:tcW w:w="609" w:type="pct"/>
            <w:vMerge/>
            <w:tcBorders>
              <w:left w:val="single" w:sz="4" w:space="0" w:color="auto"/>
              <w:right w:val="single" w:sz="4" w:space="0" w:color="auto"/>
            </w:tcBorders>
          </w:tcPr>
          <w:p w14:paraId="73751065" w14:textId="77777777" w:rsidR="0021460A" w:rsidRPr="003475DB" w:rsidRDefault="0021460A" w:rsidP="0021460A">
            <w:pPr>
              <w:contextualSpacing/>
              <w:rPr>
                <w:sz w:val="20"/>
                <w:szCs w:val="20"/>
              </w:rPr>
            </w:pPr>
          </w:p>
        </w:tc>
        <w:tc>
          <w:tcPr>
            <w:tcW w:w="561" w:type="pct"/>
            <w:vMerge/>
            <w:tcBorders>
              <w:left w:val="single" w:sz="4" w:space="0" w:color="auto"/>
              <w:right w:val="single" w:sz="4" w:space="0" w:color="auto"/>
            </w:tcBorders>
          </w:tcPr>
          <w:p w14:paraId="6D02EEFF" w14:textId="77777777" w:rsidR="0021460A" w:rsidRPr="003475DB"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tcPr>
          <w:p w14:paraId="249793AA" w14:textId="5394A251" w:rsidR="0021460A" w:rsidRPr="003475DB" w:rsidRDefault="0021460A" w:rsidP="0021460A">
            <w:pPr>
              <w:contextualSpacing/>
            </w:pPr>
            <w:r>
              <w:t>2</w:t>
            </w:r>
          </w:p>
        </w:tc>
        <w:tc>
          <w:tcPr>
            <w:tcW w:w="912" w:type="pct"/>
            <w:tcBorders>
              <w:top w:val="nil"/>
              <w:left w:val="single" w:sz="4" w:space="0" w:color="auto"/>
              <w:bottom w:val="single" w:sz="4" w:space="0" w:color="auto"/>
              <w:right w:val="single" w:sz="4" w:space="0" w:color="auto"/>
            </w:tcBorders>
            <w:shd w:val="clear" w:color="auto" w:fill="auto"/>
          </w:tcPr>
          <w:p w14:paraId="6608B14E" w14:textId="63CF28CF" w:rsidR="0021460A" w:rsidRPr="00BE2BE4" w:rsidRDefault="0021460A" w:rsidP="0021460A">
            <w:pPr>
              <w:contextualSpacing/>
            </w:pPr>
            <w:r w:rsidRPr="007F2B59">
              <w:rPr>
                <w:sz w:val="20"/>
                <w:szCs w:val="20"/>
              </w:rPr>
              <w:t>Тип опове</w:t>
            </w:r>
            <w:r>
              <w:rPr>
                <w:sz w:val="20"/>
                <w:szCs w:val="20"/>
              </w:rPr>
              <w:t>щ</w:t>
            </w:r>
            <w:r w:rsidRPr="007F2B59">
              <w:rPr>
                <w:sz w:val="20"/>
                <w:szCs w:val="20"/>
              </w:rPr>
              <w:t>ателя</w:t>
            </w:r>
          </w:p>
        </w:tc>
        <w:tc>
          <w:tcPr>
            <w:tcW w:w="1063" w:type="pct"/>
            <w:tcBorders>
              <w:top w:val="nil"/>
              <w:left w:val="single" w:sz="4" w:space="0" w:color="auto"/>
              <w:bottom w:val="single" w:sz="4" w:space="0" w:color="auto"/>
              <w:right w:val="single" w:sz="4" w:space="0" w:color="auto"/>
            </w:tcBorders>
            <w:shd w:val="clear" w:color="auto" w:fill="auto"/>
          </w:tcPr>
          <w:p w14:paraId="65A608A4" w14:textId="287F602B" w:rsidR="0021460A" w:rsidRPr="00BE2BE4" w:rsidRDefault="0021460A" w:rsidP="0021460A">
            <w:pPr>
              <w:contextualSpacing/>
            </w:pPr>
            <w:r w:rsidRPr="007F2B59">
              <w:rPr>
                <w:sz w:val="20"/>
                <w:szCs w:val="20"/>
              </w:rPr>
              <w:t>Пожарная сигнализация</w:t>
            </w:r>
          </w:p>
        </w:tc>
        <w:tc>
          <w:tcPr>
            <w:tcW w:w="238" w:type="pct"/>
            <w:tcBorders>
              <w:top w:val="nil"/>
              <w:left w:val="single" w:sz="4" w:space="0" w:color="auto"/>
              <w:bottom w:val="single" w:sz="4" w:space="0" w:color="auto"/>
              <w:right w:val="single" w:sz="4" w:space="0" w:color="auto"/>
            </w:tcBorders>
            <w:shd w:val="clear" w:color="auto" w:fill="auto"/>
          </w:tcPr>
          <w:p w14:paraId="2DA66920" w14:textId="445BBD15" w:rsidR="0021460A" w:rsidRDefault="0021460A" w:rsidP="0021460A">
            <w:pPr>
              <w:contextualSpacing/>
            </w:pPr>
            <w:r w:rsidRPr="006002C3">
              <w:rPr>
                <w:sz w:val="20"/>
                <w:szCs w:val="20"/>
              </w:rPr>
              <w:t>-</w:t>
            </w:r>
          </w:p>
        </w:tc>
        <w:tc>
          <w:tcPr>
            <w:tcW w:w="1093" w:type="pct"/>
            <w:tcBorders>
              <w:left w:val="single" w:sz="6" w:space="0" w:color="000000"/>
              <w:bottom w:val="single" w:sz="4" w:space="0" w:color="auto"/>
              <w:right w:val="single" w:sz="6" w:space="0" w:color="000000"/>
            </w:tcBorders>
          </w:tcPr>
          <w:p w14:paraId="641BB987" w14:textId="390B38C2" w:rsidR="0021460A" w:rsidRPr="00CE2FC8" w:rsidRDefault="0021460A" w:rsidP="0021460A">
            <w:pPr>
              <w:contextualSpacing/>
              <w:rPr>
                <w:sz w:val="20"/>
                <w:szCs w:val="20"/>
              </w:rPr>
            </w:pPr>
            <w:r w:rsidRPr="00CE2FC8">
              <w:rPr>
                <w:sz w:val="20"/>
                <w:szCs w:val="20"/>
              </w:rPr>
              <w:t>Значение характеристики не может изменяться участником закупки</w:t>
            </w:r>
          </w:p>
        </w:tc>
        <w:tc>
          <w:tcPr>
            <w:tcW w:w="215" w:type="pct"/>
            <w:vMerge/>
            <w:tcBorders>
              <w:top w:val="single" w:sz="4" w:space="0" w:color="auto"/>
              <w:left w:val="single" w:sz="4" w:space="0" w:color="auto"/>
              <w:bottom w:val="single" w:sz="4" w:space="0" w:color="auto"/>
              <w:right w:val="single" w:sz="4" w:space="0" w:color="auto"/>
            </w:tcBorders>
            <w:vAlign w:val="center"/>
          </w:tcPr>
          <w:p w14:paraId="16A96622" w14:textId="77777777" w:rsidR="0021460A" w:rsidRPr="003475DB" w:rsidRDefault="0021460A" w:rsidP="0021460A">
            <w:pPr>
              <w:contextualSpacing/>
            </w:pPr>
          </w:p>
        </w:tc>
      </w:tr>
      <w:tr w:rsidR="0021460A" w:rsidRPr="003475DB" w14:paraId="1FF8F339" w14:textId="77777777" w:rsidTr="008D0A3C">
        <w:trPr>
          <w:trHeight w:val="1125"/>
        </w:trPr>
        <w:tc>
          <w:tcPr>
            <w:tcW w:w="160" w:type="pct"/>
            <w:vMerge/>
            <w:tcBorders>
              <w:top w:val="single" w:sz="4" w:space="0" w:color="auto"/>
              <w:left w:val="single" w:sz="4" w:space="0" w:color="auto"/>
              <w:bottom w:val="single" w:sz="4" w:space="0" w:color="auto"/>
              <w:right w:val="single" w:sz="4" w:space="0" w:color="auto"/>
            </w:tcBorders>
            <w:vAlign w:val="center"/>
            <w:hideMark/>
          </w:tcPr>
          <w:p w14:paraId="0B9B5A1A" w14:textId="77777777" w:rsidR="0021460A" w:rsidRPr="003475DB" w:rsidRDefault="0021460A" w:rsidP="0021460A">
            <w:pPr>
              <w:contextualSpacing/>
            </w:pPr>
          </w:p>
        </w:tc>
        <w:tc>
          <w:tcPr>
            <w:tcW w:w="609" w:type="pct"/>
            <w:vMerge/>
            <w:tcBorders>
              <w:left w:val="single" w:sz="4" w:space="0" w:color="auto"/>
              <w:right w:val="single" w:sz="4" w:space="0" w:color="auto"/>
            </w:tcBorders>
          </w:tcPr>
          <w:p w14:paraId="61DC599B" w14:textId="77777777" w:rsidR="0021460A" w:rsidRPr="003475DB" w:rsidRDefault="0021460A" w:rsidP="0021460A">
            <w:pPr>
              <w:contextualSpacing/>
              <w:rPr>
                <w:sz w:val="20"/>
                <w:szCs w:val="20"/>
              </w:rPr>
            </w:pPr>
          </w:p>
        </w:tc>
        <w:tc>
          <w:tcPr>
            <w:tcW w:w="561" w:type="pct"/>
            <w:vMerge/>
            <w:tcBorders>
              <w:left w:val="single" w:sz="4" w:space="0" w:color="auto"/>
              <w:right w:val="single" w:sz="4" w:space="0" w:color="auto"/>
            </w:tcBorders>
            <w:hideMark/>
          </w:tcPr>
          <w:p w14:paraId="5D66780F" w14:textId="77777777" w:rsidR="0021460A" w:rsidRPr="003475DB"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hideMark/>
          </w:tcPr>
          <w:p w14:paraId="3F18AEBE" w14:textId="0BDED079" w:rsidR="0021460A" w:rsidRPr="003475DB" w:rsidRDefault="0021460A" w:rsidP="0021460A">
            <w:pPr>
              <w:contextualSpacing/>
            </w:pPr>
            <w:r>
              <w:t>3</w:t>
            </w:r>
          </w:p>
        </w:tc>
        <w:tc>
          <w:tcPr>
            <w:tcW w:w="912" w:type="pct"/>
            <w:tcBorders>
              <w:top w:val="nil"/>
              <w:left w:val="single" w:sz="4" w:space="0" w:color="auto"/>
              <w:bottom w:val="single" w:sz="4" w:space="0" w:color="auto"/>
              <w:right w:val="single" w:sz="4" w:space="0" w:color="auto"/>
            </w:tcBorders>
            <w:shd w:val="clear" w:color="auto" w:fill="auto"/>
          </w:tcPr>
          <w:p w14:paraId="30F479F4" w14:textId="0B16DD80" w:rsidR="0021460A" w:rsidRPr="003475DB" w:rsidRDefault="0021460A" w:rsidP="0021460A">
            <w:pPr>
              <w:contextualSpacing/>
            </w:pPr>
            <w:r w:rsidRPr="007F2B59">
              <w:rPr>
                <w:sz w:val="20"/>
                <w:szCs w:val="20"/>
              </w:rPr>
              <w:t>Тип связи</w:t>
            </w:r>
          </w:p>
        </w:tc>
        <w:tc>
          <w:tcPr>
            <w:tcW w:w="1063" w:type="pct"/>
            <w:tcBorders>
              <w:top w:val="nil"/>
              <w:left w:val="single" w:sz="4" w:space="0" w:color="auto"/>
              <w:bottom w:val="single" w:sz="4" w:space="0" w:color="auto"/>
              <w:right w:val="single" w:sz="4" w:space="0" w:color="auto"/>
            </w:tcBorders>
            <w:shd w:val="clear" w:color="auto" w:fill="auto"/>
          </w:tcPr>
          <w:p w14:paraId="2DF751B2" w14:textId="28E51A88" w:rsidR="0021460A" w:rsidRPr="003475DB" w:rsidRDefault="0021460A" w:rsidP="0021460A">
            <w:pPr>
              <w:contextualSpacing/>
            </w:pPr>
            <w:r w:rsidRPr="007F2B59">
              <w:rPr>
                <w:sz w:val="20"/>
                <w:szCs w:val="20"/>
              </w:rPr>
              <w:t>Проводной</w:t>
            </w:r>
          </w:p>
        </w:tc>
        <w:tc>
          <w:tcPr>
            <w:tcW w:w="238" w:type="pct"/>
            <w:tcBorders>
              <w:top w:val="nil"/>
              <w:left w:val="single" w:sz="4" w:space="0" w:color="auto"/>
              <w:bottom w:val="single" w:sz="4" w:space="0" w:color="auto"/>
              <w:right w:val="single" w:sz="4" w:space="0" w:color="auto"/>
            </w:tcBorders>
            <w:shd w:val="clear" w:color="auto" w:fill="auto"/>
          </w:tcPr>
          <w:p w14:paraId="0405DB28" w14:textId="07048958" w:rsidR="0021460A" w:rsidRPr="003475DB" w:rsidRDefault="0021460A" w:rsidP="0021460A">
            <w:pPr>
              <w:contextualSpacing/>
            </w:pPr>
            <w:r>
              <w:rPr>
                <w:sz w:val="20"/>
                <w:szCs w:val="20"/>
              </w:rPr>
              <w:t>-</w:t>
            </w:r>
          </w:p>
        </w:tc>
        <w:tc>
          <w:tcPr>
            <w:tcW w:w="1093" w:type="pct"/>
            <w:tcBorders>
              <w:left w:val="single" w:sz="6" w:space="0" w:color="000000"/>
              <w:bottom w:val="single" w:sz="4" w:space="0" w:color="auto"/>
              <w:right w:val="single" w:sz="6" w:space="0" w:color="000000"/>
            </w:tcBorders>
          </w:tcPr>
          <w:p w14:paraId="6FB53790" w14:textId="5E02EE0D" w:rsidR="0021460A" w:rsidRPr="00CE2FC8" w:rsidRDefault="0021460A" w:rsidP="0021460A">
            <w:pPr>
              <w:contextualSpacing/>
              <w:rPr>
                <w:sz w:val="20"/>
                <w:szCs w:val="20"/>
              </w:rPr>
            </w:pPr>
            <w:r w:rsidRPr="00CE2FC8">
              <w:rPr>
                <w:sz w:val="20"/>
                <w:szCs w:val="20"/>
              </w:rPr>
              <w:t>Участник закупки указывает в заявке конкретное значение характеристики</w:t>
            </w:r>
          </w:p>
        </w:tc>
        <w:tc>
          <w:tcPr>
            <w:tcW w:w="215" w:type="pct"/>
            <w:vMerge/>
            <w:tcBorders>
              <w:top w:val="single" w:sz="4" w:space="0" w:color="auto"/>
              <w:left w:val="single" w:sz="4" w:space="0" w:color="auto"/>
              <w:bottom w:val="single" w:sz="4" w:space="0" w:color="auto"/>
              <w:right w:val="single" w:sz="4" w:space="0" w:color="auto"/>
            </w:tcBorders>
            <w:vAlign w:val="center"/>
            <w:hideMark/>
          </w:tcPr>
          <w:p w14:paraId="16218BB2" w14:textId="77777777" w:rsidR="0021460A" w:rsidRPr="003475DB" w:rsidRDefault="0021460A" w:rsidP="0021460A">
            <w:pPr>
              <w:contextualSpacing/>
            </w:pPr>
          </w:p>
        </w:tc>
      </w:tr>
      <w:tr w:rsidR="0021460A" w:rsidRPr="003475DB" w14:paraId="6F1681C6" w14:textId="77777777" w:rsidTr="008D0A3C">
        <w:trPr>
          <w:trHeight w:val="20"/>
        </w:trPr>
        <w:tc>
          <w:tcPr>
            <w:tcW w:w="160" w:type="pct"/>
            <w:vMerge/>
            <w:tcBorders>
              <w:top w:val="single" w:sz="4" w:space="0" w:color="auto"/>
              <w:left w:val="single" w:sz="4" w:space="0" w:color="auto"/>
              <w:bottom w:val="single" w:sz="4" w:space="0" w:color="auto"/>
              <w:right w:val="single" w:sz="4" w:space="0" w:color="auto"/>
            </w:tcBorders>
            <w:vAlign w:val="center"/>
          </w:tcPr>
          <w:p w14:paraId="21628522" w14:textId="77777777" w:rsidR="0021460A" w:rsidRPr="003475DB" w:rsidRDefault="0021460A" w:rsidP="0021460A">
            <w:pPr>
              <w:contextualSpacing/>
            </w:pPr>
          </w:p>
        </w:tc>
        <w:tc>
          <w:tcPr>
            <w:tcW w:w="609" w:type="pct"/>
            <w:vMerge/>
            <w:tcBorders>
              <w:left w:val="single" w:sz="4" w:space="0" w:color="auto"/>
              <w:right w:val="single" w:sz="4" w:space="0" w:color="auto"/>
            </w:tcBorders>
          </w:tcPr>
          <w:p w14:paraId="5B9A3687" w14:textId="77777777" w:rsidR="0021460A" w:rsidRPr="003475DB" w:rsidRDefault="0021460A" w:rsidP="0021460A">
            <w:pPr>
              <w:contextualSpacing/>
              <w:rPr>
                <w:sz w:val="20"/>
                <w:szCs w:val="20"/>
              </w:rPr>
            </w:pPr>
          </w:p>
        </w:tc>
        <w:tc>
          <w:tcPr>
            <w:tcW w:w="561" w:type="pct"/>
            <w:vMerge/>
            <w:tcBorders>
              <w:left w:val="single" w:sz="4" w:space="0" w:color="auto"/>
              <w:right w:val="single" w:sz="4" w:space="0" w:color="auto"/>
            </w:tcBorders>
          </w:tcPr>
          <w:p w14:paraId="462AB654" w14:textId="77777777" w:rsidR="0021460A" w:rsidRPr="003475DB"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tcPr>
          <w:p w14:paraId="6FA193D2" w14:textId="31734782" w:rsidR="0021460A" w:rsidRDefault="0021460A" w:rsidP="0021460A">
            <w:pPr>
              <w:contextualSpacing/>
            </w:pPr>
            <w:r>
              <w:t>4</w:t>
            </w:r>
          </w:p>
        </w:tc>
        <w:tc>
          <w:tcPr>
            <w:tcW w:w="912" w:type="pct"/>
            <w:tcBorders>
              <w:top w:val="nil"/>
              <w:left w:val="single" w:sz="4" w:space="0" w:color="auto"/>
              <w:bottom w:val="single" w:sz="4" w:space="0" w:color="auto"/>
              <w:right w:val="single" w:sz="4" w:space="0" w:color="auto"/>
            </w:tcBorders>
            <w:shd w:val="clear" w:color="auto" w:fill="auto"/>
          </w:tcPr>
          <w:p w14:paraId="24B0E14B" w14:textId="2E8B1773" w:rsidR="0021460A" w:rsidRPr="00454574" w:rsidRDefault="0021460A" w:rsidP="0021460A">
            <w:pPr>
              <w:contextualSpacing/>
            </w:pPr>
            <w:r w:rsidRPr="007F2B59">
              <w:rPr>
                <w:sz w:val="20"/>
                <w:szCs w:val="20"/>
              </w:rPr>
              <w:t>Степень защиты</w:t>
            </w:r>
          </w:p>
        </w:tc>
        <w:tc>
          <w:tcPr>
            <w:tcW w:w="1063" w:type="pct"/>
            <w:tcBorders>
              <w:top w:val="nil"/>
              <w:left w:val="single" w:sz="4" w:space="0" w:color="auto"/>
              <w:bottom w:val="single" w:sz="4" w:space="0" w:color="auto"/>
              <w:right w:val="single" w:sz="4" w:space="0" w:color="auto"/>
            </w:tcBorders>
            <w:shd w:val="clear" w:color="auto" w:fill="auto"/>
          </w:tcPr>
          <w:p w14:paraId="30BFB36B" w14:textId="290F6CB9" w:rsidR="0021460A" w:rsidRDefault="0021460A" w:rsidP="0021460A">
            <w:pPr>
              <w:contextualSpacing/>
            </w:pPr>
            <w:r w:rsidRPr="007F2B59">
              <w:rPr>
                <w:sz w:val="20"/>
                <w:szCs w:val="20"/>
              </w:rPr>
              <w:t>IP30</w:t>
            </w:r>
          </w:p>
        </w:tc>
        <w:tc>
          <w:tcPr>
            <w:tcW w:w="238" w:type="pct"/>
            <w:tcBorders>
              <w:top w:val="nil"/>
              <w:left w:val="single" w:sz="4" w:space="0" w:color="auto"/>
              <w:bottom w:val="single" w:sz="4" w:space="0" w:color="auto"/>
              <w:right w:val="single" w:sz="4" w:space="0" w:color="auto"/>
            </w:tcBorders>
            <w:shd w:val="clear" w:color="auto" w:fill="auto"/>
          </w:tcPr>
          <w:p w14:paraId="4552DA0D" w14:textId="4FCAB5CB" w:rsidR="0021460A" w:rsidRDefault="0021460A" w:rsidP="0021460A">
            <w:pPr>
              <w:contextualSpacing/>
            </w:pPr>
            <w:r>
              <w:rPr>
                <w:sz w:val="20"/>
                <w:szCs w:val="20"/>
              </w:rPr>
              <w:t>-</w:t>
            </w:r>
          </w:p>
        </w:tc>
        <w:tc>
          <w:tcPr>
            <w:tcW w:w="1093" w:type="pct"/>
            <w:tcBorders>
              <w:left w:val="single" w:sz="6" w:space="0" w:color="000000"/>
              <w:bottom w:val="single" w:sz="4" w:space="0" w:color="auto"/>
              <w:right w:val="single" w:sz="6" w:space="0" w:color="000000"/>
            </w:tcBorders>
          </w:tcPr>
          <w:p w14:paraId="1683F7D2" w14:textId="2EAD1C9E" w:rsidR="0021460A" w:rsidRPr="00CE2FC8" w:rsidRDefault="0021460A" w:rsidP="0021460A">
            <w:pPr>
              <w:contextualSpacing/>
              <w:rPr>
                <w:sz w:val="20"/>
                <w:szCs w:val="20"/>
              </w:rPr>
            </w:pPr>
            <w:r w:rsidRPr="00CE2FC8">
              <w:rPr>
                <w:sz w:val="20"/>
                <w:szCs w:val="20"/>
              </w:rPr>
              <w:t>Участник закупки указывает в заявке конкретное значение характеристики</w:t>
            </w:r>
          </w:p>
        </w:tc>
        <w:tc>
          <w:tcPr>
            <w:tcW w:w="215" w:type="pct"/>
            <w:vMerge/>
            <w:tcBorders>
              <w:top w:val="single" w:sz="4" w:space="0" w:color="auto"/>
              <w:left w:val="single" w:sz="4" w:space="0" w:color="auto"/>
              <w:bottom w:val="single" w:sz="4" w:space="0" w:color="auto"/>
              <w:right w:val="single" w:sz="4" w:space="0" w:color="auto"/>
            </w:tcBorders>
            <w:vAlign w:val="center"/>
          </w:tcPr>
          <w:p w14:paraId="5FC6F79F" w14:textId="77777777" w:rsidR="0021460A" w:rsidRPr="003475DB" w:rsidRDefault="0021460A" w:rsidP="0021460A">
            <w:pPr>
              <w:contextualSpacing/>
            </w:pPr>
          </w:p>
        </w:tc>
      </w:tr>
      <w:tr w:rsidR="0021460A" w:rsidRPr="003475DB" w14:paraId="2F53D70C" w14:textId="77777777" w:rsidTr="008D0A3C">
        <w:trPr>
          <w:trHeight w:val="20"/>
        </w:trPr>
        <w:tc>
          <w:tcPr>
            <w:tcW w:w="160" w:type="pct"/>
            <w:vMerge/>
            <w:tcBorders>
              <w:top w:val="single" w:sz="4" w:space="0" w:color="auto"/>
              <w:left w:val="single" w:sz="4" w:space="0" w:color="auto"/>
              <w:bottom w:val="single" w:sz="4" w:space="0" w:color="auto"/>
              <w:right w:val="single" w:sz="4" w:space="0" w:color="auto"/>
            </w:tcBorders>
            <w:vAlign w:val="center"/>
          </w:tcPr>
          <w:p w14:paraId="2C979718" w14:textId="77777777" w:rsidR="0021460A" w:rsidRPr="003475DB" w:rsidRDefault="0021460A" w:rsidP="0021460A">
            <w:pPr>
              <w:contextualSpacing/>
            </w:pPr>
          </w:p>
        </w:tc>
        <w:tc>
          <w:tcPr>
            <w:tcW w:w="609" w:type="pct"/>
            <w:vMerge/>
            <w:tcBorders>
              <w:left w:val="single" w:sz="4" w:space="0" w:color="auto"/>
              <w:right w:val="single" w:sz="4" w:space="0" w:color="auto"/>
            </w:tcBorders>
          </w:tcPr>
          <w:p w14:paraId="4E8C2ED6" w14:textId="77777777" w:rsidR="0021460A" w:rsidRPr="003475DB" w:rsidRDefault="0021460A" w:rsidP="0021460A">
            <w:pPr>
              <w:contextualSpacing/>
              <w:rPr>
                <w:sz w:val="20"/>
                <w:szCs w:val="20"/>
              </w:rPr>
            </w:pPr>
          </w:p>
        </w:tc>
        <w:tc>
          <w:tcPr>
            <w:tcW w:w="561" w:type="pct"/>
            <w:vMerge/>
            <w:tcBorders>
              <w:left w:val="single" w:sz="4" w:space="0" w:color="auto"/>
              <w:right w:val="single" w:sz="4" w:space="0" w:color="auto"/>
            </w:tcBorders>
          </w:tcPr>
          <w:p w14:paraId="72EDADA4" w14:textId="77777777" w:rsidR="0021460A" w:rsidRPr="003475DB"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tcPr>
          <w:p w14:paraId="232B6DFB" w14:textId="36531281" w:rsidR="0021460A" w:rsidRDefault="0021460A" w:rsidP="0021460A">
            <w:pPr>
              <w:contextualSpacing/>
            </w:pPr>
            <w:r>
              <w:t>5</w:t>
            </w:r>
          </w:p>
        </w:tc>
        <w:tc>
          <w:tcPr>
            <w:tcW w:w="912" w:type="pct"/>
            <w:tcBorders>
              <w:top w:val="nil"/>
              <w:left w:val="single" w:sz="4" w:space="0" w:color="auto"/>
              <w:bottom w:val="single" w:sz="4" w:space="0" w:color="auto"/>
              <w:right w:val="single" w:sz="4" w:space="0" w:color="auto"/>
            </w:tcBorders>
            <w:shd w:val="clear" w:color="auto" w:fill="auto"/>
          </w:tcPr>
          <w:p w14:paraId="54270455" w14:textId="23B45FA5" w:rsidR="0021460A" w:rsidRPr="003475DB" w:rsidRDefault="0021460A" w:rsidP="0021460A">
            <w:pPr>
              <w:contextualSpacing/>
            </w:pPr>
            <w:r>
              <w:rPr>
                <w:sz w:val="20"/>
                <w:szCs w:val="20"/>
              </w:rPr>
              <w:t>Назначение</w:t>
            </w:r>
          </w:p>
        </w:tc>
        <w:tc>
          <w:tcPr>
            <w:tcW w:w="1063" w:type="pct"/>
            <w:tcBorders>
              <w:top w:val="nil"/>
              <w:left w:val="single" w:sz="4" w:space="0" w:color="auto"/>
              <w:bottom w:val="single" w:sz="4" w:space="0" w:color="auto"/>
              <w:right w:val="single" w:sz="4" w:space="0" w:color="auto"/>
            </w:tcBorders>
            <w:shd w:val="clear" w:color="auto" w:fill="auto"/>
          </w:tcPr>
          <w:p w14:paraId="77DE1C06" w14:textId="1DD53A4F" w:rsidR="0021460A" w:rsidRPr="00B02767" w:rsidRDefault="0021460A" w:rsidP="0021460A">
            <w:pPr>
              <w:contextualSpacing/>
              <w:rPr>
                <w:highlight w:val="yellow"/>
              </w:rPr>
            </w:pPr>
            <w:r>
              <w:rPr>
                <w:sz w:val="20"/>
                <w:szCs w:val="20"/>
              </w:rPr>
              <w:t>П</w:t>
            </w:r>
            <w:r w:rsidRPr="007F2B59">
              <w:rPr>
                <w:sz w:val="20"/>
                <w:szCs w:val="20"/>
              </w:rPr>
              <w:t>редназначена для получения извещений от устройств с выходом типа «сухой контакт», не питающихся от шлейфа, и передачи извещений в приемно-контрольный прибор. Работает в составе адресной системы под управлением приемно-контрольного прибора Рубеж, обеспечивающим в АЛС обмен в протоколе R3.</w:t>
            </w:r>
          </w:p>
        </w:tc>
        <w:tc>
          <w:tcPr>
            <w:tcW w:w="238" w:type="pct"/>
            <w:tcBorders>
              <w:top w:val="nil"/>
              <w:left w:val="single" w:sz="4" w:space="0" w:color="auto"/>
              <w:bottom w:val="single" w:sz="4" w:space="0" w:color="auto"/>
              <w:right w:val="single" w:sz="4" w:space="0" w:color="auto"/>
            </w:tcBorders>
            <w:shd w:val="clear" w:color="auto" w:fill="auto"/>
          </w:tcPr>
          <w:p w14:paraId="1EE608A5" w14:textId="35406153" w:rsidR="0021460A" w:rsidRPr="00545137" w:rsidRDefault="0021460A" w:rsidP="0021460A">
            <w:pPr>
              <w:contextualSpacing/>
            </w:pPr>
            <w:r>
              <w:rPr>
                <w:sz w:val="20"/>
                <w:szCs w:val="20"/>
              </w:rPr>
              <w:t>-</w:t>
            </w:r>
          </w:p>
        </w:tc>
        <w:tc>
          <w:tcPr>
            <w:tcW w:w="1093" w:type="pct"/>
            <w:tcBorders>
              <w:left w:val="single" w:sz="6" w:space="0" w:color="000000"/>
              <w:bottom w:val="single" w:sz="4" w:space="0" w:color="auto"/>
              <w:right w:val="single" w:sz="6" w:space="0" w:color="000000"/>
            </w:tcBorders>
          </w:tcPr>
          <w:p w14:paraId="79E65C28" w14:textId="66E3982A" w:rsidR="0021460A" w:rsidRPr="00CE2FC8" w:rsidRDefault="0021460A" w:rsidP="0021460A">
            <w:pPr>
              <w:contextualSpacing/>
              <w:rPr>
                <w:sz w:val="20"/>
                <w:szCs w:val="20"/>
              </w:rPr>
            </w:pPr>
            <w:r w:rsidRPr="00CE2FC8">
              <w:rPr>
                <w:sz w:val="20"/>
                <w:szCs w:val="20"/>
              </w:rPr>
              <w:t>Участник закупки указывает в заявке конкретное значение характеристики</w:t>
            </w:r>
          </w:p>
        </w:tc>
        <w:tc>
          <w:tcPr>
            <w:tcW w:w="215" w:type="pct"/>
            <w:vMerge/>
            <w:tcBorders>
              <w:top w:val="single" w:sz="4" w:space="0" w:color="auto"/>
              <w:left w:val="single" w:sz="4" w:space="0" w:color="auto"/>
              <w:bottom w:val="single" w:sz="4" w:space="0" w:color="auto"/>
              <w:right w:val="single" w:sz="4" w:space="0" w:color="auto"/>
            </w:tcBorders>
            <w:vAlign w:val="center"/>
          </w:tcPr>
          <w:p w14:paraId="156A6FE8" w14:textId="77777777" w:rsidR="0021460A" w:rsidRPr="003475DB" w:rsidRDefault="0021460A" w:rsidP="0021460A">
            <w:pPr>
              <w:contextualSpacing/>
            </w:pPr>
          </w:p>
        </w:tc>
      </w:tr>
      <w:tr w:rsidR="0021460A" w:rsidRPr="003475DB" w14:paraId="7D8C9F8F" w14:textId="77777777" w:rsidTr="008D0A3C">
        <w:trPr>
          <w:trHeight w:val="20"/>
        </w:trPr>
        <w:tc>
          <w:tcPr>
            <w:tcW w:w="160" w:type="pct"/>
            <w:vMerge/>
            <w:tcBorders>
              <w:top w:val="single" w:sz="4" w:space="0" w:color="auto"/>
              <w:left w:val="single" w:sz="4" w:space="0" w:color="auto"/>
              <w:bottom w:val="single" w:sz="4" w:space="0" w:color="auto"/>
              <w:right w:val="single" w:sz="4" w:space="0" w:color="auto"/>
            </w:tcBorders>
            <w:vAlign w:val="center"/>
          </w:tcPr>
          <w:p w14:paraId="3E6DB0F0" w14:textId="77777777" w:rsidR="0021460A" w:rsidRPr="003475DB" w:rsidRDefault="0021460A" w:rsidP="0021460A">
            <w:pPr>
              <w:contextualSpacing/>
            </w:pPr>
          </w:p>
        </w:tc>
        <w:tc>
          <w:tcPr>
            <w:tcW w:w="609" w:type="pct"/>
            <w:vMerge/>
            <w:tcBorders>
              <w:left w:val="single" w:sz="4" w:space="0" w:color="auto"/>
              <w:right w:val="single" w:sz="4" w:space="0" w:color="auto"/>
            </w:tcBorders>
          </w:tcPr>
          <w:p w14:paraId="1129CF44" w14:textId="77777777" w:rsidR="0021460A" w:rsidRPr="003475DB" w:rsidRDefault="0021460A" w:rsidP="0021460A">
            <w:pPr>
              <w:contextualSpacing/>
              <w:rPr>
                <w:sz w:val="20"/>
                <w:szCs w:val="20"/>
              </w:rPr>
            </w:pPr>
          </w:p>
        </w:tc>
        <w:tc>
          <w:tcPr>
            <w:tcW w:w="561" w:type="pct"/>
            <w:vMerge/>
            <w:tcBorders>
              <w:left w:val="single" w:sz="4" w:space="0" w:color="auto"/>
              <w:right w:val="single" w:sz="4" w:space="0" w:color="auto"/>
            </w:tcBorders>
          </w:tcPr>
          <w:p w14:paraId="0C0122A5" w14:textId="77777777" w:rsidR="0021460A" w:rsidRPr="003475DB" w:rsidRDefault="0021460A" w:rsidP="0021460A">
            <w:pPr>
              <w:contextualSpacing/>
            </w:pPr>
          </w:p>
        </w:tc>
        <w:tc>
          <w:tcPr>
            <w:tcW w:w="149" w:type="pct"/>
            <w:tcBorders>
              <w:top w:val="single" w:sz="4" w:space="0" w:color="auto"/>
              <w:left w:val="single" w:sz="4" w:space="0" w:color="auto"/>
              <w:bottom w:val="single" w:sz="4" w:space="0" w:color="auto"/>
              <w:right w:val="single" w:sz="4" w:space="0" w:color="auto"/>
            </w:tcBorders>
          </w:tcPr>
          <w:p w14:paraId="229ADD99" w14:textId="02B4F682" w:rsidR="0021460A" w:rsidRDefault="0021460A" w:rsidP="0021460A">
            <w:pPr>
              <w:contextualSpacing/>
            </w:pPr>
            <w:r>
              <w:t>6</w:t>
            </w:r>
          </w:p>
        </w:tc>
        <w:tc>
          <w:tcPr>
            <w:tcW w:w="912" w:type="pct"/>
            <w:tcBorders>
              <w:top w:val="nil"/>
              <w:left w:val="single" w:sz="4" w:space="0" w:color="auto"/>
              <w:bottom w:val="single" w:sz="4" w:space="0" w:color="auto"/>
              <w:right w:val="single" w:sz="4" w:space="0" w:color="auto"/>
            </w:tcBorders>
            <w:shd w:val="clear" w:color="auto" w:fill="auto"/>
          </w:tcPr>
          <w:p w14:paraId="2A33FF44" w14:textId="000F2AB1" w:rsidR="0021460A" w:rsidRDefault="0021460A" w:rsidP="0021460A">
            <w:pPr>
              <w:contextualSpacing/>
              <w:rPr>
                <w:sz w:val="20"/>
                <w:szCs w:val="20"/>
              </w:rPr>
            </w:pPr>
            <w:r w:rsidRPr="006002C3">
              <w:rPr>
                <w:sz w:val="20"/>
                <w:szCs w:val="20"/>
              </w:rPr>
              <w:t>Соответствие нормативно-технической документации</w:t>
            </w:r>
          </w:p>
        </w:tc>
        <w:tc>
          <w:tcPr>
            <w:tcW w:w="1063" w:type="pct"/>
            <w:tcBorders>
              <w:top w:val="nil"/>
              <w:left w:val="single" w:sz="4" w:space="0" w:color="auto"/>
              <w:bottom w:val="single" w:sz="4" w:space="0" w:color="auto"/>
              <w:right w:val="single" w:sz="4" w:space="0" w:color="auto"/>
            </w:tcBorders>
            <w:shd w:val="clear" w:color="auto" w:fill="auto"/>
          </w:tcPr>
          <w:p w14:paraId="27D48E86" w14:textId="5C7A2D9B" w:rsidR="0021460A" w:rsidRDefault="0021460A" w:rsidP="0021460A">
            <w:pPr>
              <w:rPr>
                <w:sz w:val="20"/>
                <w:szCs w:val="20"/>
              </w:rPr>
            </w:pPr>
            <w:r>
              <w:rPr>
                <w:sz w:val="20"/>
                <w:szCs w:val="20"/>
              </w:rPr>
              <w:t>Наличие</w:t>
            </w:r>
          </w:p>
        </w:tc>
        <w:tc>
          <w:tcPr>
            <w:tcW w:w="238" w:type="pct"/>
            <w:tcBorders>
              <w:top w:val="nil"/>
              <w:left w:val="single" w:sz="4" w:space="0" w:color="auto"/>
              <w:bottom w:val="single" w:sz="4" w:space="0" w:color="auto"/>
              <w:right w:val="single" w:sz="4" w:space="0" w:color="auto"/>
            </w:tcBorders>
            <w:shd w:val="clear" w:color="auto" w:fill="auto"/>
          </w:tcPr>
          <w:p w14:paraId="206C74B6" w14:textId="3703BD2E" w:rsidR="0021460A" w:rsidRDefault="0021460A" w:rsidP="0021460A">
            <w:pPr>
              <w:contextualSpacing/>
              <w:jc w:val="center"/>
              <w:rPr>
                <w:sz w:val="20"/>
                <w:szCs w:val="20"/>
              </w:rPr>
            </w:pPr>
            <w:r w:rsidRPr="006002C3">
              <w:rPr>
                <w:sz w:val="20"/>
                <w:szCs w:val="20"/>
              </w:rPr>
              <w:t>-</w:t>
            </w:r>
          </w:p>
        </w:tc>
        <w:tc>
          <w:tcPr>
            <w:tcW w:w="1093" w:type="pct"/>
            <w:tcBorders>
              <w:left w:val="single" w:sz="6" w:space="0" w:color="000000"/>
              <w:bottom w:val="single" w:sz="4" w:space="0" w:color="auto"/>
              <w:right w:val="single" w:sz="6" w:space="0" w:color="000000"/>
            </w:tcBorders>
          </w:tcPr>
          <w:p w14:paraId="7BC62F46" w14:textId="56EEDE69" w:rsidR="0021460A" w:rsidRPr="00CE2FC8" w:rsidRDefault="0021460A" w:rsidP="0021460A">
            <w:pPr>
              <w:contextualSpacing/>
              <w:rPr>
                <w:sz w:val="20"/>
                <w:szCs w:val="20"/>
              </w:rPr>
            </w:pPr>
            <w:r w:rsidRPr="00CE2FC8">
              <w:rPr>
                <w:sz w:val="20"/>
                <w:szCs w:val="20"/>
              </w:rPr>
              <w:t>Участник закупки указывает в заявке только одно значение характеристики</w:t>
            </w:r>
          </w:p>
        </w:tc>
        <w:tc>
          <w:tcPr>
            <w:tcW w:w="215" w:type="pct"/>
            <w:vMerge/>
            <w:tcBorders>
              <w:top w:val="single" w:sz="4" w:space="0" w:color="auto"/>
              <w:left w:val="single" w:sz="4" w:space="0" w:color="auto"/>
              <w:bottom w:val="single" w:sz="4" w:space="0" w:color="auto"/>
              <w:right w:val="single" w:sz="4" w:space="0" w:color="auto"/>
            </w:tcBorders>
            <w:vAlign w:val="center"/>
          </w:tcPr>
          <w:p w14:paraId="7D10835E" w14:textId="77777777" w:rsidR="0021460A" w:rsidRPr="003475DB" w:rsidRDefault="0021460A" w:rsidP="0021460A">
            <w:pPr>
              <w:contextualSpacing/>
            </w:pPr>
          </w:p>
        </w:tc>
      </w:tr>
    </w:tbl>
    <w:p w14:paraId="04224EC4" w14:textId="77777777" w:rsidR="00157420" w:rsidRDefault="00157420" w:rsidP="00864A8F"/>
    <w:p w14:paraId="6FBBD39A" w14:textId="77777777" w:rsidR="0012483C" w:rsidRDefault="0012483C" w:rsidP="00864A8F"/>
    <w:p w14:paraId="5AD68844" w14:textId="5945F605" w:rsidR="00864A8F" w:rsidRPr="00864A8F" w:rsidRDefault="00864A8F" w:rsidP="00864A8F">
      <w:r w:rsidRPr="00864A8F">
        <w:t>Поставляемый товар должен быть новым товаром, не бывшим ранее в использовании.</w:t>
      </w:r>
    </w:p>
    <w:p w14:paraId="2A9BE0CC" w14:textId="1053752B" w:rsidR="00864A8F" w:rsidRPr="00864A8F" w:rsidRDefault="00864A8F" w:rsidP="00864A8F">
      <w:pPr>
        <w:ind w:firstLine="708"/>
      </w:pPr>
      <w:r w:rsidRPr="00864A8F">
        <w:t>Требования к качеству товара, к его функциональным и эксплуатационным характеристикам</w:t>
      </w:r>
    </w:p>
    <w:p w14:paraId="146B1D27" w14:textId="77777777" w:rsidR="00864A8F" w:rsidRPr="00864A8F" w:rsidRDefault="00864A8F" w:rsidP="00864A8F">
      <w:r w:rsidRPr="00864A8F">
        <w:t>1. Поставщик обязан поставить товар надлежащего качества.</w:t>
      </w:r>
    </w:p>
    <w:p w14:paraId="6C4A0D86" w14:textId="77777777" w:rsidR="00864A8F" w:rsidRPr="00864A8F" w:rsidRDefault="00864A8F" w:rsidP="00864A8F">
      <w:r w:rsidRPr="00864A8F">
        <w:lastRenderedPageBreak/>
        <w:t>2.Поставляемый товар должен являться новым (ранее не находившимися в использовании у Поставщика и (или) у третьих лиц), не должен находиться в залоге, под арестом или под иным обременением.</w:t>
      </w:r>
    </w:p>
    <w:p w14:paraId="6FF5BBE6" w14:textId="77777777" w:rsidR="00864A8F" w:rsidRPr="00864A8F" w:rsidRDefault="00864A8F" w:rsidP="00864A8F">
      <w:r w:rsidRPr="00864A8F">
        <w:t xml:space="preserve">3.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13647E3" w14:textId="77777777" w:rsidR="00864A8F" w:rsidRPr="00864A8F" w:rsidRDefault="00864A8F" w:rsidP="00864A8F">
      <w:r w:rsidRPr="00864A8F">
        <w:t>4.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5A70A781" w14:textId="77777777" w:rsidR="00864A8F" w:rsidRPr="00864A8F" w:rsidRDefault="00864A8F" w:rsidP="00864A8F">
      <w:r w:rsidRPr="00864A8F">
        <w:t>5. Информация о товаре должна быть нанесена на каждой упаковке.</w:t>
      </w:r>
    </w:p>
    <w:p w14:paraId="2ED6EA1D" w14:textId="77777777" w:rsidR="00864A8F" w:rsidRPr="00864A8F" w:rsidRDefault="00864A8F" w:rsidP="00864A8F">
      <w:r w:rsidRPr="00864A8F">
        <w:t xml:space="preserve">6. Поставляемый товар должен соответствовать обязательным требованиям к его качеству и безопасности, предусмотренными для товара такого рода действующим законодательством Российской Федерации. </w:t>
      </w:r>
    </w:p>
    <w:p w14:paraId="05E023BE" w14:textId="77777777" w:rsidR="00864A8F" w:rsidRPr="00864A8F" w:rsidRDefault="00864A8F" w:rsidP="00864A8F">
      <w:r w:rsidRPr="00864A8F">
        <w:t>7.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02C7F543" w14:textId="77777777" w:rsidR="00864A8F" w:rsidRPr="00864A8F" w:rsidRDefault="00864A8F" w:rsidP="00864A8F">
      <w:r w:rsidRPr="00864A8F">
        <w:t>8. Вся маркировка должна быть нанесена способом, обеспечивающим четкость и сохранность маркировки в течение всего срока эксплуатации.</w:t>
      </w:r>
    </w:p>
    <w:p w14:paraId="4C18B885" w14:textId="77777777" w:rsidR="00864A8F" w:rsidRPr="00864A8F" w:rsidRDefault="00864A8F" w:rsidP="00864A8F">
      <w:r w:rsidRPr="00864A8F">
        <w:t>9. Товар должен быть обеспечен технической документацией: инструкциями и руководствами по применению на русском языке; сертификатом соответствия.</w:t>
      </w:r>
    </w:p>
    <w:p w14:paraId="6B6BB476" w14:textId="77777777" w:rsidR="00864A8F" w:rsidRPr="00864A8F" w:rsidRDefault="00864A8F" w:rsidP="00864A8F">
      <w:r w:rsidRPr="00864A8F">
        <w:t xml:space="preserve">10.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286764F3" w14:textId="77777777" w:rsidR="00864A8F" w:rsidRPr="00864A8F" w:rsidRDefault="00864A8F" w:rsidP="00864A8F">
      <w:pPr>
        <w:ind w:firstLine="708"/>
      </w:pPr>
      <w:r w:rsidRPr="00864A8F">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1987FC4" w14:textId="29E0F18B" w:rsidR="00864A8F" w:rsidRPr="00864A8F" w:rsidRDefault="00864A8F" w:rsidP="00864A8F">
      <w:r w:rsidRPr="00864A8F">
        <w:t>1. Гарантийный срок на поставляемый товар – не менее 12 месяцев с даты подписания Заказчиком  в единой информационной системе документа о приемке,  и не менее гарантийного срока фирмы-производителя (для товаров, в отношении которых установлен гарантийный срок).</w:t>
      </w:r>
    </w:p>
    <w:p w14:paraId="726A5299" w14:textId="77777777" w:rsidR="00864A8F" w:rsidRPr="00864A8F" w:rsidRDefault="00864A8F" w:rsidP="00864A8F">
      <w:r w:rsidRPr="00864A8F">
        <w:t>2. Исчисление гарантийного срока производится в порядке, установленном действующим законодательством Российской Федерации.</w:t>
      </w:r>
    </w:p>
    <w:p w14:paraId="73EFB3F6" w14:textId="77777777" w:rsidR="00864A8F" w:rsidRPr="00864A8F" w:rsidRDefault="00864A8F" w:rsidP="00864A8F">
      <w:r w:rsidRPr="00864A8F">
        <w:t xml:space="preserve">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4DD7D249" w14:textId="77777777" w:rsidR="00864A8F" w:rsidRPr="00864A8F" w:rsidRDefault="00864A8F" w:rsidP="00864A8F">
      <w:r w:rsidRPr="00864A8F">
        <w:t>4. Выполнение гарантийных обязательств осуществляется силами и за счет Поставщика в течение 3 (трех) рабочих дней с момента уведомления Заказчиком о необходимости выполнения гарантийных обязательств.</w:t>
      </w:r>
    </w:p>
    <w:p w14:paraId="6BAB2657" w14:textId="77777777" w:rsidR="00864A8F" w:rsidRPr="00864A8F" w:rsidRDefault="00864A8F" w:rsidP="00864A8F">
      <w:r w:rsidRPr="00864A8F">
        <w:t>5. Поставщик обязуется выполнять гарантийное обслуживание поставленного товара без дополнительных расходов со стороны Заказчика в течение гарантийного срока.</w:t>
      </w:r>
    </w:p>
    <w:p w14:paraId="1FEAC00F" w14:textId="77777777" w:rsidR="00864A8F" w:rsidRPr="00864A8F" w:rsidRDefault="00864A8F" w:rsidP="00864A8F">
      <w:r w:rsidRPr="00864A8F">
        <w:t>6. Объем предоставления гарантии качества на поставляемые товары: в полном объеме на все  поставляемые товары.</w:t>
      </w:r>
    </w:p>
    <w:p w14:paraId="0BD6BB05" w14:textId="77777777" w:rsidR="00864A8F" w:rsidRPr="00864A8F" w:rsidRDefault="00864A8F" w:rsidP="00864A8F">
      <w:r w:rsidRPr="00864A8F">
        <w:t xml:space="preserve">7. Гарантия качества товара подтверждается внесением Поставщиком обеспечения гарантийных обязательств  на весь гарантийный срок, распространяющийся на поставляемый товар. </w:t>
      </w:r>
    </w:p>
    <w:p w14:paraId="47D171CD" w14:textId="5596F667" w:rsidR="00864A8F" w:rsidRPr="00864A8F" w:rsidRDefault="00864A8F" w:rsidP="00864A8F">
      <w:r w:rsidRPr="00864A8F">
        <w:t xml:space="preserve">8. Поставщик производит доставку, разгрузку, подъем товара, а так же установку, </w:t>
      </w:r>
      <w:r w:rsidR="003B31AF">
        <w:t xml:space="preserve">подключение, сборку, </w:t>
      </w:r>
      <w:r w:rsidRPr="00864A8F">
        <w:t>монтаж товара в помещения учреждения, указанное Заказчиком. Работы по доставке, разгрузке, подъему товара, а так же установка, монтаж товара осуществляются силами и за счет Поставщика.</w:t>
      </w:r>
    </w:p>
    <w:p w14:paraId="4907AE26" w14:textId="64D66EB3" w:rsidR="00864A8F" w:rsidRPr="00864A8F" w:rsidRDefault="00864A8F" w:rsidP="00864A8F">
      <w:r w:rsidRPr="00864A8F">
        <w:lastRenderedPageBreak/>
        <w:t xml:space="preserve">9. Порядок погрузки-разгрузки и транспортировки, подъем товара, а так же установка, </w:t>
      </w:r>
      <w:r w:rsidR="003B31AF">
        <w:t xml:space="preserve">сборка, подключение, </w:t>
      </w:r>
      <w:r w:rsidRPr="00864A8F">
        <w:t>монтаж товара должны исключать возможность механических повреждений поставляемого товара.</w:t>
      </w:r>
    </w:p>
    <w:p w14:paraId="6034073C" w14:textId="77777777" w:rsidR="003475DB" w:rsidRPr="003475DB" w:rsidRDefault="003475DB" w:rsidP="003475DB">
      <w:pPr>
        <w:ind w:firstLine="709"/>
        <w:contextualSpacing/>
        <w:jc w:val="center"/>
        <w:rPr>
          <w:rFonts w:eastAsia="Calibri"/>
        </w:rPr>
      </w:pPr>
    </w:p>
    <w:sectPr w:rsidR="003475DB" w:rsidRPr="003475DB" w:rsidSect="009A1107">
      <w:pgSz w:w="16838" w:h="11906" w:orient="landscape"/>
      <w:pgMar w:top="426" w:right="851" w:bottom="284" w:left="1134"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CC9AA" w14:textId="77777777" w:rsidR="002427B2" w:rsidRDefault="002427B2" w:rsidP="00FA0CFC">
      <w:r>
        <w:separator/>
      </w:r>
    </w:p>
  </w:endnote>
  <w:endnote w:type="continuationSeparator" w:id="0">
    <w:p w14:paraId="12733174" w14:textId="77777777" w:rsidR="002427B2" w:rsidRDefault="002427B2" w:rsidP="00FA0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2EB4C" w14:textId="77777777" w:rsidR="002427B2" w:rsidRDefault="002427B2" w:rsidP="00FA0CFC">
      <w:r>
        <w:separator/>
      </w:r>
    </w:p>
  </w:footnote>
  <w:footnote w:type="continuationSeparator" w:id="0">
    <w:p w14:paraId="231AF03B" w14:textId="77777777" w:rsidR="002427B2" w:rsidRDefault="002427B2" w:rsidP="00FA0C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681C"/>
    <w:multiLevelType w:val="hybridMultilevel"/>
    <w:tmpl w:val="6D4428F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7F32B37"/>
    <w:multiLevelType w:val="multilevel"/>
    <w:tmpl w:val="218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16793"/>
    <w:multiLevelType w:val="multilevel"/>
    <w:tmpl w:val="9FD4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713F6"/>
    <w:multiLevelType w:val="hybridMultilevel"/>
    <w:tmpl w:val="B4CC81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1650950"/>
    <w:multiLevelType w:val="hybridMultilevel"/>
    <w:tmpl w:val="E4F663A6"/>
    <w:lvl w:ilvl="0" w:tplc="71509050">
      <w:start w:val="1"/>
      <w:numFmt w:val="decimal"/>
      <w:lvlText w:val="%1."/>
      <w:lvlJc w:val="left"/>
      <w:pPr>
        <w:ind w:left="663" w:hanging="360"/>
      </w:pPr>
      <w:rPr>
        <w:rFonts w:ascii="Times New Roman" w:hAnsi="Times New Roman" w:cs="Times New Roman" w:hint="default"/>
      </w:rPr>
    </w:lvl>
    <w:lvl w:ilvl="1" w:tplc="04190019">
      <w:start w:val="1"/>
      <w:numFmt w:val="lowerLetter"/>
      <w:lvlText w:val="%2."/>
      <w:lvlJc w:val="left"/>
      <w:pPr>
        <w:ind w:left="1383" w:hanging="360"/>
      </w:pPr>
    </w:lvl>
    <w:lvl w:ilvl="2" w:tplc="0419001B">
      <w:start w:val="1"/>
      <w:numFmt w:val="lowerRoman"/>
      <w:lvlText w:val="%3."/>
      <w:lvlJc w:val="right"/>
      <w:pPr>
        <w:ind w:left="2103" w:hanging="180"/>
      </w:pPr>
    </w:lvl>
    <w:lvl w:ilvl="3" w:tplc="0419000F">
      <w:start w:val="1"/>
      <w:numFmt w:val="decimal"/>
      <w:lvlText w:val="%4."/>
      <w:lvlJc w:val="left"/>
      <w:pPr>
        <w:ind w:left="2823" w:hanging="360"/>
      </w:pPr>
    </w:lvl>
    <w:lvl w:ilvl="4" w:tplc="04190019">
      <w:start w:val="1"/>
      <w:numFmt w:val="lowerLetter"/>
      <w:lvlText w:val="%5."/>
      <w:lvlJc w:val="left"/>
      <w:pPr>
        <w:ind w:left="3543" w:hanging="360"/>
      </w:pPr>
    </w:lvl>
    <w:lvl w:ilvl="5" w:tplc="0419001B">
      <w:start w:val="1"/>
      <w:numFmt w:val="lowerRoman"/>
      <w:lvlText w:val="%6."/>
      <w:lvlJc w:val="right"/>
      <w:pPr>
        <w:ind w:left="4263" w:hanging="180"/>
      </w:pPr>
    </w:lvl>
    <w:lvl w:ilvl="6" w:tplc="0419000F">
      <w:start w:val="1"/>
      <w:numFmt w:val="decimal"/>
      <w:lvlText w:val="%7."/>
      <w:lvlJc w:val="left"/>
      <w:pPr>
        <w:ind w:left="4983" w:hanging="360"/>
      </w:pPr>
    </w:lvl>
    <w:lvl w:ilvl="7" w:tplc="04190019">
      <w:start w:val="1"/>
      <w:numFmt w:val="lowerLetter"/>
      <w:lvlText w:val="%8."/>
      <w:lvlJc w:val="left"/>
      <w:pPr>
        <w:ind w:left="5703" w:hanging="360"/>
      </w:pPr>
    </w:lvl>
    <w:lvl w:ilvl="8" w:tplc="0419001B">
      <w:start w:val="1"/>
      <w:numFmt w:val="lowerRoman"/>
      <w:lvlText w:val="%9."/>
      <w:lvlJc w:val="right"/>
      <w:pPr>
        <w:ind w:left="6423" w:hanging="180"/>
      </w:pPr>
    </w:lvl>
  </w:abstractNum>
  <w:abstractNum w:abstractNumId="5" w15:restartNumberingAfterBreak="0">
    <w:nsid w:val="160C7BF9"/>
    <w:multiLevelType w:val="hybridMultilevel"/>
    <w:tmpl w:val="33A24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2F0A69"/>
    <w:multiLevelType w:val="hybridMultilevel"/>
    <w:tmpl w:val="33A24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315471"/>
    <w:multiLevelType w:val="multilevel"/>
    <w:tmpl w:val="755E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E5A63"/>
    <w:multiLevelType w:val="hybridMultilevel"/>
    <w:tmpl w:val="5C1C1B60"/>
    <w:lvl w:ilvl="0" w:tplc="4A924F1C">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D47304D"/>
    <w:multiLevelType w:val="hybridMultilevel"/>
    <w:tmpl w:val="FA60D140"/>
    <w:lvl w:ilvl="0" w:tplc="D93425DE">
      <w:start w:val="3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AC28EC"/>
    <w:multiLevelType w:val="hybridMultilevel"/>
    <w:tmpl w:val="33A24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abstractNum w:abstractNumId="12" w15:restartNumberingAfterBreak="0">
    <w:nsid w:val="59420FC9"/>
    <w:multiLevelType w:val="hybridMultilevel"/>
    <w:tmpl w:val="33A24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8C60AE"/>
    <w:multiLevelType w:val="hybridMultilevel"/>
    <w:tmpl w:val="960AA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BE5C21"/>
    <w:multiLevelType w:val="hybridMultilevel"/>
    <w:tmpl w:val="5E4CE98A"/>
    <w:lvl w:ilvl="0" w:tplc="D9702D54">
      <w:start w:val="3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0E85235"/>
    <w:multiLevelType w:val="multilevel"/>
    <w:tmpl w:val="0E0A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8E382E"/>
    <w:multiLevelType w:val="multilevel"/>
    <w:tmpl w:val="02AE0774"/>
    <w:lvl w:ilvl="0">
      <w:start w:val="5"/>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num w:numId="1">
    <w:abstractNumId w:val="11"/>
  </w:num>
  <w:num w:numId="2">
    <w:abstractNumId w:val="6"/>
  </w:num>
  <w:num w:numId="3">
    <w:abstractNumId w:val="0"/>
  </w:num>
  <w:num w:numId="4">
    <w:abstractNumId w:val="10"/>
  </w:num>
  <w:num w:numId="5">
    <w:abstractNumId w:val="12"/>
  </w:num>
  <w:num w:numId="6">
    <w:abstractNumId w:val="5"/>
  </w:num>
  <w:num w:numId="7">
    <w:abstractNumId w:val="9"/>
  </w:num>
  <w:num w:numId="8">
    <w:abstractNumId w:val="14"/>
  </w:num>
  <w:num w:numId="9">
    <w:abstractNumId w:val="7"/>
  </w:num>
  <w:num w:numId="10">
    <w:abstractNumId w:val="1"/>
  </w:num>
  <w:num w:numId="11">
    <w:abstractNumId w:val="15"/>
  </w:num>
  <w:num w:numId="12">
    <w:abstractNumId w:val="2"/>
  </w:num>
  <w:num w:numId="13">
    <w:abstractNumId w:val="3"/>
  </w:num>
  <w:num w:numId="14">
    <w:abstractNumId w:val="13"/>
  </w:num>
  <w:num w:numId="15">
    <w:abstractNumId w:val="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0E5"/>
    <w:rsid w:val="0000049E"/>
    <w:rsid w:val="000024DA"/>
    <w:rsid w:val="00010B21"/>
    <w:rsid w:val="0001541E"/>
    <w:rsid w:val="00017AAD"/>
    <w:rsid w:val="000238F9"/>
    <w:rsid w:val="00024CB5"/>
    <w:rsid w:val="00030EEC"/>
    <w:rsid w:val="00040DC0"/>
    <w:rsid w:val="00040E74"/>
    <w:rsid w:val="00044449"/>
    <w:rsid w:val="00045152"/>
    <w:rsid w:val="00046D83"/>
    <w:rsid w:val="00053AE3"/>
    <w:rsid w:val="00062141"/>
    <w:rsid w:val="0006340B"/>
    <w:rsid w:val="00066FF8"/>
    <w:rsid w:val="00071F4A"/>
    <w:rsid w:val="00072A41"/>
    <w:rsid w:val="000743F4"/>
    <w:rsid w:val="00075479"/>
    <w:rsid w:val="00077ACC"/>
    <w:rsid w:val="00084CD6"/>
    <w:rsid w:val="00087872"/>
    <w:rsid w:val="00091732"/>
    <w:rsid w:val="00093000"/>
    <w:rsid w:val="00095A97"/>
    <w:rsid w:val="000A2BDA"/>
    <w:rsid w:val="000A33FC"/>
    <w:rsid w:val="000A4B53"/>
    <w:rsid w:val="000A5B20"/>
    <w:rsid w:val="000B0835"/>
    <w:rsid w:val="000B0A17"/>
    <w:rsid w:val="000B0D4B"/>
    <w:rsid w:val="000B70CC"/>
    <w:rsid w:val="000C492B"/>
    <w:rsid w:val="000D5A8B"/>
    <w:rsid w:val="000D69F0"/>
    <w:rsid w:val="000E2EBC"/>
    <w:rsid w:val="000E52C5"/>
    <w:rsid w:val="000E6CAF"/>
    <w:rsid w:val="000E7210"/>
    <w:rsid w:val="000F23B3"/>
    <w:rsid w:val="000F693C"/>
    <w:rsid w:val="00100D5B"/>
    <w:rsid w:val="0010146A"/>
    <w:rsid w:val="001061F3"/>
    <w:rsid w:val="00107991"/>
    <w:rsid w:val="00112EE4"/>
    <w:rsid w:val="00113DFB"/>
    <w:rsid w:val="00122064"/>
    <w:rsid w:val="001224C8"/>
    <w:rsid w:val="0012483C"/>
    <w:rsid w:val="00127786"/>
    <w:rsid w:val="00127EDC"/>
    <w:rsid w:val="00137F04"/>
    <w:rsid w:val="00140B63"/>
    <w:rsid w:val="00140F7E"/>
    <w:rsid w:val="001411C9"/>
    <w:rsid w:val="001502A6"/>
    <w:rsid w:val="0015202E"/>
    <w:rsid w:val="00152169"/>
    <w:rsid w:val="00152377"/>
    <w:rsid w:val="00153A7F"/>
    <w:rsid w:val="00155345"/>
    <w:rsid w:val="00155B15"/>
    <w:rsid w:val="00157420"/>
    <w:rsid w:val="001619FF"/>
    <w:rsid w:val="00173254"/>
    <w:rsid w:val="00173C58"/>
    <w:rsid w:val="001756E8"/>
    <w:rsid w:val="001767CE"/>
    <w:rsid w:val="001774D1"/>
    <w:rsid w:val="00182850"/>
    <w:rsid w:val="001830F6"/>
    <w:rsid w:val="00184462"/>
    <w:rsid w:val="00191F39"/>
    <w:rsid w:val="00192F8B"/>
    <w:rsid w:val="001A09EC"/>
    <w:rsid w:val="001A1B53"/>
    <w:rsid w:val="001A1BE6"/>
    <w:rsid w:val="001A1CE6"/>
    <w:rsid w:val="001B0592"/>
    <w:rsid w:val="001B1BAA"/>
    <w:rsid w:val="001B4A54"/>
    <w:rsid w:val="001B792F"/>
    <w:rsid w:val="001C226B"/>
    <w:rsid w:val="001C4C50"/>
    <w:rsid w:val="001C50E4"/>
    <w:rsid w:val="001D249A"/>
    <w:rsid w:val="001D36E7"/>
    <w:rsid w:val="001D4256"/>
    <w:rsid w:val="001D5BD7"/>
    <w:rsid w:val="001D6C5D"/>
    <w:rsid w:val="001E142F"/>
    <w:rsid w:val="001E216C"/>
    <w:rsid w:val="001E407F"/>
    <w:rsid w:val="001E4897"/>
    <w:rsid w:val="001E4D2A"/>
    <w:rsid w:val="001F212D"/>
    <w:rsid w:val="001F27B5"/>
    <w:rsid w:val="001F7BB5"/>
    <w:rsid w:val="002037A4"/>
    <w:rsid w:val="00205CFB"/>
    <w:rsid w:val="00211304"/>
    <w:rsid w:val="002124E3"/>
    <w:rsid w:val="0021460A"/>
    <w:rsid w:val="002169D6"/>
    <w:rsid w:val="00225F6F"/>
    <w:rsid w:val="002343CB"/>
    <w:rsid w:val="002343D6"/>
    <w:rsid w:val="00235400"/>
    <w:rsid w:val="00237B7A"/>
    <w:rsid w:val="00240D5A"/>
    <w:rsid w:val="00242715"/>
    <w:rsid w:val="002427B2"/>
    <w:rsid w:val="0024386C"/>
    <w:rsid w:val="00244B8B"/>
    <w:rsid w:val="00246E31"/>
    <w:rsid w:val="00247E45"/>
    <w:rsid w:val="002506FF"/>
    <w:rsid w:val="00250E78"/>
    <w:rsid w:val="00257F4B"/>
    <w:rsid w:val="002613D0"/>
    <w:rsid w:val="002616A0"/>
    <w:rsid w:val="002709AD"/>
    <w:rsid w:val="00273A6E"/>
    <w:rsid w:val="00286149"/>
    <w:rsid w:val="00292121"/>
    <w:rsid w:val="002932EF"/>
    <w:rsid w:val="00295A69"/>
    <w:rsid w:val="002968E8"/>
    <w:rsid w:val="002A09AC"/>
    <w:rsid w:val="002B2821"/>
    <w:rsid w:val="002B71BD"/>
    <w:rsid w:val="002C1523"/>
    <w:rsid w:val="002C2966"/>
    <w:rsid w:val="002C2FA1"/>
    <w:rsid w:val="002D2AB9"/>
    <w:rsid w:val="002E0353"/>
    <w:rsid w:val="002E1992"/>
    <w:rsid w:val="002E39F4"/>
    <w:rsid w:val="002E5E87"/>
    <w:rsid w:val="002F28F0"/>
    <w:rsid w:val="002F35DA"/>
    <w:rsid w:val="002F7DA3"/>
    <w:rsid w:val="0030335E"/>
    <w:rsid w:val="00305035"/>
    <w:rsid w:val="003119B0"/>
    <w:rsid w:val="003150C6"/>
    <w:rsid w:val="00316B54"/>
    <w:rsid w:val="003216AB"/>
    <w:rsid w:val="0032326D"/>
    <w:rsid w:val="00325DC9"/>
    <w:rsid w:val="003260CE"/>
    <w:rsid w:val="0033030E"/>
    <w:rsid w:val="00330FF4"/>
    <w:rsid w:val="00333066"/>
    <w:rsid w:val="003333ED"/>
    <w:rsid w:val="003365A6"/>
    <w:rsid w:val="00337ED7"/>
    <w:rsid w:val="00341EB0"/>
    <w:rsid w:val="003421F5"/>
    <w:rsid w:val="00345082"/>
    <w:rsid w:val="003454C2"/>
    <w:rsid w:val="00345975"/>
    <w:rsid w:val="00346AF0"/>
    <w:rsid w:val="003475DB"/>
    <w:rsid w:val="003523D3"/>
    <w:rsid w:val="00352898"/>
    <w:rsid w:val="003616AC"/>
    <w:rsid w:val="00363616"/>
    <w:rsid w:val="0036368E"/>
    <w:rsid w:val="00364F15"/>
    <w:rsid w:val="00365AB6"/>
    <w:rsid w:val="00366F5C"/>
    <w:rsid w:val="00372EC0"/>
    <w:rsid w:val="00376521"/>
    <w:rsid w:val="003807F5"/>
    <w:rsid w:val="00382139"/>
    <w:rsid w:val="00383600"/>
    <w:rsid w:val="003844BC"/>
    <w:rsid w:val="00384AC1"/>
    <w:rsid w:val="00384AE2"/>
    <w:rsid w:val="0039282A"/>
    <w:rsid w:val="00397801"/>
    <w:rsid w:val="003A0962"/>
    <w:rsid w:val="003A4195"/>
    <w:rsid w:val="003A4852"/>
    <w:rsid w:val="003A6065"/>
    <w:rsid w:val="003A69D2"/>
    <w:rsid w:val="003A74EE"/>
    <w:rsid w:val="003B0B4E"/>
    <w:rsid w:val="003B0CD2"/>
    <w:rsid w:val="003B0FEF"/>
    <w:rsid w:val="003B10C7"/>
    <w:rsid w:val="003B11D3"/>
    <w:rsid w:val="003B31AF"/>
    <w:rsid w:val="003B66F3"/>
    <w:rsid w:val="003B70D7"/>
    <w:rsid w:val="003B7C9E"/>
    <w:rsid w:val="003D1685"/>
    <w:rsid w:val="003D2474"/>
    <w:rsid w:val="003D28F4"/>
    <w:rsid w:val="003D6019"/>
    <w:rsid w:val="003D67FB"/>
    <w:rsid w:val="003D7742"/>
    <w:rsid w:val="003F161F"/>
    <w:rsid w:val="003F19B9"/>
    <w:rsid w:val="003F2396"/>
    <w:rsid w:val="004023F0"/>
    <w:rsid w:val="00405C8D"/>
    <w:rsid w:val="00414DEB"/>
    <w:rsid w:val="004156C4"/>
    <w:rsid w:val="004244E4"/>
    <w:rsid w:val="00426905"/>
    <w:rsid w:val="0042764C"/>
    <w:rsid w:val="00430BEE"/>
    <w:rsid w:val="00433031"/>
    <w:rsid w:val="00434296"/>
    <w:rsid w:val="004344A7"/>
    <w:rsid w:val="004370B9"/>
    <w:rsid w:val="00440C02"/>
    <w:rsid w:val="004424E2"/>
    <w:rsid w:val="004506C7"/>
    <w:rsid w:val="00450E95"/>
    <w:rsid w:val="004525D7"/>
    <w:rsid w:val="00454574"/>
    <w:rsid w:val="00456065"/>
    <w:rsid w:val="00460C54"/>
    <w:rsid w:val="00465853"/>
    <w:rsid w:val="0047007A"/>
    <w:rsid w:val="00487E82"/>
    <w:rsid w:val="004A41B7"/>
    <w:rsid w:val="004A4DF5"/>
    <w:rsid w:val="004A6B8B"/>
    <w:rsid w:val="004A6E13"/>
    <w:rsid w:val="004B09ED"/>
    <w:rsid w:val="004B4700"/>
    <w:rsid w:val="004B5249"/>
    <w:rsid w:val="004C0243"/>
    <w:rsid w:val="004C6545"/>
    <w:rsid w:val="004C6F9A"/>
    <w:rsid w:val="004D1CD2"/>
    <w:rsid w:val="004D7D72"/>
    <w:rsid w:val="004E1980"/>
    <w:rsid w:val="004E1FED"/>
    <w:rsid w:val="004E3C43"/>
    <w:rsid w:val="0050171C"/>
    <w:rsid w:val="00503C37"/>
    <w:rsid w:val="00513531"/>
    <w:rsid w:val="00513776"/>
    <w:rsid w:val="00533CC2"/>
    <w:rsid w:val="0053582E"/>
    <w:rsid w:val="00537E90"/>
    <w:rsid w:val="00544619"/>
    <w:rsid w:val="005449E8"/>
    <w:rsid w:val="00545137"/>
    <w:rsid w:val="005519EA"/>
    <w:rsid w:val="00552BA4"/>
    <w:rsid w:val="005613EB"/>
    <w:rsid w:val="005638D4"/>
    <w:rsid w:val="0057092A"/>
    <w:rsid w:val="005716C4"/>
    <w:rsid w:val="005737F2"/>
    <w:rsid w:val="00573873"/>
    <w:rsid w:val="00575E3A"/>
    <w:rsid w:val="00581612"/>
    <w:rsid w:val="00581F17"/>
    <w:rsid w:val="00582CB1"/>
    <w:rsid w:val="005834AF"/>
    <w:rsid w:val="00584F5E"/>
    <w:rsid w:val="00586F4A"/>
    <w:rsid w:val="005913EA"/>
    <w:rsid w:val="00592685"/>
    <w:rsid w:val="0059531F"/>
    <w:rsid w:val="00597ADB"/>
    <w:rsid w:val="005A46E5"/>
    <w:rsid w:val="005A519E"/>
    <w:rsid w:val="005A541F"/>
    <w:rsid w:val="005B070C"/>
    <w:rsid w:val="005B48E5"/>
    <w:rsid w:val="005B7348"/>
    <w:rsid w:val="005C3D88"/>
    <w:rsid w:val="005C5CE0"/>
    <w:rsid w:val="005C5E2D"/>
    <w:rsid w:val="005D1D72"/>
    <w:rsid w:val="005D46E2"/>
    <w:rsid w:val="005D5A91"/>
    <w:rsid w:val="005D6752"/>
    <w:rsid w:val="005E03C7"/>
    <w:rsid w:val="005E1553"/>
    <w:rsid w:val="005E3D2D"/>
    <w:rsid w:val="005E4D3C"/>
    <w:rsid w:val="005E4D7A"/>
    <w:rsid w:val="005F20F1"/>
    <w:rsid w:val="005F3D35"/>
    <w:rsid w:val="00602AF8"/>
    <w:rsid w:val="006109ED"/>
    <w:rsid w:val="00611C7A"/>
    <w:rsid w:val="00621241"/>
    <w:rsid w:val="00626DB1"/>
    <w:rsid w:val="00627FF0"/>
    <w:rsid w:val="00631F90"/>
    <w:rsid w:val="00633AA3"/>
    <w:rsid w:val="006354AB"/>
    <w:rsid w:val="00643CC0"/>
    <w:rsid w:val="00650FAC"/>
    <w:rsid w:val="006546E0"/>
    <w:rsid w:val="0066357A"/>
    <w:rsid w:val="00663C8A"/>
    <w:rsid w:val="00673BD3"/>
    <w:rsid w:val="00675B3B"/>
    <w:rsid w:val="00676114"/>
    <w:rsid w:val="0068144D"/>
    <w:rsid w:val="00682396"/>
    <w:rsid w:val="006913EA"/>
    <w:rsid w:val="00692FB0"/>
    <w:rsid w:val="006A378F"/>
    <w:rsid w:val="006A7434"/>
    <w:rsid w:val="006D126E"/>
    <w:rsid w:val="006D16AD"/>
    <w:rsid w:val="006D2468"/>
    <w:rsid w:val="006D7E77"/>
    <w:rsid w:val="006D7EFE"/>
    <w:rsid w:val="006E2DEC"/>
    <w:rsid w:val="006E7CF3"/>
    <w:rsid w:val="006F272F"/>
    <w:rsid w:val="006F43FC"/>
    <w:rsid w:val="006F5E2C"/>
    <w:rsid w:val="006F5EA3"/>
    <w:rsid w:val="006F76B7"/>
    <w:rsid w:val="00705F50"/>
    <w:rsid w:val="00707669"/>
    <w:rsid w:val="0071189E"/>
    <w:rsid w:val="00713346"/>
    <w:rsid w:val="00720AAF"/>
    <w:rsid w:val="00721F0E"/>
    <w:rsid w:val="0072272B"/>
    <w:rsid w:val="007227D2"/>
    <w:rsid w:val="007252BC"/>
    <w:rsid w:val="00732F54"/>
    <w:rsid w:val="00746332"/>
    <w:rsid w:val="0074768F"/>
    <w:rsid w:val="00753D63"/>
    <w:rsid w:val="007562E3"/>
    <w:rsid w:val="00766373"/>
    <w:rsid w:val="00770617"/>
    <w:rsid w:val="00773AD3"/>
    <w:rsid w:val="007753E9"/>
    <w:rsid w:val="0077544D"/>
    <w:rsid w:val="007758C0"/>
    <w:rsid w:val="00786D52"/>
    <w:rsid w:val="007902A9"/>
    <w:rsid w:val="00791112"/>
    <w:rsid w:val="00795AFA"/>
    <w:rsid w:val="00796888"/>
    <w:rsid w:val="007A216F"/>
    <w:rsid w:val="007A25AE"/>
    <w:rsid w:val="007A31BB"/>
    <w:rsid w:val="007A4735"/>
    <w:rsid w:val="007A62D8"/>
    <w:rsid w:val="007A6E38"/>
    <w:rsid w:val="007B1C26"/>
    <w:rsid w:val="007B5B77"/>
    <w:rsid w:val="007C0A8D"/>
    <w:rsid w:val="007C3FA4"/>
    <w:rsid w:val="007D6F9A"/>
    <w:rsid w:val="007E0205"/>
    <w:rsid w:val="007E478E"/>
    <w:rsid w:val="007E47B7"/>
    <w:rsid w:val="007F2B59"/>
    <w:rsid w:val="007F51DE"/>
    <w:rsid w:val="007F5B8C"/>
    <w:rsid w:val="007F7376"/>
    <w:rsid w:val="00801A11"/>
    <w:rsid w:val="0080393E"/>
    <w:rsid w:val="00811D46"/>
    <w:rsid w:val="00811DE0"/>
    <w:rsid w:val="00821C80"/>
    <w:rsid w:val="00833DDE"/>
    <w:rsid w:val="00834EF9"/>
    <w:rsid w:val="00835EF0"/>
    <w:rsid w:val="00837494"/>
    <w:rsid w:val="00844145"/>
    <w:rsid w:val="00845EFA"/>
    <w:rsid w:val="00847CF3"/>
    <w:rsid w:val="008553E7"/>
    <w:rsid w:val="008563B4"/>
    <w:rsid w:val="00862E5A"/>
    <w:rsid w:val="00862F74"/>
    <w:rsid w:val="008635E3"/>
    <w:rsid w:val="00864062"/>
    <w:rsid w:val="00864A8F"/>
    <w:rsid w:val="00867352"/>
    <w:rsid w:val="008778E2"/>
    <w:rsid w:val="00892DAC"/>
    <w:rsid w:val="00893EFD"/>
    <w:rsid w:val="00894923"/>
    <w:rsid w:val="008A24F9"/>
    <w:rsid w:val="008B35A3"/>
    <w:rsid w:val="008B454C"/>
    <w:rsid w:val="008B64C3"/>
    <w:rsid w:val="008C60E5"/>
    <w:rsid w:val="008D3854"/>
    <w:rsid w:val="008D3A5E"/>
    <w:rsid w:val="008D62CC"/>
    <w:rsid w:val="008D7E2C"/>
    <w:rsid w:val="008E080F"/>
    <w:rsid w:val="008F049F"/>
    <w:rsid w:val="008F2253"/>
    <w:rsid w:val="008F3B7A"/>
    <w:rsid w:val="008F5DBE"/>
    <w:rsid w:val="008F7221"/>
    <w:rsid w:val="00900257"/>
    <w:rsid w:val="00901943"/>
    <w:rsid w:val="00904935"/>
    <w:rsid w:val="009059FB"/>
    <w:rsid w:val="0090690B"/>
    <w:rsid w:val="009116B5"/>
    <w:rsid w:val="0092438F"/>
    <w:rsid w:val="0093241E"/>
    <w:rsid w:val="00936760"/>
    <w:rsid w:val="0094017E"/>
    <w:rsid w:val="00945C57"/>
    <w:rsid w:val="0095280E"/>
    <w:rsid w:val="009602DE"/>
    <w:rsid w:val="0096113B"/>
    <w:rsid w:val="00961615"/>
    <w:rsid w:val="0096409B"/>
    <w:rsid w:val="00964E41"/>
    <w:rsid w:val="00966A4E"/>
    <w:rsid w:val="00967D21"/>
    <w:rsid w:val="009723BE"/>
    <w:rsid w:val="0097433D"/>
    <w:rsid w:val="00975AF8"/>
    <w:rsid w:val="009812F9"/>
    <w:rsid w:val="00982D50"/>
    <w:rsid w:val="00983247"/>
    <w:rsid w:val="009848B4"/>
    <w:rsid w:val="00984A1B"/>
    <w:rsid w:val="00984B49"/>
    <w:rsid w:val="00985EF3"/>
    <w:rsid w:val="00986DB6"/>
    <w:rsid w:val="00993D42"/>
    <w:rsid w:val="009945F3"/>
    <w:rsid w:val="009959B6"/>
    <w:rsid w:val="009A1107"/>
    <w:rsid w:val="009A4CA7"/>
    <w:rsid w:val="009A5CD0"/>
    <w:rsid w:val="009A5F7D"/>
    <w:rsid w:val="009A6CBB"/>
    <w:rsid w:val="009A78E1"/>
    <w:rsid w:val="009B4B7E"/>
    <w:rsid w:val="009B4BDB"/>
    <w:rsid w:val="009B50CC"/>
    <w:rsid w:val="009C0668"/>
    <w:rsid w:val="009C1749"/>
    <w:rsid w:val="009C2F46"/>
    <w:rsid w:val="009C594B"/>
    <w:rsid w:val="009D15AD"/>
    <w:rsid w:val="009D1D9B"/>
    <w:rsid w:val="009D2483"/>
    <w:rsid w:val="009D28B9"/>
    <w:rsid w:val="009D629F"/>
    <w:rsid w:val="009D7718"/>
    <w:rsid w:val="009E2681"/>
    <w:rsid w:val="009E51AD"/>
    <w:rsid w:val="009E6CDA"/>
    <w:rsid w:val="009F2050"/>
    <w:rsid w:val="009F36F0"/>
    <w:rsid w:val="009F40C2"/>
    <w:rsid w:val="009F5283"/>
    <w:rsid w:val="00A03792"/>
    <w:rsid w:val="00A131E6"/>
    <w:rsid w:val="00A14FFC"/>
    <w:rsid w:val="00A15060"/>
    <w:rsid w:val="00A16417"/>
    <w:rsid w:val="00A16D76"/>
    <w:rsid w:val="00A207A1"/>
    <w:rsid w:val="00A23C84"/>
    <w:rsid w:val="00A25F62"/>
    <w:rsid w:val="00A31408"/>
    <w:rsid w:val="00A32255"/>
    <w:rsid w:val="00A34B24"/>
    <w:rsid w:val="00A35D19"/>
    <w:rsid w:val="00A35EC4"/>
    <w:rsid w:val="00A40FF2"/>
    <w:rsid w:val="00A44046"/>
    <w:rsid w:val="00A50B8A"/>
    <w:rsid w:val="00A54582"/>
    <w:rsid w:val="00A54972"/>
    <w:rsid w:val="00A6021D"/>
    <w:rsid w:val="00A63399"/>
    <w:rsid w:val="00A6590D"/>
    <w:rsid w:val="00A70CB4"/>
    <w:rsid w:val="00A7321F"/>
    <w:rsid w:val="00A7486D"/>
    <w:rsid w:val="00A74BAB"/>
    <w:rsid w:val="00A752B1"/>
    <w:rsid w:val="00A822DE"/>
    <w:rsid w:val="00A82808"/>
    <w:rsid w:val="00A8304E"/>
    <w:rsid w:val="00A86504"/>
    <w:rsid w:val="00A87A77"/>
    <w:rsid w:val="00A917B1"/>
    <w:rsid w:val="00A9257C"/>
    <w:rsid w:val="00A954E7"/>
    <w:rsid w:val="00A95F11"/>
    <w:rsid w:val="00A97662"/>
    <w:rsid w:val="00AA2357"/>
    <w:rsid w:val="00AA6ABA"/>
    <w:rsid w:val="00AB36F5"/>
    <w:rsid w:val="00AC2631"/>
    <w:rsid w:val="00AD3D9E"/>
    <w:rsid w:val="00AD5C1D"/>
    <w:rsid w:val="00AD62D0"/>
    <w:rsid w:val="00AE1D39"/>
    <w:rsid w:val="00AE27D6"/>
    <w:rsid w:val="00AE5EB2"/>
    <w:rsid w:val="00AF0D6A"/>
    <w:rsid w:val="00B025B7"/>
    <w:rsid w:val="00B02767"/>
    <w:rsid w:val="00B03251"/>
    <w:rsid w:val="00B06ED9"/>
    <w:rsid w:val="00B07950"/>
    <w:rsid w:val="00B20202"/>
    <w:rsid w:val="00B225F2"/>
    <w:rsid w:val="00B31701"/>
    <w:rsid w:val="00B4039B"/>
    <w:rsid w:val="00B41E9E"/>
    <w:rsid w:val="00B449BB"/>
    <w:rsid w:val="00B45947"/>
    <w:rsid w:val="00B460CE"/>
    <w:rsid w:val="00B476B8"/>
    <w:rsid w:val="00B47A85"/>
    <w:rsid w:val="00B516C3"/>
    <w:rsid w:val="00B533CA"/>
    <w:rsid w:val="00B5437D"/>
    <w:rsid w:val="00B567D3"/>
    <w:rsid w:val="00B623B4"/>
    <w:rsid w:val="00B6711D"/>
    <w:rsid w:val="00B67B5C"/>
    <w:rsid w:val="00B71F04"/>
    <w:rsid w:val="00B758C3"/>
    <w:rsid w:val="00B87E23"/>
    <w:rsid w:val="00B90363"/>
    <w:rsid w:val="00B9115C"/>
    <w:rsid w:val="00B918E8"/>
    <w:rsid w:val="00B91B6B"/>
    <w:rsid w:val="00B91F43"/>
    <w:rsid w:val="00B93403"/>
    <w:rsid w:val="00B93E68"/>
    <w:rsid w:val="00B94C58"/>
    <w:rsid w:val="00BA19A6"/>
    <w:rsid w:val="00BA2F69"/>
    <w:rsid w:val="00BA5603"/>
    <w:rsid w:val="00BA5F1D"/>
    <w:rsid w:val="00BB1A2E"/>
    <w:rsid w:val="00BB6DB7"/>
    <w:rsid w:val="00BC0E2A"/>
    <w:rsid w:val="00BD1918"/>
    <w:rsid w:val="00BD197D"/>
    <w:rsid w:val="00BD505D"/>
    <w:rsid w:val="00BD52D7"/>
    <w:rsid w:val="00BD6E8E"/>
    <w:rsid w:val="00BD714A"/>
    <w:rsid w:val="00BE2BE4"/>
    <w:rsid w:val="00BE5728"/>
    <w:rsid w:val="00BF2098"/>
    <w:rsid w:val="00BF2997"/>
    <w:rsid w:val="00C03EDB"/>
    <w:rsid w:val="00C0613D"/>
    <w:rsid w:val="00C11DA1"/>
    <w:rsid w:val="00C153A1"/>
    <w:rsid w:val="00C22E09"/>
    <w:rsid w:val="00C3599E"/>
    <w:rsid w:val="00C36D07"/>
    <w:rsid w:val="00C37E96"/>
    <w:rsid w:val="00C443BF"/>
    <w:rsid w:val="00C50A7D"/>
    <w:rsid w:val="00C56BBE"/>
    <w:rsid w:val="00C66F9E"/>
    <w:rsid w:val="00C716E6"/>
    <w:rsid w:val="00C7257E"/>
    <w:rsid w:val="00C731F5"/>
    <w:rsid w:val="00C8031F"/>
    <w:rsid w:val="00C834B5"/>
    <w:rsid w:val="00C8458A"/>
    <w:rsid w:val="00C870D5"/>
    <w:rsid w:val="00C873F2"/>
    <w:rsid w:val="00C90D54"/>
    <w:rsid w:val="00C96D04"/>
    <w:rsid w:val="00CA2A8E"/>
    <w:rsid w:val="00CA3682"/>
    <w:rsid w:val="00CA3A0F"/>
    <w:rsid w:val="00CA5EB3"/>
    <w:rsid w:val="00CB1F41"/>
    <w:rsid w:val="00CB473A"/>
    <w:rsid w:val="00CB4BC1"/>
    <w:rsid w:val="00CC23D9"/>
    <w:rsid w:val="00CC30AA"/>
    <w:rsid w:val="00CC36A4"/>
    <w:rsid w:val="00CC4718"/>
    <w:rsid w:val="00CD3BE9"/>
    <w:rsid w:val="00CD64D7"/>
    <w:rsid w:val="00CE058D"/>
    <w:rsid w:val="00CE05BB"/>
    <w:rsid w:val="00CE0627"/>
    <w:rsid w:val="00CE0710"/>
    <w:rsid w:val="00CE07ED"/>
    <w:rsid w:val="00CE2FC8"/>
    <w:rsid w:val="00CE53EB"/>
    <w:rsid w:val="00CE60E8"/>
    <w:rsid w:val="00CE6461"/>
    <w:rsid w:val="00CF04EA"/>
    <w:rsid w:val="00CF19D2"/>
    <w:rsid w:val="00CF2754"/>
    <w:rsid w:val="00CF2B08"/>
    <w:rsid w:val="00CF2EDB"/>
    <w:rsid w:val="00CF4067"/>
    <w:rsid w:val="00D023BE"/>
    <w:rsid w:val="00D0585C"/>
    <w:rsid w:val="00D17D3F"/>
    <w:rsid w:val="00D20114"/>
    <w:rsid w:val="00D20914"/>
    <w:rsid w:val="00D224E5"/>
    <w:rsid w:val="00D24EC7"/>
    <w:rsid w:val="00D25C43"/>
    <w:rsid w:val="00D3622B"/>
    <w:rsid w:val="00D401C3"/>
    <w:rsid w:val="00D41AFE"/>
    <w:rsid w:val="00D42EB5"/>
    <w:rsid w:val="00D43B2F"/>
    <w:rsid w:val="00D45A8A"/>
    <w:rsid w:val="00D47946"/>
    <w:rsid w:val="00D52636"/>
    <w:rsid w:val="00D63E86"/>
    <w:rsid w:val="00D6434B"/>
    <w:rsid w:val="00D6458F"/>
    <w:rsid w:val="00D675F7"/>
    <w:rsid w:val="00D74FFA"/>
    <w:rsid w:val="00D769F4"/>
    <w:rsid w:val="00D76C84"/>
    <w:rsid w:val="00D76FA9"/>
    <w:rsid w:val="00D84B11"/>
    <w:rsid w:val="00D87FA6"/>
    <w:rsid w:val="00D90F0B"/>
    <w:rsid w:val="00D924CF"/>
    <w:rsid w:val="00D95304"/>
    <w:rsid w:val="00D95642"/>
    <w:rsid w:val="00DA0851"/>
    <w:rsid w:val="00DA5831"/>
    <w:rsid w:val="00DB14D1"/>
    <w:rsid w:val="00DB28D3"/>
    <w:rsid w:val="00DB4C0B"/>
    <w:rsid w:val="00DC39EA"/>
    <w:rsid w:val="00DC5C76"/>
    <w:rsid w:val="00DD1CD6"/>
    <w:rsid w:val="00DD22C8"/>
    <w:rsid w:val="00DE510E"/>
    <w:rsid w:val="00DE7ADF"/>
    <w:rsid w:val="00DE7F55"/>
    <w:rsid w:val="00DF3A63"/>
    <w:rsid w:val="00DF436B"/>
    <w:rsid w:val="00E06CC7"/>
    <w:rsid w:val="00E12278"/>
    <w:rsid w:val="00E135F1"/>
    <w:rsid w:val="00E13E13"/>
    <w:rsid w:val="00E16765"/>
    <w:rsid w:val="00E24273"/>
    <w:rsid w:val="00E32144"/>
    <w:rsid w:val="00E3458F"/>
    <w:rsid w:val="00E34E02"/>
    <w:rsid w:val="00E35244"/>
    <w:rsid w:val="00E37036"/>
    <w:rsid w:val="00E510B6"/>
    <w:rsid w:val="00E5648E"/>
    <w:rsid w:val="00E5736A"/>
    <w:rsid w:val="00E645E7"/>
    <w:rsid w:val="00E6511B"/>
    <w:rsid w:val="00E7360B"/>
    <w:rsid w:val="00E73C49"/>
    <w:rsid w:val="00E75AA6"/>
    <w:rsid w:val="00E768A2"/>
    <w:rsid w:val="00E900C4"/>
    <w:rsid w:val="00E90D56"/>
    <w:rsid w:val="00E922C7"/>
    <w:rsid w:val="00E9236F"/>
    <w:rsid w:val="00E94D3E"/>
    <w:rsid w:val="00EA0B0F"/>
    <w:rsid w:val="00EA5B7C"/>
    <w:rsid w:val="00EA797E"/>
    <w:rsid w:val="00EB0BB4"/>
    <w:rsid w:val="00EB0D73"/>
    <w:rsid w:val="00EB3B86"/>
    <w:rsid w:val="00EC3BCB"/>
    <w:rsid w:val="00EC3C57"/>
    <w:rsid w:val="00EC5DF2"/>
    <w:rsid w:val="00EC7542"/>
    <w:rsid w:val="00ED1D16"/>
    <w:rsid w:val="00ED5D53"/>
    <w:rsid w:val="00ED7282"/>
    <w:rsid w:val="00EE072B"/>
    <w:rsid w:val="00EE4E49"/>
    <w:rsid w:val="00EF0222"/>
    <w:rsid w:val="00EF02DA"/>
    <w:rsid w:val="00EF2727"/>
    <w:rsid w:val="00EF582C"/>
    <w:rsid w:val="00EF60EA"/>
    <w:rsid w:val="00EF7D9C"/>
    <w:rsid w:val="00F01BC8"/>
    <w:rsid w:val="00F0559D"/>
    <w:rsid w:val="00F10FA5"/>
    <w:rsid w:val="00F12666"/>
    <w:rsid w:val="00F128BF"/>
    <w:rsid w:val="00F153DE"/>
    <w:rsid w:val="00F1600D"/>
    <w:rsid w:val="00F17AF8"/>
    <w:rsid w:val="00F21E4C"/>
    <w:rsid w:val="00F22E20"/>
    <w:rsid w:val="00F263FC"/>
    <w:rsid w:val="00F27F45"/>
    <w:rsid w:val="00F3294B"/>
    <w:rsid w:val="00F32ED8"/>
    <w:rsid w:val="00F41A50"/>
    <w:rsid w:val="00F43693"/>
    <w:rsid w:val="00F445CA"/>
    <w:rsid w:val="00F4499B"/>
    <w:rsid w:val="00F50A58"/>
    <w:rsid w:val="00F5455E"/>
    <w:rsid w:val="00F55076"/>
    <w:rsid w:val="00F5672B"/>
    <w:rsid w:val="00F626DE"/>
    <w:rsid w:val="00F7325E"/>
    <w:rsid w:val="00F7683F"/>
    <w:rsid w:val="00F80A32"/>
    <w:rsid w:val="00F81836"/>
    <w:rsid w:val="00F81BF6"/>
    <w:rsid w:val="00F9395D"/>
    <w:rsid w:val="00FA0CFC"/>
    <w:rsid w:val="00FA29FB"/>
    <w:rsid w:val="00FA2AFC"/>
    <w:rsid w:val="00FA5D1C"/>
    <w:rsid w:val="00FC4B24"/>
    <w:rsid w:val="00FC568E"/>
    <w:rsid w:val="00FC616B"/>
    <w:rsid w:val="00FC752B"/>
    <w:rsid w:val="00FD66FD"/>
    <w:rsid w:val="00FD6BAF"/>
    <w:rsid w:val="00FD79B3"/>
    <w:rsid w:val="00FE3072"/>
    <w:rsid w:val="00FE552B"/>
    <w:rsid w:val="00FF27D7"/>
    <w:rsid w:val="00FF2C6E"/>
    <w:rsid w:val="00FF5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B0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19B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C263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B025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025B7"/>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uiPriority w:val="34"/>
    <w:qFormat/>
    <w:rsid w:val="00DA5831"/>
    <w:pPr>
      <w:widowControl w:val="0"/>
      <w:ind w:left="720"/>
      <w:contextualSpacing/>
    </w:pPr>
    <w:rPr>
      <w:rFonts w:ascii="Courier New" w:eastAsia="Courier New" w:hAnsi="Courier New" w:cs="Courier New"/>
      <w:color w:val="000000"/>
      <w:lang w:bidi="ru-RU"/>
    </w:rPr>
  </w:style>
  <w:style w:type="character" w:styleId="a4">
    <w:name w:val="annotation reference"/>
    <w:basedOn w:val="a0"/>
    <w:uiPriority w:val="99"/>
    <w:unhideWhenUsed/>
    <w:qFormat/>
    <w:rsid w:val="00DA5831"/>
    <w:rPr>
      <w:sz w:val="16"/>
      <w:szCs w:val="16"/>
    </w:rPr>
  </w:style>
  <w:style w:type="paragraph" w:styleId="a5">
    <w:name w:val="annotation text"/>
    <w:aliases w:val=" Знак4,Знак4"/>
    <w:basedOn w:val="a"/>
    <w:link w:val="a6"/>
    <w:uiPriority w:val="99"/>
    <w:unhideWhenUsed/>
    <w:qFormat/>
    <w:rsid w:val="00DA5831"/>
    <w:rPr>
      <w:sz w:val="20"/>
      <w:szCs w:val="20"/>
    </w:rPr>
  </w:style>
  <w:style w:type="character" w:customStyle="1" w:styleId="a6">
    <w:name w:val="Текст примечания Знак"/>
    <w:aliases w:val=" Знак4 Знак,Знак4 Знак"/>
    <w:basedOn w:val="a0"/>
    <w:link w:val="a5"/>
    <w:uiPriority w:val="99"/>
    <w:rsid w:val="00DA5831"/>
    <w:rPr>
      <w:sz w:val="20"/>
      <w:szCs w:val="20"/>
    </w:rPr>
  </w:style>
  <w:style w:type="paragraph" w:styleId="a7">
    <w:name w:val="Balloon Text"/>
    <w:basedOn w:val="a"/>
    <w:link w:val="a8"/>
    <w:uiPriority w:val="99"/>
    <w:semiHidden/>
    <w:unhideWhenUsed/>
    <w:rsid w:val="00DA5831"/>
    <w:pPr>
      <w:widowControl w:val="0"/>
    </w:pPr>
    <w:rPr>
      <w:rFonts w:ascii="Segoe UI" w:eastAsia="Courier New" w:hAnsi="Segoe UI" w:cs="Segoe UI"/>
      <w:color w:val="000000"/>
      <w:sz w:val="18"/>
      <w:szCs w:val="18"/>
      <w:lang w:bidi="ru-RU"/>
    </w:rPr>
  </w:style>
  <w:style w:type="character" w:customStyle="1" w:styleId="a8">
    <w:name w:val="Текст выноски Знак"/>
    <w:basedOn w:val="a0"/>
    <w:link w:val="a7"/>
    <w:uiPriority w:val="99"/>
    <w:semiHidden/>
    <w:rsid w:val="00DA5831"/>
    <w:rPr>
      <w:rFonts w:ascii="Segoe UI" w:eastAsia="Courier New" w:hAnsi="Segoe UI" w:cs="Segoe UI"/>
      <w:color w:val="000000"/>
      <w:sz w:val="18"/>
      <w:szCs w:val="18"/>
      <w:lang w:eastAsia="ru-RU" w:bidi="ru-RU"/>
    </w:rPr>
  </w:style>
  <w:style w:type="character" w:styleId="a9">
    <w:name w:val="Hyperlink"/>
    <w:qFormat/>
    <w:rsid w:val="00DA5831"/>
    <w:rPr>
      <w:rFonts w:cs="Times New Roman"/>
      <w:color w:val="0000FF"/>
      <w:u w:val="single"/>
    </w:rPr>
  </w:style>
  <w:style w:type="paragraph" w:styleId="aa">
    <w:name w:val="annotation subject"/>
    <w:basedOn w:val="a5"/>
    <w:next w:val="a5"/>
    <w:link w:val="ab"/>
    <w:uiPriority w:val="99"/>
    <w:semiHidden/>
    <w:unhideWhenUsed/>
    <w:rsid w:val="00DA5831"/>
    <w:pPr>
      <w:widowControl w:val="0"/>
    </w:pPr>
    <w:rPr>
      <w:rFonts w:ascii="Courier New" w:eastAsia="Courier New" w:hAnsi="Courier New" w:cs="Courier New"/>
      <w:b/>
      <w:bCs/>
      <w:color w:val="000000"/>
      <w:lang w:bidi="ru-RU"/>
    </w:rPr>
  </w:style>
  <w:style w:type="character" w:customStyle="1" w:styleId="ab">
    <w:name w:val="Тема примечания Знак"/>
    <w:basedOn w:val="a6"/>
    <w:link w:val="aa"/>
    <w:uiPriority w:val="99"/>
    <w:semiHidden/>
    <w:rsid w:val="00DA5831"/>
    <w:rPr>
      <w:rFonts w:ascii="Courier New" w:eastAsia="Courier New" w:hAnsi="Courier New" w:cs="Courier New"/>
      <w:b/>
      <w:bCs/>
      <w:color w:val="000000"/>
      <w:sz w:val="20"/>
      <w:szCs w:val="20"/>
      <w:lang w:eastAsia="ru-RU" w:bidi="ru-RU"/>
    </w:rPr>
  </w:style>
  <w:style w:type="character" w:customStyle="1" w:styleId="10">
    <w:name w:val="Заголовок 1 Знак"/>
    <w:basedOn w:val="a0"/>
    <w:link w:val="1"/>
    <w:uiPriority w:val="9"/>
    <w:rsid w:val="00AC2631"/>
    <w:rPr>
      <w:rFonts w:ascii="Times New Roman" w:eastAsia="Times New Roman" w:hAnsi="Times New Roman" w:cs="Times New Roman"/>
      <w:b/>
      <w:bCs/>
      <w:kern w:val="36"/>
      <w:sz w:val="48"/>
      <w:szCs w:val="48"/>
      <w:lang w:eastAsia="ru-RU"/>
    </w:rPr>
  </w:style>
  <w:style w:type="table" w:styleId="ac">
    <w:name w:val="Table Grid"/>
    <w:basedOn w:val="a1"/>
    <w:uiPriority w:val="39"/>
    <w:rsid w:val="00993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FA0CFC"/>
    <w:pPr>
      <w:tabs>
        <w:tab w:val="center" w:pos="4677"/>
        <w:tab w:val="right" w:pos="9355"/>
      </w:tabs>
    </w:pPr>
  </w:style>
  <w:style w:type="character" w:customStyle="1" w:styleId="ae">
    <w:name w:val="Верхний колонтитул Знак"/>
    <w:basedOn w:val="a0"/>
    <w:link w:val="ad"/>
    <w:uiPriority w:val="99"/>
    <w:rsid w:val="00FA0CFC"/>
  </w:style>
  <w:style w:type="paragraph" w:styleId="af">
    <w:name w:val="footer"/>
    <w:basedOn w:val="a"/>
    <w:link w:val="af0"/>
    <w:uiPriority w:val="99"/>
    <w:unhideWhenUsed/>
    <w:rsid w:val="00FA0CFC"/>
    <w:pPr>
      <w:tabs>
        <w:tab w:val="center" w:pos="4677"/>
        <w:tab w:val="right" w:pos="9355"/>
      </w:tabs>
    </w:pPr>
  </w:style>
  <w:style w:type="character" w:customStyle="1" w:styleId="af0">
    <w:name w:val="Нижний колонтитул Знак"/>
    <w:basedOn w:val="a0"/>
    <w:link w:val="af"/>
    <w:uiPriority w:val="99"/>
    <w:rsid w:val="00FA0CFC"/>
  </w:style>
  <w:style w:type="paragraph" w:customStyle="1" w:styleId="ConsPlusNormal">
    <w:name w:val="ConsPlusNormal"/>
    <w:link w:val="ConsPlusNormal0"/>
    <w:rsid w:val="000743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743F4"/>
    <w:rPr>
      <w:rFonts w:ascii="Times New Roman" w:eastAsiaTheme="minorEastAsia" w:hAnsi="Times New Roman" w:cs="Times New Roman"/>
      <w:sz w:val="24"/>
      <w:szCs w:val="24"/>
      <w:lang w:eastAsia="ru-RU"/>
    </w:rPr>
  </w:style>
  <w:style w:type="character" w:customStyle="1" w:styleId="ed">
    <w:name w:val="ed"/>
    <w:basedOn w:val="a0"/>
    <w:rsid w:val="00F32ED8"/>
  </w:style>
  <w:style w:type="paragraph" w:customStyle="1" w:styleId="11">
    <w:name w:val="Без интервала1"/>
    <w:aliases w:val="Без интервал,No Spacing,Основной,Основа,Без интервала9"/>
    <w:link w:val="NoSpacingChar"/>
    <w:qFormat/>
    <w:rsid w:val="00597ADB"/>
    <w:pPr>
      <w:spacing w:after="0" w:line="240" w:lineRule="auto"/>
    </w:pPr>
    <w:rPr>
      <w:rFonts w:ascii="Calibri" w:eastAsia="Times New Roman" w:hAnsi="Calibri" w:cs="Times New Roman"/>
      <w:lang w:eastAsia="ru-RU"/>
    </w:rPr>
  </w:style>
  <w:style w:type="character" w:customStyle="1" w:styleId="NoSpacingChar">
    <w:name w:val="No Spacing Char"/>
    <w:link w:val="11"/>
    <w:locked/>
    <w:rsid w:val="00597ADB"/>
    <w:rPr>
      <w:rFonts w:ascii="Calibri" w:eastAsia="Times New Roman" w:hAnsi="Calibri" w:cs="Times New Roman"/>
      <w:lang w:eastAsia="ru-RU"/>
    </w:rPr>
  </w:style>
  <w:style w:type="paragraph" w:styleId="af1">
    <w:name w:val="Title"/>
    <w:basedOn w:val="a"/>
    <w:next w:val="a"/>
    <w:link w:val="af2"/>
    <w:uiPriority w:val="10"/>
    <w:qFormat/>
    <w:rsid w:val="00075479"/>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075479"/>
    <w:rPr>
      <w:rFonts w:asciiTheme="majorHAnsi" w:eastAsiaTheme="majorEastAsia" w:hAnsiTheme="majorHAnsi" w:cstheme="majorBidi"/>
      <w:spacing w:val="-10"/>
      <w:kern w:val="28"/>
      <w:sz w:val="56"/>
      <w:szCs w:val="56"/>
    </w:rPr>
  </w:style>
  <w:style w:type="paragraph" w:styleId="af3">
    <w:name w:val="No Spacing"/>
    <w:aliases w:val="мой,МОЙ,Без интервала 111,МММ,МОЙ МОЙ"/>
    <w:link w:val="af4"/>
    <w:uiPriority w:val="1"/>
    <w:qFormat/>
    <w:rsid w:val="006D2468"/>
    <w:pPr>
      <w:spacing w:after="0" w:line="240" w:lineRule="auto"/>
    </w:pPr>
  </w:style>
  <w:style w:type="character" w:styleId="af5">
    <w:name w:val="Strong"/>
    <w:basedOn w:val="a0"/>
    <w:uiPriority w:val="22"/>
    <w:qFormat/>
    <w:rsid w:val="00040E74"/>
    <w:rPr>
      <w:b/>
      <w:bCs/>
    </w:rPr>
  </w:style>
  <w:style w:type="character" w:customStyle="1" w:styleId="pseudolink">
    <w:name w:val="pseudolink"/>
    <w:basedOn w:val="a0"/>
    <w:rsid w:val="009B50CC"/>
  </w:style>
  <w:style w:type="character" w:customStyle="1" w:styleId="20">
    <w:name w:val="Заголовок 2 Знак"/>
    <w:basedOn w:val="a0"/>
    <w:link w:val="2"/>
    <w:uiPriority w:val="9"/>
    <w:semiHidden/>
    <w:rsid w:val="00B025B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B025B7"/>
    <w:rPr>
      <w:rFonts w:asciiTheme="majorHAnsi" w:eastAsiaTheme="majorEastAsia" w:hAnsiTheme="majorHAnsi" w:cstheme="majorBidi"/>
      <w:color w:val="1F4D78" w:themeColor="accent1" w:themeShade="7F"/>
      <w:sz w:val="24"/>
      <w:szCs w:val="24"/>
    </w:rPr>
  </w:style>
  <w:style w:type="paragraph" w:customStyle="1" w:styleId="p11satbvpdp">
    <w:name w:val="p11satbv_pdp"/>
    <w:basedOn w:val="a"/>
    <w:rsid w:val="00B025B7"/>
    <w:pPr>
      <w:spacing w:before="100" w:beforeAutospacing="1" w:after="100" w:afterAutospacing="1"/>
    </w:pPr>
  </w:style>
  <w:style w:type="character" w:customStyle="1" w:styleId="af4">
    <w:name w:val="Без интервала Знак"/>
    <w:aliases w:val="мой Знак,МОЙ Знак,Без интервала 111 Знак,МММ Знак,МОЙ МОЙ Знак"/>
    <w:link w:val="af3"/>
    <w:uiPriority w:val="1"/>
    <w:qFormat/>
    <w:locked/>
    <w:rsid w:val="00BB6DB7"/>
  </w:style>
  <w:style w:type="character" w:customStyle="1" w:styleId="af6">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f7"/>
    <w:uiPriority w:val="99"/>
    <w:semiHidden/>
    <w:locked/>
    <w:rsid w:val="00835EF0"/>
    <w:rPr>
      <w:rFonts w:ascii="Arial" w:eastAsia="Times New Roman" w:hAnsi="Arial" w:cs="Arial"/>
      <w:sz w:val="18"/>
      <w:szCs w:val="18"/>
      <w:lang w:eastAsia="ru-RU"/>
    </w:rPr>
  </w:style>
  <w:style w:type="paragraph" w:styleId="af7">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f6"/>
    <w:uiPriority w:val="99"/>
    <w:semiHidden/>
    <w:unhideWhenUsed/>
    <w:rsid w:val="00835EF0"/>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uiPriority w:val="99"/>
    <w:semiHidden/>
    <w:rsid w:val="00835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01959">
      <w:bodyDiv w:val="1"/>
      <w:marLeft w:val="0"/>
      <w:marRight w:val="0"/>
      <w:marTop w:val="0"/>
      <w:marBottom w:val="0"/>
      <w:divBdr>
        <w:top w:val="none" w:sz="0" w:space="0" w:color="auto"/>
        <w:left w:val="none" w:sz="0" w:space="0" w:color="auto"/>
        <w:bottom w:val="none" w:sz="0" w:space="0" w:color="auto"/>
        <w:right w:val="none" w:sz="0" w:space="0" w:color="auto"/>
      </w:divBdr>
    </w:div>
    <w:div w:id="118228727">
      <w:bodyDiv w:val="1"/>
      <w:marLeft w:val="0"/>
      <w:marRight w:val="0"/>
      <w:marTop w:val="0"/>
      <w:marBottom w:val="0"/>
      <w:divBdr>
        <w:top w:val="none" w:sz="0" w:space="0" w:color="auto"/>
        <w:left w:val="none" w:sz="0" w:space="0" w:color="auto"/>
        <w:bottom w:val="none" w:sz="0" w:space="0" w:color="auto"/>
        <w:right w:val="none" w:sz="0" w:space="0" w:color="auto"/>
      </w:divBdr>
    </w:div>
    <w:div w:id="136384213">
      <w:bodyDiv w:val="1"/>
      <w:marLeft w:val="0"/>
      <w:marRight w:val="0"/>
      <w:marTop w:val="0"/>
      <w:marBottom w:val="0"/>
      <w:divBdr>
        <w:top w:val="none" w:sz="0" w:space="0" w:color="auto"/>
        <w:left w:val="none" w:sz="0" w:space="0" w:color="auto"/>
        <w:bottom w:val="none" w:sz="0" w:space="0" w:color="auto"/>
        <w:right w:val="none" w:sz="0" w:space="0" w:color="auto"/>
      </w:divBdr>
    </w:div>
    <w:div w:id="143399108">
      <w:bodyDiv w:val="1"/>
      <w:marLeft w:val="0"/>
      <w:marRight w:val="0"/>
      <w:marTop w:val="0"/>
      <w:marBottom w:val="0"/>
      <w:divBdr>
        <w:top w:val="none" w:sz="0" w:space="0" w:color="auto"/>
        <w:left w:val="none" w:sz="0" w:space="0" w:color="auto"/>
        <w:bottom w:val="none" w:sz="0" w:space="0" w:color="auto"/>
        <w:right w:val="none" w:sz="0" w:space="0" w:color="auto"/>
      </w:divBdr>
    </w:div>
    <w:div w:id="153255121">
      <w:bodyDiv w:val="1"/>
      <w:marLeft w:val="0"/>
      <w:marRight w:val="0"/>
      <w:marTop w:val="0"/>
      <w:marBottom w:val="0"/>
      <w:divBdr>
        <w:top w:val="none" w:sz="0" w:space="0" w:color="auto"/>
        <w:left w:val="none" w:sz="0" w:space="0" w:color="auto"/>
        <w:bottom w:val="none" w:sz="0" w:space="0" w:color="auto"/>
        <w:right w:val="none" w:sz="0" w:space="0" w:color="auto"/>
      </w:divBdr>
    </w:div>
    <w:div w:id="218977070">
      <w:bodyDiv w:val="1"/>
      <w:marLeft w:val="0"/>
      <w:marRight w:val="0"/>
      <w:marTop w:val="0"/>
      <w:marBottom w:val="0"/>
      <w:divBdr>
        <w:top w:val="none" w:sz="0" w:space="0" w:color="auto"/>
        <w:left w:val="none" w:sz="0" w:space="0" w:color="auto"/>
        <w:bottom w:val="none" w:sz="0" w:space="0" w:color="auto"/>
        <w:right w:val="none" w:sz="0" w:space="0" w:color="auto"/>
      </w:divBdr>
      <w:divsChild>
        <w:div w:id="2124304149">
          <w:marLeft w:val="0"/>
          <w:marRight w:val="0"/>
          <w:marTop w:val="0"/>
          <w:marBottom w:val="0"/>
          <w:divBdr>
            <w:top w:val="none" w:sz="0" w:space="0" w:color="auto"/>
            <w:left w:val="none" w:sz="0" w:space="0" w:color="auto"/>
            <w:bottom w:val="none" w:sz="0" w:space="0" w:color="auto"/>
            <w:right w:val="none" w:sz="0" w:space="0" w:color="auto"/>
          </w:divBdr>
        </w:div>
      </w:divsChild>
    </w:div>
    <w:div w:id="266469414">
      <w:bodyDiv w:val="1"/>
      <w:marLeft w:val="0"/>
      <w:marRight w:val="0"/>
      <w:marTop w:val="0"/>
      <w:marBottom w:val="0"/>
      <w:divBdr>
        <w:top w:val="none" w:sz="0" w:space="0" w:color="auto"/>
        <w:left w:val="none" w:sz="0" w:space="0" w:color="auto"/>
        <w:bottom w:val="none" w:sz="0" w:space="0" w:color="auto"/>
        <w:right w:val="none" w:sz="0" w:space="0" w:color="auto"/>
      </w:divBdr>
    </w:div>
    <w:div w:id="386420820">
      <w:bodyDiv w:val="1"/>
      <w:marLeft w:val="0"/>
      <w:marRight w:val="0"/>
      <w:marTop w:val="0"/>
      <w:marBottom w:val="0"/>
      <w:divBdr>
        <w:top w:val="none" w:sz="0" w:space="0" w:color="auto"/>
        <w:left w:val="none" w:sz="0" w:space="0" w:color="auto"/>
        <w:bottom w:val="none" w:sz="0" w:space="0" w:color="auto"/>
        <w:right w:val="none" w:sz="0" w:space="0" w:color="auto"/>
      </w:divBdr>
    </w:div>
    <w:div w:id="442116468">
      <w:bodyDiv w:val="1"/>
      <w:marLeft w:val="0"/>
      <w:marRight w:val="0"/>
      <w:marTop w:val="0"/>
      <w:marBottom w:val="0"/>
      <w:divBdr>
        <w:top w:val="none" w:sz="0" w:space="0" w:color="auto"/>
        <w:left w:val="none" w:sz="0" w:space="0" w:color="auto"/>
        <w:bottom w:val="none" w:sz="0" w:space="0" w:color="auto"/>
        <w:right w:val="none" w:sz="0" w:space="0" w:color="auto"/>
      </w:divBdr>
    </w:div>
    <w:div w:id="468061398">
      <w:bodyDiv w:val="1"/>
      <w:marLeft w:val="0"/>
      <w:marRight w:val="0"/>
      <w:marTop w:val="0"/>
      <w:marBottom w:val="0"/>
      <w:divBdr>
        <w:top w:val="none" w:sz="0" w:space="0" w:color="auto"/>
        <w:left w:val="none" w:sz="0" w:space="0" w:color="auto"/>
        <w:bottom w:val="none" w:sz="0" w:space="0" w:color="auto"/>
        <w:right w:val="none" w:sz="0" w:space="0" w:color="auto"/>
      </w:divBdr>
      <w:divsChild>
        <w:div w:id="516309257">
          <w:marLeft w:val="0"/>
          <w:marRight w:val="0"/>
          <w:marTop w:val="0"/>
          <w:marBottom w:val="0"/>
          <w:divBdr>
            <w:top w:val="none" w:sz="0" w:space="0" w:color="auto"/>
            <w:left w:val="none" w:sz="0" w:space="0" w:color="auto"/>
            <w:bottom w:val="none" w:sz="0" w:space="0" w:color="auto"/>
            <w:right w:val="none" w:sz="0" w:space="0" w:color="auto"/>
          </w:divBdr>
        </w:div>
      </w:divsChild>
    </w:div>
    <w:div w:id="489173210">
      <w:bodyDiv w:val="1"/>
      <w:marLeft w:val="0"/>
      <w:marRight w:val="0"/>
      <w:marTop w:val="0"/>
      <w:marBottom w:val="0"/>
      <w:divBdr>
        <w:top w:val="none" w:sz="0" w:space="0" w:color="auto"/>
        <w:left w:val="none" w:sz="0" w:space="0" w:color="auto"/>
        <w:bottom w:val="none" w:sz="0" w:space="0" w:color="auto"/>
        <w:right w:val="none" w:sz="0" w:space="0" w:color="auto"/>
      </w:divBdr>
    </w:div>
    <w:div w:id="547422810">
      <w:bodyDiv w:val="1"/>
      <w:marLeft w:val="0"/>
      <w:marRight w:val="0"/>
      <w:marTop w:val="0"/>
      <w:marBottom w:val="0"/>
      <w:divBdr>
        <w:top w:val="none" w:sz="0" w:space="0" w:color="auto"/>
        <w:left w:val="none" w:sz="0" w:space="0" w:color="auto"/>
        <w:bottom w:val="none" w:sz="0" w:space="0" w:color="auto"/>
        <w:right w:val="none" w:sz="0" w:space="0" w:color="auto"/>
      </w:divBdr>
    </w:div>
    <w:div w:id="554658134">
      <w:bodyDiv w:val="1"/>
      <w:marLeft w:val="0"/>
      <w:marRight w:val="0"/>
      <w:marTop w:val="0"/>
      <w:marBottom w:val="0"/>
      <w:divBdr>
        <w:top w:val="none" w:sz="0" w:space="0" w:color="auto"/>
        <w:left w:val="none" w:sz="0" w:space="0" w:color="auto"/>
        <w:bottom w:val="none" w:sz="0" w:space="0" w:color="auto"/>
        <w:right w:val="none" w:sz="0" w:space="0" w:color="auto"/>
      </w:divBdr>
    </w:div>
    <w:div w:id="745609184">
      <w:bodyDiv w:val="1"/>
      <w:marLeft w:val="0"/>
      <w:marRight w:val="0"/>
      <w:marTop w:val="0"/>
      <w:marBottom w:val="0"/>
      <w:divBdr>
        <w:top w:val="none" w:sz="0" w:space="0" w:color="auto"/>
        <w:left w:val="none" w:sz="0" w:space="0" w:color="auto"/>
        <w:bottom w:val="none" w:sz="0" w:space="0" w:color="auto"/>
        <w:right w:val="none" w:sz="0" w:space="0" w:color="auto"/>
      </w:divBdr>
    </w:div>
    <w:div w:id="747459954">
      <w:bodyDiv w:val="1"/>
      <w:marLeft w:val="0"/>
      <w:marRight w:val="0"/>
      <w:marTop w:val="0"/>
      <w:marBottom w:val="0"/>
      <w:divBdr>
        <w:top w:val="none" w:sz="0" w:space="0" w:color="auto"/>
        <w:left w:val="none" w:sz="0" w:space="0" w:color="auto"/>
        <w:bottom w:val="none" w:sz="0" w:space="0" w:color="auto"/>
        <w:right w:val="none" w:sz="0" w:space="0" w:color="auto"/>
      </w:divBdr>
    </w:div>
    <w:div w:id="931864825">
      <w:bodyDiv w:val="1"/>
      <w:marLeft w:val="0"/>
      <w:marRight w:val="0"/>
      <w:marTop w:val="0"/>
      <w:marBottom w:val="0"/>
      <w:divBdr>
        <w:top w:val="none" w:sz="0" w:space="0" w:color="auto"/>
        <w:left w:val="none" w:sz="0" w:space="0" w:color="auto"/>
        <w:bottom w:val="none" w:sz="0" w:space="0" w:color="auto"/>
        <w:right w:val="none" w:sz="0" w:space="0" w:color="auto"/>
      </w:divBdr>
    </w:div>
    <w:div w:id="1074351540">
      <w:bodyDiv w:val="1"/>
      <w:marLeft w:val="0"/>
      <w:marRight w:val="0"/>
      <w:marTop w:val="0"/>
      <w:marBottom w:val="0"/>
      <w:divBdr>
        <w:top w:val="none" w:sz="0" w:space="0" w:color="auto"/>
        <w:left w:val="none" w:sz="0" w:space="0" w:color="auto"/>
        <w:bottom w:val="none" w:sz="0" w:space="0" w:color="auto"/>
        <w:right w:val="none" w:sz="0" w:space="0" w:color="auto"/>
      </w:divBdr>
    </w:div>
    <w:div w:id="1076050481">
      <w:bodyDiv w:val="1"/>
      <w:marLeft w:val="0"/>
      <w:marRight w:val="0"/>
      <w:marTop w:val="0"/>
      <w:marBottom w:val="0"/>
      <w:divBdr>
        <w:top w:val="none" w:sz="0" w:space="0" w:color="auto"/>
        <w:left w:val="none" w:sz="0" w:space="0" w:color="auto"/>
        <w:bottom w:val="none" w:sz="0" w:space="0" w:color="auto"/>
        <w:right w:val="none" w:sz="0" w:space="0" w:color="auto"/>
      </w:divBdr>
      <w:divsChild>
        <w:div w:id="1660423738">
          <w:marLeft w:val="0"/>
          <w:marRight w:val="0"/>
          <w:marTop w:val="0"/>
          <w:marBottom w:val="0"/>
          <w:divBdr>
            <w:top w:val="none" w:sz="0" w:space="0" w:color="auto"/>
            <w:left w:val="none" w:sz="0" w:space="0" w:color="auto"/>
            <w:bottom w:val="none" w:sz="0" w:space="0" w:color="auto"/>
            <w:right w:val="none" w:sz="0" w:space="0" w:color="auto"/>
          </w:divBdr>
        </w:div>
      </w:divsChild>
    </w:div>
    <w:div w:id="1132821232">
      <w:bodyDiv w:val="1"/>
      <w:marLeft w:val="0"/>
      <w:marRight w:val="0"/>
      <w:marTop w:val="0"/>
      <w:marBottom w:val="0"/>
      <w:divBdr>
        <w:top w:val="none" w:sz="0" w:space="0" w:color="auto"/>
        <w:left w:val="none" w:sz="0" w:space="0" w:color="auto"/>
        <w:bottom w:val="none" w:sz="0" w:space="0" w:color="auto"/>
        <w:right w:val="none" w:sz="0" w:space="0" w:color="auto"/>
      </w:divBdr>
    </w:div>
    <w:div w:id="1134565749">
      <w:bodyDiv w:val="1"/>
      <w:marLeft w:val="0"/>
      <w:marRight w:val="0"/>
      <w:marTop w:val="0"/>
      <w:marBottom w:val="0"/>
      <w:divBdr>
        <w:top w:val="none" w:sz="0" w:space="0" w:color="auto"/>
        <w:left w:val="none" w:sz="0" w:space="0" w:color="auto"/>
        <w:bottom w:val="none" w:sz="0" w:space="0" w:color="auto"/>
        <w:right w:val="none" w:sz="0" w:space="0" w:color="auto"/>
      </w:divBdr>
    </w:div>
    <w:div w:id="1207176772">
      <w:bodyDiv w:val="1"/>
      <w:marLeft w:val="0"/>
      <w:marRight w:val="0"/>
      <w:marTop w:val="0"/>
      <w:marBottom w:val="0"/>
      <w:divBdr>
        <w:top w:val="none" w:sz="0" w:space="0" w:color="auto"/>
        <w:left w:val="none" w:sz="0" w:space="0" w:color="auto"/>
        <w:bottom w:val="none" w:sz="0" w:space="0" w:color="auto"/>
        <w:right w:val="none" w:sz="0" w:space="0" w:color="auto"/>
      </w:divBdr>
    </w:div>
    <w:div w:id="1225603755">
      <w:bodyDiv w:val="1"/>
      <w:marLeft w:val="0"/>
      <w:marRight w:val="0"/>
      <w:marTop w:val="0"/>
      <w:marBottom w:val="0"/>
      <w:divBdr>
        <w:top w:val="none" w:sz="0" w:space="0" w:color="auto"/>
        <w:left w:val="none" w:sz="0" w:space="0" w:color="auto"/>
        <w:bottom w:val="none" w:sz="0" w:space="0" w:color="auto"/>
        <w:right w:val="none" w:sz="0" w:space="0" w:color="auto"/>
      </w:divBdr>
    </w:div>
    <w:div w:id="1258712663">
      <w:bodyDiv w:val="1"/>
      <w:marLeft w:val="0"/>
      <w:marRight w:val="0"/>
      <w:marTop w:val="0"/>
      <w:marBottom w:val="0"/>
      <w:divBdr>
        <w:top w:val="none" w:sz="0" w:space="0" w:color="auto"/>
        <w:left w:val="none" w:sz="0" w:space="0" w:color="auto"/>
        <w:bottom w:val="none" w:sz="0" w:space="0" w:color="auto"/>
        <w:right w:val="none" w:sz="0" w:space="0" w:color="auto"/>
      </w:divBdr>
    </w:div>
    <w:div w:id="1326127707">
      <w:bodyDiv w:val="1"/>
      <w:marLeft w:val="0"/>
      <w:marRight w:val="0"/>
      <w:marTop w:val="0"/>
      <w:marBottom w:val="0"/>
      <w:divBdr>
        <w:top w:val="none" w:sz="0" w:space="0" w:color="auto"/>
        <w:left w:val="none" w:sz="0" w:space="0" w:color="auto"/>
        <w:bottom w:val="none" w:sz="0" w:space="0" w:color="auto"/>
        <w:right w:val="none" w:sz="0" w:space="0" w:color="auto"/>
      </w:divBdr>
    </w:div>
    <w:div w:id="1393843855">
      <w:bodyDiv w:val="1"/>
      <w:marLeft w:val="0"/>
      <w:marRight w:val="0"/>
      <w:marTop w:val="0"/>
      <w:marBottom w:val="0"/>
      <w:divBdr>
        <w:top w:val="none" w:sz="0" w:space="0" w:color="auto"/>
        <w:left w:val="none" w:sz="0" w:space="0" w:color="auto"/>
        <w:bottom w:val="none" w:sz="0" w:space="0" w:color="auto"/>
        <w:right w:val="none" w:sz="0" w:space="0" w:color="auto"/>
      </w:divBdr>
    </w:div>
    <w:div w:id="1426222476">
      <w:bodyDiv w:val="1"/>
      <w:marLeft w:val="0"/>
      <w:marRight w:val="0"/>
      <w:marTop w:val="0"/>
      <w:marBottom w:val="0"/>
      <w:divBdr>
        <w:top w:val="none" w:sz="0" w:space="0" w:color="auto"/>
        <w:left w:val="none" w:sz="0" w:space="0" w:color="auto"/>
        <w:bottom w:val="none" w:sz="0" w:space="0" w:color="auto"/>
        <w:right w:val="none" w:sz="0" w:space="0" w:color="auto"/>
      </w:divBdr>
    </w:div>
    <w:div w:id="1438790810">
      <w:bodyDiv w:val="1"/>
      <w:marLeft w:val="0"/>
      <w:marRight w:val="0"/>
      <w:marTop w:val="0"/>
      <w:marBottom w:val="0"/>
      <w:divBdr>
        <w:top w:val="none" w:sz="0" w:space="0" w:color="auto"/>
        <w:left w:val="none" w:sz="0" w:space="0" w:color="auto"/>
        <w:bottom w:val="none" w:sz="0" w:space="0" w:color="auto"/>
        <w:right w:val="none" w:sz="0" w:space="0" w:color="auto"/>
      </w:divBdr>
    </w:div>
    <w:div w:id="1469011674">
      <w:bodyDiv w:val="1"/>
      <w:marLeft w:val="0"/>
      <w:marRight w:val="0"/>
      <w:marTop w:val="0"/>
      <w:marBottom w:val="0"/>
      <w:divBdr>
        <w:top w:val="none" w:sz="0" w:space="0" w:color="auto"/>
        <w:left w:val="none" w:sz="0" w:space="0" w:color="auto"/>
        <w:bottom w:val="none" w:sz="0" w:space="0" w:color="auto"/>
        <w:right w:val="none" w:sz="0" w:space="0" w:color="auto"/>
      </w:divBdr>
    </w:div>
    <w:div w:id="1517033519">
      <w:bodyDiv w:val="1"/>
      <w:marLeft w:val="0"/>
      <w:marRight w:val="0"/>
      <w:marTop w:val="0"/>
      <w:marBottom w:val="0"/>
      <w:divBdr>
        <w:top w:val="none" w:sz="0" w:space="0" w:color="auto"/>
        <w:left w:val="none" w:sz="0" w:space="0" w:color="auto"/>
        <w:bottom w:val="none" w:sz="0" w:space="0" w:color="auto"/>
        <w:right w:val="none" w:sz="0" w:space="0" w:color="auto"/>
      </w:divBdr>
    </w:div>
    <w:div w:id="1566725342">
      <w:bodyDiv w:val="1"/>
      <w:marLeft w:val="0"/>
      <w:marRight w:val="0"/>
      <w:marTop w:val="0"/>
      <w:marBottom w:val="0"/>
      <w:divBdr>
        <w:top w:val="none" w:sz="0" w:space="0" w:color="auto"/>
        <w:left w:val="none" w:sz="0" w:space="0" w:color="auto"/>
        <w:bottom w:val="none" w:sz="0" w:space="0" w:color="auto"/>
        <w:right w:val="none" w:sz="0" w:space="0" w:color="auto"/>
      </w:divBdr>
    </w:div>
    <w:div w:id="1570535930">
      <w:bodyDiv w:val="1"/>
      <w:marLeft w:val="0"/>
      <w:marRight w:val="0"/>
      <w:marTop w:val="0"/>
      <w:marBottom w:val="0"/>
      <w:divBdr>
        <w:top w:val="none" w:sz="0" w:space="0" w:color="auto"/>
        <w:left w:val="none" w:sz="0" w:space="0" w:color="auto"/>
        <w:bottom w:val="none" w:sz="0" w:space="0" w:color="auto"/>
        <w:right w:val="none" w:sz="0" w:space="0" w:color="auto"/>
      </w:divBdr>
    </w:div>
    <w:div w:id="1615671575">
      <w:bodyDiv w:val="1"/>
      <w:marLeft w:val="0"/>
      <w:marRight w:val="0"/>
      <w:marTop w:val="0"/>
      <w:marBottom w:val="0"/>
      <w:divBdr>
        <w:top w:val="none" w:sz="0" w:space="0" w:color="auto"/>
        <w:left w:val="none" w:sz="0" w:space="0" w:color="auto"/>
        <w:bottom w:val="none" w:sz="0" w:space="0" w:color="auto"/>
        <w:right w:val="none" w:sz="0" w:space="0" w:color="auto"/>
      </w:divBdr>
    </w:div>
    <w:div w:id="1621065246">
      <w:bodyDiv w:val="1"/>
      <w:marLeft w:val="0"/>
      <w:marRight w:val="0"/>
      <w:marTop w:val="0"/>
      <w:marBottom w:val="0"/>
      <w:divBdr>
        <w:top w:val="none" w:sz="0" w:space="0" w:color="auto"/>
        <w:left w:val="none" w:sz="0" w:space="0" w:color="auto"/>
        <w:bottom w:val="none" w:sz="0" w:space="0" w:color="auto"/>
        <w:right w:val="none" w:sz="0" w:space="0" w:color="auto"/>
      </w:divBdr>
      <w:divsChild>
        <w:div w:id="489053984">
          <w:marLeft w:val="0"/>
          <w:marRight w:val="0"/>
          <w:marTop w:val="0"/>
          <w:marBottom w:val="0"/>
          <w:divBdr>
            <w:top w:val="none" w:sz="0" w:space="0" w:color="auto"/>
            <w:left w:val="none" w:sz="0" w:space="0" w:color="auto"/>
            <w:bottom w:val="none" w:sz="0" w:space="0" w:color="auto"/>
            <w:right w:val="none" w:sz="0" w:space="0" w:color="auto"/>
          </w:divBdr>
          <w:divsChild>
            <w:div w:id="141317457">
              <w:marLeft w:val="0"/>
              <w:marRight w:val="0"/>
              <w:marTop w:val="0"/>
              <w:marBottom w:val="0"/>
              <w:divBdr>
                <w:top w:val="none" w:sz="0" w:space="0" w:color="auto"/>
                <w:left w:val="none" w:sz="0" w:space="0" w:color="auto"/>
                <w:bottom w:val="none" w:sz="0" w:space="0" w:color="auto"/>
                <w:right w:val="none" w:sz="0" w:space="0" w:color="auto"/>
              </w:divBdr>
              <w:divsChild>
                <w:div w:id="566301184">
                  <w:marLeft w:val="0"/>
                  <w:marRight w:val="0"/>
                  <w:marTop w:val="0"/>
                  <w:marBottom w:val="0"/>
                  <w:divBdr>
                    <w:top w:val="none" w:sz="0" w:space="0" w:color="auto"/>
                    <w:left w:val="none" w:sz="0" w:space="0" w:color="auto"/>
                    <w:bottom w:val="none" w:sz="0" w:space="0" w:color="auto"/>
                    <w:right w:val="none" w:sz="0" w:space="0" w:color="auto"/>
                  </w:divBdr>
                </w:div>
                <w:div w:id="1052652581">
                  <w:marLeft w:val="0"/>
                  <w:marRight w:val="0"/>
                  <w:marTop w:val="0"/>
                  <w:marBottom w:val="0"/>
                  <w:divBdr>
                    <w:top w:val="none" w:sz="0" w:space="0" w:color="auto"/>
                    <w:left w:val="none" w:sz="0" w:space="0" w:color="auto"/>
                    <w:bottom w:val="none" w:sz="0" w:space="0" w:color="auto"/>
                    <w:right w:val="none" w:sz="0" w:space="0" w:color="auto"/>
                  </w:divBdr>
                  <w:divsChild>
                    <w:div w:id="1146244276">
                      <w:marLeft w:val="0"/>
                      <w:marRight w:val="0"/>
                      <w:marTop w:val="0"/>
                      <w:marBottom w:val="0"/>
                      <w:divBdr>
                        <w:top w:val="none" w:sz="0" w:space="0" w:color="auto"/>
                        <w:left w:val="none" w:sz="0" w:space="0" w:color="auto"/>
                        <w:bottom w:val="none" w:sz="0" w:space="0" w:color="auto"/>
                        <w:right w:val="none" w:sz="0" w:space="0" w:color="auto"/>
                      </w:divBdr>
                      <w:divsChild>
                        <w:div w:id="207189449">
                          <w:marLeft w:val="0"/>
                          <w:marRight w:val="0"/>
                          <w:marTop w:val="0"/>
                          <w:marBottom w:val="0"/>
                          <w:divBdr>
                            <w:top w:val="none" w:sz="0" w:space="0" w:color="auto"/>
                            <w:left w:val="none" w:sz="0" w:space="0" w:color="auto"/>
                            <w:bottom w:val="none" w:sz="0" w:space="0" w:color="auto"/>
                            <w:right w:val="none" w:sz="0" w:space="0" w:color="auto"/>
                          </w:divBdr>
                          <w:divsChild>
                            <w:div w:id="358803">
                              <w:marLeft w:val="0"/>
                              <w:marRight w:val="0"/>
                              <w:marTop w:val="60"/>
                              <w:marBottom w:val="60"/>
                              <w:divBdr>
                                <w:top w:val="none" w:sz="0" w:space="0" w:color="auto"/>
                                <w:left w:val="none" w:sz="0" w:space="0" w:color="auto"/>
                                <w:bottom w:val="none" w:sz="0" w:space="0" w:color="auto"/>
                                <w:right w:val="none" w:sz="0" w:space="0" w:color="auto"/>
                              </w:divBdr>
                            </w:div>
                            <w:div w:id="364260225">
                              <w:marLeft w:val="0"/>
                              <w:marRight w:val="0"/>
                              <w:marTop w:val="60"/>
                              <w:marBottom w:val="60"/>
                              <w:divBdr>
                                <w:top w:val="none" w:sz="0" w:space="0" w:color="auto"/>
                                <w:left w:val="none" w:sz="0" w:space="0" w:color="auto"/>
                                <w:bottom w:val="none" w:sz="0" w:space="0" w:color="auto"/>
                                <w:right w:val="none" w:sz="0" w:space="0" w:color="auto"/>
                              </w:divBdr>
                            </w:div>
                            <w:div w:id="386150070">
                              <w:marLeft w:val="0"/>
                              <w:marRight w:val="0"/>
                              <w:marTop w:val="60"/>
                              <w:marBottom w:val="60"/>
                              <w:divBdr>
                                <w:top w:val="none" w:sz="0" w:space="0" w:color="auto"/>
                                <w:left w:val="none" w:sz="0" w:space="0" w:color="auto"/>
                                <w:bottom w:val="none" w:sz="0" w:space="0" w:color="auto"/>
                                <w:right w:val="none" w:sz="0" w:space="0" w:color="auto"/>
                              </w:divBdr>
                            </w:div>
                            <w:div w:id="442657276">
                              <w:marLeft w:val="0"/>
                              <w:marRight w:val="0"/>
                              <w:marTop w:val="60"/>
                              <w:marBottom w:val="60"/>
                              <w:divBdr>
                                <w:top w:val="none" w:sz="0" w:space="0" w:color="auto"/>
                                <w:left w:val="none" w:sz="0" w:space="0" w:color="auto"/>
                                <w:bottom w:val="none" w:sz="0" w:space="0" w:color="auto"/>
                                <w:right w:val="none" w:sz="0" w:space="0" w:color="auto"/>
                              </w:divBdr>
                            </w:div>
                            <w:div w:id="492374049">
                              <w:marLeft w:val="0"/>
                              <w:marRight w:val="0"/>
                              <w:marTop w:val="60"/>
                              <w:marBottom w:val="60"/>
                              <w:divBdr>
                                <w:top w:val="none" w:sz="0" w:space="0" w:color="auto"/>
                                <w:left w:val="none" w:sz="0" w:space="0" w:color="auto"/>
                                <w:bottom w:val="none" w:sz="0" w:space="0" w:color="auto"/>
                                <w:right w:val="none" w:sz="0" w:space="0" w:color="auto"/>
                              </w:divBdr>
                            </w:div>
                            <w:div w:id="1015352304">
                              <w:marLeft w:val="0"/>
                              <w:marRight w:val="0"/>
                              <w:marTop w:val="60"/>
                              <w:marBottom w:val="60"/>
                              <w:divBdr>
                                <w:top w:val="none" w:sz="0" w:space="0" w:color="auto"/>
                                <w:left w:val="none" w:sz="0" w:space="0" w:color="auto"/>
                                <w:bottom w:val="none" w:sz="0" w:space="0" w:color="auto"/>
                                <w:right w:val="none" w:sz="0" w:space="0" w:color="auto"/>
                              </w:divBdr>
                            </w:div>
                            <w:div w:id="1381053566">
                              <w:marLeft w:val="0"/>
                              <w:marRight w:val="0"/>
                              <w:marTop w:val="60"/>
                              <w:marBottom w:val="60"/>
                              <w:divBdr>
                                <w:top w:val="none" w:sz="0" w:space="0" w:color="auto"/>
                                <w:left w:val="none" w:sz="0" w:space="0" w:color="auto"/>
                                <w:bottom w:val="none" w:sz="0" w:space="0" w:color="auto"/>
                                <w:right w:val="none" w:sz="0" w:space="0" w:color="auto"/>
                              </w:divBdr>
                            </w:div>
                            <w:div w:id="18689036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80559696">
          <w:marLeft w:val="0"/>
          <w:marRight w:val="0"/>
          <w:marTop w:val="0"/>
          <w:marBottom w:val="0"/>
          <w:divBdr>
            <w:top w:val="none" w:sz="0" w:space="0" w:color="auto"/>
            <w:left w:val="none" w:sz="0" w:space="0" w:color="auto"/>
            <w:bottom w:val="none" w:sz="0" w:space="0" w:color="auto"/>
            <w:right w:val="none" w:sz="0" w:space="0" w:color="auto"/>
          </w:divBdr>
          <w:divsChild>
            <w:div w:id="308706452">
              <w:marLeft w:val="0"/>
              <w:marRight w:val="0"/>
              <w:marTop w:val="0"/>
              <w:marBottom w:val="0"/>
              <w:divBdr>
                <w:top w:val="none" w:sz="0" w:space="0" w:color="auto"/>
                <w:left w:val="none" w:sz="0" w:space="0" w:color="auto"/>
                <w:bottom w:val="none" w:sz="0" w:space="0" w:color="auto"/>
                <w:right w:val="none" w:sz="0" w:space="0" w:color="auto"/>
              </w:divBdr>
              <w:divsChild>
                <w:div w:id="562178645">
                  <w:marLeft w:val="0"/>
                  <w:marRight w:val="0"/>
                  <w:marTop w:val="0"/>
                  <w:marBottom w:val="0"/>
                  <w:divBdr>
                    <w:top w:val="none" w:sz="0" w:space="0" w:color="auto"/>
                    <w:left w:val="none" w:sz="0" w:space="0" w:color="auto"/>
                    <w:bottom w:val="none" w:sz="0" w:space="0" w:color="auto"/>
                    <w:right w:val="none" w:sz="0" w:space="0" w:color="auto"/>
                  </w:divBdr>
                  <w:divsChild>
                    <w:div w:id="688141610">
                      <w:marLeft w:val="0"/>
                      <w:marRight w:val="0"/>
                      <w:marTop w:val="0"/>
                      <w:marBottom w:val="0"/>
                      <w:divBdr>
                        <w:top w:val="none" w:sz="0" w:space="0" w:color="auto"/>
                        <w:left w:val="none" w:sz="0" w:space="0" w:color="auto"/>
                        <w:bottom w:val="none" w:sz="0" w:space="0" w:color="auto"/>
                        <w:right w:val="none" w:sz="0" w:space="0" w:color="auto"/>
                      </w:divBdr>
                      <w:divsChild>
                        <w:div w:id="1509053367">
                          <w:marLeft w:val="0"/>
                          <w:marRight w:val="0"/>
                          <w:marTop w:val="0"/>
                          <w:marBottom w:val="0"/>
                          <w:divBdr>
                            <w:top w:val="none" w:sz="0" w:space="0" w:color="auto"/>
                            <w:left w:val="none" w:sz="0" w:space="0" w:color="auto"/>
                            <w:bottom w:val="none" w:sz="0" w:space="0" w:color="auto"/>
                            <w:right w:val="none" w:sz="0" w:space="0" w:color="auto"/>
                          </w:divBdr>
                          <w:divsChild>
                            <w:div w:id="134574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111034">
      <w:bodyDiv w:val="1"/>
      <w:marLeft w:val="0"/>
      <w:marRight w:val="0"/>
      <w:marTop w:val="0"/>
      <w:marBottom w:val="0"/>
      <w:divBdr>
        <w:top w:val="none" w:sz="0" w:space="0" w:color="auto"/>
        <w:left w:val="none" w:sz="0" w:space="0" w:color="auto"/>
        <w:bottom w:val="none" w:sz="0" w:space="0" w:color="auto"/>
        <w:right w:val="none" w:sz="0" w:space="0" w:color="auto"/>
      </w:divBdr>
    </w:div>
    <w:div w:id="1690986408">
      <w:bodyDiv w:val="1"/>
      <w:marLeft w:val="0"/>
      <w:marRight w:val="0"/>
      <w:marTop w:val="0"/>
      <w:marBottom w:val="0"/>
      <w:divBdr>
        <w:top w:val="none" w:sz="0" w:space="0" w:color="auto"/>
        <w:left w:val="none" w:sz="0" w:space="0" w:color="auto"/>
        <w:bottom w:val="none" w:sz="0" w:space="0" w:color="auto"/>
        <w:right w:val="none" w:sz="0" w:space="0" w:color="auto"/>
      </w:divBdr>
    </w:div>
    <w:div w:id="1737506726">
      <w:bodyDiv w:val="1"/>
      <w:marLeft w:val="0"/>
      <w:marRight w:val="0"/>
      <w:marTop w:val="0"/>
      <w:marBottom w:val="0"/>
      <w:divBdr>
        <w:top w:val="none" w:sz="0" w:space="0" w:color="auto"/>
        <w:left w:val="none" w:sz="0" w:space="0" w:color="auto"/>
        <w:bottom w:val="none" w:sz="0" w:space="0" w:color="auto"/>
        <w:right w:val="none" w:sz="0" w:space="0" w:color="auto"/>
      </w:divBdr>
    </w:div>
    <w:div w:id="1758096594">
      <w:bodyDiv w:val="1"/>
      <w:marLeft w:val="0"/>
      <w:marRight w:val="0"/>
      <w:marTop w:val="0"/>
      <w:marBottom w:val="0"/>
      <w:divBdr>
        <w:top w:val="none" w:sz="0" w:space="0" w:color="auto"/>
        <w:left w:val="none" w:sz="0" w:space="0" w:color="auto"/>
        <w:bottom w:val="none" w:sz="0" w:space="0" w:color="auto"/>
        <w:right w:val="none" w:sz="0" w:space="0" w:color="auto"/>
      </w:divBdr>
    </w:div>
    <w:div w:id="1776050807">
      <w:bodyDiv w:val="1"/>
      <w:marLeft w:val="0"/>
      <w:marRight w:val="0"/>
      <w:marTop w:val="0"/>
      <w:marBottom w:val="0"/>
      <w:divBdr>
        <w:top w:val="none" w:sz="0" w:space="0" w:color="auto"/>
        <w:left w:val="none" w:sz="0" w:space="0" w:color="auto"/>
        <w:bottom w:val="none" w:sz="0" w:space="0" w:color="auto"/>
        <w:right w:val="none" w:sz="0" w:space="0" w:color="auto"/>
      </w:divBdr>
    </w:div>
    <w:div w:id="1782412596">
      <w:bodyDiv w:val="1"/>
      <w:marLeft w:val="0"/>
      <w:marRight w:val="0"/>
      <w:marTop w:val="0"/>
      <w:marBottom w:val="0"/>
      <w:divBdr>
        <w:top w:val="none" w:sz="0" w:space="0" w:color="auto"/>
        <w:left w:val="none" w:sz="0" w:space="0" w:color="auto"/>
        <w:bottom w:val="none" w:sz="0" w:space="0" w:color="auto"/>
        <w:right w:val="none" w:sz="0" w:space="0" w:color="auto"/>
      </w:divBdr>
    </w:div>
    <w:div w:id="1791239802">
      <w:bodyDiv w:val="1"/>
      <w:marLeft w:val="0"/>
      <w:marRight w:val="0"/>
      <w:marTop w:val="0"/>
      <w:marBottom w:val="0"/>
      <w:divBdr>
        <w:top w:val="none" w:sz="0" w:space="0" w:color="auto"/>
        <w:left w:val="none" w:sz="0" w:space="0" w:color="auto"/>
        <w:bottom w:val="none" w:sz="0" w:space="0" w:color="auto"/>
        <w:right w:val="none" w:sz="0" w:space="0" w:color="auto"/>
      </w:divBdr>
    </w:div>
    <w:div w:id="1798530276">
      <w:bodyDiv w:val="1"/>
      <w:marLeft w:val="0"/>
      <w:marRight w:val="0"/>
      <w:marTop w:val="0"/>
      <w:marBottom w:val="0"/>
      <w:divBdr>
        <w:top w:val="none" w:sz="0" w:space="0" w:color="auto"/>
        <w:left w:val="none" w:sz="0" w:space="0" w:color="auto"/>
        <w:bottom w:val="none" w:sz="0" w:space="0" w:color="auto"/>
        <w:right w:val="none" w:sz="0" w:space="0" w:color="auto"/>
      </w:divBdr>
    </w:div>
    <w:div w:id="1867213407">
      <w:bodyDiv w:val="1"/>
      <w:marLeft w:val="0"/>
      <w:marRight w:val="0"/>
      <w:marTop w:val="0"/>
      <w:marBottom w:val="0"/>
      <w:divBdr>
        <w:top w:val="none" w:sz="0" w:space="0" w:color="auto"/>
        <w:left w:val="none" w:sz="0" w:space="0" w:color="auto"/>
        <w:bottom w:val="none" w:sz="0" w:space="0" w:color="auto"/>
        <w:right w:val="none" w:sz="0" w:space="0" w:color="auto"/>
      </w:divBdr>
    </w:div>
    <w:div w:id="1869373918">
      <w:bodyDiv w:val="1"/>
      <w:marLeft w:val="0"/>
      <w:marRight w:val="0"/>
      <w:marTop w:val="0"/>
      <w:marBottom w:val="0"/>
      <w:divBdr>
        <w:top w:val="none" w:sz="0" w:space="0" w:color="auto"/>
        <w:left w:val="none" w:sz="0" w:space="0" w:color="auto"/>
        <w:bottom w:val="none" w:sz="0" w:space="0" w:color="auto"/>
        <w:right w:val="none" w:sz="0" w:space="0" w:color="auto"/>
      </w:divBdr>
    </w:div>
    <w:div w:id="1889874427">
      <w:bodyDiv w:val="1"/>
      <w:marLeft w:val="0"/>
      <w:marRight w:val="0"/>
      <w:marTop w:val="0"/>
      <w:marBottom w:val="0"/>
      <w:divBdr>
        <w:top w:val="none" w:sz="0" w:space="0" w:color="auto"/>
        <w:left w:val="none" w:sz="0" w:space="0" w:color="auto"/>
        <w:bottom w:val="none" w:sz="0" w:space="0" w:color="auto"/>
        <w:right w:val="none" w:sz="0" w:space="0" w:color="auto"/>
      </w:divBdr>
    </w:div>
    <w:div w:id="1917858580">
      <w:bodyDiv w:val="1"/>
      <w:marLeft w:val="0"/>
      <w:marRight w:val="0"/>
      <w:marTop w:val="0"/>
      <w:marBottom w:val="0"/>
      <w:divBdr>
        <w:top w:val="none" w:sz="0" w:space="0" w:color="auto"/>
        <w:left w:val="none" w:sz="0" w:space="0" w:color="auto"/>
        <w:bottom w:val="none" w:sz="0" w:space="0" w:color="auto"/>
        <w:right w:val="none" w:sz="0" w:space="0" w:color="auto"/>
      </w:divBdr>
    </w:div>
    <w:div w:id="1963220620">
      <w:bodyDiv w:val="1"/>
      <w:marLeft w:val="0"/>
      <w:marRight w:val="0"/>
      <w:marTop w:val="0"/>
      <w:marBottom w:val="0"/>
      <w:divBdr>
        <w:top w:val="none" w:sz="0" w:space="0" w:color="auto"/>
        <w:left w:val="none" w:sz="0" w:space="0" w:color="auto"/>
        <w:bottom w:val="none" w:sz="0" w:space="0" w:color="auto"/>
        <w:right w:val="none" w:sz="0" w:space="0" w:color="auto"/>
      </w:divBdr>
    </w:div>
    <w:div w:id="1986159433">
      <w:bodyDiv w:val="1"/>
      <w:marLeft w:val="0"/>
      <w:marRight w:val="0"/>
      <w:marTop w:val="0"/>
      <w:marBottom w:val="0"/>
      <w:divBdr>
        <w:top w:val="none" w:sz="0" w:space="0" w:color="auto"/>
        <w:left w:val="none" w:sz="0" w:space="0" w:color="auto"/>
        <w:bottom w:val="none" w:sz="0" w:space="0" w:color="auto"/>
        <w:right w:val="none" w:sz="0" w:space="0" w:color="auto"/>
      </w:divBdr>
    </w:div>
    <w:div w:id="2054381946">
      <w:bodyDiv w:val="1"/>
      <w:marLeft w:val="0"/>
      <w:marRight w:val="0"/>
      <w:marTop w:val="0"/>
      <w:marBottom w:val="0"/>
      <w:divBdr>
        <w:top w:val="none" w:sz="0" w:space="0" w:color="auto"/>
        <w:left w:val="none" w:sz="0" w:space="0" w:color="auto"/>
        <w:bottom w:val="none" w:sz="0" w:space="0" w:color="auto"/>
        <w:right w:val="none" w:sz="0" w:space="0" w:color="auto"/>
      </w:divBdr>
      <w:divsChild>
        <w:div w:id="568811099">
          <w:marLeft w:val="0"/>
          <w:marRight w:val="0"/>
          <w:marTop w:val="0"/>
          <w:marBottom w:val="0"/>
          <w:divBdr>
            <w:top w:val="none" w:sz="0" w:space="0" w:color="auto"/>
            <w:left w:val="none" w:sz="0" w:space="0" w:color="auto"/>
            <w:bottom w:val="none" w:sz="0" w:space="0" w:color="auto"/>
            <w:right w:val="none" w:sz="0" w:space="0" w:color="auto"/>
          </w:divBdr>
        </w:div>
        <w:div w:id="1952777673">
          <w:marLeft w:val="0"/>
          <w:marRight w:val="0"/>
          <w:marTop w:val="0"/>
          <w:marBottom w:val="0"/>
          <w:divBdr>
            <w:top w:val="none" w:sz="0" w:space="0" w:color="auto"/>
            <w:left w:val="none" w:sz="0" w:space="0" w:color="auto"/>
            <w:bottom w:val="none" w:sz="0" w:space="0" w:color="auto"/>
            <w:right w:val="none" w:sz="0" w:space="0" w:color="auto"/>
          </w:divBdr>
        </w:div>
      </w:divsChild>
    </w:div>
    <w:div w:id="2109234762">
      <w:bodyDiv w:val="1"/>
      <w:marLeft w:val="0"/>
      <w:marRight w:val="0"/>
      <w:marTop w:val="0"/>
      <w:marBottom w:val="0"/>
      <w:divBdr>
        <w:top w:val="none" w:sz="0" w:space="0" w:color="auto"/>
        <w:left w:val="none" w:sz="0" w:space="0" w:color="auto"/>
        <w:bottom w:val="none" w:sz="0" w:space="0" w:color="auto"/>
        <w:right w:val="none" w:sz="0" w:space="0" w:color="auto"/>
      </w:divBdr>
    </w:div>
    <w:div w:id="2130732488">
      <w:bodyDiv w:val="1"/>
      <w:marLeft w:val="0"/>
      <w:marRight w:val="0"/>
      <w:marTop w:val="0"/>
      <w:marBottom w:val="0"/>
      <w:divBdr>
        <w:top w:val="none" w:sz="0" w:space="0" w:color="auto"/>
        <w:left w:val="none" w:sz="0" w:space="0" w:color="auto"/>
        <w:bottom w:val="none" w:sz="0" w:space="0" w:color="auto"/>
        <w:right w:val="none" w:sz="0" w:space="0" w:color="auto"/>
      </w:divBdr>
    </w:div>
    <w:div w:id="2135443773">
      <w:bodyDiv w:val="1"/>
      <w:marLeft w:val="0"/>
      <w:marRight w:val="0"/>
      <w:marTop w:val="0"/>
      <w:marBottom w:val="0"/>
      <w:divBdr>
        <w:top w:val="none" w:sz="0" w:space="0" w:color="auto"/>
        <w:left w:val="none" w:sz="0" w:space="0" w:color="auto"/>
        <w:bottom w:val="none" w:sz="0" w:space="0" w:color="auto"/>
        <w:right w:val="none" w:sz="0" w:space="0" w:color="auto"/>
      </w:divBdr>
    </w:div>
    <w:div w:id="214056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6D354-1BEC-4AF6-9228-4576A10F4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5883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2026-06-16T13:08:00Z</dcterms:created>
  <dcterms:modified xsi:type="dcterms:W3CDTF">2026-06-16T13:21:00Z</dcterms:modified>
</cp:coreProperties>
</file>