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0A9" w:rsidRDefault="000460A9" w:rsidP="00543F91">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ПРОЕКТ</w:t>
      </w:r>
    </w:p>
    <w:p w:rsidR="000460A9" w:rsidRDefault="000460A9" w:rsidP="00543F91">
      <w:pPr>
        <w:spacing w:after="0" w:line="240" w:lineRule="auto"/>
        <w:jc w:val="center"/>
        <w:rPr>
          <w:rFonts w:ascii="Times New Roman" w:eastAsia="Times New Roman" w:hAnsi="Times New Roman" w:cs="Times New Roman"/>
          <w:b/>
          <w:color w:val="000000" w:themeColor="text1"/>
          <w:sz w:val="24"/>
          <w:szCs w:val="24"/>
          <w:lang w:eastAsia="ru-RU"/>
        </w:rPr>
      </w:pPr>
    </w:p>
    <w:p w:rsidR="00543F91" w:rsidRPr="00184713" w:rsidRDefault="00273475" w:rsidP="00543F91">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w:t>
      </w:r>
      <w:r w:rsidR="00B84B03">
        <w:rPr>
          <w:rFonts w:ascii="Times New Roman" w:eastAsia="Times New Roman" w:hAnsi="Times New Roman" w:cs="Times New Roman"/>
          <w:b/>
          <w:color w:val="000000" w:themeColor="text1"/>
          <w:sz w:val="24"/>
          <w:szCs w:val="24"/>
          <w:lang w:eastAsia="ru-RU"/>
        </w:rPr>
        <w:t>10</w:t>
      </w:r>
      <w:r w:rsidR="007851D4">
        <w:rPr>
          <w:rFonts w:ascii="Times New Roman" w:eastAsia="Times New Roman" w:hAnsi="Times New Roman" w:cs="Times New Roman"/>
          <w:b/>
          <w:color w:val="000000" w:themeColor="text1"/>
          <w:sz w:val="24"/>
          <w:szCs w:val="24"/>
          <w:lang w:eastAsia="ru-RU"/>
        </w:rPr>
        <w:t>-</w:t>
      </w:r>
    </w:p>
    <w:p w:rsidR="00543F91" w:rsidRDefault="00543F91" w:rsidP="00543F91">
      <w:pPr>
        <w:spacing w:after="0" w:line="240" w:lineRule="auto"/>
        <w:jc w:val="center"/>
        <w:rPr>
          <w:rFonts w:ascii="Times New Roman" w:eastAsia="Times New Roman" w:hAnsi="Times New Roman" w:cs="Times New Roman"/>
          <w:b/>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на </w:t>
      </w:r>
      <w:r w:rsidR="00CE7CD3">
        <w:rPr>
          <w:rFonts w:ascii="Times New Roman" w:eastAsia="Times New Roman" w:hAnsi="Times New Roman" w:cs="Times New Roman"/>
          <w:b/>
          <w:color w:val="000000" w:themeColor="text1"/>
          <w:sz w:val="24"/>
          <w:szCs w:val="24"/>
          <w:lang w:eastAsia="ru-RU"/>
        </w:rPr>
        <w:t xml:space="preserve">поставку </w:t>
      </w:r>
      <w:r w:rsidR="00906643">
        <w:rPr>
          <w:rFonts w:ascii="Times New Roman" w:eastAsia="Times New Roman" w:hAnsi="Times New Roman" w:cs="Times New Roman"/>
          <w:b/>
          <w:color w:val="000000" w:themeColor="text1"/>
          <w:sz w:val="24"/>
          <w:szCs w:val="24"/>
          <w:lang w:eastAsia="ru-RU"/>
        </w:rPr>
        <w:t>стремянок</w:t>
      </w:r>
    </w:p>
    <w:p w:rsidR="00543F91" w:rsidRDefault="0050195F" w:rsidP="00543F91">
      <w:pPr>
        <w:spacing w:after="0" w:line="240" w:lineRule="auto"/>
        <w:jc w:val="center"/>
        <w:rPr>
          <w:rFonts w:ascii="Times New Roman" w:eastAsia="Times New Roman" w:hAnsi="Times New Roman" w:cs="Times New Roman"/>
          <w:color w:val="000000" w:themeColor="text1"/>
          <w:sz w:val="24"/>
          <w:szCs w:val="24"/>
          <w:lang w:eastAsia="ru-RU"/>
        </w:rPr>
      </w:pPr>
      <w:r w:rsidRPr="00970C89">
        <w:rPr>
          <w:rFonts w:ascii="Times New Roman" w:eastAsia="Times New Roman" w:hAnsi="Times New Roman" w:cs="Times New Roman"/>
          <w:color w:val="000000" w:themeColor="text1"/>
          <w:sz w:val="24"/>
          <w:szCs w:val="24"/>
          <w:lang w:eastAsia="ru-RU"/>
        </w:rPr>
        <w:t>ИКЗ</w:t>
      </w:r>
      <w:r w:rsidR="00BE62DD" w:rsidRPr="00970C89">
        <w:rPr>
          <w:rFonts w:ascii="Times New Roman" w:eastAsia="Times New Roman" w:hAnsi="Times New Roman" w:cs="Times New Roman"/>
          <w:color w:val="000000" w:themeColor="text1"/>
          <w:sz w:val="24"/>
          <w:szCs w:val="24"/>
          <w:lang w:eastAsia="ru-RU"/>
        </w:rPr>
        <w:t xml:space="preserve"> </w:t>
      </w:r>
      <w:r w:rsidR="00AE561E" w:rsidRPr="00AE561E">
        <w:rPr>
          <w:rFonts w:ascii="Times New Roman" w:eastAsia="Times New Roman" w:hAnsi="Times New Roman" w:cs="Times New Roman"/>
          <w:color w:val="000000" w:themeColor="text1"/>
          <w:sz w:val="24"/>
          <w:szCs w:val="24"/>
          <w:lang w:eastAsia="ru-RU"/>
        </w:rPr>
        <w:t>262784251015778420100100340000000000</w:t>
      </w:r>
    </w:p>
    <w:p w:rsidR="00AE561E" w:rsidRPr="00543F91" w:rsidRDefault="00AE561E" w:rsidP="00543F91">
      <w:pPr>
        <w:spacing w:after="0" w:line="240" w:lineRule="auto"/>
        <w:jc w:val="center"/>
        <w:rPr>
          <w:rFonts w:ascii="Times New Roman" w:eastAsia="Times New Roman" w:hAnsi="Times New Roman" w:cs="Times New Roman"/>
          <w:color w:val="000000"/>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«__</w:t>
      </w:r>
      <w:r w:rsidRPr="00543F91">
        <w:rPr>
          <w:rFonts w:ascii="Times New Roman" w:eastAsia="Times New Roman" w:hAnsi="Times New Roman" w:cs="Times New Roman"/>
          <w:b/>
          <w:color w:val="000000"/>
          <w:sz w:val="24"/>
          <w:szCs w:val="24"/>
          <w:lang w:eastAsia="ru-RU"/>
        </w:rPr>
        <w:t>___»  __________  20</w:t>
      </w:r>
      <w:r w:rsidR="0015171D">
        <w:rPr>
          <w:rFonts w:ascii="Times New Roman" w:eastAsia="Times New Roman" w:hAnsi="Times New Roman" w:cs="Times New Roman"/>
          <w:b/>
          <w:color w:val="000000"/>
          <w:sz w:val="24"/>
          <w:szCs w:val="24"/>
          <w:lang w:eastAsia="ru-RU"/>
        </w:rPr>
        <w:t>2</w:t>
      </w:r>
      <w:r w:rsidR="00B26B09">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Санкт-Петербургское государственное бюджетное автотранспортное учреждение «Смольнинское» (СПб ГБАУ «Смол</w:t>
      </w:r>
      <w:bookmarkStart w:id="0" w:name="_GoBack"/>
      <w:bookmarkEnd w:id="0"/>
      <w:r w:rsidRPr="00543F91">
        <w:rPr>
          <w:rFonts w:ascii="Times New Roman" w:eastAsia="Times New Roman" w:hAnsi="Times New Roman" w:cs="Times New Roman"/>
          <w:b/>
          <w:color w:val="000000" w:themeColor="text1"/>
          <w:sz w:val="24"/>
          <w:szCs w:val="24"/>
          <w:lang w:eastAsia="ru-RU"/>
        </w:rPr>
        <w:t xml:space="preserve">ьнинское»),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в лице директора Филина Юрия Анатольевича, действующего на основании Устава, с одной стороны, и ____________________________, именуемое</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(ый/</w:t>
      </w:r>
      <w:proofErr w:type="spellStart"/>
      <w:r w:rsidRPr="00543F91">
        <w:rPr>
          <w:rFonts w:ascii="Times New Roman" w:eastAsia="Times New Roman" w:hAnsi="Times New Roman" w:cs="Times New Roman"/>
          <w:color w:val="000000" w:themeColor="text1"/>
          <w:sz w:val="24"/>
          <w:szCs w:val="24"/>
          <w:lang w:eastAsia="ru-RU"/>
        </w:rPr>
        <w:t>ая</w:t>
      </w:r>
      <w:proofErr w:type="spellEnd"/>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 в лице ________________________, действующег</w:t>
      </w:r>
      <w:proofErr w:type="gramStart"/>
      <w:r w:rsidRPr="00543F91">
        <w:rPr>
          <w:rFonts w:ascii="Times New Roman" w:eastAsia="Times New Roman" w:hAnsi="Times New Roman" w:cs="Times New Roman"/>
          <w:color w:val="000000" w:themeColor="text1"/>
          <w:sz w:val="24"/>
          <w:szCs w:val="24"/>
          <w:lang w:eastAsia="ru-RU"/>
        </w:rPr>
        <w:t>о(</w:t>
      </w:r>
      <w:proofErr w:type="gramEnd"/>
      <w:r w:rsidRPr="00543F91">
        <w:rPr>
          <w:rFonts w:ascii="Times New Roman" w:eastAsia="Times New Roman" w:hAnsi="Times New Roman" w:cs="Times New Roman"/>
          <w:color w:val="000000" w:themeColor="text1"/>
          <w:sz w:val="24"/>
          <w:szCs w:val="24"/>
          <w:lang w:eastAsia="ru-RU"/>
        </w:rPr>
        <w:t xml:space="preserve">щей) на основании ________________,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543F91">
      <w:pPr>
        <w:spacing w:after="0" w:line="240" w:lineRule="auto"/>
        <w:ind w:firstLine="426"/>
        <w:contextualSpacing/>
        <w:jc w:val="center"/>
        <w:rPr>
          <w:rFonts w:ascii="Times New Roman" w:eastAsia="Times New Roman" w:hAnsi="Times New Roman" w:cs="Times New Roman"/>
          <w:b/>
          <w:sz w:val="24"/>
          <w:szCs w:val="24"/>
          <w:lang w:eastAsia="ru-RU"/>
        </w:rPr>
      </w:pPr>
    </w:p>
    <w:p w:rsidR="00543F91" w:rsidRPr="00543F91" w:rsidRDefault="00543F91" w:rsidP="003F161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Pr="00B26B09">
        <w:rPr>
          <w:rFonts w:ascii="Times New Roman" w:eastAsia="Times New Roman" w:hAnsi="Times New Roman" w:cs="Times New Roman"/>
          <w:sz w:val="24"/>
          <w:szCs w:val="24"/>
          <w:lang w:eastAsia="ru-RU"/>
        </w:rPr>
        <w:t xml:space="preserve"> </w:t>
      </w:r>
      <w:r w:rsidR="00B03B89">
        <w:rPr>
          <w:rFonts w:ascii="Times New Roman" w:eastAsia="Times New Roman" w:hAnsi="Times New Roman" w:cs="Times New Roman"/>
          <w:sz w:val="24"/>
          <w:szCs w:val="24"/>
          <w:lang w:eastAsia="ru-RU"/>
        </w:rPr>
        <w:t>стремянки</w:t>
      </w:r>
      <w:r w:rsidRPr="00543F91">
        <w:rPr>
          <w:rFonts w:ascii="Times New Roman" w:eastAsia="Times New Roman" w:hAnsi="Times New Roman" w:cs="Times New Roman"/>
          <w:sz w:val="24"/>
          <w:szCs w:val="24"/>
          <w:lang w:eastAsia="ru-RU"/>
        </w:rPr>
        <w:t>, именуем</w:t>
      </w:r>
      <w:r w:rsidR="001843FD">
        <w:rPr>
          <w:rFonts w:ascii="Times New Roman" w:eastAsia="Times New Roman" w:hAnsi="Times New Roman" w:cs="Times New Roman"/>
          <w:sz w:val="24"/>
          <w:szCs w:val="24"/>
          <w:lang w:eastAsia="ru-RU"/>
        </w:rPr>
        <w:t>ые</w:t>
      </w:r>
      <w:r w:rsidRPr="00543F91">
        <w:rPr>
          <w:rFonts w:ascii="Times New Roman" w:eastAsia="Times New Roman" w:hAnsi="Times New Roman" w:cs="Times New Roman"/>
          <w:sz w:val="24"/>
          <w:szCs w:val="24"/>
          <w:lang w:eastAsia="ru-RU"/>
        </w:rPr>
        <w:t xml:space="preserve"> в дальнейшем «Товар», 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у Заказчика предоставления разъяснений и уточнений по вопросам исполнения обязательств 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Передать надлежащим образом оформленные отчетные и финансовые документы 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1"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1"/>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Соблюдать конфиденциальность в отношении всей информации, ставшей известной в связи с исполнением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7851D4">
      <w:pPr>
        <w:tabs>
          <w:tab w:val="left" w:pos="851"/>
        </w:tabs>
        <w:spacing w:after="0" w:line="240" w:lineRule="auto"/>
        <w:ind w:firstLine="567"/>
        <w:rPr>
          <w:rFonts w:ascii="Times New Roman" w:eastAsia="Times New Roman" w:hAnsi="Times New Roman" w:cs="Times New Roman"/>
          <w:b/>
          <w:sz w:val="24"/>
          <w:szCs w:val="24"/>
          <w:lang w:eastAsia="ru-RU"/>
        </w:rPr>
      </w:pPr>
    </w:p>
    <w:p w:rsidR="00543F91" w:rsidRPr="00543F91" w:rsidRDefault="00543F91" w:rsidP="00C4791C">
      <w:pPr>
        <w:numPr>
          <w:ilvl w:val="1"/>
          <w:numId w:val="8"/>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b/>
          <w:sz w:val="24"/>
          <w:szCs w:val="24"/>
          <w:lang w:eastAsia="ru-RU"/>
        </w:rPr>
        <w:t>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BE62DD">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BE62DD" w:rsidRPr="00BE62DD">
        <w:rPr>
          <w:rFonts w:ascii="Times New Roman" w:eastAsia="Times New Roman" w:hAnsi="Times New Roman" w:cs="Times New Roman"/>
          <w:i/>
          <w:sz w:val="24"/>
          <w:szCs w:val="24"/>
          <w:lang w:eastAsia="ru-RU"/>
        </w:rPr>
        <w:t>сумма прописью</w:t>
      </w:r>
      <w:r w:rsidR="00677768" w:rsidRPr="00F416C3">
        <w:rPr>
          <w:rFonts w:ascii="Times New Roman" w:eastAsia="Times New Roman" w:hAnsi="Times New Roman" w:cs="Times New Roman"/>
          <w:sz w:val="24"/>
          <w:szCs w:val="24"/>
          <w:lang w:eastAsia="ru-RU"/>
        </w:rPr>
        <w:t>)</w:t>
      </w:r>
      <w:r w:rsidRPr="00F416C3">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sz w:val="24"/>
          <w:szCs w:val="24"/>
          <w:lang w:eastAsia="ru-RU"/>
        </w:rPr>
        <w:t>включая НДС</w:t>
      </w:r>
      <w:r w:rsidR="00632CAA">
        <w:rPr>
          <w:rFonts w:ascii="Times New Roman" w:eastAsia="Times New Roman" w:hAnsi="Times New Roman" w:cs="Times New Roman"/>
          <w:sz w:val="24"/>
          <w:szCs w:val="24"/>
          <w:lang w:eastAsia="ru-RU"/>
        </w:rPr>
        <w:t>__%</w:t>
      </w:r>
      <w:r w:rsidR="00BE62DD">
        <w:rPr>
          <w:rFonts w:ascii="Times New Roman" w:eastAsia="Times New Roman" w:hAnsi="Times New Roman" w:cs="Times New Roman"/>
          <w:sz w:val="24"/>
          <w:szCs w:val="24"/>
          <w:lang w:eastAsia="ru-RU"/>
        </w:rPr>
        <w:t>/</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BE62DD">
        <w:rPr>
          <w:rFonts w:ascii="Times New Roman" w:eastAsia="Times New Roman" w:hAnsi="Times New Roman" w:cs="Times New Roman"/>
          <w:sz w:val="24"/>
          <w:szCs w:val="24"/>
          <w:lang w:eastAsia="ru-RU"/>
        </w:rPr>
        <w:t>____________</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00677768" w:rsidRPr="00677768">
        <w:rPr>
          <w:rFonts w:ascii="Times New Roman" w:eastAsia="Times New Roman" w:hAnsi="Times New Roman" w:cs="Times New Roman"/>
          <w:sz w:val="24"/>
          <w:szCs w:val="24"/>
          <w:lang w:eastAsia="ru-RU"/>
        </w:rPr>
        <w:t>)</w:t>
      </w:r>
      <w:r w:rsidRPr="00543F91">
        <w:rPr>
          <w:rFonts w:ascii="Times New Roman" w:eastAsia="Times New Roman" w:hAnsi="Times New Roman" w:cs="Times New Roman"/>
          <w:sz w:val="24"/>
          <w:szCs w:val="24"/>
          <w:lang w:eastAsia="ru-RU"/>
        </w:rPr>
        <w:t>.</w:t>
      </w:r>
    </w:p>
    <w:p w:rsidR="00543F91" w:rsidRPr="00217BA6" w:rsidRDefault="00217BA6" w:rsidP="00217BA6">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Цена Контракта является твердой на весь период исполнения Контракта и включает 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2"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2"/>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3" w:name="_Hlk97819367"/>
      <w:proofErr w:type="gramStart"/>
      <w:r w:rsidRPr="00543F91">
        <w:rPr>
          <w:rFonts w:ascii="Times New Roman" w:eastAsia="Times New Roman" w:hAnsi="Times New Roman" w:cs="Times New Roman"/>
          <w:bCs/>
          <w:color w:val="000000" w:themeColor="text1"/>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43F91">
        <w:rPr>
          <w:rFonts w:ascii="Times New Roman" w:eastAsia="Times New Roman" w:hAnsi="Times New Roman" w:cs="Times New Roman"/>
          <w:bCs/>
          <w:color w:val="000000" w:themeColor="text1"/>
          <w:sz w:val="24"/>
          <w:szCs w:val="24"/>
          <w:lang w:eastAsia="ru-RU"/>
        </w:rPr>
        <w:t xml:space="preserve"> Российской Федерации Заказчиком.</w:t>
      </w:r>
      <w:bookmarkEnd w:id="3"/>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4" w:name="_Hlk97819438"/>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C4791C">
        <w:rPr>
          <w:rFonts w:ascii="Times New Roman" w:eastAsia="Times New Roman" w:hAnsi="Times New Roman" w:cs="Times New Roman"/>
          <w:sz w:val="24"/>
          <w:szCs w:val="24"/>
          <w:lang w:eastAsia="ru-RU"/>
        </w:rPr>
        <w:t xml:space="preserve"> КВР 244, КОСГУ 3</w:t>
      </w:r>
      <w:r w:rsidR="00066487">
        <w:rPr>
          <w:rFonts w:ascii="Times New Roman" w:eastAsia="Times New Roman" w:hAnsi="Times New Roman" w:cs="Times New Roman"/>
          <w:sz w:val="24"/>
          <w:szCs w:val="24"/>
          <w:lang w:eastAsia="ru-RU"/>
        </w:rPr>
        <w:t>10</w:t>
      </w:r>
      <w:r w:rsidRPr="00543F91">
        <w:rPr>
          <w:rFonts w:ascii="Times New Roman" w:eastAsia="Times New Roman" w:hAnsi="Times New Roman" w:cs="Times New Roman"/>
          <w:sz w:val="24"/>
          <w:szCs w:val="24"/>
          <w:lang w:eastAsia="ru-RU"/>
        </w:rPr>
        <w:t>.</w:t>
      </w:r>
      <w:bookmarkEnd w:id="4"/>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5"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543F91" w:rsidRPr="00543F91" w:rsidRDefault="00543F91" w:rsidP="007851D4">
      <w:pPr>
        <w:numPr>
          <w:ilvl w:val="1"/>
          <w:numId w:val="8"/>
        </w:numPr>
        <w:tabs>
          <w:tab w:val="left" w:pos="851"/>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Оплата по Контракту производится Заказчиком по безналичному расчету в течение 7 (</w:t>
      </w:r>
      <w:r w:rsidR="00C045F5">
        <w:rPr>
          <w:rFonts w:ascii="Times New Roman" w:eastAsia="Times New Roman" w:hAnsi="Times New Roman" w:cs="Times New Roman"/>
          <w:color w:val="000000" w:themeColor="text1"/>
          <w:sz w:val="24"/>
          <w:szCs w:val="24"/>
          <w:lang w:eastAsia="ru-RU"/>
        </w:rPr>
        <w:t>С</w:t>
      </w:r>
      <w:r w:rsidRPr="00543F91">
        <w:rPr>
          <w:rFonts w:ascii="Times New Roman" w:eastAsia="Times New Roman" w:hAnsi="Times New Roman" w:cs="Times New Roman"/>
          <w:color w:val="000000" w:themeColor="text1"/>
          <w:sz w:val="24"/>
          <w:szCs w:val="24"/>
          <w:lang w:eastAsia="ru-RU"/>
        </w:rPr>
        <w:t xml:space="preserve">еми) рабочих дней </w:t>
      </w:r>
      <w:proofErr w:type="gramStart"/>
      <w:r w:rsidRPr="00543F91">
        <w:rPr>
          <w:rFonts w:ascii="Times New Roman" w:eastAsia="Times New Roman" w:hAnsi="Times New Roman" w:cs="Times New Roman"/>
          <w:sz w:val="24"/>
          <w:szCs w:val="24"/>
          <w:lang w:eastAsia="ru-RU"/>
        </w:rPr>
        <w:t>с даты подписания</w:t>
      </w:r>
      <w:proofErr w:type="gramEnd"/>
      <w:r w:rsidRPr="00543F91">
        <w:rPr>
          <w:rFonts w:ascii="Times New Roman" w:eastAsia="Times New Roman" w:hAnsi="Times New Roman" w:cs="Times New Roman"/>
          <w:sz w:val="24"/>
          <w:szCs w:val="24"/>
          <w:lang w:eastAsia="ru-RU"/>
        </w:rPr>
        <w:t xml:space="preserve"> Заказчиком документа о приемке</w:t>
      </w:r>
      <w:r w:rsidRPr="00543F91">
        <w:rPr>
          <w:rFonts w:ascii="Times New Roman" w:eastAsia="Times New Roman" w:hAnsi="Times New Roman" w:cs="Times New Roman"/>
          <w:color w:val="000000" w:themeColor="text1"/>
          <w:sz w:val="24"/>
          <w:szCs w:val="24"/>
          <w:lang w:eastAsia="ru-RU"/>
        </w:rPr>
        <w:t>. Платежи по настоящему Контракту осуществляются в российских рублях.</w:t>
      </w:r>
    </w:p>
    <w:p w:rsidR="00543F91" w:rsidRPr="00543F91" w:rsidRDefault="00543F91" w:rsidP="007851D4">
      <w:pPr>
        <w:numPr>
          <w:ilvl w:val="1"/>
          <w:numId w:val="8"/>
        </w:numPr>
        <w:tabs>
          <w:tab w:val="left" w:pos="851"/>
          <w:tab w:val="left" w:pos="1309"/>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543F91">
        <w:rPr>
          <w:rFonts w:ascii="Times New Roman" w:eastAsia="Times New Roman" w:hAnsi="Times New Roman" w:cs="Times New Roman"/>
          <w:color w:val="000000" w:themeColor="text1"/>
          <w:sz w:val="24"/>
          <w:szCs w:val="24"/>
          <w:lang w:eastAsia="ru-RU"/>
        </w:rPr>
        <w:t>дств с л</w:t>
      </w:r>
      <w:proofErr w:type="gramEnd"/>
      <w:r w:rsidRPr="00543F91">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5"/>
    <w:p w:rsidR="00543F91" w:rsidRPr="00543F91" w:rsidRDefault="00543F91" w:rsidP="00543F9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B5346B" w:rsidRDefault="00543F91" w:rsidP="00B5346B">
      <w:pPr>
        <w:pStyle w:val="a4"/>
        <w:tabs>
          <w:tab w:val="left" w:pos="709"/>
        </w:tabs>
        <w:spacing w:after="0" w:line="240" w:lineRule="auto"/>
        <w:ind w:left="360"/>
        <w:rPr>
          <w:rFonts w:ascii="Times New Roman" w:eastAsia="Times New Roman" w:hAnsi="Times New Roman" w:cs="Times New Roman"/>
          <w:b/>
          <w:sz w:val="24"/>
          <w:szCs w:val="24"/>
          <w:lang w:eastAsia="ru-RU"/>
        </w:rPr>
      </w:pP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 xml:space="preserve">склад,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6"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w:t>
      </w:r>
      <w:r w:rsidR="00066487">
        <w:rPr>
          <w:rFonts w:ascii="Times New Roman" w:eastAsia="Times New Roman" w:hAnsi="Times New Roman" w:cs="Times New Roman"/>
          <w:sz w:val="24"/>
          <w:szCs w:val="24"/>
          <w:lang w:eastAsia="ru-RU"/>
        </w:rPr>
        <w:t>единовременно в течение 10 (десяти) рабочих дней</w:t>
      </w:r>
      <w:r w:rsidR="00B5346B" w:rsidRPr="00B5346B">
        <w:rPr>
          <w:rFonts w:ascii="Times New Roman" w:eastAsia="Times New Roman" w:hAnsi="Times New Roman" w:cs="Times New Roman"/>
          <w:sz w:val="24"/>
          <w:szCs w:val="24"/>
          <w:lang w:eastAsia="ru-RU"/>
        </w:rPr>
        <w:t xml:space="preserve"> с </w:t>
      </w:r>
      <w:r w:rsidR="00066487">
        <w:rPr>
          <w:rFonts w:ascii="Times New Roman" w:eastAsia="Times New Roman" w:hAnsi="Times New Roman" w:cs="Times New Roman"/>
          <w:sz w:val="24"/>
          <w:szCs w:val="24"/>
          <w:lang w:eastAsia="ru-RU"/>
        </w:rPr>
        <w:t>даты</w:t>
      </w:r>
      <w:r w:rsidR="00B5346B" w:rsidRPr="00B5346B">
        <w:rPr>
          <w:rFonts w:ascii="Times New Roman" w:eastAsia="Times New Roman" w:hAnsi="Times New Roman" w:cs="Times New Roman"/>
          <w:sz w:val="24"/>
          <w:szCs w:val="24"/>
          <w:lang w:eastAsia="ru-RU"/>
        </w:rPr>
        <w:t xml:space="preserve"> </w:t>
      </w:r>
      <w:r w:rsidR="00066487">
        <w:rPr>
          <w:rFonts w:ascii="Times New Roman" w:eastAsia="Times New Roman" w:hAnsi="Times New Roman" w:cs="Times New Roman"/>
          <w:sz w:val="24"/>
          <w:szCs w:val="24"/>
          <w:lang w:eastAsia="ru-RU"/>
        </w:rPr>
        <w:t>заключения</w:t>
      </w:r>
      <w:r w:rsidR="00B5346B" w:rsidRPr="00B5346B">
        <w:rPr>
          <w:rFonts w:ascii="Times New Roman" w:eastAsia="Times New Roman" w:hAnsi="Times New Roman" w:cs="Times New Roman"/>
          <w:sz w:val="24"/>
          <w:szCs w:val="24"/>
          <w:lang w:eastAsia="ru-RU"/>
        </w:rPr>
        <w:t xml:space="preserve"> контракта.</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6"/>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347182" w:rsidRPr="00543F91" w:rsidRDefault="00347182"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и время доставки. Доставка в несогласованное время и дату не допускается.</w:t>
      </w:r>
    </w:p>
    <w:p w:rsidR="00FF4839" w:rsidRPr="00FF4839"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rPr>
      </w:pPr>
      <w:r w:rsidRPr="00543F91">
        <w:rPr>
          <w:rFonts w:ascii="Times New Roman" w:eastAsia="Times New Roman" w:hAnsi="Times New Roman" w:cs="Times New Roman"/>
          <w:sz w:val="24"/>
          <w:szCs w:val="24"/>
          <w:lang w:eastAsia="ru-RU"/>
        </w:rPr>
        <w:t>Приемка Товара производится уполномоченным представителем Заказчика в присутствии уполномоченного представителя Поставщика</w:t>
      </w:r>
      <w:r w:rsidR="00217BA6">
        <w:rPr>
          <w:rFonts w:ascii="Times New Roman" w:eastAsia="Times New Roman" w:hAnsi="Times New Roman" w:cs="Times New Roman"/>
          <w:sz w:val="24"/>
          <w:szCs w:val="24"/>
          <w:lang w:eastAsia="ru-RU"/>
        </w:rPr>
        <w:t xml:space="preserve">.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Оформление результатов приемки, подписание Заказчиком </w:t>
      </w:r>
      <w:r w:rsidR="007851D4" w:rsidRPr="007851D4">
        <w:rPr>
          <w:rFonts w:ascii="Times New Roman" w:eastAsia="Times New Roman" w:hAnsi="Times New Roman" w:cs="Times New Roman"/>
          <w:bCs/>
          <w:color w:val="000000" w:themeColor="text1"/>
          <w:sz w:val="24"/>
          <w:szCs w:val="24"/>
          <w:lang w:eastAsia="ru-RU"/>
        </w:rPr>
        <w:t>документов о приемке</w:t>
      </w:r>
      <w:r w:rsidRPr="00543F91">
        <w:rPr>
          <w:rFonts w:ascii="Times New Roman" w:eastAsia="Times New Roman" w:hAnsi="Times New Roman" w:cs="Times New Roman"/>
          <w:bCs/>
          <w:color w:val="1F497D" w:themeColor="text2"/>
          <w:sz w:val="24"/>
          <w:szCs w:val="24"/>
          <w:lang w:eastAsia="ru-RU"/>
        </w:rPr>
        <w:t xml:space="preserve"> </w:t>
      </w:r>
      <w:r w:rsidRPr="00543F91">
        <w:rPr>
          <w:rFonts w:ascii="Times New Roman" w:eastAsia="Times New Roman" w:hAnsi="Times New Roman" w:cs="Times New Roman"/>
          <w:bCs/>
          <w:color w:val="000000" w:themeColor="text1"/>
          <w:sz w:val="24"/>
          <w:szCs w:val="24"/>
          <w:lang w:eastAsia="ru-RU"/>
        </w:rPr>
        <w:t>осуществляется</w:t>
      </w:r>
      <w:r w:rsidR="007851D4" w:rsidRPr="007851D4">
        <w:rPr>
          <w:rFonts w:ascii="Times New Roman" w:eastAsia="Times New Roman" w:hAnsi="Times New Roman" w:cs="Times New Roman"/>
          <w:bCs/>
          <w:color w:val="000000" w:themeColor="text1"/>
          <w:sz w:val="24"/>
          <w:szCs w:val="24"/>
          <w:lang w:eastAsia="ru-RU"/>
        </w:rPr>
        <w:t xml:space="preserve"> в течение </w:t>
      </w:r>
      <w:r w:rsidR="00FF4839">
        <w:rPr>
          <w:rFonts w:ascii="Times New Roman" w:eastAsia="Times New Roman" w:hAnsi="Times New Roman" w:cs="Times New Roman"/>
          <w:bCs/>
          <w:color w:val="000000" w:themeColor="text1"/>
          <w:sz w:val="24"/>
          <w:szCs w:val="24"/>
          <w:lang w:eastAsia="ru-RU"/>
        </w:rPr>
        <w:t xml:space="preserve">20 </w:t>
      </w:r>
      <w:r w:rsidR="007851D4" w:rsidRPr="007851D4">
        <w:rPr>
          <w:rFonts w:ascii="Times New Roman" w:eastAsia="Times New Roman" w:hAnsi="Times New Roman" w:cs="Times New Roman"/>
          <w:bCs/>
          <w:color w:val="000000" w:themeColor="text1"/>
          <w:sz w:val="24"/>
          <w:szCs w:val="24"/>
          <w:lang w:eastAsia="ru-RU"/>
        </w:rPr>
        <w:t>(</w:t>
      </w:r>
      <w:r w:rsidR="00FF4839">
        <w:rPr>
          <w:rFonts w:ascii="Times New Roman" w:eastAsia="Times New Roman" w:hAnsi="Times New Roman" w:cs="Times New Roman"/>
          <w:bCs/>
          <w:color w:val="000000" w:themeColor="text1"/>
          <w:sz w:val="24"/>
          <w:szCs w:val="24"/>
          <w:lang w:eastAsia="ru-RU"/>
        </w:rPr>
        <w:t>двадцати</w:t>
      </w:r>
      <w:r w:rsidR="007851D4" w:rsidRPr="007851D4">
        <w:rPr>
          <w:rFonts w:ascii="Times New Roman" w:eastAsia="Times New Roman" w:hAnsi="Times New Roman" w:cs="Times New Roman"/>
          <w:bCs/>
          <w:color w:val="000000" w:themeColor="text1"/>
          <w:sz w:val="24"/>
          <w:szCs w:val="24"/>
          <w:lang w:eastAsia="ru-RU"/>
        </w:rPr>
        <w:t xml:space="preserve">) </w:t>
      </w:r>
      <w:r w:rsidR="00FF4839">
        <w:rPr>
          <w:rFonts w:ascii="Times New Roman" w:eastAsia="Times New Roman" w:hAnsi="Times New Roman" w:cs="Times New Roman"/>
          <w:bCs/>
          <w:color w:val="000000" w:themeColor="text1"/>
          <w:sz w:val="24"/>
          <w:szCs w:val="24"/>
          <w:lang w:eastAsia="ru-RU"/>
        </w:rPr>
        <w:t>рабочих</w:t>
      </w:r>
      <w:r w:rsidR="00085C8E">
        <w:rPr>
          <w:rFonts w:ascii="Times New Roman" w:eastAsia="Times New Roman" w:hAnsi="Times New Roman" w:cs="Times New Roman"/>
          <w:bCs/>
          <w:color w:val="000000" w:themeColor="text1"/>
          <w:sz w:val="24"/>
          <w:szCs w:val="24"/>
          <w:lang w:eastAsia="ru-RU"/>
        </w:rPr>
        <w:t xml:space="preserve"> </w:t>
      </w:r>
      <w:r w:rsidR="007851D4" w:rsidRPr="007851D4">
        <w:rPr>
          <w:rFonts w:ascii="Times New Roman" w:eastAsia="Times New Roman" w:hAnsi="Times New Roman" w:cs="Times New Roman"/>
          <w:bCs/>
          <w:color w:val="000000" w:themeColor="text1"/>
          <w:sz w:val="24"/>
          <w:szCs w:val="24"/>
          <w:lang w:eastAsia="ru-RU"/>
        </w:rPr>
        <w:t>дней</w:t>
      </w:r>
      <w:r w:rsidR="00C556EC">
        <w:rPr>
          <w:rFonts w:ascii="Times New Roman" w:eastAsia="Times New Roman" w:hAnsi="Times New Roman" w:cs="Times New Roman"/>
          <w:bCs/>
          <w:color w:val="000000" w:themeColor="text1"/>
          <w:sz w:val="24"/>
          <w:szCs w:val="24"/>
          <w:lang w:eastAsia="ru-RU"/>
        </w:rPr>
        <w:t xml:space="preserve"> </w:t>
      </w:r>
      <w:proofErr w:type="gramStart"/>
      <w:r w:rsidR="00C556EC">
        <w:rPr>
          <w:rFonts w:ascii="Times New Roman" w:eastAsia="Times New Roman" w:hAnsi="Times New Roman" w:cs="Times New Roman"/>
          <w:bCs/>
          <w:color w:val="000000" w:themeColor="text1"/>
          <w:sz w:val="24"/>
          <w:szCs w:val="24"/>
          <w:lang w:eastAsia="ru-RU"/>
        </w:rPr>
        <w:t xml:space="preserve">с даты </w:t>
      </w:r>
      <w:r w:rsidR="00C556EC" w:rsidRPr="00B6181F">
        <w:rPr>
          <w:rFonts w:ascii="Times New Roman" w:eastAsia="Times New Roman" w:hAnsi="Times New Roman" w:cs="Times New Roman"/>
          <w:bCs/>
          <w:color w:val="000000" w:themeColor="text1"/>
          <w:sz w:val="24"/>
          <w:szCs w:val="24"/>
          <w:lang w:eastAsia="ru-RU"/>
        </w:rPr>
        <w:t>п</w:t>
      </w:r>
      <w:r w:rsidR="00C556EC" w:rsidRPr="003B1FD8">
        <w:rPr>
          <w:rFonts w:ascii="Times New Roman" w:eastAsia="Times New Roman" w:hAnsi="Times New Roman" w:cs="Times New Roman"/>
          <w:bCs/>
          <w:color w:val="000000" w:themeColor="text1"/>
          <w:sz w:val="24"/>
          <w:szCs w:val="24"/>
          <w:lang w:eastAsia="ru-RU"/>
        </w:rPr>
        <w:t>оставки</w:t>
      </w:r>
      <w:proofErr w:type="gramEnd"/>
      <w:r w:rsidR="00C556EC" w:rsidRPr="00B6181F">
        <w:rPr>
          <w:rFonts w:ascii="Times New Roman" w:eastAsia="Times New Roman" w:hAnsi="Times New Roman" w:cs="Times New Roman"/>
          <w:bCs/>
          <w:color w:val="000000" w:themeColor="text1"/>
          <w:sz w:val="24"/>
          <w:szCs w:val="24"/>
          <w:lang w:eastAsia="ru-RU"/>
        </w:rPr>
        <w:t xml:space="preserve"> Т</w:t>
      </w:r>
      <w:r w:rsidR="00C556EC">
        <w:rPr>
          <w:rFonts w:ascii="Times New Roman" w:eastAsia="Times New Roman" w:hAnsi="Times New Roman" w:cs="Times New Roman"/>
          <w:bCs/>
          <w:color w:val="000000" w:themeColor="text1"/>
          <w:sz w:val="24"/>
          <w:szCs w:val="24"/>
          <w:lang w:eastAsia="ru-RU"/>
        </w:rPr>
        <w:t>овара.</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7" w:name="_Hlk97894849"/>
      <w:r w:rsidRPr="00543F91">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8" w:name="_Hlk97894883"/>
      <w:bookmarkEnd w:id="7"/>
      <w:proofErr w:type="gramStart"/>
      <w:r w:rsidRPr="00543F91">
        <w:rPr>
          <w:rFonts w:ascii="Times New Roman" w:eastAsia="Times New Roman" w:hAnsi="Times New Roman" w:cs="Times New Roman"/>
          <w:color w:val="000000"/>
          <w:sz w:val="24"/>
          <w:szCs w:val="24"/>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00FF4839">
        <w:rPr>
          <w:rFonts w:ascii="Times New Roman" w:eastAsia="Times New Roman" w:hAnsi="Times New Roman" w:cs="Times New Roman"/>
          <w:color w:val="000000"/>
          <w:sz w:val="24"/>
          <w:szCs w:val="24"/>
          <w:lang w:eastAsia="ru-RU"/>
        </w:rPr>
        <w:t>5</w:t>
      </w:r>
      <w:r w:rsidR="007851D4">
        <w:rPr>
          <w:rFonts w:ascii="Times New Roman" w:eastAsia="Times New Roman" w:hAnsi="Times New Roman" w:cs="Times New Roman"/>
          <w:color w:val="000000"/>
          <w:sz w:val="24"/>
          <w:szCs w:val="24"/>
          <w:lang w:eastAsia="ru-RU"/>
        </w:rPr>
        <w:t xml:space="preserve"> (</w:t>
      </w:r>
      <w:r w:rsidR="00FF4839">
        <w:rPr>
          <w:rFonts w:ascii="Times New Roman" w:eastAsia="Times New Roman" w:hAnsi="Times New Roman" w:cs="Times New Roman"/>
          <w:color w:val="000000"/>
          <w:sz w:val="24"/>
          <w:szCs w:val="24"/>
          <w:lang w:eastAsia="ru-RU"/>
        </w:rPr>
        <w:t>пяти</w:t>
      </w:r>
      <w:r w:rsidR="007851D4">
        <w:rPr>
          <w:rFonts w:ascii="Times New Roman" w:eastAsia="Times New Roman" w:hAnsi="Times New Roman" w:cs="Times New Roman"/>
          <w:color w:val="000000"/>
          <w:sz w:val="24"/>
          <w:szCs w:val="24"/>
          <w:lang w:eastAsia="ru-RU"/>
        </w:rPr>
        <w:t xml:space="preserve">) рабочих дней </w:t>
      </w:r>
      <w:r w:rsidRPr="00543F91">
        <w:rPr>
          <w:rFonts w:ascii="Times New Roman" w:eastAsia="Times New Roman" w:hAnsi="Times New Roman" w:cs="Times New Roman"/>
          <w:color w:val="000000"/>
          <w:sz w:val="24"/>
          <w:szCs w:val="24"/>
          <w:lang w:eastAsia="ru-RU"/>
        </w:rPr>
        <w:t>направляет Поставщику мотивированный отказ от приемки Товара с перечнем выявленных недостатков.</w:t>
      </w:r>
      <w:proofErr w:type="gramEnd"/>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9" w:name="_Hlk97895052"/>
      <w:bookmarkEnd w:id="8"/>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543F91" w:rsidRP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9"/>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851D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w:t>
      </w:r>
      <w:r w:rsidRPr="00543F91">
        <w:rPr>
          <w:rFonts w:ascii="Times New Roman" w:eastAsia="Times New Roman" w:hAnsi="Times New Roman" w:cs="Times New Roman"/>
          <w:sz w:val="24"/>
          <w:szCs w:val="24"/>
          <w:lang w:eastAsia="ru-RU"/>
        </w:rPr>
        <w:lastRenderedPageBreak/>
        <w:t>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10" w:name="Par1554"/>
      <w:bookmarkEnd w:id="10"/>
      <w:r w:rsidRPr="00543F91">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1" w:name="Par1556"/>
      <w:bookmarkEnd w:id="11"/>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2" w:name="Par1557"/>
      <w:bookmarkStart w:id="13" w:name="Par1558"/>
      <w:bookmarkEnd w:id="12"/>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4" w:name="Par1561"/>
      <w:bookmarkEnd w:id="14"/>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377D" w:rsidRPr="00543F91" w:rsidRDefault="00BD377D" w:rsidP="00BD377D">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 xml:space="preserve">7. Гарантийный срок товара и (или) объем </w:t>
      </w:r>
      <w:r w:rsidRPr="00543F91">
        <w:rPr>
          <w:rFonts w:ascii="Times New Roman" w:eastAsia="Times New Roman" w:hAnsi="Times New Roman" w:cs="Times New Roman"/>
          <w:b/>
          <w:sz w:val="24"/>
          <w:szCs w:val="24"/>
          <w:lang w:eastAsia="ru-RU"/>
        </w:rPr>
        <w:br/>
        <w:t xml:space="preserve">предоставления гарантии его качества, требования к гарантийному </w:t>
      </w:r>
      <w:r w:rsidRPr="00543F91">
        <w:rPr>
          <w:rFonts w:ascii="Times New Roman" w:eastAsia="Times New Roman" w:hAnsi="Times New Roman" w:cs="Times New Roman"/>
          <w:b/>
          <w:sz w:val="24"/>
          <w:szCs w:val="24"/>
          <w:lang w:eastAsia="ru-RU"/>
        </w:rPr>
        <w:br/>
        <w:t>обслуживанию товара, р</w:t>
      </w:r>
      <w:r w:rsidR="005368CE">
        <w:rPr>
          <w:rFonts w:ascii="Times New Roman" w:eastAsia="Times New Roman" w:hAnsi="Times New Roman" w:cs="Times New Roman"/>
          <w:b/>
          <w:sz w:val="24"/>
          <w:szCs w:val="24"/>
          <w:lang w:eastAsia="ru-RU"/>
        </w:rPr>
        <w:t>асходам на эксплуатацию товара</w:t>
      </w:r>
    </w:p>
    <w:p w:rsidR="00543F91" w:rsidRPr="00543F91" w:rsidRDefault="00543F91" w:rsidP="00543F91">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543F91" w:rsidRPr="00543F91" w:rsidRDefault="00543F91" w:rsidP="004D3A0A">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Качество Товара должно соответствовать условиям Контракта и действующим требованиям законодательства Российской Федерации.</w:t>
      </w:r>
    </w:p>
    <w:p w:rsidR="00543F91" w:rsidRPr="00543F91" w:rsidRDefault="00543F91" w:rsidP="007851D4">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несет ответственность перед Заказчиком за повреждение Товара вследствие его ненадлежащей упаковки.</w:t>
      </w:r>
    </w:p>
    <w:p w:rsidR="00543F91" w:rsidRDefault="00543F91" w:rsidP="007851D4">
      <w:pPr>
        <w:numPr>
          <w:ilvl w:val="1"/>
          <w:numId w:val="14"/>
        </w:numPr>
        <w:tabs>
          <w:tab w:val="left" w:pos="0"/>
        </w:tabs>
        <w:spacing w:before="240" w:after="0" w:line="240" w:lineRule="auto"/>
        <w:ind w:left="0" w:firstLine="567"/>
        <w:contextualSpacing/>
        <w:jc w:val="both"/>
        <w:rPr>
          <w:rFonts w:ascii="Times New Roman" w:hAnsi="Times New Roman" w:cs="Times New Roman"/>
          <w:sz w:val="24"/>
          <w:szCs w:val="24"/>
          <w:lang w:eastAsia="ru-RU"/>
        </w:rPr>
      </w:pPr>
      <w:r w:rsidRPr="00543F91">
        <w:rPr>
          <w:rFonts w:ascii="Times New Roman" w:hAnsi="Times New Roman" w:cs="Times New Roman"/>
          <w:sz w:val="24"/>
          <w:szCs w:val="24"/>
          <w:lang w:eastAsia="ru-RU"/>
        </w:rPr>
        <w:t xml:space="preserve">Поставщик гарантирует, что Товар, поставленный по Контракту, не имеет дефектов, связанных с материалами или функционированием при штатном использовании Товара, технической </w:t>
      </w:r>
      <w:proofErr w:type="gramStart"/>
      <w:r w:rsidRPr="00543F91">
        <w:rPr>
          <w:rFonts w:ascii="Times New Roman" w:hAnsi="Times New Roman" w:cs="Times New Roman"/>
          <w:sz w:val="24"/>
          <w:szCs w:val="24"/>
          <w:lang w:eastAsia="ru-RU"/>
        </w:rPr>
        <w:t>и(</w:t>
      </w:r>
      <w:proofErr w:type="gramEnd"/>
      <w:r w:rsidRPr="00543F91">
        <w:rPr>
          <w:rFonts w:ascii="Times New Roman" w:hAnsi="Times New Roman" w:cs="Times New Roman"/>
          <w:sz w:val="24"/>
          <w:szCs w:val="24"/>
          <w:lang w:eastAsia="ru-RU"/>
        </w:rPr>
        <w:t xml:space="preserve">или) эксплуатационной документацией производителя (изготовителя) Товара, </w:t>
      </w:r>
      <w:r w:rsidRPr="00543F91">
        <w:rPr>
          <w:rFonts w:ascii="Times New Roman" w:hAnsi="Times New Roman" w:cs="Times New Roman"/>
          <w:sz w:val="24"/>
          <w:szCs w:val="24"/>
          <w:lang w:eastAsia="ru-RU"/>
        </w:rPr>
        <w:lastRenderedPageBreak/>
        <w:t xml:space="preserve">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 xml:space="preserve">Поставщик гарантирует качество и безопасность поставляемого товара. Гарантия предоставляется Поставщиком на срок не менее 12 месяцев </w:t>
      </w:r>
      <w:proofErr w:type="gramStart"/>
      <w:r w:rsidRPr="00D40931">
        <w:rPr>
          <w:rFonts w:ascii="Times New Roman" w:hAnsi="Times New Roman" w:cs="Times New Roman"/>
          <w:sz w:val="24"/>
          <w:szCs w:val="24"/>
          <w:lang w:eastAsia="ru-RU"/>
        </w:rPr>
        <w:t>с даты поставки</w:t>
      </w:r>
      <w:proofErr w:type="gramEnd"/>
      <w:r w:rsidRPr="00D40931">
        <w:rPr>
          <w:rFonts w:ascii="Times New Roman" w:hAnsi="Times New Roman" w:cs="Times New Roman"/>
          <w:sz w:val="24"/>
          <w:szCs w:val="24"/>
          <w:lang w:eastAsia="ru-RU"/>
        </w:rPr>
        <w:t xml:space="preserve"> товара и подписания Заказчиком документ</w:t>
      </w:r>
      <w:r>
        <w:rPr>
          <w:rFonts w:ascii="Times New Roman" w:hAnsi="Times New Roman" w:cs="Times New Roman"/>
          <w:sz w:val="24"/>
          <w:szCs w:val="24"/>
          <w:lang w:eastAsia="ru-RU"/>
        </w:rPr>
        <w:t>ов</w:t>
      </w:r>
      <w:r w:rsidRPr="00D40931">
        <w:rPr>
          <w:rFonts w:ascii="Times New Roman" w:hAnsi="Times New Roman" w:cs="Times New Roman"/>
          <w:sz w:val="24"/>
          <w:szCs w:val="24"/>
          <w:lang w:eastAsia="ru-RU"/>
        </w:rPr>
        <w:t xml:space="preserve"> о приемке</w:t>
      </w:r>
      <w:r>
        <w:rPr>
          <w:rFonts w:ascii="Times New Roman" w:hAnsi="Times New Roman" w:cs="Times New Roman"/>
          <w:sz w:val="24"/>
          <w:szCs w:val="24"/>
          <w:lang w:eastAsia="ru-RU"/>
        </w:rPr>
        <w:t xml:space="preserve"> (товарной накладной или УПД)</w:t>
      </w:r>
      <w:r w:rsidRPr="00D40931">
        <w:rPr>
          <w:rFonts w:ascii="Times New Roman" w:hAnsi="Times New Roman" w:cs="Times New Roman"/>
          <w:sz w:val="24"/>
          <w:szCs w:val="24"/>
          <w:lang w:eastAsia="ru-RU"/>
        </w:rPr>
        <w:t>.</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50C27">
        <w:rPr>
          <w:rFonts w:ascii="Times New Roman" w:hAnsi="Times New Roman" w:cs="Times New Roman"/>
          <w:sz w:val="24"/>
          <w:szCs w:val="24"/>
          <w:lang w:eastAsia="ru-RU"/>
        </w:rPr>
        <w:t>В случае</w:t>
      </w:r>
      <w:proofErr w:type="gramStart"/>
      <w:r w:rsidRPr="00F50C27">
        <w:rPr>
          <w:rFonts w:ascii="Times New Roman" w:hAnsi="Times New Roman" w:cs="Times New Roman"/>
          <w:sz w:val="24"/>
          <w:szCs w:val="24"/>
          <w:lang w:eastAsia="ru-RU"/>
        </w:rPr>
        <w:t>,</w:t>
      </w:r>
      <w:proofErr w:type="gramEnd"/>
      <w:r w:rsidRPr="00F50C27">
        <w:rPr>
          <w:rFonts w:ascii="Times New Roman" w:hAnsi="Times New Roman" w:cs="Times New Roman"/>
          <w:sz w:val="24"/>
          <w:szCs w:val="24"/>
          <w:lang w:eastAsia="ru-RU"/>
        </w:rPr>
        <w:t xml:space="preserve"> если в течение гарантийного срока в товаре обнаружатся скрытые дефекты, заводские дефекты, в случае обнаружения недостатков, которые не могли быть обнаружены при приемке товара, которые препятствуют его нормальной эксплуатации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 почты Поставщика, </w:t>
      </w:r>
      <w:proofErr w:type="gramStart"/>
      <w:r w:rsidRPr="00F50C27">
        <w:rPr>
          <w:rFonts w:ascii="Times New Roman" w:hAnsi="Times New Roman" w:cs="Times New Roman"/>
          <w:sz w:val="24"/>
          <w:szCs w:val="24"/>
          <w:lang w:eastAsia="ru-RU"/>
        </w:rPr>
        <w:t>указанный</w:t>
      </w:r>
      <w:proofErr w:type="gramEnd"/>
      <w:r w:rsidRPr="00F50C27">
        <w:rPr>
          <w:rFonts w:ascii="Times New Roman" w:hAnsi="Times New Roman" w:cs="Times New Roman"/>
          <w:sz w:val="24"/>
          <w:szCs w:val="24"/>
          <w:lang w:eastAsia="ru-RU"/>
        </w:rPr>
        <w:t xml:space="preserve"> в контракте.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Возврат (замена) товара осуществляется силами и за счет средств Поставщика.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На Товар, переданный Поставщиком Заказчику взамен Товара, в котором в течение гарантийного срока были обнаружены недостатки,</w:t>
      </w:r>
      <w:r>
        <w:rPr>
          <w:rFonts w:ascii="Times New Roman" w:hAnsi="Times New Roman" w:cs="Times New Roman"/>
          <w:sz w:val="24"/>
          <w:szCs w:val="24"/>
          <w:lang w:eastAsia="ru-RU"/>
        </w:rPr>
        <w:t xml:space="preserve"> гарантийный срок продлевается </w:t>
      </w:r>
      <w:r w:rsidRPr="00F50C27">
        <w:rPr>
          <w:rFonts w:ascii="Times New Roman" w:hAnsi="Times New Roman" w:cs="Times New Roman"/>
          <w:sz w:val="24"/>
          <w:szCs w:val="24"/>
          <w:lang w:eastAsia="ru-RU"/>
        </w:rPr>
        <w:t xml:space="preserve">на период действия гарантийного срока, установленного для соответствующего Товара, но не менее 12 месяцев </w:t>
      </w:r>
      <w:proofErr w:type="gramStart"/>
      <w:r w:rsidRPr="00F50C27">
        <w:rPr>
          <w:rFonts w:ascii="Times New Roman" w:hAnsi="Times New Roman" w:cs="Times New Roman"/>
          <w:sz w:val="24"/>
          <w:szCs w:val="24"/>
          <w:lang w:eastAsia="ru-RU"/>
        </w:rPr>
        <w:t>с даты подписания</w:t>
      </w:r>
      <w:proofErr w:type="gramEnd"/>
      <w:r w:rsidRPr="00F50C27">
        <w:rPr>
          <w:rFonts w:ascii="Times New Roman" w:hAnsi="Times New Roman" w:cs="Times New Roman"/>
          <w:sz w:val="24"/>
          <w:szCs w:val="24"/>
          <w:lang w:eastAsia="ru-RU"/>
        </w:rPr>
        <w:t xml:space="preserve"> документа о приемке.</w:t>
      </w:r>
    </w:p>
    <w:p w:rsidR="00F50C27" w:rsidRPr="00D40931"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w:t>
      </w:r>
    </w:p>
    <w:p w:rsidR="00D40931" w:rsidRP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w:t>
      </w:r>
      <w:r>
        <w:rPr>
          <w:rFonts w:ascii="Times New Roman" w:hAnsi="Times New Roman" w:cs="Times New Roman"/>
          <w:sz w:val="24"/>
          <w:szCs w:val="24"/>
          <w:lang w:eastAsia="ru-RU"/>
        </w:rPr>
        <w:t xml:space="preserve"> </w:t>
      </w:r>
    </w:p>
    <w:p w:rsidR="00D40931" w:rsidRPr="00D40931" w:rsidRDefault="00D40931" w:rsidP="00D40931">
      <w:pPr>
        <w:spacing w:before="240" w:after="0" w:line="240" w:lineRule="auto"/>
        <w:ind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D40931" w:rsidRPr="00D40931" w:rsidRDefault="00D40931" w:rsidP="00D40931">
      <w:pPr>
        <w:spacing w:before="240" w:after="0" w:line="240" w:lineRule="auto"/>
        <w:ind w:left="567"/>
        <w:contextualSpacing/>
        <w:jc w:val="both"/>
        <w:rPr>
          <w:rFonts w:ascii="Times New Roman" w:hAnsi="Times New Roman" w:cs="Times New Roman"/>
          <w:sz w:val="24"/>
          <w:szCs w:val="24"/>
          <w:lang w:eastAsia="ru-RU"/>
        </w:rPr>
      </w:pPr>
    </w:p>
    <w:p w:rsidR="00543F91" w:rsidRPr="00543F91" w:rsidRDefault="00543F91" w:rsidP="00543F91">
      <w:pPr>
        <w:tabs>
          <w:tab w:val="left" w:pos="851"/>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543F91" w:rsidRPr="00543F91" w:rsidRDefault="00543F91" w:rsidP="007F6162">
      <w:pPr>
        <w:tabs>
          <w:tab w:val="left" w:pos="851"/>
        </w:tabs>
        <w:spacing w:after="0" w:line="240" w:lineRule="auto"/>
        <w:ind w:firstLine="425"/>
        <w:jc w:val="center"/>
        <w:rPr>
          <w:rFonts w:ascii="Times New Roman" w:eastAsia="Times New Roman" w:hAnsi="Times New Roman" w:cs="Times New Roman"/>
          <w:b/>
          <w:sz w:val="24"/>
          <w:szCs w:val="24"/>
          <w:lang w:eastAsia="ru-RU"/>
        </w:rPr>
      </w:pP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вступает в силу с момента его подписания обеими Сторонами, действует </w:t>
      </w:r>
      <w:r w:rsidR="00C556EC">
        <w:rPr>
          <w:rFonts w:ascii="Times New Roman" w:eastAsia="Times New Roman" w:hAnsi="Times New Roman" w:cs="Times New Roman"/>
          <w:sz w:val="24"/>
          <w:szCs w:val="24"/>
          <w:lang w:eastAsia="ru-RU"/>
        </w:rPr>
        <w:t xml:space="preserve">до </w:t>
      </w:r>
      <w:r w:rsidR="00102B92" w:rsidRPr="00102B92">
        <w:rPr>
          <w:rFonts w:ascii="Times New Roman" w:eastAsia="Times New Roman" w:hAnsi="Times New Roman" w:cs="Times New Roman"/>
          <w:sz w:val="24"/>
          <w:szCs w:val="24"/>
          <w:lang w:eastAsia="ru-RU"/>
        </w:rPr>
        <w:t>3</w:t>
      </w:r>
      <w:r w:rsidR="00CE316F">
        <w:rPr>
          <w:rFonts w:ascii="Times New Roman" w:eastAsia="Times New Roman" w:hAnsi="Times New Roman" w:cs="Times New Roman"/>
          <w:sz w:val="24"/>
          <w:szCs w:val="24"/>
          <w:lang w:eastAsia="ru-RU"/>
        </w:rPr>
        <w:t>1.</w:t>
      </w:r>
      <w:r w:rsidR="007A26F4">
        <w:rPr>
          <w:rFonts w:ascii="Times New Roman" w:eastAsia="Times New Roman" w:hAnsi="Times New Roman" w:cs="Times New Roman"/>
          <w:sz w:val="24"/>
          <w:szCs w:val="24"/>
          <w:lang w:eastAsia="ru-RU"/>
        </w:rPr>
        <w:t>12</w:t>
      </w:r>
      <w:r w:rsidRPr="00543F91">
        <w:rPr>
          <w:rFonts w:ascii="Times New Roman" w:eastAsia="Times New Roman" w:hAnsi="Times New Roman" w:cs="Times New Roman"/>
          <w:sz w:val="24"/>
          <w:szCs w:val="24"/>
          <w:lang w:eastAsia="ru-RU"/>
        </w:rPr>
        <w:t>.202</w:t>
      </w:r>
      <w:r w:rsidR="00F40D6D">
        <w:rPr>
          <w:rFonts w:ascii="Times New Roman" w:eastAsia="Times New Roman" w:hAnsi="Times New Roman" w:cs="Times New Roman"/>
          <w:sz w:val="24"/>
          <w:szCs w:val="24"/>
          <w:lang w:eastAsia="ru-RU"/>
        </w:rPr>
        <w:t>6</w:t>
      </w:r>
      <w:r w:rsidRPr="00543F91">
        <w:rPr>
          <w:rFonts w:ascii="Times New Roman" w:eastAsia="Times New Roman" w:hAnsi="Times New Roman" w:cs="Times New Roman"/>
          <w:i/>
          <w:color w:val="1F497D" w:themeColor="text2"/>
          <w:sz w:val="24"/>
          <w:szCs w:val="24"/>
          <w:lang w:eastAsia="ru-RU"/>
        </w:rPr>
        <w:t>.</w:t>
      </w:r>
      <w:r w:rsidRPr="00543F91">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lastRenderedPageBreak/>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543F91">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207" w:type="dxa"/>
        <w:tblInd w:w="-34" w:type="dxa"/>
        <w:tblLayout w:type="fixed"/>
        <w:tblLook w:val="0000" w:firstRow="0" w:lastRow="0" w:firstColumn="0" w:lastColumn="0" w:noHBand="0" w:noVBand="0"/>
      </w:tblPr>
      <w:tblGrid>
        <w:gridCol w:w="5245"/>
        <w:gridCol w:w="4962"/>
      </w:tblGrid>
      <w:tr w:rsidR="0050195F" w:rsidRPr="0050195F" w:rsidTr="00227099">
        <w:trPr>
          <w:trHeight w:val="283"/>
        </w:trPr>
        <w:tc>
          <w:tcPr>
            <w:tcW w:w="5245" w:type="dxa"/>
            <w:shd w:val="clear" w:color="auto" w:fill="auto"/>
          </w:tcPr>
          <w:p w:rsidR="004050F6" w:rsidRPr="004050F6" w:rsidRDefault="004050F6" w:rsidP="004050F6">
            <w:pPr>
              <w:widowControl w:val="0"/>
              <w:autoSpaceDE w:val="0"/>
              <w:autoSpaceDN w:val="0"/>
              <w:adjustRightInd w:val="0"/>
              <w:spacing w:after="0" w:line="240" w:lineRule="auto"/>
              <w:rPr>
                <w:rFonts w:ascii="Times New Roman" w:hAnsi="Times New Roman"/>
                <w:b/>
                <w:sz w:val="24"/>
                <w:szCs w:val="24"/>
              </w:rPr>
            </w:pPr>
            <w:r w:rsidRPr="004050F6">
              <w:rPr>
                <w:rFonts w:ascii="Times New Roman" w:hAnsi="Times New Roman"/>
                <w:b/>
                <w:sz w:val="24"/>
                <w:szCs w:val="24"/>
              </w:rPr>
              <w:t>ЗАКАЗЧИК:</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 xml:space="preserve">Санкт-Петербургское государственное бюджетное автотранспортное учреждение «Смольнинское» </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(СПб ГБАУ «Смольнинское»)</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ИНН 7842510157   КПП 784201001</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Юр. адрес: 191167, Россия, Санкт-Петербург,   Херсонский проезд, д.2, лит. А</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Почтовый адрес: 191167, Россия, Санкт-Петербург,   Херсонский проезд, д.2, лит. 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Телефон: (812) 274-42-83</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Факс: (812) 274-63-86</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Банковские реквизиты: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Комитет финансов Санкт-Петербурга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(СПб ГБАУ «Смольнинское», л/с 0071010)</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БИК 014030106</w:t>
            </w:r>
          </w:p>
          <w:p w:rsidR="00DA79FC" w:rsidRPr="0054471B" w:rsidRDefault="00DA79FC" w:rsidP="00DA79FC">
            <w:pPr>
              <w:spacing w:after="0" w:line="240" w:lineRule="auto"/>
              <w:rPr>
                <w:rFonts w:ascii="Times New Roman" w:hAnsi="Times New Roman" w:cs="Times New Roman"/>
                <w:bCs/>
                <w:iCs/>
                <w:sz w:val="24"/>
                <w:szCs w:val="24"/>
              </w:rPr>
            </w:pPr>
            <w:proofErr w:type="gramStart"/>
            <w:r w:rsidRPr="0054471B">
              <w:rPr>
                <w:rFonts w:ascii="Times New Roman" w:hAnsi="Times New Roman" w:cs="Times New Roman"/>
                <w:bCs/>
                <w:iCs/>
                <w:sz w:val="24"/>
                <w:szCs w:val="24"/>
              </w:rPr>
              <w:t>р</w:t>
            </w:r>
            <w:proofErr w:type="gramEnd"/>
            <w:r w:rsidRPr="0054471B">
              <w:rPr>
                <w:rFonts w:ascii="Times New Roman" w:hAnsi="Times New Roman" w:cs="Times New Roman"/>
                <w:bCs/>
                <w:iCs/>
                <w:sz w:val="24"/>
                <w:szCs w:val="24"/>
              </w:rPr>
              <w:t xml:space="preserve">/с 03224643400000007200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ОКЦ № 1 Северо-Западное ГУ Банка России//УФК по г. Санкт-Петербургу, г. Санкт-Петербург</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К/с 40102810945370000005</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ОКПО 11152687  ОКВЭД 49.32 </w:t>
            </w:r>
          </w:p>
          <w:p w:rsidR="00DA79FC" w:rsidRPr="0054471B" w:rsidRDefault="00DA79FC" w:rsidP="00DA79FC">
            <w:pPr>
              <w:spacing w:line="240" w:lineRule="auto"/>
              <w:contextualSpacing/>
              <w:rPr>
                <w:rFonts w:ascii="Times New Roman" w:hAnsi="Times New Roman" w:cs="Times New Roman"/>
                <w:sz w:val="24"/>
                <w:szCs w:val="24"/>
              </w:rPr>
            </w:pPr>
            <w:r w:rsidRPr="0054471B">
              <w:rPr>
                <w:rFonts w:ascii="Times New Roman" w:hAnsi="Times New Roman" w:cs="Times New Roman"/>
                <w:bCs/>
                <w:iCs/>
                <w:sz w:val="24"/>
                <w:szCs w:val="24"/>
              </w:rPr>
              <w:t>ОГРН 1137847494366</w:t>
            </w:r>
            <w:r w:rsidRPr="0054471B">
              <w:rPr>
                <w:rFonts w:ascii="Times New Roman" w:hAnsi="Times New Roman" w:cs="Times New Roman"/>
                <w:sz w:val="24"/>
                <w:szCs w:val="24"/>
              </w:rPr>
              <w:t xml:space="preserve"> </w:t>
            </w:r>
          </w:p>
          <w:p w:rsidR="0050195F" w:rsidRPr="00D40931" w:rsidRDefault="00DA79FC" w:rsidP="00DA79FC">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4471B">
              <w:rPr>
                <w:rFonts w:ascii="Times New Roman" w:hAnsi="Times New Roman" w:cs="Times New Roman"/>
                <w:sz w:val="24"/>
                <w:szCs w:val="24"/>
              </w:rPr>
              <w:t xml:space="preserve">эл. Почта: </w:t>
            </w:r>
            <w:hyperlink r:id="rId12">
              <w:r w:rsidRPr="0054471B">
                <w:rPr>
                  <w:rFonts w:ascii="Times New Roman" w:hAnsi="Times New Roman" w:cs="Times New Roman"/>
                  <w:color w:val="0000FF"/>
                  <w:sz w:val="24"/>
                  <w:szCs w:val="24"/>
                  <w:u w:val="single"/>
                </w:rPr>
                <w:t>mail@guatp.ru</w:t>
              </w:r>
            </w:hyperlink>
          </w:p>
        </w:tc>
        <w:tc>
          <w:tcPr>
            <w:tcW w:w="4962" w:type="dxa"/>
            <w:shd w:val="clear" w:color="auto" w:fill="auto"/>
          </w:tcPr>
          <w:p w:rsidR="0050195F" w:rsidRPr="0050195F" w:rsidRDefault="0050195F" w:rsidP="0050195F">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
                <w:bCs/>
                <w:color w:val="000000"/>
                <w:sz w:val="24"/>
                <w:szCs w:val="24"/>
                <w:lang w:eastAsia="ru-RU"/>
              </w:rPr>
              <w:t>ПОСТАВЩИК</w:t>
            </w:r>
            <w:r w:rsidRPr="0050195F">
              <w:rPr>
                <w:rFonts w:ascii="Times New Roman" w:eastAsia="Times New Roman" w:hAnsi="Times New Roman" w:cs="Times New Roman"/>
                <w:color w:val="000000"/>
                <w:sz w:val="24"/>
                <w:szCs w:val="24"/>
                <w:lang w:eastAsia="ru-RU"/>
              </w:rPr>
              <w:t>:</w:t>
            </w:r>
          </w:p>
          <w:p w:rsidR="0050195F" w:rsidRPr="0050195F" w:rsidRDefault="00273475" w:rsidP="005019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r>
      <w:tr w:rsidR="0050195F" w:rsidRPr="0050195F" w:rsidTr="00227099">
        <w:tc>
          <w:tcPr>
            <w:tcW w:w="5245" w:type="dxa"/>
            <w:shd w:val="clear" w:color="auto" w:fill="auto"/>
          </w:tcPr>
          <w:p w:rsidR="0050195F" w:rsidRPr="00D40931"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4962" w:type="dxa"/>
            <w:shd w:val="clear" w:color="auto" w:fill="auto"/>
          </w:tcPr>
          <w:p w:rsidR="0050195F" w:rsidRPr="0050195F" w:rsidRDefault="00273475" w:rsidP="0050195F">
            <w:pPr>
              <w:spacing w:after="0" w:line="240" w:lineRule="auto"/>
              <w:outlineLvl w:val="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50195F" w:rsidRPr="0050195F" w:rsidRDefault="0050195F" w:rsidP="0050195F">
            <w:pPr>
              <w:spacing w:after="0" w:line="240" w:lineRule="auto"/>
              <w:jc w:val="both"/>
              <w:rPr>
                <w:rFonts w:ascii="Times New Roman" w:eastAsia="Times New Roman" w:hAnsi="Times New Roman" w:cs="Times New Roman"/>
                <w:b/>
                <w:color w:val="000000"/>
                <w:sz w:val="20"/>
                <w:szCs w:val="20"/>
                <w:lang w:eastAsia="ru-RU"/>
              </w:rPr>
            </w:pPr>
          </w:p>
        </w:tc>
      </w:tr>
    </w:tbl>
    <w:p w:rsidR="0050195F" w:rsidRPr="0050195F" w:rsidRDefault="0050195F" w:rsidP="0050195F">
      <w:pPr>
        <w:widowControl w:val="0"/>
        <w:tabs>
          <w:tab w:val="left" w:pos="0"/>
          <w:tab w:val="left" w:pos="284"/>
        </w:tabs>
        <w:suppressAutoHyphens/>
        <w:autoSpaceDE w:val="0"/>
        <w:spacing w:after="0" w:line="240" w:lineRule="auto"/>
        <w:rPr>
          <w:rFonts w:ascii="Times New Roman" w:eastAsia="Lucida Sans Unicode" w:hAnsi="Times New Roman" w:cs="Times New Roman"/>
          <w:b/>
          <w:bCs/>
          <w:color w:val="000000"/>
          <w:sz w:val="24"/>
          <w:szCs w:val="24"/>
          <w:lang w:eastAsia="ru-RU" w:bidi="ru-RU"/>
        </w:rPr>
      </w:pPr>
    </w:p>
    <w:tbl>
      <w:tblPr>
        <w:tblW w:w="5337" w:type="pct"/>
        <w:tblInd w:w="108" w:type="dxa"/>
        <w:tblLook w:val="0000" w:firstRow="0" w:lastRow="0" w:firstColumn="0" w:lastColumn="0" w:noHBand="0" w:noVBand="0"/>
      </w:tblPr>
      <w:tblGrid>
        <w:gridCol w:w="5104"/>
        <w:gridCol w:w="6020"/>
      </w:tblGrid>
      <w:tr w:rsidR="0050195F" w:rsidRPr="0050195F" w:rsidTr="00227099">
        <w:trPr>
          <w:trHeight w:val="2280"/>
        </w:trPr>
        <w:tc>
          <w:tcPr>
            <w:tcW w:w="2294"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lastRenderedPageBreak/>
              <w:t xml:space="preserve">Заказчик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sidR="001F596F">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2706"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50195F" w:rsidRPr="0050195F" w:rsidRDefault="001F596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273475">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273475">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A92849" w:rsidRDefault="00A92849" w:rsidP="00A92849">
      <w:pPr>
        <w:tabs>
          <w:tab w:val="left" w:pos="709"/>
        </w:tabs>
        <w:spacing w:after="0" w:line="240" w:lineRule="auto"/>
        <w:ind w:firstLine="426"/>
        <w:rPr>
          <w:rFonts w:ascii="Times New Roman" w:eastAsia="Times New Roman" w:hAnsi="Times New Roman" w:cs="Times New Roman"/>
          <w:b/>
          <w:sz w:val="24"/>
          <w:szCs w:val="24"/>
          <w:lang w:eastAsia="ru-RU"/>
        </w:rPr>
      </w:pPr>
    </w:p>
    <w:p w:rsidR="00543F91" w:rsidRPr="00267B48" w:rsidRDefault="00543F91" w:rsidP="00C36C61">
      <w:pPr>
        <w:pStyle w:val="a7"/>
        <w:jc w:val="right"/>
        <w:rPr>
          <w:rFonts w:ascii="Times New Roman" w:hAnsi="Times New Roman" w:cs="Times New Roman"/>
        </w:rPr>
        <w:sectPr w:rsidR="00543F91" w:rsidRPr="00267B48" w:rsidSect="00BD377D">
          <w:footerReference w:type="default" r:id="rId13"/>
          <w:pgSz w:w="11906" w:h="16838"/>
          <w:pgMar w:top="697" w:right="566" w:bottom="709" w:left="1134" w:header="568" w:footer="423" w:gutter="0"/>
          <w:cols w:space="708"/>
          <w:docGrid w:linePitch="360"/>
        </w:sectPr>
      </w:pPr>
    </w:p>
    <w:p w:rsidR="00C36C61" w:rsidRPr="00543F91" w:rsidRDefault="00C36C61" w:rsidP="00C36C61">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Приложение №1</w:t>
      </w:r>
    </w:p>
    <w:p w:rsidR="00E53BD9" w:rsidRDefault="0050195F"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w:t>
      </w:r>
      <w:r w:rsidR="004201ED">
        <w:rPr>
          <w:rFonts w:ascii="Times New Roman" w:hAnsi="Times New Roman" w:cs="Times New Roman"/>
          <w:sz w:val="24"/>
          <w:szCs w:val="24"/>
        </w:rPr>
        <w:t>10</w:t>
      </w:r>
      <w:r w:rsidR="00C36C61" w:rsidRPr="00543F91">
        <w:rPr>
          <w:rFonts w:ascii="Times New Roman" w:hAnsi="Times New Roman" w:cs="Times New Roman"/>
          <w:sz w:val="24"/>
          <w:szCs w:val="24"/>
        </w:rPr>
        <w:t>-</w:t>
      </w:r>
      <w:r>
        <w:rPr>
          <w:rFonts w:ascii="Times New Roman" w:hAnsi="Times New Roman" w:cs="Times New Roman"/>
          <w:sz w:val="24"/>
          <w:szCs w:val="24"/>
        </w:rPr>
        <w:t>____ от «___»______202</w:t>
      </w:r>
      <w:r w:rsidR="00DD27C4">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W w:w="10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5047"/>
        <w:gridCol w:w="774"/>
        <w:gridCol w:w="973"/>
        <w:gridCol w:w="1377"/>
        <w:gridCol w:w="1495"/>
      </w:tblGrid>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 </w:t>
            </w:r>
            <w:proofErr w:type="gramStart"/>
            <w:r w:rsidRPr="004201ED">
              <w:rPr>
                <w:rFonts w:ascii="Times New Roman" w:hAnsi="Times New Roman" w:cs="Times New Roman"/>
                <w:sz w:val="24"/>
                <w:szCs w:val="24"/>
              </w:rPr>
              <w:t>п</w:t>
            </w:r>
            <w:proofErr w:type="gramEnd"/>
            <w:r w:rsidRPr="004201ED">
              <w:rPr>
                <w:rFonts w:ascii="Times New Roman" w:hAnsi="Times New Roman" w:cs="Times New Roman"/>
                <w:sz w:val="24"/>
                <w:szCs w:val="24"/>
              </w:rPr>
              <w:t>/п</w:t>
            </w:r>
          </w:p>
        </w:tc>
        <w:tc>
          <w:tcPr>
            <w:tcW w:w="504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Наименование </w:t>
            </w:r>
            <w:r>
              <w:rPr>
                <w:rFonts w:ascii="Times New Roman" w:hAnsi="Times New Roman" w:cs="Times New Roman"/>
                <w:sz w:val="24"/>
                <w:szCs w:val="24"/>
              </w:rPr>
              <w:t>Товара</w:t>
            </w:r>
          </w:p>
        </w:tc>
        <w:tc>
          <w:tcPr>
            <w:tcW w:w="774" w:type="dxa"/>
            <w:tcBorders>
              <w:top w:val="single" w:sz="4" w:space="0" w:color="auto"/>
              <w:left w:val="single" w:sz="4" w:space="0" w:color="auto"/>
              <w:bottom w:val="single" w:sz="4" w:space="0" w:color="auto"/>
              <w:right w:val="single" w:sz="4" w:space="0" w:color="auto"/>
            </w:tcBorders>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Ед. изм.</w:t>
            </w:r>
          </w:p>
        </w:tc>
        <w:tc>
          <w:tcPr>
            <w:tcW w:w="973"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Кол-во</w:t>
            </w:r>
          </w:p>
        </w:tc>
        <w:tc>
          <w:tcPr>
            <w:tcW w:w="137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Цена, руб.</w:t>
            </w:r>
          </w:p>
        </w:tc>
        <w:tc>
          <w:tcPr>
            <w:tcW w:w="1495"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Сумма, руб.</w:t>
            </w:r>
          </w:p>
        </w:tc>
      </w:tr>
      <w:tr w:rsidR="00A1092F"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hideMark/>
          </w:tcPr>
          <w:p w:rsidR="00A1092F" w:rsidRPr="004201ED" w:rsidRDefault="00A1092F" w:rsidP="004201ED">
            <w:pPr>
              <w:pStyle w:val="a7"/>
              <w:rPr>
                <w:rFonts w:ascii="Times New Roman" w:hAnsi="Times New Roman" w:cs="Times New Roman"/>
                <w:sz w:val="24"/>
                <w:szCs w:val="24"/>
              </w:rPr>
            </w:pPr>
            <w:r w:rsidRPr="004201ED">
              <w:rPr>
                <w:rFonts w:ascii="Times New Roman" w:hAnsi="Times New Roman" w:cs="Times New Roman"/>
                <w:sz w:val="24"/>
                <w:szCs w:val="24"/>
              </w:rPr>
              <w:t>1</w:t>
            </w:r>
          </w:p>
        </w:tc>
        <w:tc>
          <w:tcPr>
            <w:tcW w:w="5047" w:type="dxa"/>
            <w:tcBorders>
              <w:top w:val="single" w:sz="4" w:space="0" w:color="auto"/>
              <w:left w:val="single" w:sz="4" w:space="0" w:color="auto"/>
              <w:bottom w:val="single" w:sz="4" w:space="0" w:color="auto"/>
              <w:right w:val="single" w:sz="4" w:space="0" w:color="auto"/>
            </w:tcBorders>
            <w:noWrap/>
            <w:hideMark/>
          </w:tcPr>
          <w:p w:rsidR="00A1092F" w:rsidRDefault="00DC4DDC" w:rsidP="00DC4DDC">
            <w:pPr>
              <w:rPr>
                <w:rFonts w:ascii="Times New Roman" w:hAnsi="Times New Roman"/>
              </w:rPr>
            </w:pPr>
            <w:r>
              <w:rPr>
                <w:rFonts w:ascii="Times New Roman" w:hAnsi="Times New Roman" w:cs="Times New Roman"/>
              </w:rPr>
              <w:t>Стремянка, Новая волна, артикул 5115106</w:t>
            </w:r>
          </w:p>
        </w:tc>
        <w:tc>
          <w:tcPr>
            <w:tcW w:w="774" w:type="dxa"/>
            <w:tcBorders>
              <w:top w:val="single" w:sz="4" w:space="0" w:color="auto"/>
              <w:left w:val="single" w:sz="4" w:space="0" w:color="auto"/>
              <w:bottom w:val="single" w:sz="4" w:space="0" w:color="auto"/>
              <w:right w:val="single" w:sz="4" w:space="0" w:color="auto"/>
            </w:tcBorders>
            <w:hideMark/>
          </w:tcPr>
          <w:p w:rsidR="00A1092F" w:rsidRPr="004201ED" w:rsidRDefault="00A1092F" w:rsidP="004201ED">
            <w:pPr>
              <w:pStyle w:val="a7"/>
              <w:rPr>
                <w:rFonts w:ascii="Times New Roman" w:hAnsi="Times New Roman" w:cs="Times New Roman"/>
                <w:sz w:val="24"/>
                <w:szCs w:val="24"/>
              </w:rPr>
            </w:pPr>
            <w:r w:rsidRPr="004201ED">
              <w:rPr>
                <w:rFonts w:ascii="Times New Roman" w:hAnsi="Times New Roman" w:cs="Times New Roman"/>
                <w:sz w:val="24"/>
                <w:szCs w:val="24"/>
              </w:rPr>
              <w:t>Шт</w:t>
            </w:r>
            <w:r>
              <w:rPr>
                <w:rFonts w:ascii="Times New Roman" w:hAnsi="Times New Roman" w:cs="Times New Roman"/>
                <w:sz w:val="24"/>
                <w:szCs w:val="24"/>
              </w:rPr>
              <w:t>.</w:t>
            </w:r>
          </w:p>
        </w:tc>
        <w:tc>
          <w:tcPr>
            <w:tcW w:w="973" w:type="dxa"/>
            <w:tcBorders>
              <w:top w:val="single" w:sz="4" w:space="0" w:color="auto"/>
              <w:left w:val="single" w:sz="4" w:space="0" w:color="auto"/>
              <w:bottom w:val="single" w:sz="4" w:space="0" w:color="auto"/>
              <w:right w:val="single" w:sz="4" w:space="0" w:color="auto"/>
            </w:tcBorders>
            <w:noWrap/>
            <w:hideMark/>
          </w:tcPr>
          <w:p w:rsidR="00A1092F" w:rsidRPr="004201ED" w:rsidRDefault="00A1092F" w:rsidP="004201ED">
            <w:pPr>
              <w:pStyle w:val="a7"/>
              <w:rPr>
                <w:rFonts w:ascii="Times New Roman" w:hAnsi="Times New Roman" w:cs="Times New Roman"/>
                <w:sz w:val="24"/>
                <w:szCs w:val="24"/>
              </w:rPr>
            </w:pPr>
            <w:r>
              <w:rPr>
                <w:rFonts w:ascii="Times New Roman" w:hAnsi="Times New Roman" w:cs="Times New Roman"/>
                <w:sz w:val="24"/>
                <w:szCs w:val="24"/>
              </w:rPr>
              <w:t>1</w:t>
            </w:r>
          </w:p>
        </w:tc>
        <w:tc>
          <w:tcPr>
            <w:tcW w:w="1377" w:type="dxa"/>
            <w:tcBorders>
              <w:top w:val="single" w:sz="4" w:space="0" w:color="auto"/>
              <w:left w:val="single" w:sz="4" w:space="0" w:color="auto"/>
              <w:bottom w:val="single" w:sz="4" w:space="0" w:color="auto"/>
              <w:right w:val="single" w:sz="4" w:space="0" w:color="auto"/>
            </w:tcBorders>
            <w:noWrap/>
          </w:tcPr>
          <w:p w:rsidR="00A1092F" w:rsidRPr="004201ED" w:rsidRDefault="00A1092F"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A1092F" w:rsidRPr="004201ED" w:rsidRDefault="00A1092F" w:rsidP="004201ED">
            <w:pPr>
              <w:pStyle w:val="a7"/>
              <w:rPr>
                <w:rFonts w:ascii="Times New Roman" w:hAnsi="Times New Roman" w:cs="Times New Roman"/>
                <w:sz w:val="24"/>
                <w:szCs w:val="24"/>
              </w:rPr>
            </w:pPr>
          </w:p>
        </w:tc>
      </w:tr>
      <w:tr w:rsidR="00111C00"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r>
              <w:rPr>
                <w:rFonts w:ascii="Times New Roman" w:hAnsi="Times New Roman" w:cs="Times New Roman"/>
                <w:sz w:val="24"/>
                <w:szCs w:val="24"/>
              </w:rPr>
              <w:t>2</w:t>
            </w:r>
          </w:p>
        </w:tc>
        <w:tc>
          <w:tcPr>
            <w:tcW w:w="5047" w:type="dxa"/>
            <w:tcBorders>
              <w:top w:val="single" w:sz="4" w:space="0" w:color="auto"/>
              <w:left w:val="single" w:sz="4" w:space="0" w:color="auto"/>
              <w:bottom w:val="single" w:sz="4" w:space="0" w:color="auto"/>
              <w:right w:val="single" w:sz="4" w:space="0" w:color="auto"/>
            </w:tcBorders>
            <w:noWrap/>
          </w:tcPr>
          <w:p w:rsidR="00111C00" w:rsidRDefault="00DC4DDC">
            <w:pPr>
              <w:rPr>
                <w:rFonts w:ascii="Times New Roman" w:hAnsi="Times New Roman"/>
                <w:lang w:val="en-US"/>
              </w:rPr>
            </w:pPr>
            <w:r>
              <w:rPr>
                <w:rFonts w:ascii="Times New Roman" w:hAnsi="Times New Roman" w:cs="Times New Roman"/>
              </w:rPr>
              <w:t>Стремянка стальная</w:t>
            </w:r>
          </w:p>
        </w:tc>
        <w:tc>
          <w:tcPr>
            <w:tcW w:w="774" w:type="dxa"/>
            <w:tcBorders>
              <w:top w:val="single" w:sz="4" w:space="0" w:color="auto"/>
              <w:left w:val="single" w:sz="4" w:space="0" w:color="auto"/>
              <w:bottom w:val="single" w:sz="4" w:space="0" w:color="auto"/>
              <w:right w:val="single" w:sz="4" w:space="0" w:color="auto"/>
            </w:tcBorders>
          </w:tcPr>
          <w:p w:rsidR="00111C00" w:rsidRDefault="00111C00">
            <w:pPr>
              <w:pStyle w:val="a7"/>
              <w:spacing w:line="276" w:lineRule="auto"/>
              <w:rPr>
                <w:rFonts w:ascii="Times New Roman" w:hAnsi="Times New Roman" w:cs="Times New Roman"/>
                <w:sz w:val="24"/>
                <w:szCs w:val="24"/>
              </w:rPr>
            </w:pPr>
            <w:r>
              <w:rPr>
                <w:rFonts w:ascii="Times New Roman" w:hAnsi="Times New Roman" w:cs="Times New Roman"/>
                <w:sz w:val="24"/>
                <w:szCs w:val="24"/>
              </w:rPr>
              <w:t>Шт.</w:t>
            </w:r>
          </w:p>
        </w:tc>
        <w:tc>
          <w:tcPr>
            <w:tcW w:w="973" w:type="dxa"/>
            <w:tcBorders>
              <w:top w:val="single" w:sz="4" w:space="0" w:color="auto"/>
              <w:left w:val="single" w:sz="4" w:space="0" w:color="auto"/>
              <w:bottom w:val="single" w:sz="4" w:space="0" w:color="auto"/>
              <w:right w:val="single" w:sz="4" w:space="0" w:color="auto"/>
            </w:tcBorders>
            <w:noWrap/>
          </w:tcPr>
          <w:p w:rsidR="00111C00" w:rsidRDefault="00111C00" w:rsidP="004201ED">
            <w:pPr>
              <w:pStyle w:val="a7"/>
              <w:rPr>
                <w:rFonts w:ascii="Times New Roman" w:hAnsi="Times New Roman" w:cs="Times New Roman"/>
                <w:sz w:val="24"/>
                <w:szCs w:val="24"/>
              </w:rPr>
            </w:pPr>
            <w:r>
              <w:rPr>
                <w:rFonts w:ascii="Times New Roman" w:hAnsi="Times New Roman" w:cs="Times New Roman"/>
                <w:sz w:val="24"/>
                <w:szCs w:val="24"/>
              </w:rPr>
              <w:t>1</w:t>
            </w:r>
          </w:p>
        </w:tc>
        <w:tc>
          <w:tcPr>
            <w:tcW w:w="1377"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r>
      <w:tr w:rsidR="00111C00"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r>
              <w:rPr>
                <w:rFonts w:ascii="Times New Roman" w:hAnsi="Times New Roman" w:cs="Times New Roman"/>
                <w:sz w:val="24"/>
                <w:szCs w:val="24"/>
              </w:rPr>
              <w:t>3</w:t>
            </w:r>
          </w:p>
        </w:tc>
        <w:tc>
          <w:tcPr>
            <w:tcW w:w="5047" w:type="dxa"/>
            <w:tcBorders>
              <w:top w:val="single" w:sz="4" w:space="0" w:color="auto"/>
              <w:left w:val="single" w:sz="4" w:space="0" w:color="auto"/>
              <w:bottom w:val="single" w:sz="4" w:space="0" w:color="auto"/>
              <w:right w:val="single" w:sz="4" w:space="0" w:color="auto"/>
            </w:tcBorders>
            <w:noWrap/>
          </w:tcPr>
          <w:p w:rsidR="00111C00" w:rsidRDefault="00DC4DDC" w:rsidP="00DC4DDC">
            <w:pPr>
              <w:rPr>
                <w:rFonts w:ascii="Times New Roman" w:hAnsi="Times New Roman"/>
              </w:rPr>
            </w:pPr>
            <w:r>
              <w:rPr>
                <w:rFonts w:ascii="Times New Roman" w:hAnsi="Times New Roman" w:cs="Times New Roman"/>
              </w:rPr>
              <w:t>Стремянка алюминиевая, 4 ступени</w:t>
            </w:r>
          </w:p>
        </w:tc>
        <w:tc>
          <w:tcPr>
            <w:tcW w:w="774" w:type="dxa"/>
            <w:tcBorders>
              <w:top w:val="single" w:sz="4" w:space="0" w:color="auto"/>
              <w:left w:val="single" w:sz="4" w:space="0" w:color="auto"/>
              <w:bottom w:val="single" w:sz="4" w:space="0" w:color="auto"/>
              <w:right w:val="single" w:sz="4" w:space="0" w:color="auto"/>
            </w:tcBorders>
          </w:tcPr>
          <w:p w:rsidR="00111C00" w:rsidRDefault="00111C00">
            <w:pPr>
              <w:pStyle w:val="a7"/>
              <w:spacing w:line="276" w:lineRule="auto"/>
              <w:rPr>
                <w:rFonts w:ascii="Times New Roman" w:hAnsi="Times New Roman" w:cs="Times New Roman"/>
                <w:sz w:val="24"/>
                <w:szCs w:val="24"/>
              </w:rPr>
            </w:pPr>
            <w:r>
              <w:rPr>
                <w:rFonts w:ascii="Times New Roman" w:hAnsi="Times New Roman" w:cs="Times New Roman"/>
                <w:sz w:val="24"/>
                <w:szCs w:val="24"/>
              </w:rPr>
              <w:t>Шт.</w:t>
            </w:r>
          </w:p>
        </w:tc>
        <w:tc>
          <w:tcPr>
            <w:tcW w:w="973" w:type="dxa"/>
            <w:tcBorders>
              <w:top w:val="single" w:sz="4" w:space="0" w:color="auto"/>
              <w:left w:val="single" w:sz="4" w:space="0" w:color="auto"/>
              <w:bottom w:val="single" w:sz="4" w:space="0" w:color="auto"/>
              <w:right w:val="single" w:sz="4" w:space="0" w:color="auto"/>
            </w:tcBorders>
            <w:noWrap/>
          </w:tcPr>
          <w:p w:rsidR="00111C00" w:rsidRDefault="00111C00" w:rsidP="004201ED">
            <w:pPr>
              <w:pStyle w:val="a7"/>
              <w:rPr>
                <w:rFonts w:ascii="Times New Roman" w:hAnsi="Times New Roman" w:cs="Times New Roman"/>
                <w:sz w:val="24"/>
                <w:szCs w:val="24"/>
              </w:rPr>
            </w:pPr>
            <w:r>
              <w:rPr>
                <w:rFonts w:ascii="Times New Roman" w:hAnsi="Times New Roman" w:cs="Times New Roman"/>
                <w:sz w:val="24"/>
                <w:szCs w:val="24"/>
              </w:rPr>
              <w:t>1</w:t>
            </w:r>
          </w:p>
        </w:tc>
        <w:tc>
          <w:tcPr>
            <w:tcW w:w="1377"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r>
      <w:tr w:rsidR="00111C00"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r>
              <w:rPr>
                <w:rFonts w:ascii="Times New Roman" w:hAnsi="Times New Roman" w:cs="Times New Roman"/>
                <w:sz w:val="24"/>
                <w:szCs w:val="24"/>
              </w:rPr>
              <w:t>4</w:t>
            </w:r>
          </w:p>
        </w:tc>
        <w:tc>
          <w:tcPr>
            <w:tcW w:w="5047" w:type="dxa"/>
            <w:tcBorders>
              <w:top w:val="single" w:sz="4" w:space="0" w:color="auto"/>
              <w:left w:val="single" w:sz="4" w:space="0" w:color="auto"/>
              <w:bottom w:val="single" w:sz="4" w:space="0" w:color="auto"/>
              <w:right w:val="single" w:sz="4" w:space="0" w:color="auto"/>
            </w:tcBorders>
            <w:noWrap/>
          </w:tcPr>
          <w:p w:rsidR="00111C00" w:rsidRDefault="00DC4DDC" w:rsidP="00DC4DDC">
            <w:pPr>
              <w:rPr>
                <w:rFonts w:ascii="Times New Roman" w:hAnsi="Times New Roman"/>
              </w:rPr>
            </w:pPr>
            <w:r>
              <w:rPr>
                <w:rFonts w:ascii="Times New Roman" w:hAnsi="Times New Roman" w:cs="Times New Roman"/>
              </w:rPr>
              <w:t>Стремянка алюминиевая, 3 ступени</w:t>
            </w:r>
          </w:p>
        </w:tc>
        <w:tc>
          <w:tcPr>
            <w:tcW w:w="774" w:type="dxa"/>
            <w:tcBorders>
              <w:top w:val="single" w:sz="4" w:space="0" w:color="auto"/>
              <w:left w:val="single" w:sz="4" w:space="0" w:color="auto"/>
              <w:bottom w:val="single" w:sz="4" w:space="0" w:color="auto"/>
              <w:right w:val="single" w:sz="4" w:space="0" w:color="auto"/>
            </w:tcBorders>
          </w:tcPr>
          <w:p w:rsidR="00111C00" w:rsidRDefault="00111C00">
            <w:pPr>
              <w:pStyle w:val="a7"/>
              <w:spacing w:line="276" w:lineRule="auto"/>
              <w:rPr>
                <w:rFonts w:ascii="Times New Roman" w:hAnsi="Times New Roman" w:cs="Times New Roman"/>
                <w:sz w:val="24"/>
                <w:szCs w:val="24"/>
              </w:rPr>
            </w:pPr>
            <w:r>
              <w:rPr>
                <w:rFonts w:ascii="Times New Roman" w:hAnsi="Times New Roman" w:cs="Times New Roman"/>
                <w:sz w:val="24"/>
                <w:szCs w:val="24"/>
              </w:rPr>
              <w:t>Шт.</w:t>
            </w:r>
          </w:p>
        </w:tc>
        <w:tc>
          <w:tcPr>
            <w:tcW w:w="973" w:type="dxa"/>
            <w:tcBorders>
              <w:top w:val="single" w:sz="4" w:space="0" w:color="auto"/>
              <w:left w:val="single" w:sz="4" w:space="0" w:color="auto"/>
              <w:bottom w:val="single" w:sz="4" w:space="0" w:color="auto"/>
              <w:right w:val="single" w:sz="4" w:space="0" w:color="auto"/>
            </w:tcBorders>
            <w:noWrap/>
          </w:tcPr>
          <w:p w:rsidR="00111C00" w:rsidRDefault="00111C00" w:rsidP="004201ED">
            <w:pPr>
              <w:pStyle w:val="a7"/>
              <w:rPr>
                <w:rFonts w:ascii="Times New Roman" w:hAnsi="Times New Roman" w:cs="Times New Roman"/>
                <w:sz w:val="24"/>
                <w:szCs w:val="24"/>
              </w:rPr>
            </w:pPr>
            <w:r>
              <w:rPr>
                <w:rFonts w:ascii="Times New Roman" w:hAnsi="Times New Roman" w:cs="Times New Roman"/>
                <w:sz w:val="24"/>
                <w:szCs w:val="24"/>
              </w:rPr>
              <w:t>1</w:t>
            </w:r>
          </w:p>
        </w:tc>
        <w:tc>
          <w:tcPr>
            <w:tcW w:w="1377"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111C00" w:rsidRPr="004201ED" w:rsidRDefault="00111C00" w:rsidP="004201ED">
            <w:pPr>
              <w:pStyle w:val="a7"/>
              <w:rPr>
                <w:rFonts w:ascii="Times New Roman" w:hAnsi="Times New Roman" w:cs="Times New Roman"/>
                <w:sz w:val="24"/>
                <w:szCs w:val="24"/>
              </w:rPr>
            </w:pPr>
          </w:p>
        </w:tc>
      </w:tr>
      <w:tr w:rsidR="00A1092F"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tcPr>
          <w:p w:rsidR="00A1092F" w:rsidRPr="004201ED" w:rsidRDefault="00A1092F" w:rsidP="004201ED">
            <w:pPr>
              <w:pStyle w:val="a7"/>
              <w:rPr>
                <w:rFonts w:ascii="Times New Roman" w:hAnsi="Times New Roman" w:cs="Times New Roman"/>
                <w:sz w:val="24"/>
                <w:szCs w:val="24"/>
              </w:rPr>
            </w:pPr>
          </w:p>
        </w:tc>
        <w:tc>
          <w:tcPr>
            <w:tcW w:w="5047" w:type="dxa"/>
            <w:tcBorders>
              <w:top w:val="single" w:sz="4" w:space="0" w:color="auto"/>
              <w:left w:val="single" w:sz="4" w:space="0" w:color="auto"/>
              <w:bottom w:val="single" w:sz="4" w:space="0" w:color="auto"/>
              <w:right w:val="single" w:sz="4" w:space="0" w:color="auto"/>
            </w:tcBorders>
            <w:noWrap/>
          </w:tcPr>
          <w:p w:rsidR="00A1092F" w:rsidRPr="00FE1453" w:rsidRDefault="00A1092F" w:rsidP="00BF6550">
            <w:pPr>
              <w:pStyle w:val="a7"/>
              <w:rPr>
                <w:rFonts w:ascii="Times New Roman" w:hAnsi="Times New Roman" w:cs="Times New Roman"/>
                <w:sz w:val="24"/>
                <w:szCs w:val="24"/>
              </w:rPr>
            </w:pPr>
          </w:p>
        </w:tc>
        <w:tc>
          <w:tcPr>
            <w:tcW w:w="774" w:type="dxa"/>
            <w:tcBorders>
              <w:top w:val="single" w:sz="4" w:space="0" w:color="auto"/>
              <w:left w:val="single" w:sz="4" w:space="0" w:color="auto"/>
              <w:bottom w:val="single" w:sz="4" w:space="0" w:color="auto"/>
              <w:right w:val="single" w:sz="4" w:space="0" w:color="auto"/>
            </w:tcBorders>
          </w:tcPr>
          <w:p w:rsidR="00A1092F" w:rsidRPr="004201ED" w:rsidRDefault="00A1092F" w:rsidP="004201ED">
            <w:pPr>
              <w:pStyle w:val="a7"/>
              <w:rPr>
                <w:rFonts w:ascii="Times New Roman" w:hAnsi="Times New Roman" w:cs="Times New Roman"/>
                <w:sz w:val="24"/>
                <w:szCs w:val="24"/>
              </w:rPr>
            </w:pPr>
          </w:p>
        </w:tc>
        <w:tc>
          <w:tcPr>
            <w:tcW w:w="973" w:type="dxa"/>
            <w:tcBorders>
              <w:top w:val="single" w:sz="4" w:space="0" w:color="auto"/>
              <w:left w:val="single" w:sz="4" w:space="0" w:color="auto"/>
              <w:bottom w:val="single" w:sz="4" w:space="0" w:color="auto"/>
              <w:right w:val="single" w:sz="4" w:space="0" w:color="auto"/>
            </w:tcBorders>
            <w:noWrap/>
          </w:tcPr>
          <w:p w:rsidR="00A1092F" w:rsidRDefault="00A1092F" w:rsidP="004201ED">
            <w:pPr>
              <w:pStyle w:val="a7"/>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noWrap/>
          </w:tcPr>
          <w:p w:rsidR="00A1092F" w:rsidRPr="004201ED" w:rsidRDefault="00A1092F"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A1092F" w:rsidRPr="004201ED" w:rsidRDefault="00A1092F" w:rsidP="004201ED">
            <w:pPr>
              <w:pStyle w:val="a7"/>
              <w:rPr>
                <w:rFonts w:ascii="Times New Roman" w:hAnsi="Times New Roman" w:cs="Times New Roman"/>
                <w:sz w:val="24"/>
                <w:szCs w:val="24"/>
              </w:rPr>
            </w:pPr>
          </w:p>
        </w:tc>
      </w:tr>
    </w:tbl>
    <w:p w:rsidR="00844833" w:rsidRDefault="00844833" w:rsidP="0050195F">
      <w:pPr>
        <w:pStyle w:val="a7"/>
        <w:rPr>
          <w:rFonts w:ascii="Times New Roman" w:hAnsi="Times New Roman" w:cs="Times New Roman"/>
          <w:sz w:val="24"/>
          <w:szCs w:val="24"/>
        </w:rPr>
      </w:pPr>
    </w:p>
    <w:p w:rsidR="007A7889" w:rsidRDefault="00F60519" w:rsidP="0050195F">
      <w:pPr>
        <w:pStyle w:val="a7"/>
        <w:rPr>
          <w:rFonts w:ascii="Times New Roman" w:hAnsi="Times New Roman" w:cs="Times New Roman"/>
          <w:sz w:val="24"/>
          <w:szCs w:val="24"/>
        </w:rPr>
      </w:pPr>
      <w:r w:rsidRPr="00F60519">
        <w:rPr>
          <w:rFonts w:ascii="Times New Roman" w:hAnsi="Times New Roman" w:cs="Times New Roman"/>
          <w:sz w:val="24"/>
          <w:szCs w:val="24"/>
        </w:rPr>
        <w:t xml:space="preserve">Итого к оплате: </w:t>
      </w:r>
      <w:r w:rsidR="00195BC0">
        <w:rPr>
          <w:rFonts w:ascii="Times New Roman" w:eastAsia="Times New Roman" w:hAnsi="Times New Roman" w:cs="Times New Roman"/>
          <w:b/>
          <w:sz w:val="24"/>
          <w:szCs w:val="24"/>
          <w:lang w:eastAsia="ru-RU"/>
        </w:rPr>
        <w:t>______ рублей ____ копеек</w:t>
      </w:r>
      <w:r w:rsidR="00195BC0" w:rsidRPr="00F416C3">
        <w:rPr>
          <w:rFonts w:ascii="Times New Roman" w:eastAsia="Times New Roman" w:hAnsi="Times New Roman" w:cs="Times New Roman"/>
          <w:b/>
          <w:sz w:val="24"/>
          <w:szCs w:val="24"/>
          <w:lang w:eastAsia="ru-RU"/>
        </w:rPr>
        <w:t xml:space="preserve"> </w:t>
      </w:r>
      <w:r w:rsidR="00195BC0" w:rsidRPr="00F416C3">
        <w:rPr>
          <w:rFonts w:ascii="Times New Roman" w:eastAsia="Times New Roman" w:hAnsi="Times New Roman" w:cs="Times New Roman"/>
          <w:sz w:val="24"/>
          <w:szCs w:val="24"/>
          <w:lang w:eastAsia="ru-RU"/>
        </w:rPr>
        <w:t>(</w:t>
      </w:r>
      <w:r w:rsidR="00195BC0" w:rsidRPr="00BE62DD">
        <w:rPr>
          <w:rFonts w:ascii="Times New Roman" w:eastAsia="Times New Roman" w:hAnsi="Times New Roman" w:cs="Times New Roman"/>
          <w:i/>
          <w:sz w:val="24"/>
          <w:szCs w:val="24"/>
          <w:lang w:eastAsia="ru-RU"/>
        </w:rPr>
        <w:t>сумма прописью</w:t>
      </w:r>
      <w:r w:rsidR="00195BC0" w:rsidRPr="00F416C3">
        <w:rPr>
          <w:rFonts w:ascii="Times New Roman" w:eastAsia="Times New Roman" w:hAnsi="Times New Roman" w:cs="Times New Roman"/>
          <w:sz w:val="24"/>
          <w:szCs w:val="24"/>
          <w:lang w:eastAsia="ru-RU"/>
        </w:rPr>
        <w:t xml:space="preserve">), </w:t>
      </w:r>
      <w:r w:rsidR="00195BC0">
        <w:rPr>
          <w:rFonts w:ascii="Times New Roman" w:eastAsia="Times New Roman" w:hAnsi="Times New Roman" w:cs="Times New Roman"/>
          <w:sz w:val="24"/>
          <w:szCs w:val="24"/>
          <w:lang w:eastAsia="ru-RU"/>
        </w:rPr>
        <w:t>включая НДС__%/</w:t>
      </w:r>
      <w:proofErr w:type="gramStart"/>
      <w:r w:rsidR="00195BC0">
        <w:rPr>
          <w:rFonts w:ascii="Times New Roman" w:eastAsia="Times New Roman" w:hAnsi="Times New Roman" w:cs="Times New Roman"/>
          <w:sz w:val="24"/>
          <w:szCs w:val="24"/>
          <w:lang w:eastAsia="ru-RU"/>
        </w:rPr>
        <w:t>НДС</w:t>
      </w:r>
      <w:proofErr w:type="gramEnd"/>
      <w:r w:rsidR="00195BC0">
        <w:rPr>
          <w:rFonts w:ascii="Times New Roman" w:eastAsia="Times New Roman" w:hAnsi="Times New Roman" w:cs="Times New Roman"/>
          <w:sz w:val="24"/>
          <w:szCs w:val="24"/>
          <w:lang w:eastAsia="ru-RU"/>
        </w:rPr>
        <w:t xml:space="preserve"> не облагается.</w:t>
      </w: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A1092F" w:rsidP="0050195F">
      <w:pPr>
        <w:pStyle w:val="a7"/>
        <w:rPr>
          <w:rFonts w:ascii="Times New Roman" w:hAnsi="Times New Roman" w:cs="Times New Roman"/>
          <w:sz w:val="24"/>
          <w:szCs w:val="24"/>
        </w:rPr>
      </w:pPr>
      <w:r>
        <w:rPr>
          <w:rFonts w:ascii="Times New Roman" w:hAnsi="Times New Roman" w:cs="Times New Roman"/>
          <w:sz w:val="24"/>
          <w:szCs w:val="24"/>
        </w:rPr>
        <w:t xml:space="preserve"> </w:t>
      </w: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C17416" w:rsidRDefault="00C17416" w:rsidP="007A7889">
      <w:pPr>
        <w:pStyle w:val="a7"/>
        <w:jc w:val="right"/>
        <w:rPr>
          <w:rFonts w:ascii="Times New Roman" w:hAnsi="Times New Roman" w:cs="Times New Roman"/>
          <w:sz w:val="24"/>
          <w:szCs w:val="24"/>
        </w:rPr>
        <w:sectPr w:rsidR="00C17416" w:rsidSect="004D3A0A">
          <w:pgSz w:w="11906" w:h="16838"/>
          <w:pgMar w:top="1134" w:right="851" w:bottom="1134" w:left="1134" w:header="709" w:footer="709" w:gutter="0"/>
          <w:cols w:space="708"/>
          <w:docGrid w:linePitch="360"/>
        </w:sectPr>
      </w:pPr>
    </w:p>
    <w:p w:rsidR="007A7889" w:rsidRDefault="007A7889" w:rsidP="007A7889">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к спецификации</w:t>
      </w:r>
    </w:p>
    <w:p w:rsidR="007A7889" w:rsidRDefault="007A7889" w:rsidP="0050195F">
      <w:pPr>
        <w:pStyle w:val="a7"/>
        <w:rPr>
          <w:rFonts w:ascii="Times New Roman" w:hAnsi="Times New Roman" w:cs="Times New Roman"/>
          <w:sz w:val="24"/>
          <w:szCs w:val="24"/>
        </w:rPr>
      </w:pPr>
    </w:p>
    <w:p w:rsidR="007A7889" w:rsidRDefault="007A7889" w:rsidP="007A7889">
      <w:pPr>
        <w:pStyle w:val="a7"/>
        <w:jc w:val="center"/>
        <w:rPr>
          <w:rFonts w:ascii="Times New Roman" w:hAnsi="Times New Roman" w:cs="Times New Roman"/>
          <w:b/>
          <w:sz w:val="24"/>
          <w:szCs w:val="24"/>
        </w:rPr>
      </w:pPr>
      <w:r w:rsidRPr="007A7889">
        <w:rPr>
          <w:rFonts w:ascii="Times New Roman" w:hAnsi="Times New Roman" w:cs="Times New Roman"/>
          <w:b/>
          <w:sz w:val="24"/>
          <w:szCs w:val="24"/>
        </w:rPr>
        <w:t>Описание объекта закупки</w:t>
      </w:r>
    </w:p>
    <w:p w:rsidR="00645E35" w:rsidRDefault="00645E35" w:rsidP="007A7889">
      <w:pPr>
        <w:pStyle w:val="a7"/>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2194"/>
        <w:gridCol w:w="5956"/>
        <w:gridCol w:w="1804"/>
        <w:gridCol w:w="1485"/>
        <w:gridCol w:w="1319"/>
        <w:gridCol w:w="1280"/>
      </w:tblGrid>
      <w:tr w:rsidR="00645E35" w:rsidRPr="00A07D11" w:rsidTr="00470B20">
        <w:trPr>
          <w:trHeight w:val="590"/>
        </w:trPr>
        <w:tc>
          <w:tcPr>
            <w:tcW w:w="253" w:type="pct"/>
            <w:shd w:val="clear" w:color="auto" w:fill="auto"/>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w:t>
            </w:r>
          </w:p>
        </w:tc>
        <w:tc>
          <w:tcPr>
            <w:tcW w:w="742" w:type="pct"/>
            <w:shd w:val="clear" w:color="auto" w:fill="auto"/>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 xml:space="preserve">Наименование товара </w:t>
            </w:r>
          </w:p>
        </w:tc>
        <w:tc>
          <w:tcPr>
            <w:tcW w:w="2014" w:type="pct"/>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Характеристики товара</w:t>
            </w:r>
          </w:p>
        </w:tc>
        <w:tc>
          <w:tcPr>
            <w:tcW w:w="610" w:type="pct"/>
            <w:vAlign w:val="center"/>
          </w:tcPr>
          <w:p w:rsidR="00470B20"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ОКПД</w:t>
            </w:r>
            <w:proofErr w:type="gramStart"/>
            <w:r w:rsidRPr="00A07D11">
              <w:rPr>
                <w:rFonts w:ascii="Times New Roman" w:eastAsia="Times New Roman" w:hAnsi="Times New Roman" w:cs="Times New Roman"/>
                <w:color w:val="000000"/>
                <w:lang w:eastAsia="ru-RU"/>
              </w:rPr>
              <w:t>2</w:t>
            </w:r>
            <w:proofErr w:type="gramEnd"/>
            <w:r w:rsidR="00470B20" w:rsidRPr="00A07D11">
              <w:rPr>
                <w:rFonts w:ascii="Times New Roman" w:eastAsia="Times New Roman" w:hAnsi="Times New Roman" w:cs="Times New Roman"/>
                <w:color w:val="000000"/>
                <w:lang w:eastAsia="ru-RU"/>
              </w:rPr>
              <w:t>/ККН/</w:t>
            </w:r>
          </w:p>
          <w:p w:rsidR="00645E35" w:rsidRPr="00A07D11" w:rsidRDefault="00470B20"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КТРУ</w:t>
            </w:r>
          </w:p>
        </w:tc>
        <w:tc>
          <w:tcPr>
            <w:tcW w:w="502" w:type="pct"/>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rPr>
              <w:t>Страна происхождения товара</w:t>
            </w:r>
          </w:p>
        </w:tc>
        <w:tc>
          <w:tcPr>
            <w:tcW w:w="446" w:type="pct"/>
            <w:shd w:val="clear" w:color="auto" w:fill="auto"/>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Единица измерения</w:t>
            </w:r>
          </w:p>
        </w:tc>
        <w:tc>
          <w:tcPr>
            <w:tcW w:w="433" w:type="pct"/>
            <w:shd w:val="clear" w:color="auto" w:fill="auto"/>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Кол-во</w:t>
            </w:r>
          </w:p>
        </w:tc>
      </w:tr>
      <w:tr w:rsidR="00645E35" w:rsidRPr="00A07D11" w:rsidTr="00470B20">
        <w:trPr>
          <w:trHeight w:val="697"/>
        </w:trPr>
        <w:tc>
          <w:tcPr>
            <w:tcW w:w="253" w:type="pct"/>
            <w:shd w:val="clear" w:color="auto" w:fill="auto"/>
            <w:vAlign w:val="center"/>
            <w:hideMark/>
          </w:tcPr>
          <w:p w:rsidR="00645E35" w:rsidRPr="00A07D11" w:rsidRDefault="00645E35" w:rsidP="005F2676">
            <w:pPr>
              <w:rPr>
                <w:rFonts w:ascii="Times New Roman" w:hAnsi="Times New Roman" w:cs="Times New Roman"/>
                <w:color w:val="000000"/>
                <w:sz w:val="24"/>
                <w:szCs w:val="24"/>
              </w:rPr>
            </w:pPr>
            <w:r w:rsidRPr="00A07D11">
              <w:rPr>
                <w:rFonts w:ascii="Times New Roman" w:hAnsi="Times New Roman" w:cs="Times New Roman"/>
                <w:color w:val="000000"/>
              </w:rPr>
              <w:t>1</w:t>
            </w:r>
          </w:p>
        </w:tc>
        <w:tc>
          <w:tcPr>
            <w:tcW w:w="742" w:type="pct"/>
            <w:shd w:val="clear" w:color="auto" w:fill="auto"/>
            <w:vAlign w:val="center"/>
          </w:tcPr>
          <w:p w:rsidR="00470B20" w:rsidRPr="00A07D11" w:rsidRDefault="00470B20" w:rsidP="00470B20">
            <w:pPr>
              <w:rPr>
                <w:rFonts w:ascii="Times New Roman" w:hAnsi="Times New Roman" w:cs="Times New Roman"/>
              </w:rPr>
            </w:pPr>
            <w:r w:rsidRPr="00A07D11">
              <w:rPr>
                <w:rFonts w:ascii="Times New Roman" w:hAnsi="Times New Roman" w:cs="Times New Roman"/>
              </w:rPr>
              <w:t xml:space="preserve">Стремянка, </w:t>
            </w:r>
          </w:p>
          <w:p w:rsidR="00470B20" w:rsidRPr="00A07D11" w:rsidRDefault="00470B20" w:rsidP="00470B20">
            <w:pPr>
              <w:rPr>
                <w:rFonts w:ascii="Times New Roman" w:hAnsi="Times New Roman" w:cs="Times New Roman"/>
              </w:rPr>
            </w:pPr>
            <w:r w:rsidRPr="00A07D11">
              <w:rPr>
                <w:rFonts w:ascii="Times New Roman" w:hAnsi="Times New Roman" w:cs="Times New Roman"/>
              </w:rPr>
              <w:t xml:space="preserve">Новая волна, </w:t>
            </w:r>
          </w:p>
          <w:p w:rsidR="00645E35" w:rsidRPr="00A07D11" w:rsidRDefault="00470B20" w:rsidP="00470B20">
            <w:pPr>
              <w:rPr>
                <w:rFonts w:ascii="Times New Roman" w:hAnsi="Times New Roman" w:cs="Times New Roman"/>
              </w:rPr>
            </w:pPr>
            <w:r w:rsidRPr="00A07D11">
              <w:rPr>
                <w:rFonts w:ascii="Times New Roman" w:hAnsi="Times New Roman" w:cs="Times New Roman"/>
              </w:rPr>
              <w:t xml:space="preserve">артикул 5115106 </w:t>
            </w:r>
          </w:p>
        </w:tc>
        <w:tc>
          <w:tcPr>
            <w:tcW w:w="2014" w:type="pct"/>
            <w:vAlign w:val="center"/>
          </w:tcPr>
          <w:p w:rsidR="00470B20"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Вид</w:t>
            </w:r>
            <w:r w:rsidRPr="00A07D11">
              <w:rPr>
                <w:rFonts w:ascii="Times New Roman" w:eastAsia="Times New Roman" w:hAnsi="Times New Roman" w:cs="Times New Roman"/>
                <w:color w:val="000000"/>
                <w:lang w:eastAsia="ru-RU"/>
              </w:rPr>
              <w:t>:</w:t>
            </w:r>
            <w:r w:rsidRPr="00A07D11">
              <w:rPr>
                <w:rFonts w:ascii="Times New Roman" w:eastAsia="Times New Roman" w:hAnsi="Times New Roman" w:cs="Times New Roman"/>
                <w:color w:val="000000"/>
                <w:lang w:eastAsia="ru-RU"/>
              </w:rPr>
              <w:tab/>
              <w:t>Односторонняя</w:t>
            </w:r>
          </w:p>
          <w:p w:rsidR="00470B20"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Количество ступеней</w:t>
            </w:r>
            <w:r w:rsidRPr="00A07D11">
              <w:rPr>
                <w:rFonts w:ascii="Times New Roman" w:eastAsia="Times New Roman" w:hAnsi="Times New Roman" w:cs="Times New Roman"/>
                <w:color w:val="000000"/>
                <w:lang w:eastAsia="ru-RU"/>
              </w:rPr>
              <w:t>:</w:t>
            </w:r>
            <w:r w:rsidRPr="00A07D11">
              <w:rPr>
                <w:rFonts w:ascii="Times New Roman" w:eastAsia="Times New Roman" w:hAnsi="Times New Roman" w:cs="Times New Roman"/>
                <w:color w:val="000000"/>
                <w:lang w:eastAsia="ru-RU"/>
              </w:rPr>
              <w:tab/>
            </w:r>
          </w:p>
          <w:p w:rsidR="00470B20"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Конструктивные особенности</w:t>
            </w:r>
            <w:r w:rsidRPr="00A07D11">
              <w:rPr>
                <w:rFonts w:ascii="Times New Roman" w:eastAsia="Times New Roman" w:hAnsi="Times New Roman" w:cs="Times New Roman"/>
                <w:color w:val="000000"/>
                <w:lang w:eastAsia="ru-RU"/>
              </w:rPr>
              <w:t xml:space="preserve">: </w:t>
            </w:r>
            <w:r w:rsidRPr="00A07D11">
              <w:rPr>
                <w:rFonts w:ascii="Times New Roman" w:eastAsia="Times New Roman" w:hAnsi="Times New Roman" w:cs="Times New Roman"/>
                <w:color w:val="000000"/>
                <w:lang w:eastAsia="ru-RU"/>
              </w:rPr>
              <w:t xml:space="preserve">Лоток для </w:t>
            </w:r>
            <w:r w:rsidRPr="00A07D11">
              <w:rPr>
                <w:rFonts w:ascii="Times New Roman" w:eastAsia="Times New Roman" w:hAnsi="Times New Roman" w:cs="Times New Roman"/>
                <w:color w:val="000000"/>
                <w:lang w:eastAsia="ru-RU"/>
              </w:rPr>
              <w:t>п</w:t>
            </w:r>
            <w:r w:rsidRPr="00A07D11">
              <w:rPr>
                <w:rFonts w:ascii="Times New Roman" w:eastAsia="Times New Roman" w:hAnsi="Times New Roman" w:cs="Times New Roman"/>
                <w:color w:val="000000"/>
                <w:lang w:eastAsia="ru-RU"/>
              </w:rPr>
              <w:t>ринадлежностей</w:t>
            </w:r>
          </w:p>
          <w:p w:rsidR="00470B20"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Максимальная нагрузка</w:t>
            </w:r>
            <w:r w:rsidR="00BB5A60">
              <w:rPr>
                <w:rFonts w:ascii="Times New Roman" w:eastAsia="Times New Roman" w:hAnsi="Times New Roman" w:cs="Times New Roman"/>
                <w:color w:val="000000"/>
                <w:lang w:eastAsia="ru-RU"/>
              </w:rPr>
              <w:t xml:space="preserve">, </w:t>
            </w:r>
            <w:proofErr w:type="gramStart"/>
            <w:r w:rsidR="00BB5A60">
              <w:rPr>
                <w:rFonts w:ascii="Times New Roman" w:eastAsia="Times New Roman" w:hAnsi="Times New Roman" w:cs="Times New Roman"/>
                <w:color w:val="000000"/>
                <w:lang w:eastAsia="ru-RU"/>
              </w:rPr>
              <w:t>кг</w:t>
            </w:r>
            <w:proofErr w:type="gramEnd"/>
            <w:r w:rsidRPr="00A07D11">
              <w:rPr>
                <w:rFonts w:ascii="Times New Roman" w:eastAsia="Times New Roman" w:hAnsi="Times New Roman" w:cs="Times New Roman"/>
                <w:color w:val="000000"/>
                <w:lang w:eastAsia="ru-RU"/>
              </w:rPr>
              <w:t>:</w:t>
            </w:r>
          </w:p>
          <w:p w:rsidR="00470B20"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Основной материал конструкции</w:t>
            </w:r>
            <w:r w:rsidRPr="00A07D11">
              <w:rPr>
                <w:rFonts w:ascii="Times New Roman" w:eastAsia="Times New Roman" w:hAnsi="Times New Roman" w:cs="Times New Roman"/>
                <w:color w:val="000000"/>
                <w:lang w:eastAsia="ru-RU"/>
              </w:rPr>
              <w:t xml:space="preserve">: </w:t>
            </w:r>
            <w:r w:rsidRPr="00A07D11">
              <w:rPr>
                <w:rFonts w:ascii="Times New Roman" w:eastAsia="Times New Roman" w:hAnsi="Times New Roman" w:cs="Times New Roman"/>
                <w:color w:val="000000"/>
                <w:lang w:eastAsia="ru-RU"/>
              </w:rPr>
              <w:t>Алюминий</w:t>
            </w:r>
          </w:p>
          <w:p w:rsidR="00645E35" w:rsidRPr="00A07D11" w:rsidRDefault="00470B20" w:rsidP="00470B20">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Высота платформы</w:t>
            </w:r>
            <w:r w:rsidR="00BB5A60">
              <w:rPr>
                <w:rFonts w:ascii="Times New Roman" w:eastAsia="Times New Roman" w:hAnsi="Times New Roman" w:cs="Times New Roman"/>
                <w:color w:val="000000"/>
                <w:lang w:eastAsia="ru-RU"/>
              </w:rPr>
              <w:t xml:space="preserve">, </w:t>
            </w:r>
            <w:proofErr w:type="gramStart"/>
            <w:r w:rsidR="00BB5A60">
              <w:rPr>
                <w:rFonts w:ascii="Times New Roman" w:eastAsia="Times New Roman" w:hAnsi="Times New Roman" w:cs="Times New Roman"/>
                <w:color w:val="000000"/>
                <w:lang w:eastAsia="ru-RU"/>
              </w:rPr>
              <w:t>м</w:t>
            </w:r>
            <w:proofErr w:type="gramEnd"/>
            <w:r w:rsidRPr="00A07D11">
              <w:rPr>
                <w:rFonts w:ascii="Times New Roman" w:eastAsia="Times New Roman" w:hAnsi="Times New Roman" w:cs="Times New Roman"/>
                <w:color w:val="000000"/>
                <w:lang w:eastAsia="ru-RU"/>
              </w:rPr>
              <w:t>:</w:t>
            </w:r>
            <w:r w:rsidRPr="00A07D11">
              <w:rPr>
                <w:rFonts w:ascii="Times New Roman" w:eastAsia="Times New Roman" w:hAnsi="Times New Roman" w:cs="Times New Roman"/>
                <w:color w:val="000000"/>
                <w:lang w:eastAsia="ru-RU"/>
              </w:rPr>
              <w:tab/>
            </w:r>
          </w:p>
        </w:tc>
        <w:tc>
          <w:tcPr>
            <w:tcW w:w="610" w:type="pct"/>
            <w:vAlign w:val="center"/>
          </w:tcPr>
          <w:p w:rsidR="00A07D11" w:rsidRPr="00A07D11" w:rsidRDefault="00A07D11" w:rsidP="00A07D11">
            <w:pPr>
              <w:rPr>
                <w:rFonts w:ascii="Times New Roman" w:hAnsi="Times New Roman" w:cs="Times New Roman"/>
                <w:color w:val="000000"/>
              </w:rPr>
            </w:pPr>
            <w:r w:rsidRPr="00A07D11">
              <w:rPr>
                <w:rFonts w:ascii="Times New Roman" w:hAnsi="Times New Roman" w:cs="Times New Roman"/>
                <w:color w:val="000000"/>
              </w:rPr>
              <w:t>25.99.29.190</w:t>
            </w:r>
            <w:r w:rsidRPr="00A07D11">
              <w:rPr>
                <w:rFonts w:ascii="Times New Roman" w:hAnsi="Times New Roman" w:cs="Times New Roman"/>
                <w:color w:val="000000"/>
              </w:rPr>
              <w:t>/нет/</w:t>
            </w:r>
            <w:r w:rsidRPr="00A07D11">
              <w:rPr>
                <w:rFonts w:ascii="Times New Roman" w:hAnsi="Times New Roman" w:cs="Times New Roman"/>
                <w:color w:val="000000"/>
              </w:rPr>
              <w:t>25.99.29.190-00000017</w:t>
            </w:r>
          </w:p>
          <w:p w:rsidR="00A07D11" w:rsidRPr="00A07D11" w:rsidRDefault="00A07D11" w:rsidP="00A07D11">
            <w:pPr>
              <w:rPr>
                <w:rFonts w:ascii="Times New Roman" w:hAnsi="Times New Roman" w:cs="Times New Roman"/>
                <w:color w:val="000000"/>
              </w:rPr>
            </w:pPr>
          </w:p>
          <w:p w:rsidR="00645E35" w:rsidRPr="00A07D11" w:rsidRDefault="00645E35" w:rsidP="005F2676">
            <w:pPr>
              <w:spacing w:after="0" w:line="240" w:lineRule="auto"/>
              <w:rPr>
                <w:rFonts w:ascii="Times New Roman" w:eastAsia="Times New Roman" w:hAnsi="Times New Roman" w:cs="Times New Roman"/>
                <w:color w:val="000000"/>
                <w:lang w:eastAsia="ru-RU"/>
              </w:rPr>
            </w:pPr>
          </w:p>
        </w:tc>
        <w:tc>
          <w:tcPr>
            <w:tcW w:w="502" w:type="pct"/>
            <w:vAlign w:val="center"/>
          </w:tcPr>
          <w:p w:rsidR="00645E35" w:rsidRPr="00A07D11" w:rsidRDefault="00645E35" w:rsidP="005F2676">
            <w:pPr>
              <w:spacing w:after="0" w:line="240" w:lineRule="auto"/>
              <w:rPr>
                <w:rFonts w:ascii="Times New Roman" w:eastAsia="Times New Roman" w:hAnsi="Times New Roman" w:cs="Times New Roman"/>
                <w:color w:val="000000"/>
                <w:lang w:eastAsia="ru-RU"/>
              </w:rPr>
            </w:pPr>
          </w:p>
        </w:tc>
        <w:tc>
          <w:tcPr>
            <w:tcW w:w="446" w:type="pct"/>
            <w:shd w:val="clear" w:color="auto" w:fill="auto"/>
            <w:vAlign w:val="center"/>
            <w:hideMark/>
          </w:tcPr>
          <w:p w:rsidR="00645E35" w:rsidRPr="00A07D11" w:rsidRDefault="00645E35" w:rsidP="005F2676">
            <w:pPr>
              <w:spacing w:after="0" w:line="240" w:lineRule="auto"/>
              <w:rPr>
                <w:rFonts w:ascii="Times New Roman" w:eastAsia="Times New Roman" w:hAnsi="Times New Roman" w:cs="Times New Roman"/>
                <w:color w:val="000000"/>
                <w:lang w:eastAsia="ru-RU"/>
              </w:rPr>
            </w:pPr>
            <w:r w:rsidRPr="00A07D11">
              <w:rPr>
                <w:rFonts w:ascii="Times New Roman" w:eastAsia="Times New Roman" w:hAnsi="Times New Roman" w:cs="Times New Roman"/>
                <w:color w:val="000000"/>
                <w:lang w:eastAsia="ru-RU"/>
              </w:rPr>
              <w:t>шт.</w:t>
            </w:r>
          </w:p>
        </w:tc>
        <w:tc>
          <w:tcPr>
            <w:tcW w:w="433" w:type="pct"/>
            <w:shd w:val="clear" w:color="auto" w:fill="auto"/>
            <w:vAlign w:val="center"/>
            <w:hideMark/>
          </w:tcPr>
          <w:p w:rsidR="00645E35" w:rsidRPr="00A07D11" w:rsidRDefault="00645E35" w:rsidP="005F2676">
            <w:pPr>
              <w:rPr>
                <w:rFonts w:ascii="Times New Roman" w:hAnsi="Times New Roman" w:cs="Times New Roman"/>
              </w:rPr>
            </w:pPr>
            <w:r w:rsidRPr="00A07D11">
              <w:rPr>
                <w:rFonts w:ascii="Times New Roman" w:hAnsi="Times New Roman" w:cs="Times New Roman"/>
              </w:rPr>
              <w:t>1</w:t>
            </w:r>
          </w:p>
        </w:tc>
      </w:tr>
      <w:tr w:rsidR="008B514B" w:rsidRPr="00A07D11" w:rsidTr="00E64045">
        <w:trPr>
          <w:trHeight w:val="697"/>
        </w:trPr>
        <w:tc>
          <w:tcPr>
            <w:tcW w:w="253" w:type="pct"/>
            <w:shd w:val="clear" w:color="auto" w:fill="auto"/>
            <w:vAlign w:val="center"/>
          </w:tcPr>
          <w:p w:rsidR="008B514B" w:rsidRPr="00A07D11" w:rsidRDefault="008B514B" w:rsidP="005F2676">
            <w:pPr>
              <w:rPr>
                <w:rFonts w:ascii="Times New Roman" w:hAnsi="Times New Roman" w:cs="Times New Roman"/>
                <w:color w:val="000000"/>
              </w:rPr>
            </w:pPr>
            <w:r w:rsidRPr="00A07D11">
              <w:rPr>
                <w:rFonts w:ascii="Times New Roman" w:hAnsi="Times New Roman" w:cs="Times New Roman"/>
                <w:color w:val="000000"/>
              </w:rPr>
              <w:t>2</w:t>
            </w:r>
          </w:p>
        </w:tc>
        <w:tc>
          <w:tcPr>
            <w:tcW w:w="742" w:type="pct"/>
            <w:shd w:val="clear" w:color="auto" w:fill="auto"/>
            <w:vAlign w:val="center"/>
          </w:tcPr>
          <w:p w:rsidR="008B514B" w:rsidRPr="00A07D11" w:rsidRDefault="00BB5A60" w:rsidP="00BB5A60">
            <w:pPr>
              <w:rPr>
                <w:rFonts w:ascii="Times New Roman" w:hAnsi="Times New Roman" w:cs="Times New Roman"/>
              </w:rPr>
            </w:pPr>
            <w:r w:rsidRPr="00BB5A60">
              <w:rPr>
                <w:rFonts w:ascii="Times New Roman" w:hAnsi="Times New Roman" w:cs="Times New Roman"/>
              </w:rPr>
              <w:t xml:space="preserve">Стремянка стальная </w:t>
            </w:r>
          </w:p>
        </w:tc>
        <w:tc>
          <w:tcPr>
            <w:tcW w:w="2014" w:type="pct"/>
            <w:vAlign w:val="center"/>
          </w:tcPr>
          <w:p w:rsidR="00C549FA"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Максимальная нагрузка</w:t>
            </w:r>
            <w:r w:rsidR="00C549FA">
              <w:rPr>
                <w:rFonts w:ascii="Times New Roman" w:eastAsia="Times New Roman" w:hAnsi="Times New Roman" w:cs="Times New Roman"/>
                <w:color w:val="000000"/>
                <w:lang w:eastAsia="ru-RU"/>
              </w:rPr>
              <w:t xml:space="preserve">, </w:t>
            </w:r>
            <w:proofErr w:type="gramStart"/>
            <w:r w:rsidR="00C549FA">
              <w:rPr>
                <w:rFonts w:ascii="Times New Roman" w:eastAsia="Times New Roman" w:hAnsi="Times New Roman" w:cs="Times New Roman"/>
                <w:color w:val="000000"/>
                <w:lang w:eastAsia="ru-RU"/>
              </w:rPr>
              <w:t>кг</w:t>
            </w:r>
            <w:proofErr w:type="gramEnd"/>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Основной материал конструкции</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Сталь</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Соответствие нормативно-технической документации</w:t>
            </w:r>
            <w:r w:rsidR="00C549FA">
              <w:rPr>
                <w:rFonts w:ascii="Times New Roman" w:eastAsia="Times New Roman" w:hAnsi="Times New Roman" w:cs="Times New Roman"/>
                <w:color w:val="000000"/>
                <w:lang w:eastAsia="ru-RU"/>
              </w:rPr>
              <w:t xml:space="preserve">: </w:t>
            </w:r>
            <w:r w:rsidRPr="00BB5A60">
              <w:rPr>
                <w:rFonts w:ascii="Times New Roman" w:eastAsia="Times New Roman" w:hAnsi="Times New Roman" w:cs="Times New Roman"/>
                <w:color w:val="000000"/>
                <w:lang w:eastAsia="ru-RU"/>
              </w:rPr>
              <w:t xml:space="preserve">ГОСТ </w:t>
            </w:r>
            <w:proofErr w:type="gramStart"/>
            <w:r w:rsidRPr="00BB5A60">
              <w:rPr>
                <w:rFonts w:ascii="Times New Roman" w:eastAsia="Times New Roman" w:hAnsi="Times New Roman" w:cs="Times New Roman"/>
                <w:color w:val="000000"/>
                <w:lang w:eastAsia="ru-RU"/>
              </w:rPr>
              <w:t>Р</w:t>
            </w:r>
            <w:proofErr w:type="gramEnd"/>
            <w:r w:rsidRPr="00BB5A60">
              <w:rPr>
                <w:rFonts w:ascii="Times New Roman" w:eastAsia="Times New Roman" w:hAnsi="Times New Roman" w:cs="Times New Roman"/>
                <w:color w:val="000000"/>
                <w:lang w:eastAsia="ru-RU"/>
              </w:rPr>
              <w:t xml:space="preserve"> 58752-2019</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Конструктивные особенности</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Противоскользящее покрытие ступеней</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Тип</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Стремянка</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Страховочные ремни</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Наличие</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Количество ступеней</w:t>
            </w:r>
            <w:r w:rsidR="00C549FA">
              <w:rPr>
                <w:rFonts w:ascii="Times New Roman" w:eastAsia="Times New Roman" w:hAnsi="Times New Roman" w:cs="Times New Roman"/>
                <w:color w:val="000000"/>
                <w:lang w:eastAsia="ru-RU"/>
              </w:rPr>
              <w:t xml:space="preserve">, </w:t>
            </w:r>
            <w:proofErr w:type="gramStart"/>
            <w:r w:rsidR="00C549FA">
              <w:rPr>
                <w:rFonts w:ascii="Times New Roman" w:eastAsia="Times New Roman" w:hAnsi="Times New Roman" w:cs="Times New Roman"/>
                <w:color w:val="000000"/>
                <w:lang w:eastAsia="ru-RU"/>
              </w:rPr>
              <w:t>шт</w:t>
            </w:r>
            <w:proofErr w:type="gramEnd"/>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4</w:t>
            </w:r>
          </w:p>
          <w:p w:rsidR="00C549FA"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Высота платформы</w:t>
            </w:r>
            <w:r w:rsidR="00C549FA">
              <w:rPr>
                <w:rFonts w:ascii="Times New Roman" w:eastAsia="Times New Roman" w:hAnsi="Times New Roman" w:cs="Times New Roman"/>
                <w:color w:val="000000"/>
                <w:lang w:eastAsia="ru-RU"/>
              </w:rPr>
              <w:t xml:space="preserve">, </w:t>
            </w:r>
            <w:proofErr w:type="gramStart"/>
            <w:r w:rsidR="00C549FA">
              <w:rPr>
                <w:rFonts w:ascii="Times New Roman" w:eastAsia="Times New Roman" w:hAnsi="Times New Roman" w:cs="Times New Roman"/>
                <w:color w:val="000000"/>
                <w:lang w:eastAsia="ru-RU"/>
              </w:rPr>
              <w:t>м</w:t>
            </w:r>
            <w:proofErr w:type="gramEnd"/>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Тип конструкции</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Двухсторонняя</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Наличие пластиковых ковриков на ступенях</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Нет</w:t>
            </w:r>
          </w:p>
          <w:p w:rsidR="00BB5A60" w:rsidRPr="00BB5A60"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Наличие лотка-органайзера</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Отсутствие</w:t>
            </w:r>
          </w:p>
          <w:p w:rsidR="008B514B" w:rsidRPr="00A07D11" w:rsidRDefault="00BB5A60" w:rsidP="00BB5A60">
            <w:pPr>
              <w:spacing w:after="0" w:line="240" w:lineRule="auto"/>
              <w:rPr>
                <w:rFonts w:ascii="Times New Roman" w:eastAsia="Times New Roman" w:hAnsi="Times New Roman" w:cs="Times New Roman"/>
                <w:color w:val="000000"/>
                <w:lang w:eastAsia="ru-RU"/>
              </w:rPr>
            </w:pPr>
            <w:r w:rsidRPr="00BB5A60">
              <w:rPr>
                <w:rFonts w:ascii="Times New Roman" w:eastAsia="Times New Roman" w:hAnsi="Times New Roman" w:cs="Times New Roman"/>
                <w:color w:val="000000"/>
                <w:lang w:eastAsia="ru-RU"/>
              </w:rPr>
              <w:t>Диэлектрическая защита</w:t>
            </w:r>
            <w:r w:rsidR="00C549FA">
              <w:rPr>
                <w:rFonts w:ascii="Times New Roman" w:eastAsia="Times New Roman" w:hAnsi="Times New Roman" w:cs="Times New Roman"/>
                <w:color w:val="000000"/>
                <w:lang w:eastAsia="ru-RU"/>
              </w:rPr>
              <w:t>:</w:t>
            </w:r>
            <w:r w:rsidRPr="00BB5A60">
              <w:rPr>
                <w:rFonts w:ascii="Times New Roman" w:eastAsia="Times New Roman" w:hAnsi="Times New Roman" w:cs="Times New Roman"/>
                <w:color w:val="000000"/>
                <w:lang w:eastAsia="ru-RU"/>
              </w:rPr>
              <w:tab/>
              <w:t>Отсутствие</w:t>
            </w:r>
          </w:p>
        </w:tc>
        <w:tc>
          <w:tcPr>
            <w:tcW w:w="610" w:type="pct"/>
          </w:tcPr>
          <w:p w:rsidR="008B514B" w:rsidRDefault="008B514B" w:rsidP="00C549FA">
            <w:r w:rsidRPr="00272743">
              <w:rPr>
                <w:rFonts w:ascii="Times New Roman" w:hAnsi="Times New Roman" w:cs="Times New Roman"/>
                <w:color w:val="000000"/>
              </w:rPr>
              <w:t>25.99.29.190/</w:t>
            </w:r>
            <w:r w:rsidR="00C549FA">
              <w:rPr>
                <w:rFonts w:ascii="Times New Roman" w:hAnsi="Times New Roman" w:cs="Times New Roman"/>
                <w:color w:val="000000"/>
              </w:rPr>
              <w:t>25.99.29.190-</w:t>
            </w:r>
            <w:r w:rsidR="00C549FA" w:rsidRPr="00C549FA">
              <w:rPr>
                <w:rFonts w:ascii="Times New Roman" w:hAnsi="Times New Roman" w:cs="Times New Roman"/>
                <w:color w:val="000000"/>
              </w:rPr>
              <w:t>31</w:t>
            </w:r>
            <w:r w:rsidR="00C549FA">
              <w:rPr>
                <w:rFonts w:ascii="Times New Roman" w:hAnsi="Times New Roman" w:cs="Times New Roman"/>
                <w:color w:val="000000"/>
              </w:rPr>
              <w:t xml:space="preserve"> </w:t>
            </w:r>
            <w:r w:rsidRPr="00272743">
              <w:rPr>
                <w:rFonts w:ascii="Times New Roman" w:hAnsi="Times New Roman" w:cs="Times New Roman"/>
                <w:color w:val="000000"/>
              </w:rPr>
              <w:t>/25.99.29.190-00000017</w:t>
            </w:r>
          </w:p>
        </w:tc>
        <w:tc>
          <w:tcPr>
            <w:tcW w:w="502" w:type="pct"/>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46" w:type="pct"/>
            <w:shd w:val="clear" w:color="auto" w:fill="auto"/>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33" w:type="pct"/>
            <w:shd w:val="clear" w:color="auto" w:fill="auto"/>
            <w:vAlign w:val="center"/>
          </w:tcPr>
          <w:p w:rsidR="008B514B" w:rsidRPr="00A07D11" w:rsidRDefault="008B514B" w:rsidP="005F2676">
            <w:pPr>
              <w:rPr>
                <w:rFonts w:ascii="Times New Roman" w:hAnsi="Times New Roman" w:cs="Times New Roman"/>
              </w:rPr>
            </w:pPr>
          </w:p>
        </w:tc>
      </w:tr>
      <w:tr w:rsidR="008B514B" w:rsidRPr="00A07D11" w:rsidTr="00E64045">
        <w:trPr>
          <w:trHeight w:val="697"/>
        </w:trPr>
        <w:tc>
          <w:tcPr>
            <w:tcW w:w="253" w:type="pct"/>
            <w:shd w:val="clear" w:color="auto" w:fill="auto"/>
            <w:vAlign w:val="center"/>
          </w:tcPr>
          <w:p w:rsidR="008B514B" w:rsidRPr="00A07D11" w:rsidRDefault="008B514B" w:rsidP="005F2676">
            <w:pPr>
              <w:rPr>
                <w:rFonts w:ascii="Times New Roman" w:hAnsi="Times New Roman" w:cs="Times New Roman"/>
                <w:color w:val="000000"/>
              </w:rPr>
            </w:pPr>
            <w:r w:rsidRPr="00A07D11">
              <w:rPr>
                <w:rFonts w:ascii="Times New Roman" w:hAnsi="Times New Roman" w:cs="Times New Roman"/>
                <w:color w:val="000000"/>
              </w:rPr>
              <w:t>3</w:t>
            </w:r>
          </w:p>
        </w:tc>
        <w:tc>
          <w:tcPr>
            <w:tcW w:w="742" w:type="pct"/>
            <w:shd w:val="clear" w:color="auto" w:fill="auto"/>
            <w:vAlign w:val="center"/>
          </w:tcPr>
          <w:p w:rsidR="001A2CC9" w:rsidRDefault="001A2CC9" w:rsidP="001A2CC9">
            <w:pPr>
              <w:rPr>
                <w:rFonts w:ascii="Times New Roman" w:hAnsi="Times New Roman" w:cs="Times New Roman"/>
              </w:rPr>
            </w:pPr>
            <w:r w:rsidRPr="001A2CC9">
              <w:rPr>
                <w:rFonts w:ascii="Times New Roman" w:hAnsi="Times New Roman" w:cs="Times New Roman"/>
              </w:rPr>
              <w:t xml:space="preserve">Стремянка алюминиевая, </w:t>
            </w:r>
          </w:p>
          <w:p w:rsidR="008B514B" w:rsidRPr="00A07D11" w:rsidRDefault="001A2CC9" w:rsidP="001A2CC9">
            <w:pPr>
              <w:rPr>
                <w:rFonts w:ascii="Times New Roman" w:hAnsi="Times New Roman" w:cs="Times New Roman"/>
              </w:rPr>
            </w:pPr>
            <w:r w:rsidRPr="001A2CC9">
              <w:rPr>
                <w:rFonts w:ascii="Times New Roman" w:hAnsi="Times New Roman" w:cs="Times New Roman"/>
              </w:rPr>
              <w:t xml:space="preserve">4 ступени </w:t>
            </w:r>
          </w:p>
        </w:tc>
        <w:tc>
          <w:tcPr>
            <w:tcW w:w="2014" w:type="pct"/>
            <w:vAlign w:val="center"/>
          </w:tcPr>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Максимальная нагрузка, </w:t>
            </w:r>
            <w:proofErr w:type="gramStart"/>
            <w:r>
              <w:rPr>
                <w:rFonts w:ascii="Times New Roman" w:eastAsia="Times New Roman" w:hAnsi="Times New Roman" w:cs="Times New Roman"/>
                <w:color w:val="000000"/>
                <w:lang w:eastAsia="ru-RU"/>
              </w:rPr>
              <w:t>кг</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Основной материал конструкции:</w:t>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Алюминий</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Соответствие нормативно-технической документации: ГОСТ </w:t>
            </w:r>
            <w:proofErr w:type="gramStart"/>
            <w:r>
              <w:rPr>
                <w:rFonts w:ascii="Times New Roman" w:eastAsia="Times New Roman" w:hAnsi="Times New Roman" w:cs="Times New Roman"/>
                <w:color w:val="000000"/>
                <w:lang w:eastAsia="ru-RU"/>
              </w:rPr>
              <w:t>Р</w:t>
            </w:r>
            <w:proofErr w:type="gramEnd"/>
            <w:r>
              <w:rPr>
                <w:rFonts w:ascii="Times New Roman" w:eastAsia="Times New Roman" w:hAnsi="Times New Roman" w:cs="Times New Roman"/>
                <w:color w:val="000000"/>
                <w:lang w:eastAsia="ru-RU"/>
              </w:rPr>
              <w:t xml:space="preserve"> 58752-2019</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Конструктивные особенности:</w:t>
            </w:r>
            <w:r>
              <w:rPr>
                <w:rFonts w:ascii="Times New Roman" w:eastAsia="Times New Roman" w:hAnsi="Times New Roman" w:cs="Times New Roman"/>
                <w:color w:val="000000"/>
                <w:lang w:eastAsia="ru-RU"/>
              </w:rPr>
              <w:tab/>
              <w:t>Противоскользящее покрытие ступеней</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Тип:</w:t>
            </w:r>
            <w:r>
              <w:rPr>
                <w:rFonts w:ascii="Times New Roman" w:eastAsia="Times New Roman" w:hAnsi="Times New Roman" w:cs="Times New Roman"/>
                <w:color w:val="000000"/>
                <w:lang w:eastAsia="ru-RU"/>
              </w:rPr>
              <w:tab/>
              <w:t>Стремянка</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Страховочные ремни:</w:t>
            </w:r>
            <w:r>
              <w:rPr>
                <w:rFonts w:ascii="Times New Roman" w:eastAsia="Times New Roman" w:hAnsi="Times New Roman" w:cs="Times New Roman"/>
                <w:color w:val="000000"/>
                <w:lang w:eastAsia="ru-RU"/>
              </w:rPr>
              <w:tab/>
              <w:t>Наличие</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xml:space="preserve">Количество ступеней, </w:t>
            </w:r>
            <w:proofErr w:type="gramStart"/>
            <w:r>
              <w:rPr>
                <w:rFonts w:ascii="Times New Roman" w:eastAsia="Times New Roman" w:hAnsi="Times New Roman" w:cs="Times New Roman"/>
                <w:color w:val="000000"/>
                <w:lang w:eastAsia="ru-RU"/>
              </w:rPr>
              <w:t>шт</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t>4</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Высота платформы, </w:t>
            </w:r>
            <w:proofErr w:type="gramStart"/>
            <w:r>
              <w:rPr>
                <w:rFonts w:ascii="Times New Roman" w:eastAsia="Times New Roman" w:hAnsi="Times New Roman" w:cs="Times New Roman"/>
                <w:color w:val="000000"/>
                <w:lang w:eastAsia="ru-RU"/>
              </w:rPr>
              <w:t>м</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Тип конструкции:</w:t>
            </w:r>
            <w:r>
              <w:rPr>
                <w:rFonts w:ascii="Times New Roman" w:eastAsia="Times New Roman" w:hAnsi="Times New Roman" w:cs="Times New Roman"/>
                <w:color w:val="000000"/>
                <w:lang w:eastAsia="ru-RU"/>
              </w:rPr>
              <w:tab/>
              <w:t>Двухсторонняя</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Наличие пластиковых ковриков на ступенях:</w:t>
            </w:r>
            <w:r>
              <w:rPr>
                <w:rFonts w:ascii="Times New Roman" w:eastAsia="Times New Roman" w:hAnsi="Times New Roman" w:cs="Times New Roman"/>
                <w:color w:val="000000"/>
                <w:lang w:eastAsia="ru-RU"/>
              </w:rPr>
              <w:tab/>
              <w:t>Нет</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Наличие лотка-органайзера:</w:t>
            </w:r>
            <w:r>
              <w:rPr>
                <w:rFonts w:ascii="Times New Roman" w:eastAsia="Times New Roman" w:hAnsi="Times New Roman" w:cs="Times New Roman"/>
                <w:color w:val="000000"/>
                <w:lang w:eastAsia="ru-RU"/>
              </w:rPr>
              <w:tab/>
              <w:t>Отсутствие</w:t>
            </w:r>
          </w:p>
          <w:p w:rsidR="008B514B" w:rsidRPr="00A07D11"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Диэлектрическая защита:</w:t>
            </w:r>
            <w:r>
              <w:rPr>
                <w:rFonts w:ascii="Times New Roman" w:eastAsia="Times New Roman" w:hAnsi="Times New Roman" w:cs="Times New Roman"/>
                <w:color w:val="000000"/>
                <w:lang w:eastAsia="ru-RU"/>
              </w:rPr>
              <w:tab/>
              <w:t>Отсутствие</w:t>
            </w:r>
          </w:p>
        </w:tc>
        <w:tc>
          <w:tcPr>
            <w:tcW w:w="610" w:type="pct"/>
          </w:tcPr>
          <w:p w:rsidR="00C549FA" w:rsidRDefault="00C549FA" w:rsidP="00C549FA">
            <w:r>
              <w:rPr>
                <w:rFonts w:ascii="Times New Roman" w:hAnsi="Times New Roman" w:cs="Times New Roman"/>
                <w:color w:val="000000"/>
              </w:rPr>
              <w:lastRenderedPageBreak/>
              <w:t>25.99.29.190/25.99.29.190-31 /25.99.29.190-00000017</w:t>
            </w:r>
          </w:p>
          <w:p w:rsidR="008B514B" w:rsidRDefault="008B514B"/>
        </w:tc>
        <w:tc>
          <w:tcPr>
            <w:tcW w:w="502" w:type="pct"/>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46" w:type="pct"/>
            <w:shd w:val="clear" w:color="auto" w:fill="auto"/>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33" w:type="pct"/>
            <w:shd w:val="clear" w:color="auto" w:fill="auto"/>
            <w:vAlign w:val="center"/>
          </w:tcPr>
          <w:p w:rsidR="008B514B" w:rsidRPr="00A07D11" w:rsidRDefault="008B514B" w:rsidP="005F2676">
            <w:pPr>
              <w:rPr>
                <w:rFonts w:ascii="Times New Roman" w:hAnsi="Times New Roman" w:cs="Times New Roman"/>
              </w:rPr>
            </w:pPr>
          </w:p>
        </w:tc>
      </w:tr>
      <w:tr w:rsidR="008B514B" w:rsidRPr="00A07D11" w:rsidTr="00E64045">
        <w:trPr>
          <w:trHeight w:val="697"/>
        </w:trPr>
        <w:tc>
          <w:tcPr>
            <w:tcW w:w="253" w:type="pct"/>
            <w:shd w:val="clear" w:color="auto" w:fill="auto"/>
            <w:vAlign w:val="center"/>
          </w:tcPr>
          <w:p w:rsidR="008B514B" w:rsidRPr="00A07D11" w:rsidRDefault="008B514B" w:rsidP="005F2676">
            <w:pPr>
              <w:rPr>
                <w:rFonts w:ascii="Times New Roman" w:hAnsi="Times New Roman" w:cs="Times New Roman"/>
                <w:color w:val="000000"/>
              </w:rPr>
            </w:pPr>
            <w:r w:rsidRPr="00A07D11">
              <w:rPr>
                <w:rFonts w:ascii="Times New Roman" w:hAnsi="Times New Roman" w:cs="Times New Roman"/>
                <w:color w:val="000000"/>
              </w:rPr>
              <w:lastRenderedPageBreak/>
              <w:t>4</w:t>
            </w:r>
          </w:p>
        </w:tc>
        <w:tc>
          <w:tcPr>
            <w:tcW w:w="742" w:type="pct"/>
            <w:shd w:val="clear" w:color="auto" w:fill="auto"/>
            <w:vAlign w:val="center"/>
          </w:tcPr>
          <w:p w:rsidR="001A2CC9" w:rsidRDefault="001A2CC9" w:rsidP="001A2CC9">
            <w:pPr>
              <w:rPr>
                <w:rFonts w:ascii="Times New Roman" w:hAnsi="Times New Roman" w:cs="Times New Roman"/>
              </w:rPr>
            </w:pPr>
            <w:r>
              <w:rPr>
                <w:rFonts w:ascii="Times New Roman" w:hAnsi="Times New Roman" w:cs="Times New Roman"/>
              </w:rPr>
              <w:t xml:space="preserve">Стремянка алюминиевая, </w:t>
            </w:r>
          </w:p>
          <w:p w:rsidR="008B514B" w:rsidRPr="00A07D11" w:rsidRDefault="001A2CC9" w:rsidP="001A2CC9">
            <w:pPr>
              <w:rPr>
                <w:rFonts w:ascii="Times New Roman" w:hAnsi="Times New Roman" w:cs="Times New Roman"/>
              </w:rPr>
            </w:pPr>
            <w:r>
              <w:rPr>
                <w:rFonts w:ascii="Times New Roman" w:hAnsi="Times New Roman" w:cs="Times New Roman"/>
              </w:rPr>
              <w:t>3</w:t>
            </w:r>
            <w:r w:rsidRPr="001A2CC9">
              <w:rPr>
                <w:rFonts w:ascii="Times New Roman" w:hAnsi="Times New Roman" w:cs="Times New Roman"/>
              </w:rPr>
              <w:t xml:space="preserve"> ступени </w:t>
            </w:r>
          </w:p>
        </w:tc>
        <w:tc>
          <w:tcPr>
            <w:tcW w:w="2014" w:type="pct"/>
            <w:vAlign w:val="center"/>
          </w:tcPr>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Максимальная нагрузка, </w:t>
            </w:r>
            <w:proofErr w:type="gramStart"/>
            <w:r>
              <w:rPr>
                <w:rFonts w:ascii="Times New Roman" w:eastAsia="Times New Roman" w:hAnsi="Times New Roman" w:cs="Times New Roman"/>
                <w:color w:val="000000"/>
                <w:lang w:eastAsia="ru-RU"/>
              </w:rPr>
              <w:t>кг</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Основной материал конструкции:</w:t>
            </w:r>
            <w:r>
              <w:rPr>
                <w:rFonts w:ascii="Times New Roman" w:eastAsia="Times New Roman" w:hAnsi="Times New Roman" w:cs="Times New Roman"/>
                <w:color w:val="000000"/>
                <w:lang w:eastAsia="ru-RU"/>
              </w:rPr>
              <w:tab/>
            </w:r>
            <w:r>
              <w:rPr>
                <w:rFonts w:ascii="Times New Roman" w:eastAsia="Times New Roman" w:hAnsi="Times New Roman" w:cs="Times New Roman"/>
                <w:color w:val="000000"/>
                <w:lang w:eastAsia="ru-RU"/>
              </w:rPr>
              <w:t>Алюминий</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Соответствие нормативно-технической документации: ГОСТ </w:t>
            </w:r>
            <w:proofErr w:type="gramStart"/>
            <w:r>
              <w:rPr>
                <w:rFonts w:ascii="Times New Roman" w:eastAsia="Times New Roman" w:hAnsi="Times New Roman" w:cs="Times New Roman"/>
                <w:color w:val="000000"/>
                <w:lang w:eastAsia="ru-RU"/>
              </w:rPr>
              <w:t>Р</w:t>
            </w:r>
            <w:proofErr w:type="gramEnd"/>
            <w:r>
              <w:rPr>
                <w:rFonts w:ascii="Times New Roman" w:eastAsia="Times New Roman" w:hAnsi="Times New Roman" w:cs="Times New Roman"/>
                <w:color w:val="000000"/>
                <w:lang w:eastAsia="ru-RU"/>
              </w:rPr>
              <w:t xml:space="preserve"> 58752-2019</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Конструктивные особенности:</w:t>
            </w:r>
            <w:r>
              <w:rPr>
                <w:rFonts w:ascii="Times New Roman" w:eastAsia="Times New Roman" w:hAnsi="Times New Roman" w:cs="Times New Roman"/>
                <w:color w:val="000000"/>
                <w:lang w:eastAsia="ru-RU"/>
              </w:rPr>
              <w:tab/>
              <w:t>Противоскользящее покрытие ступеней</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Тип:</w:t>
            </w:r>
            <w:r>
              <w:rPr>
                <w:rFonts w:ascii="Times New Roman" w:eastAsia="Times New Roman" w:hAnsi="Times New Roman" w:cs="Times New Roman"/>
                <w:color w:val="000000"/>
                <w:lang w:eastAsia="ru-RU"/>
              </w:rPr>
              <w:tab/>
              <w:t>Стремянка</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Страховочные ремни:</w:t>
            </w:r>
            <w:r>
              <w:rPr>
                <w:rFonts w:ascii="Times New Roman" w:eastAsia="Times New Roman" w:hAnsi="Times New Roman" w:cs="Times New Roman"/>
                <w:color w:val="000000"/>
                <w:lang w:eastAsia="ru-RU"/>
              </w:rPr>
              <w:tab/>
              <w:t>Наличие</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Количество ступеней, </w:t>
            </w:r>
            <w:proofErr w:type="gramStart"/>
            <w:r>
              <w:rPr>
                <w:rFonts w:ascii="Times New Roman" w:eastAsia="Times New Roman" w:hAnsi="Times New Roman" w:cs="Times New Roman"/>
                <w:color w:val="000000"/>
                <w:lang w:eastAsia="ru-RU"/>
              </w:rPr>
              <w:t>шт</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t>3</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Высота платформы, </w:t>
            </w:r>
            <w:proofErr w:type="gramStart"/>
            <w:r>
              <w:rPr>
                <w:rFonts w:ascii="Times New Roman" w:eastAsia="Times New Roman" w:hAnsi="Times New Roman" w:cs="Times New Roman"/>
                <w:color w:val="000000"/>
                <w:lang w:eastAsia="ru-RU"/>
              </w:rPr>
              <w:t>м</w:t>
            </w:r>
            <w:proofErr w:type="gramEnd"/>
            <w:r>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ab/>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Тип конструкции:</w:t>
            </w:r>
            <w:r>
              <w:rPr>
                <w:rFonts w:ascii="Times New Roman" w:eastAsia="Times New Roman" w:hAnsi="Times New Roman" w:cs="Times New Roman"/>
                <w:color w:val="000000"/>
                <w:lang w:eastAsia="ru-RU"/>
              </w:rPr>
              <w:tab/>
              <w:t>Двухсторонняя</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Наличие пластиковых ковриков на ступенях:</w:t>
            </w:r>
            <w:r>
              <w:rPr>
                <w:rFonts w:ascii="Times New Roman" w:eastAsia="Times New Roman" w:hAnsi="Times New Roman" w:cs="Times New Roman"/>
                <w:color w:val="000000"/>
                <w:lang w:eastAsia="ru-RU"/>
              </w:rPr>
              <w:tab/>
              <w:t>Нет</w:t>
            </w:r>
          </w:p>
          <w:p w:rsidR="00C549FA"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Наличие лотка-органайзера:</w:t>
            </w:r>
            <w:r>
              <w:rPr>
                <w:rFonts w:ascii="Times New Roman" w:eastAsia="Times New Roman" w:hAnsi="Times New Roman" w:cs="Times New Roman"/>
                <w:color w:val="000000"/>
                <w:lang w:eastAsia="ru-RU"/>
              </w:rPr>
              <w:tab/>
              <w:t>Отсутствие</w:t>
            </w:r>
          </w:p>
          <w:p w:rsidR="008B514B" w:rsidRPr="00A07D11" w:rsidRDefault="00C549FA" w:rsidP="00C549F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Диэлектрическая защита:</w:t>
            </w:r>
            <w:r>
              <w:rPr>
                <w:rFonts w:ascii="Times New Roman" w:eastAsia="Times New Roman" w:hAnsi="Times New Roman" w:cs="Times New Roman"/>
                <w:color w:val="000000"/>
                <w:lang w:eastAsia="ru-RU"/>
              </w:rPr>
              <w:tab/>
              <w:t>Отсутствие</w:t>
            </w:r>
          </w:p>
        </w:tc>
        <w:tc>
          <w:tcPr>
            <w:tcW w:w="610" w:type="pct"/>
          </w:tcPr>
          <w:p w:rsidR="00C549FA" w:rsidRDefault="00C549FA" w:rsidP="00C549FA">
            <w:r>
              <w:rPr>
                <w:rFonts w:ascii="Times New Roman" w:hAnsi="Times New Roman" w:cs="Times New Roman"/>
                <w:color w:val="000000"/>
              </w:rPr>
              <w:t>25.99.29.190/25.99.29.190-31 /25.99.29.190-00000017</w:t>
            </w:r>
          </w:p>
          <w:p w:rsidR="008B514B" w:rsidRDefault="008B514B"/>
        </w:tc>
        <w:tc>
          <w:tcPr>
            <w:tcW w:w="502" w:type="pct"/>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46" w:type="pct"/>
            <w:shd w:val="clear" w:color="auto" w:fill="auto"/>
            <w:vAlign w:val="center"/>
          </w:tcPr>
          <w:p w:rsidR="008B514B" w:rsidRPr="00A07D11" w:rsidRDefault="008B514B" w:rsidP="005F2676">
            <w:pPr>
              <w:spacing w:after="0" w:line="240" w:lineRule="auto"/>
              <w:rPr>
                <w:rFonts w:ascii="Times New Roman" w:eastAsia="Times New Roman" w:hAnsi="Times New Roman" w:cs="Times New Roman"/>
                <w:color w:val="000000"/>
                <w:lang w:eastAsia="ru-RU"/>
              </w:rPr>
            </w:pPr>
          </w:p>
        </w:tc>
        <w:tc>
          <w:tcPr>
            <w:tcW w:w="433" w:type="pct"/>
            <w:shd w:val="clear" w:color="auto" w:fill="auto"/>
            <w:vAlign w:val="center"/>
          </w:tcPr>
          <w:p w:rsidR="008B514B" w:rsidRPr="00A07D11" w:rsidRDefault="008B514B" w:rsidP="005F2676">
            <w:pPr>
              <w:rPr>
                <w:rFonts w:ascii="Times New Roman" w:hAnsi="Times New Roman" w:cs="Times New Roman"/>
              </w:rPr>
            </w:pPr>
          </w:p>
        </w:tc>
      </w:tr>
    </w:tbl>
    <w:p w:rsidR="00645E35" w:rsidRPr="007A7889" w:rsidRDefault="00645E35" w:rsidP="007A7889">
      <w:pPr>
        <w:pStyle w:val="a7"/>
        <w:jc w:val="center"/>
        <w:rPr>
          <w:rFonts w:ascii="Times New Roman" w:hAnsi="Times New Roman" w:cs="Times New Roman"/>
          <w:b/>
          <w:sz w:val="24"/>
          <w:szCs w:val="24"/>
        </w:rPr>
      </w:pPr>
    </w:p>
    <w:p w:rsidR="0029039F" w:rsidRDefault="0029039F"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Требования к поставке</w:t>
      </w:r>
    </w:p>
    <w:p w:rsidR="00184713" w:rsidRPr="0015668B" w:rsidRDefault="00184713"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1.</w:t>
      </w:r>
      <w:r w:rsidRPr="0015668B">
        <w:rPr>
          <w:rFonts w:ascii="Times New Roman" w:eastAsia="Times New Roman" w:hAnsi="Times New Roman" w:cs="Times New Roman"/>
          <w:color w:val="000000"/>
          <w:lang w:eastAsia="ru-RU"/>
        </w:rPr>
        <w:tab/>
      </w:r>
      <w:proofErr w:type="gramStart"/>
      <w:r w:rsidRPr="0015668B">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2. 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29039F" w:rsidRPr="0015668B" w:rsidRDefault="0029039F" w:rsidP="0029039F">
      <w:pPr>
        <w:tabs>
          <w:tab w:val="left" w:pos="567"/>
          <w:tab w:val="left" w:pos="851"/>
        </w:tabs>
        <w:suppressAutoHyphens/>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ab/>
        <w:t>3.</w:t>
      </w:r>
      <w:r w:rsidRPr="0015668B">
        <w:rPr>
          <w:rFonts w:ascii="Times New Roman" w:eastAsia="Times New Roman" w:hAnsi="Times New Roman" w:cs="Times New Roman"/>
          <w:color w:val="000000"/>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29039F" w:rsidRPr="00184713" w:rsidRDefault="00097088"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r w:rsidRPr="006B6C78">
        <w:rPr>
          <w:rFonts w:ascii="Times New Roman" w:eastAsia="Times New Roman" w:hAnsi="Times New Roman" w:cs="Times New Roman"/>
          <w:color w:val="000000"/>
          <w:sz w:val="16"/>
          <w:szCs w:val="16"/>
          <w:lang w:eastAsia="ru-RU"/>
        </w:rPr>
        <w:tab/>
      </w:r>
    </w:p>
    <w:p w:rsidR="0015668B" w:rsidRPr="001B30B6" w:rsidRDefault="0015668B"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p>
    <w:tbl>
      <w:tblPr>
        <w:tblW w:w="4833" w:type="pct"/>
        <w:tblInd w:w="392" w:type="dxa"/>
        <w:tblLook w:val="0000" w:firstRow="0" w:lastRow="0" w:firstColumn="0" w:lastColumn="0" w:noHBand="0" w:noVBand="0"/>
      </w:tblPr>
      <w:tblGrid>
        <w:gridCol w:w="7932"/>
        <w:gridCol w:w="6360"/>
      </w:tblGrid>
      <w:tr w:rsidR="0029039F" w:rsidRPr="0015668B" w:rsidTr="00097088">
        <w:trPr>
          <w:trHeight w:val="91"/>
        </w:trPr>
        <w:tc>
          <w:tcPr>
            <w:tcW w:w="5438"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Заказчик: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p>
        </w:tc>
        <w:tc>
          <w:tcPr>
            <w:tcW w:w="4360"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Поставщик: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tc>
      </w:tr>
    </w:tbl>
    <w:p w:rsidR="004050F6" w:rsidRPr="006B6C78" w:rsidRDefault="004050F6" w:rsidP="0050195F">
      <w:pPr>
        <w:pStyle w:val="a7"/>
        <w:rPr>
          <w:rFonts w:ascii="Times New Roman" w:eastAsia="Times New Roman" w:hAnsi="Times New Roman" w:cs="Times New Roman"/>
          <w:color w:val="000000"/>
          <w:sz w:val="16"/>
          <w:szCs w:val="16"/>
          <w:lang w:eastAsia="ru-RU"/>
        </w:rPr>
      </w:pPr>
    </w:p>
    <w:sectPr w:rsidR="004050F6" w:rsidRPr="006B6C78" w:rsidSect="00470B20">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22" w:rsidRDefault="00CA5122" w:rsidP="00543F91">
      <w:pPr>
        <w:spacing w:after="0" w:line="240" w:lineRule="auto"/>
      </w:pPr>
      <w:r>
        <w:separator/>
      </w:r>
    </w:p>
  </w:endnote>
  <w:endnote w:type="continuationSeparator" w:id="0">
    <w:p w:rsidR="00CA5122" w:rsidRDefault="00CA5122"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89925"/>
      <w:docPartObj>
        <w:docPartGallery w:val="Page Numbers (Bottom of Page)"/>
        <w:docPartUnique/>
      </w:docPartObj>
    </w:sdtPr>
    <w:sdtEndPr/>
    <w:sdtContent>
      <w:p w:rsidR="00EC13CB" w:rsidRDefault="00EC13CB">
        <w:pPr>
          <w:pStyle w:val="af2"/>
          <w:jc w:val="right"/>
        </w:pPr>
        <w:r>
          <w:fldChar w:fldCharType="begin"/>
        </w:r>
        <w:r>
          <w:instrText>PAGE   \* MERGEFORMAT</w:instrText>
        </w:r>
        <w:r>
          <w:fldChar w:fldCharType="separate"/>
        </w:r>
        <w:r w:rsidR="000460A9">
          <w:rPr>
            <w:noProof/>
          </w:rPr>
          <w:t>1</w:t>
        </w:r>
        <w:r>
          <w:fldChar w:fldCharType="end"/>
        </w:r>
      </w:p>
    </w:sdtContent>
  </w:sdt>
  <w:p w:rsidR="00EC13CB" w:rsidRDefault="00EC13C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22" w:rsidRDefault="00CA5122" w:rsidP="00543F91">
      <w:pPr>
        <w:spacing w:after="0" w:line="240" w:lineRule="auto"/>
      </w:pPr>
      <w:r>
        <w:separator/>
      </w:r>
    </w:p>
  </w:footnote>
  <w:footnote w:type="continuationSeparator" w:id="0">
    <w:p w:rsidR="00CA5122" w:rsidRDefault="00CA5122"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0E2A32"/>
    <w:multiLevelType w:val="hybridMultilevel"/>
    <w:tmpl w:val="81482EBA"/>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D1C7F08"/>
    <w:multiLevelType w:val="hybridMultilevel"/>
    <w:tmpl w:val="DA0EE7AE"/>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4"/>
  </w:num>
  <w:num w:numId="3">
    <w:abstractNumId w:val="9"/>
  </w:num>
  <w:num w:numId="4">
    <w:abstractNumId w:val="0"/>
  </w:num>
  <w:num w:numId="5">
    <w:abstractNumId w:val="5"/>
  </w:num>
  <w:num w:numId="6">
    <w:abstractNumId w:val="3"/>
  </w:num>
  <w:num w:numId="7">
    <w:abstractNumId w:val="6"/>
  </w:num>
  <w:num w:numId="8">
    <w:abstractNumId w:val="17"/>
  </w:num>
  <w:num w:numId="9">
    <w:abstractNumId w:val="20"/>
  </w:num>
  <w:num w:numId="10">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9"/>
  </w:num>
  <w:num w:numId="13">
    <w:abstractNumId w:val="13"/>
  </w:num>
  <w:num w:numId="14">
    <w:abstractNumId w:val="15"/>
  </w:num>
  <w:num w:numId="15">
    <w:abstractNumId w:val="10"/>
  </w:num>
  <w:num w:numId="16">
    <w:abstractNumId w:val="2"/>
  </w:num>
  <w:num w:numId="17">
    <w:abstractNumId w:val="11"/>
  </w:num>
  <w:num w:numId="18">
    <w:abstractNumId w:val="7"/>
  </w:num>
  <w:num w:numId="19">
    <w:abstractNumId w:val="8"/>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050F8"/>
    <w:rsid w:val="00013FA1"/>
    <w:rsid w:val="00027B4E"/>
    <w:rsid w:val="0003112E"/>
    <w:rsid w:val="000460A9"/>
    <w:rsid w:val="00051013"/>
    <w:rsid w:val="00056C36"/>
    <w:rsid w:val="00066487"/>
    <w:rsid w:val="00075B85"/>
    <w:rsid w:val="00085C8E"/>
    <w:rsid w:val="000950BB"/>
    <w:rsid w:val="00097088"/>
    <w:rsid w:val="000B2EFF"/>
    <w:rsid w:val="000C05CB"/>
    <w:rsid w:val="00102B92"/>
    <w:rsid w:val="001104EC"/>
    <w:rsid w:val="00111C00"/>
    <w:rsid w:val="001320AE"/>
    <w:rsid w:val="0015171D"/>
    <w:rsid w:val="0015668B"/>
    <w:rsid w:val="00157AB0"/>
    <w:rsid w:val="00162918"/>
    <w:rsid w:val="001726AC"/>
    <w:rsid w:val="001843FD"/>
    <w:rsid w:val="00184713"/>
    <w:rsid w:val="00185EF1"/>
    <w:rsid w:val="00195BC0"/>
    <w:rsid w:val="001A2CC9"/>
    <w:rsid w:val="001B30B6"/>
    <w:rsid w:val="001C55B1"/>
    <w:rsid w:val="001D72E4"/>
    <w:rsid w:val="001F596F"/>
    <w:rsid w:val="00217BA6"/>
    <w:rsid w:val="00227099"/>
    <w:rsid w:val="00266042"/>
    <w:rsid w:val="00267B48"/>
    <w:rsid w:val="00270DE0"/>
    <w:rsid w:val="00273475"/>
    <w:rsid w:val="00284EDF"/>
    <w:rsid w:val="0029039F"/>
    <w:rsid w:val="00313607"/>
    <w:rsid w:val="00345AC3"/>
    <w:rsid w:val="00347182"/>
    <w:rsid w:val="003544DE"/>
    <w:rsid w:val="00357293"/>
    <w:rsid w:val="003666C8"/>
    <w:rsid w:val="003B07AD"/>
    <w:rsid w:val="003B1FD8"/>
    <w:rsid w:val="003F1611"/>
    <w:rsid w:val="004032E2"/>
    <w:rsid w:val="004050F6"/>
    <w:rsid w:val="004201ED"/>
    <w:rsid w:val="00456F88"/>
    <w:rsid w:val="00463BCD"/>
    <w:rsid w:val="00467E53"/>
    <w:rsid w:val="00470B20"/>
    <w:rsid w:val="00473DDA"/>
    <w:rsid w:val="004D0577"/>
    <w:rsid w:val="004D3A0A"/>
    <w:rsid w:val="004E1FFA"/>
    <w:rsid w:val="00501058"/>
    <w:rsid w:val="0050195F"/>
    <w:rsid w:val="005063CF"/>
    <w:rsid w:val="005368CE"/>
    <w:rsid w:val="00540503"/>
    <w:rsid w:val="00543F91"/>
    <w:rsid w:val="00553352"/>
    <w:rsid w:val="00563481"/>
    <w:rsid w:val="00566B49"/>
    <w:rsid w:val="00571941"/>
    <w:rsid w:val="00581657"/>
    <w:rsid w:val="00582F5B"/>
    <w:rsid w:val="005B192A"/>
    <w:rsid w:val="005C219F"/>
    <w:rsid w:val="005C6EC2"/>
    <w:rsid w:val="005F2676"/>
    <w:rsid w:val="005F7E21"/>
    <w:rsid w:val="00632CAA"/>
    <w:rsid w:val="00635C89"/>
    <w:rsid w:val="00645E35"/>
    <w:rsid w:val="00662574"/>
    <w:rsid w:val="0066492A"/>
    <w:rsid w:val="00676CC3"/>
    <w:rsid w:val="00677768"/>
    <w:rsid w:val="00691A29"/>
    <w:rsid w:val="00694752"/>
    <w:rsid w:val="006B1E2B"/>
    <w:rsid w:val="006B6C78"/>
    <w:rsid w:val="006C53DB"/>
    <w:rsid w:val="006C7FA6"/>
    <w:rsid w:val="006E08E3"/>
    <w:rsid w:val="00715B54"/>
    <w:rsid w:val="00716681"/>
    <w:rsid w:val="00745B76"/>
    <w:rsid w:val="0074772D"/>
    <w:rsid w:val="00782125"/>
    <w:rsid w:val="007851D4"/>
    <w:rsid w:val="00795A99"/>
    <w:rsid w:val="007A26F4"/>
    <w:rsid w:val="007A776F"/>
    <w:rsid w:val="007A7889"/>
    <w:rsid w:val="007C28CB"/>
    <w:rsid w:val="007D0B32"/>
    <w:rsid w:val="007E106D"/>
    <w:rsid w:val="007F6162"/>
    <w:rsid w:val="0081798A"/>
    <w:rsid w:val="008312DB"/>
    <w:rsid w:val="00844833"/>
    <w:rsid w:val="008509C3"/>
    <w:rsid w:val="00872B2F"/>
    <w:rsid w:val="0088032D"/>
    <w:rsid w:val="00895860"/>
    <w:rsid w:val="008963D9"/>
    <w:rsid w:val="008B514B"/>
    <w:rsid w:val="008C2797"/>
    <w:rsid w:val="008E299A"/>
    <w:rsid w:val="0090620F"/>
    <w:rsid w:val="00906643"/>
    <w:rsid w:val="00907414"/>
    <w:rsid w:val="00922CA7"/>
    <w:rsid w:val="00930051"/>
    <w:rsid w:val="00943A3E"/>
    <w:rsid w:val="00970C89"/>
    <w:rsid w:val="009914E1"/>
    <w:rsid w:val="009C41DF"/>
    <w:rsid w:val="009D38CC"/>
    <w:rsid w:val="009D6908"/>
    <w:rsid w:val="00A07D11"/>
    <w:rsid w:val="00A1092F"/>
    <w:rsid w:val="00A401B2"/>
    <w:rsid w:val="00A92849"/>
    <w:rsid w:val="00AA7910"/>
    <w:rsid w:val="00AB30A7"/>
    <w:rsid w:val="00AD03FF"/>
    <w:rsid w:val="00AD6E08"/>
    <w:rsid w:val="00AD7C84"/>
    <w:rsid w:val="00AE561E"/>
    <w:rsid w:val="00AE6233"/>
    <w:rsid w:val="00B03B89"/>
    <w:rsid w:val="00B26B09"/>
    <w:rsid w:val="00B5039C"/>
    <w:rsid w:val="00B5346B"/>
    <w:rsid w:val="00B54E85"/>
    <w:rsid w:val="00B6181F"/>
    <w:rsid w:val="00B77E21"/>
    <w:rsid w:val="00B8054A"/>
    <w:rsid w:val="00B84B03"/>
    <w:rsid w:val="00BB5A60"/>
    <w:rsid w:val="00BC460E"/>
    <w:rsid w:val="00BD377D"/>
    <w:rsid w:val="00BE62DD"/>
    <w:rsid w:val="00BF6550"/>
    <w:rsid w:val="00C045F5"/>
    <w:rsid w:val="00C17416"/>
    <w:rsid w:val="00C241A1"/>
    <w:rsid w:val="00C36C61"/>
    <w:rsid w:val="00C37698"/>
    <w:rsid w:val="00C4791C"/>
    <w:rsid w:val="00C52B49"/>
    <w:rsid w:val="00C549FA"/>
    <w:rsid w:val="00C556EC"/>
    <w:rsid w:val="00C60E90"/>
    <w:rsid w:val="00C61D66"/>
    <w:rsid w:val="00C623B3"/>
    <w:rsid w:val="00C67A11"/>
    <w:rsid w:val="00C9237D"/>
    <w:rsid w:val="00C93CC6"/>
    <w:rsid w:val="00CA5122"/>
    <w:rsid w:val="00CE0842"/>
    <w:rsid w:val="00CE316F"/>
    <w:rsid w:val="00CE340B"/>
    <w:rsid w:val="00CE7CD3"/>
    <w:rsid w:val="00CF0063"/>
    <w:rsid w:val="00D002E3"/>
    <w:rsid w:val="00D05359"/>
    <w:rsid w:val="00D31C49"/>
    <w:rsid w:val="00D32620"/>
    <w:rsid w:val="00D40931"/>
    <w:rsid w:val="00D61C2C"/>
    <w:rsid w:val="00D627BB"/>
    <w:rsid w:val="00D72BC8"/>
    <w:rsid w:val="00DA79FC"/>
    <w:rsid w:val="00DA7C06"/>
    <w:rsid w:val="00DB22BF"/>
    <w:rsid w:val="00DB2AB3"/>
    <w:rsid w:val="00DC4DDC"/>
    <w:rsid w:val="00DD27C4"/>
    <w:rsid w:val="00DF778D"/>
    <w:rsid w:val="00E00A0B"/>
    <w:rsid w:val="00E04294"/>
    <w:rsid w:val="00E14B84"/>
    <w:rsid w:val="00E22EC3"/>
    <w:rsid w:val="00E32EA0"/>
    <w:rsid w:val="00E337FD"/>
    <w:rsid w:val="00E52252"/>
    <w:rsid w:val="00E53BD9"/>
    <w:rsid w:val="00E540D3"/>
    <w:rsid w:val="00E928A7"/>
    <w:rsid w:val="00E939D3"/>
    <w:rsid w:val="00EB7D7A"/>
    <w:rsid w:val="00EC13CB"/>
    <w:rsid w:val="00F27B59"/>
    <w:rsid w:val="00F30CFB"/>
    <w:rsid w:val="00F40D6D"/>
    <w:rsid w:val="00F416C3"/>
    <w:rsid w:val="00F41FCD"/>
    <w:rsid w:val="00F50C27"/>
    <w:rsid w:val="00F5378E"/>
    <w:rsid w:val="00F60519"/>
    <w:rsid w:val="00F64ACA"/>
    <w:rsid w:val="00F7530C"/>
    <w:rsid w:val="00FB6424"/>
    <w:rsid w:val="00FE1453"/>
    <w:rsid w:val="00FE3884"/>
    <w:rsid w:val="00FF4839"/>
    <w:rsid w:val="00FF6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295570247">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602764337">
      <w:bodyDiv w:val="1"/>
      <w:marLeft w:val="0"/>
      <w:marRight w:val="0"/>
      <w:marTop w:val="0"/>
      <w:marBottom w:val="0"/>
      <w:divBdr>
        <w:top w:val="none" w:sz="0" w:space="0" w:color="auto"/>
        <w:left w:val="none" w:sz="0" w:space="0" w:color="auto"/>
        <w:bottom w:val="none" w:sz="0" w:space="0" w:color="auto"/>
        <w:right w:val="none" w:sz="0" w:space="0" w:color="auto"/>
      </w:divBdr>
    </w:div>
    <w:div w:id="813255845">
      <w:bodyDiv w:val="1"/>
      <w:marLeft w:val="0"/>
      <w:marRight w:val="0"/>
      <w:marTop w:val="0"/>
      <w:marBottom w:val="0"/>
      <w:divBdr>
        <w:top w:val="none" w:sz="0" w:space="0" w:color="auto"/>
        <w:left w:val="none" w:sz="0" w:space="0" w:color="auto"/>
        <w:bottom w:val="none" w:sz="0" w:space="0" w:color="auto"/>
        <w:right w:val="none" w:sz="0" w:space="0" w:color="auto"/>
      </w:divBdr>
    </w:div>
    <w:div w:id="840973877">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913512583">
      <w:bodyDiv w:val="1"/>
      <w:marLeft w:val="0"/>
      <w:marRight w:val="0"/>
      <w:marTop w:val="0"/>
      <w:marBottom w:val="0"/>
      <w:divBdr>
        <w:top w:val="none" w:sz="0" w:space="0" w:color="auto"/>
        <w:left w:val="none" w:sz="0" w:space="0" w:color="auto"/>
        <w:bottom w:val="none" w:sz="0" w:space="0" w:color="auto"/>
        <w:right w:val="none" w:sz="0" w:space="0" w:color="auto"/>
      </w:divBdr>
    </w:div>
    <w:div w:id="1016735146">
      <w:bodyDiv w:val="1"/>
      <w:marLeft w:val="0"/>
      <w:marRight w:val="0"/>
      <w:marTop w:val="0"/>
      <w:marBottom w:val="0"/>
      <w:divBdr>
        <w:top w:val="none" w:sz="0" w:space="0" w:color="auto"/>
        <w:left w:val="none" w:sz="0" w:space="0" w:color="auto"/>
        <w:bottom w:val="none" w:sz="0" w:space="0" w:color="auto"/>
        <w:right w:val="none" w:sz="0" w:space="0" w:color="auto"/>
      </w:divBdr>
    </w:div>
    <w:div w:id="1280915471">
      <w:bodyDiv w:val="1"/>
      <w:marLeft w:val="0"/>
      <w:marRight w:val="0"/>
      <w:marTop w:val="0"/>
      <w:marBottom w:val="0"/>
      <w:divBdr>
        <w:top w:val="none" w:sz="0" w:space="0" w:color="auto"/>
        <w:left w:val="none" w:sz="0" w:space="0" w:color="auto"/>
        <w:bottom w:val="none" w:sz="0" w:space="0" w:color="auto"/>
        <w:right w:val="none" w:sz="0" w:space="0" w:color="auto"/>
      </w:divBdr>
    </w:div>
    <w:div w:id="1315253338">
      <w:bodyDiv w:val="1"/>
      <w:marLeft w:val="0"/>
      <w:marRight w:val="0"/>
      <w:marTop w:val="0"/>
      <w:marBottom w:val="0"/>
      <w:divBdr>
        <w:top w:val="none" w:sz="0" w:space="0" w:color="auto"/>
        <w:left w:val="none" w:sz="0" w:space="0" w:color="auto"/>
        <w:bottom w:val="none" w:sz="0" w:space="0" w:color="auto"/>
        <w:right w:val="none" w:sz="0" w:space="0" w:color="auto"/>
      </w:divBdr>
    </w:div>
    <w:div w:id="1843158960">
      <w:bodyDiv w:val="1"/>
      <w:marLeft w:val="0"/>
      <w:marRight w:val="0"/>
      <w:marTop w:val="0"/>
      <w:marBottom w:val="0"/>
      <w:divBdr>
        <w:top w:val="none" w:sz="0" w:space="0" w:color="auto"/>
        <w:left w:val="none" w:sz="0" w:space="0" w:color="auto"/>
        <w:bottom w:val="none" w:sz="0" w:space="0" w:color="auto"/>
        <w:right w:val="none" w:sz="0" w:space="0" w:color="auto"/>
      </w:divBdr>
    </w:div>
    <w:div w:id="1904363584">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 w:id="210934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CBEC2-0FDA-4B8B-9D89-802276ED4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11</Pages>
  <Words>4058</Words>
  <Characters>23133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Кудрина Татьяна Николаевна</cp:lastModifiedBy>
  <cp:revision>64</cp:revision>
  <cp:lastPrinted>2023-10-30T11:18:00Z</cp:lastPrinted>
  <dcterms:created xsi:type="dcterms:W3CDTF">2025-08-18T06:28:00Z</dcterms:created>
  <dcterms:modified xsi:type="dcterms:W3CDTF">2026-06-16T12:16:00Z</dcterms:modified>
</cp:coreProperties>
</file>