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2216D" w14:textId="77777777" w:rsidR="003C1193" w:rsidRPr="003C1193" w:rsidRDefault="003C1193" w:rsidP="003C1193">
      <w:pPr>
        <w:spacing w:before="240" w:after="240"/>
        <w:ind w:firstLine="567"/>
        <w:jc w:val="center"/>
        <w:rPr>
          <w:rFonts w:ascii="Courier New" w:eastAsia="Courier New" w:hAnsi="Courier New" w:cs="Courier New"/>
          <w:b/>
          <w:color w:val="000000"/>
          <w:lang w:eastAsia="x-none" w:bidi="ru-RU"/>
        </w:rPr>
      </w:pPr>
      <w:r w:rsidRPr="003C1193">
        <w:rPr>
          <w:rFonts w:ascii="Courier New" w:eastAsia="Calibri" w:hAnsi="Courier New" w:cs="Courier New"/>
          <w:b/>
          <w:sz w:val="24"/>
        </w:rPr>
        <w:t>Описание объекта закупки в соответствии со статьей 33 Закона о контрактной системе</w:t>
      </w:r>
    </w:p>
    <w:p w14:paraId="344BE10A" w14:textId="28EC7B56" w:rsidR="001F6C2E" w:rsidRPr="001F6C2E" w:rsidRDefault="003C1193" w:rsidP="001F6C2E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6C2E">
        <w:rPr>
          <w:rFonts w:ascii="Times New Roman" w:eastAsia="Times New Roman" w:hAnsi="Times New Roman" w:cs="Times New Roman"/>
          <w:b/>
          <w:lang w:eastAsia="ru-RU"/>
        </w:rPr>
        <w:t>1.</w:t>
      </w:r>
      <w:r w:rsidR="001F6C2E" w:rsidRPr="001F6C2E">
        <w:rPr>
          <w:rFonts w:ascii="Times New Roman" w:eastAsia="Times New Roman" w:hAnsi="Times New Roman" w:cs="Times New Roman"/>
          <w:b/>
          <w:lang w:eastAsia="ru-RU"/>
        </w:rPr>
        <w:t xml:space="preserve"> Предмет контракта</w:t>
      </w:r>
    </w:p>
    <w:p w14:paraId="65394B3B" w14:textId="134E3085" w:rsidR="003C1193" w:rsidRPr="003C1193" w:rsidRDefault="00D10A0B" w:rsidP="003C119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10A0B">
        <w:rPr>
          <w:rFonts w:ascii="Times New Roman" w:eastAsia="Times New Roman" w:hAnsi="Times New Roman" w:cs="Times New Roman"/>
          <w:lang w:eastAsia="ru-RU"/>
        </w:rPr>
        <w:t>Поставка расходных материалов (</w:t>
      </w:r>
      <w:r w:rsidR="00973441" w:rsidRPr="00973441">
        <w:rPr>
          <w:rFonts w:ascii="Times New Roman" w:eastAsia="Times New Roman" w:hAnsi="Times New Roman" w:cs="Times New Roman"/>
          <w:lang w:eastAsia="ru-RU"/>
        </w:rPr>
        <w:t>батарея аккумуляторная свинцово-кислотная</w:t>
      </w:r>
      <w:r w:rsidRPr="00D10A0B">
        <w:rPr>
          <w:rFonts w:ascii="Times New Roman" w:eastAsia="Times New Roman" w:hAnsi="Times New Roman" w:cs="Times New Roman"/>
          <w:lang w:eastAsia="ru-RU"/>
        </w:rPr>
        <w:t>) для нужд СПб ГБУЗ «Городская поликлиника № 117»</w:t>
      </w:r>
      <w:r w:rsidR="003C1193" w:rsidRPr="003C1193">
        <w:rPr>
          <w:rFonts w:ascii="Times New Roman" w:eastAsia="Times New Roman" w:hAnsi="Times New Roman" w:cs="Times New Roman"/>
          <w:lang w:eastAsia="ru-RU"/>
        </w:rPr>
        <w:t xml:space="preserve"> (далее – товар).</w:t>
      </w:r>
    </w:p>
    <w:p w14:paraId="6208015B" w14:textId="77777777" w:rsidR="003C1193" w:rsidRPr="001F6C2E" w:rsidRDefault="003C1193" w:rsidP="001F6C2E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6C2E">
        <w:rPr>
          <w:rFonts w:ascii="Times New Roman" w:eastAsia="Times New Roman" w:hAnsi="Times New Roman" w:cs="Times New Roman"/>
          <w:b/>
          <w:lang w:eastAsia="ru-RU"/>
        </w:rPr>
        <w:t>2. Требования к техническим, функциональным и эксплуатационным характеристикам товара:</w:t>
      </w:r>
    </w:p>
    <w:p w14:paraId="6828E19D" w14:textId="77777777" w:rsidR="003C1193" w:rsidRPr="003C1193" w:rsidRDefault="003C1193" w:rsidP="003C119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3C1193">
        <w:rPr>
          <w:rFonts w:ascii="Times New Roman" w:eastAsia="Times New Roman" w:hAnsi="Times New Roman" w:cs="Times New Roman"/>
          <w:lang w:eastAsia="ru-RU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036430E9" w14:textId="77777777" w:rsidR="003C1193" w:rsidRPr="001F6C2E" w:rsidRDefault="003C1193" w:rsidP="001F6C2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6C2E">
        <w:rPr>
          <w:rFonts w:ascii="Times New Roman" w:eastAsia="Times New Roman" w:hAnsi="Times New Roman" w:cs="Times New Roman"/>
          <w:b/>
          <w:lang w:eastAsia="ru-RU"/>
        </w:rPr>
        <w:t>3. Требования к качеству и безопасности товара:</w:t>
      </w:r>
    </w:p>
    <w:p w14:paraId="35B50B33" w14:textId="77777777" w:rsidR="003C1193" w:rsidRPr="003C1193" w:rsidRDefault="003C1193" w:rsidP="003C119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3C1193">
        <w:rPr>
          <w:rFonts w:ascii="Times New Roman" w:eastAsia="Times New Roman" w:hAnsi="Times New Roman" w:cs="Times New Roman"/>
          <w:lang w:eastAsia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3C1193">
        <w:rPr>
          <w:rFonts w:ascii="Times New Roman" w:eastAsia="Courier New" w:hAnsi="Times New Roman" w:cs="Times New Roman"/>
          <w:color w:val="000000"/>
          <w:lang w:eastAsia="ru-RU" w:bidi="ru-RU"/>
        </w:rPr>
        <w:t>действующей на момент поставки Товара</w:t>
      </w:r>
    </w:p>
    <w:p w14:paraId="7D7B71F9" w14:textId="77777777" w:rsidR="003C1193" w:rsidRPr="003C1193" w:rsidRDefault="003C1193" w:rsidP="003C119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3C1193">
        <w:rPr>
          <w:rFonts w:ascii="Times New Roman" w:eastAsia="Times New Roman" w:hAnsi="Times New Roman" w:cs="Times New Roman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03D0647B" w14:textId="77777777" w:rsidR="003C1193" w:rsidRPr="003C1193" w:rsidRDefault="003C1193" w:rsidP="003C1193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C1193">
        <w:rPr>
          <w:rFonts w:ascii="Times New Roman" w:eastAsia="Courier New" w:hAnsi="Times New Roman" w:cs="Times New Roman"/>
          <w:color w:val="000000"/>
          <w:lang w:eastAsia="ru-RU"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6CAB8272" w14:textId="77777777" w:rsidR="003C1193" w:rsidRPr="003C1193" w:rsidRDefault="003C1193" w:rsidP="003C1193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C1193">
        <w:rPr>
          <w:rFonts w:ascii="Times New Roman" w:eastAsia="Times New Roman" w:hAnsi="Times New Roman" w:cs="Times New Roman"/>
          <w:color w:val="000000"/>
          <w:lang w:eastAsia="ru-RU" w:bidi="ru-RU"/>
        </w:rPr>
        <w:t>3.4. Поставляемый товар должен быть</w:t>
      </w:r>
      <w:r w:rsidRPr="003C1193">
        <w:rPr>
          <w:rFonts w:ascii="Times New Roman" w:eastAsia="Courier New" w:hAnsi="Times New Roman" w:cs="Times New Roman"/>
          <w:bCs/>
          <w:color w:val="000000"/>
          <w:spacing w:val="-1"/>
          <w:lang w:eastAsia="ru-RU" w:bidi="ru-RU"/>
        </w:rPr>
        <w:t xml:space="preserve"> новым, не бывшим в эксплуатации (употреблении),</w:t>
      </w:r>
      <w:r w:rsidRPr="003C1193">
        <w:rPr>
          <w:rFonts w:ascii="Times New Roman" w:eastAsia="Times New Roman" w:hAnsi="Times New Roman" w:cs="Times New Roman"/>
          <w:lang w:eastAsia="ru-RU"/>
        </w:rPr>
        <w:t xml:space="preserve"> не иметь дефектов.</w:t>
      </w:r>
    </w:p>
    <w:p w14:paraId="0AB83F5C" w14:textId="77777777" w:rsidR="003C1193" w:rsidRPr="003C1193" w:rsidRDefault="003C1193" w:rsidP="003C1193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C119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3.5. Информация о товаре должна быть на русском языке. </w:t>
      </w:r>
    </w:p>
    <w:p w14:paraId="59636E48" w14:textId="77777777" w:rsidR="003C1193" w:rsidRPr="003C1193" w:rsidRDefault="003C1193" w:rsidP="003C1193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3C119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3.6. Товар должен быть разрешен к применению на территории Российской Федерации. </w:t>
      </w:r>
      <w:r w:rsidRPr="003C1193">
        <w:rPr>
          <w:rFonts w:ascii="Times New Roman" w:eastAsia="Calibri" w:hAnsi="Times New Roman" w:cs="Times New Roman"/>
          <w:color w:val="000000"/>
          <w:lang w:eastAsia="ru-RU"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568AB365" w14:textId="77777777" w:rsidR="003C1193" w:rsidRPr="003C1193" w:rsidRDefault="003C1193" w:rsidP="003C1193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3C1193">
        <w:rPr>
          <w:rFonts w:ascii="Times New Roman" w:eastAsia="Calibri" w:hAnsi="Times New Roman" w:cs="Times New Roman"/>
          <w:color w:val="000000"/>
          <w:lang w:eastAsia="ru-RU"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3C1193">
        <w:rPr>
          <w:rFonts w:ascii="Times New Roman" w:eastAsia="Times New Roman" w:hAnsi="Times New Roman" w:cs="Times New Roman"/>
          <w:color w:val="000000"/>
          <w:lang w:eastAsia="ru-RU" w:bidi="ru-RU"/>
        </w:rPr>
        <w:t>(в случае если данные требования предъявляются действующим законодательством)</w:t>
      </w:r>
      <w:r w:rsidRPr="003C1193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22111178" w14:textId="77777777" w:rsidR="003C1193" w:rsidRPr="003C1193" w:rsidRDefault="003C1193" w:rsidP="003C1193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3C1193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03D7F207" w14:textId="77777777" w:rsidR="003C1193" w:rsidRPr="003C1193" w:rsidRDefault="003C1193" w:rsidP="003C1193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C119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3.7. </w:t>
      </w:r>
      <w:r w:rsidRPr="003C1193">
        <w:rPr>
          <w:rFonts w:ascii="Times New Roman" w:eastAsia="Courier New" w:hAnsi="Times New Roman" w:cs="Times New Roman"/>
          <w:color w:val="000000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0E6CAA52" w14:textId="77777777" w:rsidR="003C1193" w:rsidRPr="003C1193" w:rsidRDefault="003C1193" w:rsidP="003C1193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C1193">
        <w:rPr>
          <w:rFonts w:ascii="Times New Roman" w:eastAsia="Courier New" w:hAnsi="Times New Roman" w:cs="Times New Roman"/>
          <w:color w:val="000000"/>
          <w:lang w:eastAsia="ru-RU"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79CED2F8" w14:textId="77777777" w:rsidR="003C1193" w:rsidRDefault="003C1193" w:rsidP="003C119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3C1193">
        <w:rPr>
          <w:rFonts w:ascii="Times New Roman" w:eastAsia="Times New Roman" w:hAnsi="Times New Roman" w:cs="Times New Roman"/>
          <w:lang w:eastAsia="ru-RU"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приемки.</w:t>
      </w:r>
    </w:p>
    <w:p w14:paraId="21607631" w14:textId="17A29D07" w:rsidR="004625B6" w:rsidRPr="003C1193" w:rsidRDefault="004625B6" w:rsidP="004625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3.9</w:t>
      </w:r>
      <w:r w:rsidRPr="003C1193">
        <w:rPr>
          <w:rFonts w:ascii="Times New Roman" w:eastAsia="Times New Roman" w:hAnsi="Times New Roman" w:cs="Times New Roman"/>
          <w:lang w:eastAsia="ru-RU"/>
        </w:rPr>
        <w:t>. Поставляемый товар должен соответствовать нормативно-технической документации, в том числе, но не исключительно:</w:t>
      </w:r>
    </w:p>
    <w:p w14:paraId="0CA30886" w14:textId="45117720" w:rsidR="004625B6" w:rsidRPr="003C1193" w:rsidRDefault="004625B6" w:rsidP="004625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="00973441" w:rsidRPr="00973441">
        <w:rPr>
          <w:rFonts w:ascii="Times New Roman" w:eastAsia="Times New Roman" w:hAnsi="Times New Roman" w:cs="Times New Roman"/>
          <w:lang w:eastAsia="ru-RU"/>
        </w:rPr>
        <w:t>ТУ производителя, ГОСТ Р МЭК 61056-1-2012, ГОСТ Р МЭК 60896-21-2013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2CC6DC85" w14:textId="77777777" w:rsidR="00C76939" w:rsidRPr="003C1193" w:rsidRDefault="00C76939" w:rsidP="003C1193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14:paraId="34E94290" w14:textId="77777777" w:rsidR="003C1193" w:rsidRPr="008E345D" w:rsidRDefault="003C1193" w:rsidP="001F6C2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E345D">
        <w:rPr>
          <w:rFonts w:ascii="Times New Roman" w:eastAsia="Times New Roman" w:hAnsi="Times New Roman" w:cs="Times New Roman"/>
          <w:b/>
          <w:lang w:eastAsia="ru-RU"/>
        </w:rPr>
        <w:t>4. Требования к гарантийному сроку товара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4A531065" w14:textId="77777777" w:rsidR="00AB4199" w:rsidRPr="008E345D" w:rsidRDefault="00AB4199" w:rsidP="00D10A0B">
      <w:pPr>
        <w:shd w:val="clear" w:color="auto" w:fill="FFFFFF"/>
        <w:spacing w:line="240" w:lineRule="auto"/>
        <w:ind w:firstLine="540"/>
        <w:contextualSpacing/>
        <w:jc w:val="both"/>
        <w:rPr>
          <w:rFonts w:ascii="Times New Roman" w:eastAsia="Calibri" w:hAnsi="Times New Roman" w:cs="Times New Roman"/>
          <w:iCs/>
        </w:rPr>
      </w:pPr>
    </w:p>
    <w:p w14:paraId="25B06D95" w14:textId="7AD6EA07" w:rsidR="00D10A0B" w:rsidRPr="008E345D" w:rsidRDefault="00D10A0B" w:rsidP="00D10A0B">
      <w:pPr>
        <w:shd w:val="clear" w:color="auto" w:fill="FFFFFF"/>
        <w:spacing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8E345D">
        <w:rPr>
          <w:rFonts w:ascii="Times New Roman" w:eastAsia="Calibri" w:hAnsi="Times New Roman" w:cs="Times New Roman"/>
          <w:iCs/>
        </w:rPr>
        <w:t xml:space="preserve">4.1. </w:t>
      </w:r>
      <w:r w:rsidRPr="008E345D">
        <w:rPr>
          <w:rFonts w:ascii="Times New Roman" w:eastAsia="Times New Roman" w:hAnsi="Times New Roman" w:cs="Times New Roman"/>
          <w:bCs/>
          <w:iCs/>
          <w:lang w:eastAsia="ru-RU"/>
        </w:rPr>
        <w:t>Поставщик гарантирует, что Товар, поставленный в соответствии с Контрактом, является новым, неиспользованным, серийно выпускаемым по своим функциональным характеристикам (потребительским свойствам), качественным характеристикам и комплектности товар соответствует требованиям Контракта, что подтверждается технической документацией завода-изготовителя данного Товара.</w:t>
      </w:r>
    </w:p>
    <w:p w14:paraId="7C68A4A6" w14:textId="77777777" w:rsidR="00D10A0B" w:rsidRPr="008E345D" w:rsidRDefault="00D10A0B" w:rsidP="00D10A0B">
      <w:pPr>
        <w:shd w:val="clear" w:color="auto" w:fill="FFFFFF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8E345D">
        <w:rPr>
          <w:rFonts w:ascii="Times New Roman" w:eastAsia="Times New Roman" w:hAnsi="Times New Roman" w:cs="Times New Roman"/>
          <w:bCs/>
          <w:iCs/>
          <w:lang w:eastAsia="ru-RU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 в соответствии со Спецификацией, Техническими требованиями, технической и (или) эксплуатационной документацией производителя (изготовителя) Товара.</w:t>
      </w:r>
    </w:p>
    <w:p w14:paraId="558164FF" w14:textId="77777777" w:rsidR="00D10A0B" w:rsidRPr="008E345D" w:rsidRDefault="00D10A0B" w:rsidP="00D10A0B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iCs/>
        </w:rPr>
      </w:pPr>
      <w:r w:rsidRPr="008E345D">
        <w:rPr>
          <w:rFonts w:ascii="Times New Roman" w:eastAsia="Calibri" w:hAnsi="Times New Roman" w:cs="Times New Roman"/>
          <w:iCs/>
        </w:rPr>
        <w:t>4.2. Гарантия производителя на товар составляет не менее 12 месяцев. Гарантийный срок начинает исчисляться со дня подписания акта приема-передачи товара.</w:t>
      </w:r>
    </w:p>
    <w:p w14:paraId="600C6BAB" w14:textId="77777777" w:rsidR="00D10A0B" w:rsidRPr="008E345D" w:rsidRDefault="00D10A0B" w:rsidP="00D10A0B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iCs/>
        </w:rPr>
      </w:pPr>
      <w:r w:rsidRPr="008E345D">
        <w:rPr>
          <w:rFonts w:ascii="Times New Roman" w:eastAsia="Calibri" w:hAnsi="Times New Roman" w:cs="Times New Roman"/>
          <w:iCs/>
        </w:rPr>
        <w:t xml:space="preserve">4.3. Неисправный или дефектный товар будет возвращен Поставщику за его счет в сроки, согласованные Заказчиком и Поставщиком. </w:t>
      </w:r>
    </w:p>
    <w:p w14:paraId="578B6193" w14:textId="77777777" w:rsidR="00D10A0B" w:rsidRPr="008E345D" w:rsidRDefault="00D10A0B" w:rsidP="00D10A0B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iCs/>
        </w:rPr>
      </w:pPr>
      <w:r w:rsidRPr="008E345D">
        <w:rPr>
          <w:rFonts w:ascii="Times New Roman" w:eastAsia="Calibri" w:hAnsi="Times New Roman" w:cs="Times New Roman"/>
          <w:iCs/>
        </w:rPr>
        <w:t>4.4. В случае, если Заказчик лишён возможности использовать товар, в отношении которого установлен гарантийный срок, по обстоятельствам, зависящим от Поставщика, гарантийный срок не течёт до устранения соответствующих обстоятельств Поставщиком (статья 471 Гражданского кодекса Российской Федерации).</w:t>
      </w:r>
    </w:p>
    <w:p w14:paraId="192B382B" w14:textId="77777777" w:rsidR="00D10A0B" w:rsidRPr="008E345D" w:rsidRDefault="00D10A0B" w:rsidP="00D10A0B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iCs/>
        </w:rPr>
      </w:pPr>
      <w:r w:rsidRPr="008E345D">
        <w:rPr>
          <w:rFonts w:ascii="Times New Roman" w:eastAsia="Calibri" w:hAnsi="Times New Roman" w:cs="Times New Roman"/>
          <w:iCs/>
        </w:rPr>
        <w:t>При этом гарантийный срок продлевается на время, в течение которого товар не мог использоваться из-за обнаруженных в нём недостатков, при условии извещения Поставщика о недостатках товара в порядке, установленном статьей 483 Гражданского кодекса Российской Федерации.</w:t>
      </w:r>
    </w:p>
    <w:p w14:paraId="6B93A158" w14:textId="2A169573" w:rsidR="00D10A0B" w:rsidRPr="008E345D" w:rsidRDefault="00D10A0B" w:rsidP="00D10A0B">
      <w:pPr>
        <w:shd w:val="clear" w:color="auto" w:fill="FFFFFF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E345D">
        <w:rPr>
          <w:rFonts w:ascii="Times New Roman" w:eastAsia="Calibri" w:hAnsi="Times New Roman" w:cs="Times New Roman"/>
          <w:iCs/>
        </w:rPr>
        <w:t>4.5. Поставщик не несет гарантийной ответственности за неполадки и неисправности товара, если они произошли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5F652A3E" w14:textId="77777777" w:rsidR="00973441" w:rsidRDefault="00973441" w:rsidP="00973441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p w14:paraId="78D38610" w14:textId="08466774" w:rsidR="00973441" w:rsidRDefault="00973441" w:rsidP="00973441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b/>
          <w:color w:val="000000"/>
          <w:lang w:eastAsia="ru-RU" w:bidi="ru-RU"/>
        </w:rPr>
        <w:t>5</w:t>
      </w:r>
      <w:r w:rsidRPr="00C76939">
        <w:rPr>
          <w:rFonts w:ascii="Times New Roman" w:eastAsia="Courier New" w:hAnsi="Times New Roman" w:cs="Times New Roman"/>
          <w:b/>
          <w:color w:val="000000"/>
          <w:lang w:eastAsia="ru-RU" w:bidi="ru-RU"/>
        </w:rPr>
        <w:t>.  Требования к таре и упаковке Товара.</w:t>
      </w:r>
    </w:p>
    <w:p w14:paraId="65CB0DCC" w14:textId="77777777" w:rsidR="00973441" w:rsidRPr="00C76939" w:rsidRDefault="00973441" w:rsidP="00973441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p w14:paraId="39DD2566" w14:textId="77777777" w:rsidR="00973441" w:rsidRPr="00973441" w:rsidRDefault="00973441" w:rsidP="0097344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>4.1.</w:t>
      </w:r>
      <w:r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В</w:t>
      </w:r>
      <w:r w:rsidRPr="003C119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о время перевозки к месту доставки Поставщик должен обеспечить упаковку товара, способную предотвратить его повреждение или порчу.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3C1193">
        <w:rPr>
          <w:rFonts w:ascii="Times New Roman" w:eastAsia="Times New Roman" w:hAnsi="Times New Roman" w:cs="Times New Roman"/>
          <w:bCs/>
          <w:lang w:eastAsia="ru-RU" w:bidi="ru-RU"/>
        </w:rPr>
        <w:t xml:space="preserve"> </w:t>
      </w:r>
    </w:p>
    <w:p w14:paraId="73F08F2C" w14:textId="77777777" w:rsidR="00973441" w:rsidRPr="003C1193" w:rsidRDefault="00973441" w:rsidP="00973441">
      <w:pPr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C119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6EB17202" w14:textId="77777777" w:rsidR="00973441" w:rsidRDefault="00973441" w:rsidP="0097344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7F42C1D" w14:textId="77777777" w:rsidR="00C76939" w:rsidRPr="008E345D" w:rsidRDefault="00C76939" w:rsidP="001F6C2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</w:p>
    <w:p w14:paraId="76FC35AF" w14:textId="77777777" w:rsidR="003C1193" w:rsidRPr="001F6C2E" w:rsidRDefault="003C1193" w:rsidP="001F6C2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  <w:r w:rsidRPr="008E345D">
        <w:rPr>
          <w:rFonts w:ascii="Times New Roman" w:eastAsia="Calibri" w:hAnsi="Times New Roman" w:cs="Times New Roman"/>
          <w:b/>
        </w:rPr>
        <w:t>5. Перечень приложений, являющихся</w:t>
      </w:r>
      <w:r w:rsidRPr="001F6C2E">
        <w:rPr>
          <w:rFonts w:ascii="Times New Roman" w:eastAsia="Calibri" w:hAnsi="Times New Roman" w:cs="Times New Roman"/>
          <w:b/>
        </w:rPr>
        <w:t xml:space="preserve"> неотъемлемой частью Описания объекта закупки.</w:t>
      </w:r>
    </w:p>
    <w:p w14:paraId="44A467E5" w14:textId="77777777" w:rsidR="003C1193" w:rsidRDefault="003C1193" w:rsidP="003C11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F6C2E">
        <w:rPr>
          <w:rFonts w:ascii="Times New Roman" w:eastAsia="Times New Roman" w:hAnsi="Times New Roman" w:cs="Times New Roman"/>
          <w:lang w:eastAsia="ru-RU"/>
        </w:rPr>
        <w:t>5.1.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075DA721" w14:textId="7DA66C98" w:rsidR="001F6C2E" w:rsidRPr="001F6C2E" w:rsidRDefault="001F6C2E" w:rsidP="003C11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5C9FB3C1" w14:textId="77777777" w:rsidR="00B85029" w:rsidRDefault="00B85029" w:rsidP="001F6C2E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sectPr w:rsidR="00B85029" w:rsidSect="00D10A0B">
          <w:headerReference w:type="default" r:id="rId8"/>
          <w:pgSz w:w="11906" w:h="16838"/>
          <w:pgMar w:top="1134" w:right="709" w:bottom="1134" w:left="851" w:header="709" w:footer="709" w:gutter="0"/>
          <w:cols w:space="708"/>
          <w:docGrid w:linePitch="360"/>
        </w:sectPr>
      </w:pPr>
    </w:p>
    <w:p w14:paraId="7DD4CB75" w14:textId="25B99BEE" w:rsidR="001F6C2E" w:rsidRDefault="001F6C2E" w:rsidP="001F6C2E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Приложение № 1 </w:t>
      </w:r>
    </w:p>
    <w:p w14:paraId="6A40872A" w14:textId="4BD5A91B" w:rsidR="00CD4397" w:rsidRDefault="003C1193" w:rsidP="00947E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3C1193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значениям показателей (характеристик) товара, или эквивалентности предлагаемого к поставке товара,</w:t>
      </w:r>
      <w:r w:rsidR="00947E4D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</w:t>
      </w:r>
      <w:r w:rsidRPr="003C1193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позволяющие определить соответствие потребностям заказчика</w:t>
      </w:r>
    </w:p>
    <w:p w14:paraId="5F76D420" w14:textId="0C1BD70A" w:rsidR="00947E4D" w:rsidRDefault="00947E4D" w:rsidP="00E049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W w:w="1544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1593"/>
        <w:gridCol w:w="1381"/>
        <w:gridCol w:w="1176"/>
        <w:gridCol w:w="810"/>
        <w:gridCol w:w="2268"/>
        <w:gridCol w:w="2693"/>
        <w:gridCol w:w="1418"/>
        <w:gridCol w:w="3685"/>
      </w:tblGrid>
      <w:tr w:rsidR="00B85029" w:rsidRPr="00B85029" w14:paraId="56072DDF" w14:textId="77777777" w:rsidTr="000F1139">
        <w:trPr>
          <w:trHeight w:val="20"/>
        </w:trPr>
        <w:tc>
          <w:tcPr>
            <w:tcW w:w="417" w:type="dxa"/>
            <w:shd w:val="clear" w:color="FFF2CC" w:fill="FFF2CC"/>
            <w:vAlign w:val="center"/>
          </w:tcPr>
          <w:p w14:paraId="59E06CE0" w14:textId="6ED79410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1BDBE38" w14:textId="2D40733C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позиции</w:t>
            </w:r>
          </w:p>
        </w:tc>
        <w:tc>
          <w:tcPr>
            <w:tcW w:w="1381" w:type="dxa"/>
            <w:shd w:val="clear" w:color="FFF2CC" w:fill="FFF2CC"/>
            <w:vAlign w:val="center"/>
          </w:tcPr>
          <w:p w14:paraId="5846B4C9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КТРУ</w:t>
            </w:r>
          </w:p>
          <w:p w14:paraId="54DB4A38" w14:textId="7BBB375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ККН</w:t>
            </w:r>
          </w:p>
          <w:p w14:paraId="345DA5ED" w14:textId="2C51B00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07B339E3" w14:textId="387022A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10" w:type="dxa"/>
            <w:shd w:val="clear" w:color="FFF2CC" w:fill="FFF2CC"/>
            <w:vAlign w:val="center"/>
          </w:tcPr>
          <w:p w14:paraId="01C06334" w14:textId="6F30DE7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D2CEB8" w14:textId="4B0D203D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693" w:type="dxa"/>
            <w:shd w:val="clear" w:color="FFF2CC" w:fill="FFF2CC"/>
            <w:vAlign w:val="center"/>
          </w:tcPr>
          <w:p w14:paraId="495115F3" w14:textId="0450747D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C3F274" w14:textId="3E6FC93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A2237F8" w14:textId="4681383C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</w:t>
            </w:r>
          </w:p>
        </w:tc>
      </w:tr>
      <w:tr w:rsidR="00B85029" w:rsidRPr="00B85029" w14:paraId="4E80A973" w14:textId="77777777" w:rsidTr="000F1139">
        <w:trPr>
          <w:trHeight w:val="20"/>
        </w:trPr>
        <w:tc>
          <w:tcPr>
            <w:tcW w:w="417" w:type="dxa"/>
            <w:vMerge w:val="restart"/>
            <w:shd w:val="clear" w:color="FFF2CC" w:fill="FFF2CC"/>
            <w:vAlign w:val="center"/>
            <w:hideMark/>
          </w:tcPr>
          <w:p w14:paraId="6C779F1F" w14:textId="5F5822E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93" w:type="dxa"/>
            <w:vMerge w:val="restart"/>
            <w:shd w:val="clear" w:color="auto" w:fill="auto"/>
            <w:vAlign w:val="center"/>
            <w:hideMark/>
          </w:tcPr>
          <w:p w14:paraId="442063AB" w14:textId="38721FC3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Батарея аккумуляторная свинцово-кислотная стационарная </w:t>
            </w:r>
          </w:p>
        </w:tc>
        <w:tc>
          <w:tcPr>
            <w:tcW w:w="1381" w:type="dxa"/>
            <w:vMerge w:val="restart"/>
            <w:shd w:val="clear" w:color="FFF2CC" w:fill="FFF2CC"/>
            <w:vAlign w:val="center"/>
            <w:hideMark/>
          </w:tcPr>
          <w:p w14:paraId="433B6F73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27.20.22.000-00000001</w:t>
            </w:r>
          </w:p>
          <w:p w14:paraId="400A4E68" w14:textId="666EC9A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27.20.22.000-003</w:t>
            </w:r>
          </w:p>
          <w:p w14:paraId="45B39AD7" w14:textId="0E5723E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27.20.22.000</w:t>
            </w:r>
          </w:p>
        </w:tc>
        <w:tc>
          <w:tcPr>
            <w:tcW w:w="1176" w:type="dxa"/>
            <w:vMerge w:val="restart"/>
            <w:shd w:val="clear" w:color="auto" w:fill="auto"/>
            <w:vAlign w:val="center"/>
            <w:hideMark/>
          </w:tcPr>
          <w:p w14:paraId="1647F184" w14:textId="1D3EF6CE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10" w:type="dxa"/>
            <w:vMerge w:val="restart"/>
            <w:shd w:val="clear" w:color="FFF2CC" w:fill="FFF2CC"/>
            <w:vAlign w:val="center"/>
            <w:hideMark/>
          </w:tcPr>
          <w:p w14:paraId="61090C66" w14:textId="34BD157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ADC44C0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6F466D10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Закрытая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D2EDA1" w14:textId="6D1EE4C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CF3A454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0CD83E5C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38F180FC" w14:textId="553CDAD3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23EE2614" w14:textId="1AA3B3C9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6BF67E0E" w14:textId="3F62D93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6A4ECF54" w14:textId="4E338352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6C74A740" w14:textId="2941BC0E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B863BCA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Возможность использования в ИБП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77B0A2E6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E664EAF" w14:textId="59D821B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F03C26C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45F9F093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5EDD152E" w14:textId="5391CE3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628263AB" w14:textId="1BA09C9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2FFB7C82" w14:textId="7F1054F9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5DE4511B" w14:textId="3098E119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1B085666" w14:textId="740053AC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78F7201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Напряжение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5515822E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2FF541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(Вольт)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1179964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7886A01A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208F1BA9" w14:textId="4B96D449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2D24D738" w14:textId="745AD673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752644AD" w14:textId="5736B909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5825A745" w14:textId="69657B70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378ED6D0" w14:textId="753D6A7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8E88F0A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Емкость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1CC4479B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&gt; 7 и  ≤ 7,2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0FBB809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А.ч</w:t>
            </w:r>
            <w:proofErr w:type="spellEnd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(Ампер-час (3,6 кКл))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F1BE4C9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B85029" w:rsidRPr="00B85029" w14:paraId="7F9CA866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5FB90605" w14:textId="502AAEA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5828E254" w14:textId="107AF88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708BEA10" w14:textId="5012EB0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429F6637" w14:textId="00CF793D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7821364D" w14:textId="326AB8C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1085051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Конструктив батареи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26FE0A6B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Внутренний сменный модуль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E28049" w14:textId="433F9D29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538B64D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41E91F30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37F55E38" w14:textId="7A7CFE5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5B2C6C46" w14:textId="2835C92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773EBE6A" w14:textId="3F115A0E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3D1BDDEC" w14:textId="17B8960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711D727C" w14:textId="1F5FE382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816F17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Клеммы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4A8F984D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F2; F1; FASTON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1D29EBD" w14:textId="3CA7B3B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E2394EC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или несколько значений характеристики</w:t>
            </w:r>
          </w:p>
        </w:tc>
      </w:tr>
      <w:tr w:rsidR="00B85029" w:rsidRPr="00B85029" w14:paraId="29796BFF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275E412A" w14:textId="08A643E2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65F6C218" w14:textId="6D86E4C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423D8E17" w14:textId="594E4C1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4E80D41B" w14:textId="2BCA1D7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3F560226" w14:textId="03D95BE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EEA218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батарейных модулей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0BCD2C0B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1F53BF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(Штука)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B7C7A65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1D06AD60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3230EF2D" w14:textId="44A6DE6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1A546D83" w14:textId="50AE94BE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4C5E89D3" w14:textId="4FCF02F2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61DA3553" w14:textId="53B0EBD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0B3C8A8C" w14:textId="45543620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EBF5874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Вес, кг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0DB14DE9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2,6 и ≤ 4,2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606892E" w14:textId="4AAD4B1B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A8B278E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B85029" w:rsidRPr="00B85029" w14:paraId="0533B8B5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2436041C" w14:textId="752730B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47485D8B" w14:textId="7B84912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17F2F664" w14:textId="1638C06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5EE30868" w14:textId="1A3998B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46C672D2" w14:textId="2EA47CE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166B63E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7C6A3ED6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требованием заказчика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2F9A18A" w14:textId="775843E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3BC055C2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79B367F6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2C41A370" w14:textId="1032695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6D27D58E" w14:textId="78FFCF7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0961385D" w14:textId="3D341B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71BC0A3E" w14:textId="130E851E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55E1F125" w14:textId="2F15950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69BCF6B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42711556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производителя; ГОСТ Р МЭК 61056-1-2012; ГОСТ Р МЭК 60896-21-2013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74C5970" w14:textId="6A042D0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57DD4724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B85029" w:rsidRPr="00B85029" w14:paraId="41709AAE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72A8463E" w14:textId="3D403172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3C9BBEB8" w14:textId="62B5BC5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1CF6A159" w14:textId="77AC013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3C989246" w14:textId="1CB7BDE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44305116" w14:textId="4FFC100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1323A18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по совместимости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4EEB76C5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ИБП APC RBC2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384B6B" w14:textId="13FF5AE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759E515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79772590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17EAEDAA" w14:textId="464EDD2E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2AAC4E2D" w14:textId="5A880D5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5376B044" w14:textId="33E6A8F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0B54F6CD" w14:textId="32ECFB3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558CBEA2" w14:textId="486E9E5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6D9E819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Габаритные размеры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60A9D9A7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64*94*151 мм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F0FBBF3" w14:textId="56BD20E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3D09C8B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4643F59D" w14:textId="77777777" w:rsidTr="000F1139">
        <w:trPr>
          <w:trHeight w:val="20"/>
        </w:trPr>
        <w:tc>
          <w:tcPr>
            <w:tcW w:w="417" w:type="dxa"/>
            <w:vMerge w:val="restart"/>
            <w:shd w:val="clear" w:color="FFF2CC" w:fill="FFF2CC"/>
            <w:vAlign w:val="center"/>
            <w:hideMark/>
          </w:tcPr>
          <w:p w14:paraId="5A1A4542" w14:textId="3775420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93" w:type="dxa"/>
            <w:vMerge w:val="restart"/>
            <w:shd w:val="clear" w:color="auto" w:fill="auto"/>
            <w:vAlign w:val="center"/>
            <w:hideMark/>
          </w:tcPr>
          <w:p w14:paraId="3CDFDEC7" w14:textId="2873404B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Батарея аккумуляторная свинцово-кислотная стационарная </w:t>
            </w:r>
          </w:p>
        </w:tc>
        <w:tc>
          <w:tcPr>
            <w:tcW w:w="1381" w:type="dxa"/>
            <w:vMerge w:val="restart"/>
            <w:shd w:val="clear" w:color="FFF2CC" w:fill="FFF2CC"/>
            <w:vAlign w:val="center"/>
            <w:hideMark/>
          </w:tcPr>
          <w:p w14:paraId="58B8630F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27.20.22.000-00000001</w:t>
            </w:r>
          </w:p>
          <w:p w14:paraId="080557AD" w14:textId="500130C2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27.20.22.000-003</w:t>
            </w:r>
          </w:p>
          <w:p w14:paraId="60E14905" w14:textId="10682FFB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27.20.22.000</w:t>
            </w:r>
          </w:p>
        </w:tc>
        <w:tc>
          <w:tcPr>
            <w:tcW w:w="1176" w:type="dxa"/>
            <w:vMerge w:val="restart"/>
            <w:shd w:val="clear" w:color="auto" w:fill="auto"/>
            <w:vAlign w:val="center"/>
            <w:hideMark/>
          </w:tcPr>
          <w:p w14:paraId="3DBB2FAA" w14:textId="784984B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10" w:type="dxa"/>
            <w:vMerge w:val="restart"/>
            <w:shd w:val="clear" w:color="FFF2CC" w:fill="FFF2CC"/>
            <w:vAlign w:val="center"/>
            <w:hideMark/>
          </w:tcPr>
          <w:p w14:paraId="512072CF" w14:textId="428D0E80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1CDE665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030CB65E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Закрытая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9BCE96D" w14:textId="7DB92939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9218DE1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45C70034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38325822" w14:textId="436F5C2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7E6BF0DB" w14:textId="222E3189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152CD87A" w14:textId="7B63A1B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7479816E" w14:textId="383F83C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7467533E" w14:textId="77AF6033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6CE037A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Возможность использования в ИБП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58686883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87E59E8" w14:textId="1E0A8ED9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855CB71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75220629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7E5F91C5" w14:textId="1616DA4D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33682C53" w14:textId="05C169A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25E299E7" w14:textId="53DB213B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0136FB01" w14:textId="1896C92D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3547FECD" w14:textId="6BB076AC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56889A6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Напряжение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167558C9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DBC254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(Вольт)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0AC3783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1693CE7D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35533F3E" w14:textId="6BC58E9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55ADFA2D" w14:textId="14FBCBC3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2183E4BB" w14:textId="5AE0CE6C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5BEAABAE" w14:textId="7D5BE2BE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54C91291" w14:textId="4916873D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EC65E7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Конструктив батареи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400E12F4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Внутренний сменный модуль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F9F1C7" w14:textId="004EFE83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6726C89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458098C9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3F65408A" w14:textId="7186A8C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2A69D1A4" w14:textId="5605B52E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7628159E" w14:textId="5A4C8800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7AD24695" w14:textId="450A4AC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6FEAA974" w14:textId="36E2B763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07CAC55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Клеммы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39EBF98B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F2; F1; FASTON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CD119F8" w14:textId="32A232AC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FE81511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или несколько значений характеристики</w:t>
            </w:r>
          </w:p>
        </w:tc>
      </w:tr>
      <w:tr w:rsidR="00B85029" w:rsidRPr="00B85029" w14:paraId="7672BC55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71722850" w14:textId="137EC4EE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43818856" w14:textId="0155AD2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6616CE3D" w14:textId="6CE25A5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13F2F558" w14:textId="42B132CB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6ABAFC1F" w14:textId="22F6789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1DBC0FC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батарейных модулей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6687282F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A1D8C75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(Штука)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22C6EDF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4D6B04FC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2AAFEF88" w14:textId="647C8FA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3A85088D" w14:textId="199F8A8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252CEB6C" w14:textId="1356C7A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47505916" w14:textId="0335E06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70768C70" w14:textId="44EFAD7C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831D36B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Вес, кг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7A8852B6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2,6 и ≤ 4,2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AD9FBB7" w14:textId="39DF398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AA22752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B85029" w:rsidRPr="00B85029" w14:paraId="520DD975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1DAB1D4D" w14:textId="43ADD0F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488FE013" w14:textId="7E36A26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70C21931" w14:textId="0F592E4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614D4FC8" w14:textId="6B5105EC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6DFA838B" w14:textId="1E5D2E6A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420403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04A0BDA3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требованием заказчика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597C1D3" w14:textId="77CA5FC3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F172754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5C762A80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785C38B0" w14:textId="29C8B21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04F7BA51" w14:textId="13647505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4C310A2F" w14:textId="24C6FD02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106085CB" w14:textId="00E50B60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61F9729E" w14:textId="6DF20696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C3912C9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049252C2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производителя; ГОСТ Р МЭК 61056-1-2012; ГОСТ Р МЭК 60896-21-2013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7D969E" w14:textId="78F3A8D8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493887CC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B85029" w:rsidRPr="00B85029" w14:paraId="2C7B23B0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3C4966AA" w14:textId="36A151B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66F44C64" w14:textId="65C7CA7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3CF10235" w14:textId="3949160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04EE7643" w14:textId="43DDFBC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4B3B94FF" w14:textId="3611FDB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ACE903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по совместимости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3273C19A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ИБП SOCOMEC NRT-U1700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DD6FC8D" w14:textId="6B3EC37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756D277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85029" w:rsidRPr="00B85029" w14:paraId="3C08F3A1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0B14E4DE" w14:textId="61DEC88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3B9CC887" w14:textId="3AC105AB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1FC72E7F" w14:textId="15D135C2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374F731D" w14:textId="1608005D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7DFFE31E" w14:textId="4C029BB1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26103F1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Емкость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3EE12BFD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&gt; 7,2 и  ≤ 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F6150EA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А.ч</w:t>
            </w:r>
            <w:proofErr w:type="spellEnd"/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(Ампер-час (3,6 кКл))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06FC63A6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B85029" w:rsidRPr="00B85029" w14:paraId="18E46EE6" w14:textId="77777777" w:rsidTr="000F1139">
        <w:trPr>
          <w:trHeight w:val="20"/>
        </w:trPr>
        <w:tc>
          <w:tcPr>
            <w:tcW w:w="417" w:type="dxa"/>
            <w:vMerge/>
            <w:shd w:val="clear" w:color="FFF2CC" w:fill="FFF2CC"/>
            <w:vAlign w:val="center"/>
            <w:hideMark/>
          </w:tcPr>
          <w:p w14:paraId="3E772D06" w14:textId="1B1BC014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  <w:hideMark/>
          </w:tcPr>
          <w:p w14:paraId="7D07083B" w14:textId="12A46C8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shd w:val="clear" w:color="FFF2CC" w:fill="FFF2CC"/>
            <w:vAlign w:val="center"/>
            <w:hideMark/>
          </w:tcPr>
          <w:p w14:paraId="4B3B3305" w14:textId="15E3E87C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  <w:hideMark/>
          </w:tcPr>
          <w:p w14:paraId="39211FE8" w14:textId="635A9A43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shd w:val="clear" w:color="FFF2CC" w:fill="FFF2CC"/>
            <w:vAlign w:val="center"/>
            <w:hideMark/>
          </w:tcPr>
          <w:p w14:paraId="46D1DFFF" w14:textId="25DCE58B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F9FEAD6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Габаритные размеры</w:t>
            </w:r>
          </w:p>
        </w:tc>
        <w:tc>
          <w:tcPr>
            <w:tcW w:w="2693" w:type="dxa"/>
            <w:shd w:val="clear" w:color="FFF2CC" w:fill="FFF2CC"/>
            <w:vAlign w:val="center"/>
            <w:hideMark/>
          </w:tcPr>
          <w:p w14:paraId="0500DC20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64*94*151 мм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097CF0" w14:textId="265EB9DF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76284843" w14:textId="77777777" w:rsidR="00B85029" w:rsidRPr="00B85029" w:rsidRDefault="00B85029" w:rsidP="00B85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50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14:paraId="4A2100D8" w14:textId="77777777" w:rsidR="000F1139" w:rsidRDefault="000F1139" w:rsidP="000F1139">
      <w:pPr>
        <w:widowControl w:val="0"/>
        <w:spacing w:after="0" w:line="240" w:lineRule="auto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583144D7" w14:textId="442B3F1C" w:rsidR="00E0494C" w:rsidRPr="00E0494C" w:rsidRDefault="00E0494C" w:rsidP="000F1139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E0494C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752AC6D7" w14:textId="77777777" w:rsidR="00E0494C" w:rsidRPr="00E0494C" w:rsidRDefault="00E0494C" w:rsidP="00E0494C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564DDF9B" w14:textId="327FB9BB" w:rsidR="000F1139" w:rsidRPr="000F1139" w:rsidRDefault="000F1139" w:rsidP="000F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</w:rPr>
      </w:pPr>
      <w:r w:rsidRPr="000F1139">
        <w:rPr>
          <w:rFonts w:ascii="Times New Roman" w:eastAsia="Calibri" w:hAnsi="Times New Roman" w:cs="Times New Roman"/>
          <w:bCs/>
        </w:rPr>
        <w:t>1.</w:t>
      </w:r>
      <w:r w:rsidRPr="000F1139">
        <w:rPr>
          <w:rFonts w:ascii="Times New Roman" w:eastAsia="Calibri" w:hAnsi="Times New Roman" w:cs="Times New Roman"/>
          <w:bCs/>
        </w:rPr>
        <w:tab/>
        <w:t xml:space="preserve">Начальная (максимальная) цена контракта (далее - НМЦК)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  <w:r w:rsidRPr="000F1139">
        <w:rPr>
          <w:rFonts w:ascii="Times New Roman" w:eastAsia="Calibri" w:hAnsi="Times New Roman" w:cs="Times New Roman"/>
          <w:b/>
          <w:bCs/>
        </w:rPr>
        <w:t>-  методом сопоставимых рыночных цен (анализ рынка</w:t>
      </w:r>
      <w:r>
        <w:rPr>
          <w:rFonts w:ascii="Times New Roman" w:eastAsia="Calibri" w:hAnsi="Times New Roman" w:cs="Times New Roman"/>
          <w:bCs/>
        </w:rPr>
        <w:t>) с направлением запроса</w:t>
      </w:r>
      <w:r w:rsidRPr="000F1139">
        <w:rPr>
          <w:rFonts w:ascii="Times New Roman" w:eastAsia="Calibri" w:hAnsi="Times New Roman" w:cs="Times New Roman"/>
          <w:bCs/>
        </w:rPr>
        <w:t xml:space="preserve">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Заказчиком было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Ответы на запрос получены от трёх поставщиков (подрядчиков, исполнителей).</w:t>
      </w:r>
    </w:p>
    <w:p w14:paraId="04882803" w14:textId="77777777" w:rsidR="000F1139" w:rsidRPr="000F1139" w:rsidRDefault="000F1139" w:rsidP="000F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</w:rPr>
      </w:pPr>
      <w:r w:rsidRPr="000F1139">
        <w:rPr>
          <w:rFonts w:ascii="Times New Roman" w:eastAsia="Calibri" w:hAnsi="Times New Roman" w:cs="Times New Roman"/>
          <w:bCs/>
        </w:rPr>
        <w:t>2. Цена контракта (цена единицы товара, работы, услуги) определяется участником закупки на основе прилагаемого заказчиком расчета начальной (максимальной) цены контракта (начальной цены единицы товара, работы, услуги) (Приложение №1 к настоящему разделу),  с учетом стоимости тары и упаковки, не являющимися возвратными, стоимость расходов  на транспортировку товара до пункта назначения, разгрузку, перенос товара до этажа и помещения указанного Заказчиком,  страхование, уплату таможенных пошлин, налогов и других обязательных платежей, установленных законодательством РФ</w:t>
      </w:r>
    </w:p>
    <w:p w14:paraId="7673A160" w14:textId="77777777" w:rsidR="000F1139" w:rsidRPr="000F1139" w:rsidRDefault="000F1139" w:rsidP="000F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</w:rPr>
      </w:pPr>
      <w:r w:rsidRPr="000F1139">
        <w:rPr>
          <w:rFonts w:ascii="Times New Roman" w:eastAsia="Calibri" w:hAnsi="Times New Roman" w:cs="Times New Roman"/>
          <w:bCs/>
        </w:rPr>
        <w:t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электронном аукциона, с которым заключается контракт.</w:t>
      </w:r>
    </w:p>
    <w:p w14:paraId="2138AFF0" w14:textId="77777777" w:rsidR="000F1139" w:rsidRDefault="000F1139" w:rsidP="000F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Cs/>
        </w:rPr>
      </w:pPr>
      <w:r w:rsidRPr="000F1139">
        <w:rPr>
          <w:rFonts w:ascii="Times New Roman" w:eastAsia="Calibri" w:hAnsi="Times New Roman" w:cs="Times New Roman"/>
          <w:bCs/>
        </w:rPr>
        <w:t>4.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</w:t>
      </w:r>
      <w:r>
        <w:rPr>
          <w:rFonts w:ascii="Times New Roman" w:eastAsia="Calibri" w:hAnsi="Times New Roman" w:cs="Times New Roman"/>
          <w:bCs/>
        </w:rPr>
        <w:t xml:space="preserve">ектронном аукционе и расчетов с </w:t>
      </w:r>
      <w:r w:rsidRPr="000F1139">
        <w:rPr>
          <w:rFonts w:ascii="Times New Roman" w:eastAsia="Calibri" w:hAnsi="Times New Roman" w:cs="Times New Roman"/>
          <w:bCs/>
        </w:rPr>
        <w:t>поставщиками (исполнителями, подрядчиками), - рубль Российской Федерации.</w:t>
      </w:r>
    </w:p>
    <w:p w14:paraId="387629E2" w14:textId="77777777" w:rsidR="000F1139" w:rsidRDefault="000F1139" w:rsidP="000F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Cs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407"/>
        <w:gridCol w:w="1510"/>
        <w:gridCol w:w="1773"/>
        <w:gridCol w:w="735"/>
        <w:gridCol w:w="596"/>
        <w:gridCol w:w="1846"/>
        <w:gridCol w:w="967"/>
        <w:gridCol w:w="1111"/>
        <w:gridCol w:w="1686"/>
        <w:gridCol w:w="1911"/>
        <w:gridCol w:w="2018"/>
      </w:tblGrid>
      <w:tr w:rsidR="000F1139" w:rsidRPr="000F1139" w14:paraId="47E3A564" w14:textId="77777777" w:rsidTr="00407195">
        <w:trPr>
          <w:cantSplit/>
        </w:trPr>
        <w:tc>
          <w:tcPr>
            <w:tcW w:w="407" w:type="dxa"/>
            <w:vAlign w:val="center"/>
          </w:tcPr>
          <w:p w14:paraId="3F182530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F1139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1C577BC1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F1139">
              <w:rPr>
                <w:lang w:val="en-US" w:eastAsia="zh-CN" w:bidi="ar"/>
              </w:rPr>
              <w:t>Наименование</w:t>
            </w:r>
            <w:proofErr w:type="spellEnd"/>
            <w:r w:rsidRPr="000F1139">
              <w:rPr>
                <w:lang w:val="en-US" w:eastAsia="zh-CN" w:bidi="ar"/>
              </w:rPr>
              <w:t xml:space="preserve"> </w:t>
            </w:r>
            <w:proofErr w:type="spellStart"/>
            <w:r w:rsidRPr="000F1139">
              <w:rPr>
                <w:lang w:val="en-US" w:eastAsia="zh-CN" w:bidi="ar"/>
              </w:rPr>
              <w:t>товара</w:t>
            </w:r>
            <w:proofErr w:type="spellEnd"/>
            <w:r w:rsidRPr="000F1139">
              <w:rPr>
                <w:lang w:val="en-US" w:eastAsia="zh-CN" w:bidi="ar"/>
              </w:rPr>
              <w:t xml:space="preserve">, </w:t>
            </w:r>
            <w:proofErr w:type="spellStart"/>
            <w:r w:rsidRPr="000F1139">
              <w:rPr>
                <w:lang w:val="en-US" w:eastAsia="zh-CN" w:bidi="ar"/>
              </w:rPr>
              <w:t>услуги</w:t>
            </w:r>
            <w:proofErr w:type="spellEnd"/>
            <w:r w:rsidRPr="000F1139">
              <w:rPr>
                <w:lang w:val="en-US" w:eastAsia="zh-CN" w:bidi="ar"/>
              </w:rPr>
              <w:t xml:space="preserve"> (</w:t>
            </w:r>
            <w:proofErr w:type="spellStart"/>
            <w:r w:rsidRPr="000F1139">
              <w:rPr>
                <w:lang w:val="en-US" w:eastAsia="zh-CN" w:bidi="ar"/>
              </w:rPr>
              <w:t>работы</w:t>
            </w:r>
            <w:proofErr w:type="spellEnd"/>
            <w:r w:rsidRPr="000F1139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6333625E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F1139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4551A663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F1139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6868EF91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F1139">
              <w:rPr>
                <w:lang w:val="en-US" w:eastAsia="zh-CN" w:bidi="ar"/>
              </w:rPr>
              <w:t>Ед</w:t>
            </w:r>
            <w:proofErr w:type="spellEnd"/>
            <w:r w:rsidRPr="000F1139">
              <w:rPr>
                <w:lang w:val="en-US" w:eastAsia="zh-CN" w:bidi="ar"/>
              </w:rPr>
              <w:t xml:space="preserve">. </w:t>
            </w:r>
            <w:proofErr w:type="spellStart"/>
            <w:r w:rsidRPr="000F1139">
              <w:rPr>
                <w:lang w:val="en-US" w:eastAsia="zh-CN" w:bidi="ar"/>
              </w:rPr>
              <w:t>изм</w:t>
            </w:r>
            <w:proofErr w:type="spellEnd"/>
            <w:r w:rsidRPr="000F1139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1CBB7215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F1139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5E145263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F1139">
              <w:rPr>
                <w:lang w:val="en-US" w:eastAsia="zh-CN" w:bidi="ar"/>
              </w:rPr>
              <w:t>Цена</w:t>
            </w:r>
            <w:proofErr w:type="spellEnd"/>
            <w:r w:rsidRPr="000F1139">
              <w:rPr>
                <w:lang w:val="en-US" w:eastAsia="zh-CN" w:bidi="ar"/>
              </w:rPr>
              <w:t xml:space="preserve">, </w:t>
            </w:r>
            <w:proofErr w:type="spellStart"/>
            <w:r w:rsidRPr="000F1139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4CA99A19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1BFD41585C4D4A3B862087EB4E6B456B"/>
                </w:placeholder>
              </w:sdtPr>
              <w:sdtContent>
                <w:proofErr w:type="spellStart"/>
                <w:r w:rsidRPr="000F1139">
                  <w:rPr>
                    <w:lang w:val="en-US" w:eastAsia="zh-CN" w:bidi="ar"/>
                  </w:rPr>
                  <w:t>Средняя</w:t>
                </w:r>
                <w:proofErr w:type="spellEnd"/>
                <w:r w:rsidRPr="000F1139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0F1139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0F1139">
              <w:rPr>
                <w:lang w:val="en-US" w:eastAsia="zh-CN" w:bidi="ar"/>
              </w:rPr>
              <w:t xml:space="preserve"> (</w:t>
            </w:r>
            <w:proofErr w:type="spellStart"/>
            <w:r w:rsidRPr="000F1139">
              <w:rPr>
                <w:lang w:val="en-US" w:eastAsia="zh-CN" w:bidi="ar"/>
              </w:rPr>
              <w:t>руб</w:t>
            </w:r>
            <w:proofErr w:type="spellEnd"/>
            <w:r w:rsidRPr="000F1139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21898DC5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F1139">
              <w:rPr>
                <w:lang w:val="en-US" w:eastAsia="zh-CN" w:bidi="ar"/>
              </w:rPr>
              <w:t>Среднее</w:t>
            </w:r>
            <w:proofErr w:type="spellEnd"/>
            <w:r w:rsidRPr="000F1139">
              <w:rPr>
                <w:lang w:val="en-US" w:eastAsia="zh-CN" w:bidi="ar"/>
              </w:rPr>
              <w:t xml:space="preserve"> </w:t>
            </w:r>
            <w:proofErr w:type="spellStart"/>
            <w:r w:rsidRPr="000F1139">
              <w:rPr>
                <w:lang w:val="en-US" w:eastAsia="zh-CN" w:bidi="ar"/>
              </w:rPr>
              <w:t>квадратичное</w:t>
            </w:r>
            <w:proofErr w:type="spellEnd"/>
            <w:r w:rsidRPr="000F1139">
              <w:rPr>
                <w:lang w:val="en-US" w:eastAsia="zh-CN" w:bidi="ar"/>
              </w:rPr>
              <w:t xml:space="preserve"> </w:t>
            </w:r>
            <w:proofErr w:type="spellStart"/>
            <w:r w:rsidRPr="000F1139">
              <w:rPr>
                <w:lang w:val="en-US" w:eastAsia="zh-CN" w:bidi="ar"/>
              </w:rPr>
              <w:t>отклонение</w:t>
            </w:r>
            <w:proofErr w:type="spellEnd"/>
            <w:r w:rsidRPr="000F1139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12A2941" wp14:editId="197D606F">
                  <wp:extent cx="915035" cy="440055"/>
                  <wp:effectExtent l="0" t="0" r="18415" b="17145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35108C7E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0F1139">
              <w:rPr>
                <w:lang w:val="en-US" w:eastAsia="zh-CN" w:bidi="ar"/>
              </w:rPr>
              <w:t>Коэффициент</w:t>
            </w:r>
            <w:proofErr w:type="spellEnd"/>
            <w:r w:rsidRPr="000F1139">
              <w:rPr>
                <w:lang w:val="en-US" w:eastAsia="zh-CN" w:bidi="ar"/>
              </w:rPr>
              <w:t xml:space="preserve"> </w:t>
            </w:r>
            <w:proofErr w:type="spellStart"/>
            <w:r w:rsidRPr="000F1139">
              <w:rPr>
                <w:lang w:val="en-US" w:eastAsia="zh-CN" w:bidi="ar"/>
              </w:rPr>
              <w:t>вариации</w:t>
            </w:r>
            <w:proofErr w:type="spellEnd"/>
            <w:r w:rsidRPr="000F1139">
              <w:rPr>
                <w:lang w:val="en-US" w:eastAsia="zh-CN" w:bidi="ar"/>
              </w:rPr>
              <w:t xml:space="preserve"> (%)</w:t>
            </w:r>
            <w:r w:rsidRPr="000F1139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9E9302D" wp14:editId="01EA34D9">
                  <wp:extent cx="1076325" cy="389890"/>
                  <wp:effectExtent l="0" t="0" r="0" b="11430"/>
                  <wp:docPr id="3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56EA9404" w14:textId="77777777" w:rsidR="000F1139" w:rsidRPr="000F1139" w:rsidRDefault="000F1139" w:rsidP="000F1139">
            <w:pPr>
              <w:jc w:val="center"/>
              <w:textAlignment w:val="bottom"/>
              <w:rPr>
                <w:lang w:val="en-US" w:eastAsia="zh-CN" w:bidi="ar"/>
              </w:rPr>
            </w:pPr>
            <w:r w:rsidRPr="000F1139">
              <w:rPr>
                <w:lang w:val="en-US" w:eastAsia="zh-CN" w:bidi="ar"/>
              </w:rPr>
              <w:t>НМЦК (</w:t>
            </w:r>
            <w:proofErr w:type="spellStart"/>
            <w:r w:rsidRPr="000F1139">
              <w:rPr>
                <w:lang w:val="en-US" w:eastAsia="zh-CN" w:bidi="ar"/>
              </w:rPr>
              <w:t>рын</w:t>
            </w:r>
            <w:proofErr w:type="spellEnd"/>
            <w:r w:rsidRPr="000F1139">
              <w:rPr>
                <w:lang w:val="en-US" w:eastAsia="zh-CN" w:bidi="ar"/>
              </w:rPr>
              <w:t>)</w:t>
            </w:r>
          </w:p>
          <w:p w14:paraId="003D39EB" w14:textId="77777777" w:rsidR="000F1139" w:rsidRPr="000F1139" w:rsidRDefault="000F1139" w:rsidP="000F1139">
            <w:pPr>
              <w:jc w:val="center"/>
              <w:textAlignment w:val="bottom"/>
              <w:rPr>
                <w:lang w:val="en-US" w:eastAsia="zh-CN" w:bidi="ar"/>
              </w:rPr>
            </w:pPr>
            <w:r w:rsidRPr="000F1139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0FA1E1C" wp14:editId="6661D144">
                  <wp:extent cx="1144270" cy="461645"/>
                  <wp:effectExtent l="0" t="0" r="0" b="15240"/>
                  <wp:docPr id="4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139" w:rsidRPr="000F1139" w14:paraId="0D029C8B" w14:textId="77777777" w:rsidTr="00E95298">
        <w:trPr>
          <w:cantSplit/>
          <w:trHeight w:val="421"/>
        </w:trPr>
        <w:tc>
          <w:tcPr>
            <w:tcW w:w="407" w:type="dxa"/>
            <w:vMerge w:val="restart"/>
            <w:vAlign w:val="center"/>
          </w:tcPr>
          <w:p w14:paraId="034CCFF0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1139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34D1ED8D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1139">
              <w:rPr>
                <w:kern w:val="2"/>
                <w:sz w:val="18"/>
                <w:szCs w:val="18"/>
                <w:lang w:eastAsia="zh-CN"/>
              </w:rPr>
              <w:t>Батарея аккумуляторная свинцово-кислотная стационарная</w:t>
            </w:r>
          </w:p>
        </w:tc>
        <w:tc>
          <w:tcPr>
            <w:tcW w:w="1942" w:type="dxa"/>
            <w:vMerge w:val="restart"/>
            <w:vAlign w:val="center"/>
          </w:tcPr>
          <w:p w14:paraId="7492F903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1139">
              <w:rPr>
                <w:lang w:val="en-US" w:eastAsia="zh-CN" w:bidi="ar"/>
              </w:rPr>
              <w:t>27.20.22.000-00000001</w:t>
            </w:r>
          </w:p>
        </w:tc>
        <w:tc>
          <w:tcPr>
            <w:tcW w:w="795" w:type="dxa"/>
            <w:vMerge w:val="restart"/>
            <w:vAlign w:val="center"/>
          </w:tcPr>
          <w:p w14:paraId="4567E12D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1139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3D364334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0F1139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BD0325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F1139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0F1139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1F2E99CE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10 200,00</w:t>
            </w:r>
          </w:p>
        </w:tc>
        <w:tc>
          <w:tcPr>
            <w:tcW w:w="1200" w:type="dxa"/>
            <w:vMerge w:val="restart"/>
            <w:vAlign w:val="center"/>
          </w:tcPr>
          <w:p w14:paraId="59CF34DF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10 200,00</w:t>
            </w:r>
          </w:p>
        </w:tc>
        <w:tc>
          <w:tcPr>
            <w:tcW w:w="1686" w:type="dxa"/>
            <w:vMerge w:val="restart"/>
            <w:vAlign w:val="center"/>
          </w:tcPr>
          <w:p w14:paraId="7D2C4253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300,00</w:t>
            </w:r>
          </w:p>
        </w:tc>
        <w:tc>
          <w:tcPr>
            <w:tcW w:w="1911" w:type="dxa"/>
            <w:vMerge w:val="restart"/>
            <w:vAlign w:val="center"/>
          </w:tcPr>
          <w:p w14:paraId="25F958E6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2,94</w:t>
            </w:r>
          </w:p>
        </w:tc>
        <w:tc>
          <w:tcPr>
            <w:tcW w:w="2018" w:type="dxa"/>
            <w:vMerge w:val="restart"/>
            <w:vAlign w:val="center"/>
          </w:tcPr>
          <w:p w14:paraId="69D43503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40 800,00</w:t>
            </w:r>
          </w:p>
        </w:tc>
      </w:tr>
      <w:tr w:rsidR="000F1139" w:rsidRPr="000F1139" w14:paraId="3D53A2F8" w14:textId="77777777" w:rsidTr="00E95298">
        <w:trPr>
          <w:cantSplit/>
          <w:trHeight w:val="452"/>
        </w:trPr>
        <w:tc>
          <w:tcPr>
            <w:tcW w:w="407" w:type="dxa"/>
            <w:vMerge/>
            <w:vAlign w:val="center"/>
          </w:tcPr>
          <w:p w14:paraId="383C3BEA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9D35B6B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C6708CA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C8FD08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49FF8F7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1F0C80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F1139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0F1139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7A2F4C22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9 900,00</w:t>
            </w:r>
          </w:p>
        </w:tc>
        <w:tc>
          <w:tcPr>
            <w:tcW w:w="1200" w:type="dxa"/>
            <w:vMerge/>
            <w:vAlign w:val="center"/>
          </w:tcPr>
          <w:p w14:paraId="0388B90E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2FF593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ECD7AD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21AE86E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F1139" w:rsidRPr="000F1139" w14:paraId="75638C14" w14:textId="77777777" w:rsidTr="0040719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C9FEA38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DE9564A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BA01698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8FAA85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D8DA055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4CCC00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F1139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0F1139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263ADDCA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10 500,00</w:t>
            </w:r>
          </w:p>
        </w:tc>
        <w:tc>
          <w:tcPr>
            <w:tcW w:w="1200" w:type="dxa"/>
            <w:vMerge/>
            <w:vAlign w:val="center"/>
          </w:tcPr>
          <w:p w14:paraId="3B5B544B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BD86C8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E86FB6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E1276C8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F1139" w:rsidRPr="000F1139" w14:paraId="6484790F" w14:textId="77777777" w:rsidTr="0040719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701C8AA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1139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6A7BDCB9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1139">
              <w:rPr>
                <w:kern w:val="2"/>
                <w:sz w:val="18"/>
                <w:szCs w:val="18"/>
                <w:lang w:eastAsia="zh-CN"/>
              </w:rPr>
              <w:t>Батарея аккумуляторная свинцово-кислотная стационарная</w:t>
            </w:r>
          </w:p>
        </w:tc>
        <w:tc>
          <w:tcPr>
            <w:tcW w:w="1942" w:type="dxa"/>
            <w:vMerge w:val="restart"/>
            <w:vAlign w:val="center"/>
          </w:tcPr>
          <w:p w14:paraId="2CCFA38A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1139">
              <w:rPr>
                <w:lang w:val="en-US" w:eastAsia="zh-CN" w:bidi="ar"/>
              </w:rPr>
              <w:t>27.20.22.000-00000001</w:t>
            </w:r>
          </w:p>
        </w:tc>
        <w:tc>
          <w:tcPr>
            <w:tcW w:w="795" w:type="dxa"/>
            <w:vMerge w:val="restart"/>
            <w:vAlign w:val="center"/>
          </w:tcPr>
          <w:p w14:paraId="34C1A20D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1139">
              <w:rPr>
                <w:kern w:val="2"/>
                <w:sz w:val="18"/>
                <w:szCs w:val="18"/>
                <w:lang w:eastAsia="zh-CN"/>
              </w:rPr>
              <w:t>8,00</w:t>
            </w:r>
          </w:p>
        </w:tc>
        <w:tc>
          <w:tcPr>
            <w:tcW w:w="604" w:type="dxa"/>
            <w:vMerge w:val="restart"/>
            <w:vAlign w:val="center"/>
          </w:tcPr>
          <w:p w14:paraId="03729A0D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0F1139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8CA995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F1139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0F1139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55529032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5 100,00</w:t>
            </w:r>
          </w:p>
        </w:tc>
        <w:tc>
          <w:tcPr>
            <w:tcW w:w="1200" w:type="dxa"/>
            <w:vMerge w:val="restart"/>
            <w:vAlign w:val="center"/>
          </w:tcPr>
          <w:p w14:paraId="5B72AA8D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5 126,67</w:t>
            </w:r>
          </w:p>
        </w:tc>
        <w:tc>
          <w:tcPr>
            <w:tcW w:w="1686" w:type="dxa"/>
            <w:vMerge w:val="restart"/>
            <w:vAlign w:val="center"/>
          </w:tcPr>
          <w:p w14:paraId="5905BBA3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161,66</w:t>
            </w:r>
          </w:p>
        </w:tc>
        <w:tc>
          <w:tcPr>
            <w:tcW w:w="1911" w:type="dxa"/>
            <w:vMerge w:val="restart"/>
            <w:vAlign w:val="center"/>
          </w:tcPr>
          <w:p w14:paraId="4BFC42F1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3,15</w:t>
            </w:r>
          </w:p>
        </w:tc>
        <w:tc>
          <w:tcPr>
            <w:tcW w:w="2018" w:type="dxa"/>
            <w:vMerge w:val="restart"/>
            <w:vAlign w:val="center"/>
          </w:tcPr>
          <w:p w14:paraId="27A0F284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41 013,36</w:t>
            </w:r>
          </w:p>
        </w:tc>
      </w:tr>
      <w:tr w:rsidR="000F1139" w:rsidRPr="000F1139" w14:paraId="6F823026" w14:textId="77777777" w:rsidTr="0040719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251CC0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FCCC599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C53BDF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296CA2D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DD71D55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8CF874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bookmarkStart w:id="0" w:name="_GoBack"/>
            <w:bookmarkEnd w:id="0"/>
            <w:proofErr w:type="spellStart"/>
            <w:r w:rsidRPr="000F1139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0F1139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1B246B49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4 980,00</w:t>
            </w:r>
          </w:p>
        </w:tc>
        <w:tc>
          <w:tcPr>
            <w:tcW w:w="1200" w:type="dxa"/>
            <w:vMerge/>
            <w:vAlign w:val="center"/>
          </w:tcPr>
          <w:p w14:paraId="5F348DA2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2A6FF1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D156690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0C7F72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F1139" w:rsidRPr="000F1139" w14:paraId="1D0EA167" w14:textId="77777777" w:rsidTr="0040719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7E05D5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DB2A91A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A0E1380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0EF329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D9347AE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31CB9A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F1139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0F1139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6F5CDAA3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1139">
              <w:rPr>
                <w:kern w:val="2"/>
                <w:sz w:val="18"/>
                <w:szCs w:val="18"/>
                <w:lang w:val="en-US" w:eastAsia="zh-CN"/>
              </w:rPr>
              <w:t>5 300,00</w:t>
            </w:r>
          </w:p>
        </w:tc>
        <w:tc>
          <w:tcPr>
            <w:tcW w:w="1200" w:type="dxa"/>
            <w:vMerge/>
            <w:vAlign w:val="center"/>
          </w:tcPr>
          <w:p w14:paraId="583C9D9E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77A0B9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05DA962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37D5B6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F1139" w:rsidRPr="000F1139" w14:paraId="747C658A" w14:textId="77777777" w:rsidTr="00407195">
        <w:trPr>
          <w:cantSplit/>
        </w:trPr>
        <w:tc>
          <w:tcPr>
            <w:tcW w:w="407" w:type="dxa"/>
            <w:vMerge/>
            <w:vAlign w:val="center"/>
          </w:tcPr>
          <w:p w14:paraId="5552B0AD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50C8E5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637D030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63A707D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AFA6E4F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3466B321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62F2B813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48CAEDC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1CEE5B" w14:textId="77777777" w:rsidR="000F1139" w:rsidRPr="000F1139" w:rsidRDefault="000F1139" w:rsidP="000F113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14F1215B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0F1139">
              <w:rPr>
                <w:lang w:val="en-US" w:eastAsia="zh-CN" w:bidi="ar"/>
              </w:rPr>
              <w:t>Итого</w:t>
            </w:r>
            <w:proofErr w:type="spellEnd"/>
            <w:r w:rsidRPr="000F1139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01996320" w14:textId="77777777" w:rsidR="000F1139" w:rsidRPr="000F1139" w:rsidRDefault="000F1139" w:rsidP="000F113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F1139">
              <w:rPr>
                <w:lang w:val="en-US" w:eastAsia="zh-CN" w:bidi="ar"/>
              </w:rPr>
              <w:t>81813,36</w:t>
            </w:r>
          </w:p>
        </w:tc>
      </w:tr>
      <w:tr w:rsidR="000F1139" w:rsidRPr="000F1139" w14:paraId="1B5B1B11" w14:textId="77777777" w:rsidTr="00407195">
        <w:trPr>
          <w:cantSplit/>
        </w:trPr>
        <w:tc>
          <w:tcPr>
            <w:tcW w:w="15388" w:type="dxa"/>
            <w:gridSpan w:val="11"/>
            <w:vAlign w:val="center"/>
          </w:tcPr>
          <w:p w14:paraId="635051B3" w14:textId="77777777" w:rsidR="000F1139" w:rsidRPr="000F1139" w:rsidRDefault="000F1139" w:rsidP="000F1139">
            <w:pPr>
              <w:jc w:val="center"/>
              <w:textAlignment w:val="bottom"/>
              <w:rPr>
                <w:lang w:eastAsia="zh-CN" w:bidi="ar"/>
              </w:rPr>
            </w:pPr>
            <w:r w:rsidRPr="000F1139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1BFD41585C4D4A3B862087EB4E6B456B"/>
                </w:placeholder>
              </w:sdtPr>
              <w:sdtContent>
                <w:r w:rsidRPr="000F1139">
                  <w:rPr>
                    <w:lang w:eastAsia="zh-CN"/>
                  </w:rPr>
                  <w:t>81813,36</w:t>
                </w:r>
              </w:sdtContent>
            </w:sdt>
            <w:r w:rsidRPr="000F1139">
              <w:rPr>
                <w:lang w:eastAsia="zh-CN"/>
              </w:rPr>
              <w:t xml:space="preserve"> рублей.</w:t>
            </w:r>
          </w:p>
        </w:tc>
      </w:tr>
    </w:tbl>
    <w:p w14:paraId="5AD4CAB9" w14:textId="28318F61" w:rsidR="00E0494C" w:rsidRDefault="00E0494C" w:rsidP="000F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A87A628" w14:textId="2518AB46" w:rsidR="00E0494C" w:rsidRDefault="00E0494C" w:rsidP="00E0494C">
      <w:pPr>
        <w:rPr>
          <w:rFonts w:ascii="Times New Roman" w:eastAsia="Calibri" w:hAnsi="Times New Roman" w:cs="Times New Roman"/>
          <w:lang w:eastAsia="ru-RU"/>
        </w:rPr>
      </w:pPr>
    </w:p>
    <w:p w14:paraId="3E6F632A" w14:textId="39C32C32" w:rsidR="00E0494C" w:rsidRPr="00E0494C" w:rsidRDefault="00E0494C" w:rsidP="00E0494C">
      <w:pPr>
        <w:tabs>
          <w:tab w:val="left" w:pos="3156"/>
        </w:tabs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Специалист по закупкам _______________</w:t>
      </w:r>
      <w:proofErr w:type="spellStart"/>
      <w:r>
        <w:rPr>
          <w:rFonts w:ascii="Times New Roman" w:eastAsia="Calibri" w:hAnsi="Times New Roman" w:cs="Times New Roman"/>
          <w:lang w:eastAsia="ru-RU"/>
        </w:rPr>
        <w:t>Хачкинаева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К.А.</w:t>
      </w:r>
    </w:p>
    <w:sectPr w:rsidR="00E0494C" w:rsidRPr="00E0494C" w:rsidSect="000F1139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AA29D" w14:textId="77777777" w:rsidR="001811A4" w:rsidRDefault="001811A4" w:rsidP="00034C13">
      <w:pPr>
        <w:spacing w:after="0" w:line="240" w:lineRule="auto"/>
      </w:pPr>
      <w:r>
        <w:separator/>
      </w:r>
    </w:p>
  </w:endnote>
  <w:endnote w:type="continuationSeparator" w:id="0">
    <w:p w14:paraId="2F499951" w14:textId="77777777" w:rsidR="001811A4" w:rsidRDefault="001811A4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A6BD4" w14:textId="77777777" w:rsidR="001811A4" w:rsidRDefault="001811A4" w:rsidP="00034C13">
      <w:pPr>
        <w:spacing w:after="0" w:line="240" w:lineRule="auto"/>
      </w:pPr>
      <w:r>
        <w:separator/>
      </w:r>
    </w:p>
  </w:footnote>
  <w:footnote w:type="continuationSeparator" w:id="0">
    <w:p w14:paraId="6D12FCEA" w14:textId="77777777" w:rsidR="001811A4" w:rsidRDefault="001811A4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4072D" w14:textId="48582E66" w:rsidR="004F121E" w:rsidRPr="004F121E" w:rsidRDefault="004F121E" w:rsidP="0084399C">
    <w:pPr>
      <w:pStyle w:val="a6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E424B"/>
    <w:multiLevelType w:val="hybridMultilevel"/>
    <w:tmpl w:val="10AACB82"/>
    <w:lvl w:ilvl="0" w:tplc="83AE27F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3353F"/>
    <w:multiLevelType w:val="multilevel"/>
    <w:tmpl w:val="C17A16B6"/>
    <w:lvl w:ilvl="0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8A67A7"/>
    <w:multiLevelType w:val="multilevel"/>
    <w:tmpl w:val="C17A16B6"/>
    <w:lvl w:ilvl="0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3" w15:restartNumberingAfterBreak="0">
    <w:nsid w:val="66801C9C"/>
    <w:multiLevelType w:val="hybridMultilevel"/>
    <w:tmpl w:val="A6823B68"/>
    <w:lvl w:ilvl="0" w:tplc="E21AAA6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CD51B7"/>
    <w:multiLevelType w:val="hybridMultilevel"/>
    <w:tmpl w:val="2D2AED9A"/>
    <w:lvl w:ilvl="0" w:tplc="D5BC4F5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B671C6"/>
    <w:multiLevelType w:val="multilevel"/>
    <w:tmpl w:val="185871EE"/>
    <w:lvl w:ilvl="0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2"/>
  </w:num>
  <w:num w:numId="3">
    <w:abstractNumId w:val="16"/>
  </w:num>
  <w:num w:numId="4">
    <w:abstractNumId w:val="3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8"/>
  </w:num>
  <w:num w:numId="9">
    <w:abstractNumId w:val="0"/>
  </w:num>
  <w:num w:numId="10">
    <w:abstractNumId w:val="17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0"/>
  </w:num>
  <w:num w:numId="15">
    <w:abstractNumId w:val="5"/>
  </w:num>
  <w:num w:numId="16">
    <w:abstractNumId w:val="18"/>
  </w:num>
  <w:num w:numId="17">
    <w:abstractNumId w:val="13"/>
  </w:num>
  <w:num w:numId="18">
    <w:abstractNumId w:val="4"/>
  </w:num>
  <w:num w:numId="19">
    <w:abstractNumId w:val="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2116A"/>
    <w:rsid w:val="000251A1"/>
    <w:rsid w:val="00033F2B"/>
    <w:rsid w:val="00034C13"/>
    <w:rsid w:val="00052856"/>
    <w:rsid w:val="0006603B"/>
    <w:rsid w:val="000672D0"/>
    <w:rsid w:val="00075053"/>
    <w:rsid w:val="00094582"/>
    <w:rsid w:val="000A3BCB"/>
    <w:rsid w:val="000B16B0"/>
    <w:rsid w:val="000B3550"/>
    <w:rsid w:val="000D1C28"/>
    <w:rsid w:val="000E0881"/>
    <w:rsid w:val="000F1139"/>
    <w:rsid w:val="000F66E0"/>
    <w:rsid w:val="0011291D"/>
    <w:rsid w:val="00113C2B"/>
    <w:rsid w:val="001223F9"/>
    <w:rsid w:val="00135110"/>
    <w:rsid w:val="00150EF6"/>
    <w:rsid w:val="001811A4"/>
    <w:rsid w:val="001906DD"/>
    <w:rsid w:val="001A7649"/>
    <w:rsid w:val="001C2C1E"/>
    <w:rsid w:val="001C6268"/>
    <w:rsid w:val="001D20AE"/>
    <w:rsid w:val="001E0A55"/>
    <w:rsid w:val="001E74CD"/>
    <w:rsid w:val="001F6C2E"/>
    <w:rsid w:val="00206896"/>
    <w:rsid w:val="002271DF"/>
    <w:rsid w:val="00230ABF"/>
    <w:rsid w:val="00270D46"/>
    <w:rsid w:val="00295A4F"/>
    <w:rsid w:val="002A08A0"/>
    <w:rsid w:val="002A0DB2"/>
    <w:rsid w:val="002B03D7"/>
    <w:rsid w:val="002C364D"/>
    <w:rsid w:val="002E2452"/>
    <w:rsid w:val="002F2895"/>
    <w:rsid w:val="002F5F80"/>
    <w:rsid w:val="00310517"/>
    <w:rsid w:val="00313664"/>
    <w:rsid w:val="0032392A"/>
    <w:rsid w:val="00347389"/>
    <w:rsid w:val="00360F3A"/>
    <w:rsid w:val="00361442"/>
    <w:rsid w:val="00364FD3"/>
    <w:rsid w:val="00370CC1"/>
    <w:rsid w:val="00382FD2"/>
    <w:rsid w:val="0039758F"/>
    <w:rsid w:val="003A54A2"/>
    <w:rsid w:val="003A6B04"/>
    <w:rsid w:val="003B057F"/>
    <w:rsid w:val="003C1193"/>
    <w:rsid w:val="003C4A72"/>
    <w:rsid w:val="003D0A9E"/>
    <w:rsid w:val="003D2D82"/>
    <w:rsid w:val="003D434A"/>
    <w:rsid w:val="003E1F64"/>
    <w:rsid w:val="00416935"/>
    <w:rsid w:val="00416A3E"/>
    <w:rsid w:val="004223A6"/>
    <w:rsid w:val="00423695"/>
    <w:rsid w:val="00431C28"/>
    <w:rsid w:val="004356DA"/>
    <w:rsid w:val="0044247E"/>
    <w:rsid w:val="004550E8"/>
    <w:rsid w:val="004625B6"/>
    <w:rsid w:val="00464959"/>
    <w:rsid w:val="00467CEC"/>
    <w:rsid w:val="004879DE"/>
    <w:rsid w:val="004C7280"/>
    <w:rsid w:val="004F121E"/>
    <w:rsid w:val="004F6F92"/>
    <w:rsid w:val="004F7000"/>
    <w:rsid w:val="0050130E"/>
    <w:rsid w:val="00502E3B"/>
    <w:rsid w:val="005045E5"/>
    <w:rsid w:val="00542424"/>
    <w:rsid w:val="00544BDE"/>
    <w:rsid w:val="005548D9"/>
    <w:rsid w:val="00565373"/>
    <w:rsid w:val="0058676A"/>
    <w:rsid w:val="00586E49"/>
    <w:rsid w:val="005A2A03"/>
    <w:rsid w:val="005A534D"/>
    <w:rsid w:val="005A5AED"/>
    <w:rsid w:val="005E0378"/>
    <w:rsid w:val="00603798"/>
    <w:rsid w:val="00615997"/>
    <w:rsid w:val="00624878"/>
    <w:rsid w:val="00624E05"/>
    <w:rsid w:val="00625842"/>
    <w:rsid w:val="00631B80"/>
    <w:rsid w:val="00641463"/>
    <w:rsid w:val="00646A47"/>
    <w:rsid w:val="0064746D"/>
    <w:rsid w:val="00656615"/>
    <w:rsid w:val="00664955"/>
    <w:rsid w:val="006759B0"/>
    <w:rsid w:val="00676069"/>
    <w:rsid w:val="00676FFF"/>
    <w:rsid w:val="006771A6"/>
    <w:rsid w:val="006927EB"/>
    <w:rsid w:val="006933D9"/>
    <w:rsid w:val="006958E6"/>
    <w:rsid w:val="00696C72"/>
    <w:rsid w:val="006A11FA"/>
    <w:rsid w:val="006A43CE"/>
    <w:rsid w:val="006A7D26"/>
    <w:rsid w:val="006C36C4"/>
    <w:rsid w:val="006D0088"/>
    <w:rsid w:val="006E3505"/>
    <w:rsid w:val="00704AAF"/>
    <w:rsid w:val="007068A5"/>
    <w:rsid w:val="00713308"/>
    <w:rsid w:val="00714889"/>
    <w:rsid w:val="0072185E"/>
    <w:rsid w:val="007271A8"/>
    <w:rsid w:val="00745793"/>
    <w:rsid w:val="00784D13"/>
    <w:rsid w:val="00787049"/>
    <w:rsid w:val="00792619"/>
    <w:rsid w:val="007B12ED"/>
    <w:rsid w:val="007B4DD5"/>
    <w:rsid w:val="007C16B4"/>
    <w:rsid w:val="007C325A"/>
    <w:rsid w:val="007D22B9"/>
    <w:rsid w:val="007F015F"/>
    <w:rsid w:val="007F43F4"/>
    <w:rsid w:val="007F6053"/>
    <w:rsid w:val="00806953"/>
    <w:rsid w:val="0082441C"/>
    <w:rsid w:val="00826B81"/>
    <w:rsid w:val="0084399C"/>
    <w:rsid w:val="008452B8"/>
    <w:rsid w:val="00846131"/>
    <w:rsid w:val="00852F4B"/>
    <w:rsid w:val="00863815"/>
    <w:rsid w:val="0086784D"/>
    <w:rsid w:val="00871B66"/>
    <w:rsid w:val="00880736"/>
    <w:rsid w:val="00883689"/>
    <w:rsid w:val="008A2946"/>
    <w:rsid w:val="008A2EBC"/>
    <w:rsid w:val="008C43F9"/>
    <w:rsid w:val="008E345D"/>
    <w:rsid w:val="008F06CC"/>
    <w:rsid w:val="008F4FA2"/>
    <w:rsid w:val="00902943"/>
    <w:rsid w:val="00906FEF"/>
    <w:rsid w:val="0092240B"/>
    <w:rsid w:val="009246A3"/>
    <w:rsid w:val="009269C1"/>
    <w:rsid w:val="00933B36"/>
    <w:rsid w:val="00934E94"/>
    <w:rsid w:val="00947E4D"/>
    <w:rsid w:val="0097282E"/>
    <w:rsid w:val="00973441"/>
    <w:rsid w:val="00974706"/>
    <w:rsid w:val="00980A5B"/>
    <w:rsid w:val="0099614E"/>
    <w:rsid w:val="00996573"/>
    <w:rsid w:val="00996D42"/>
    <w:rsid w:val="009A12D9"/>
    <w:rsid w:val="009B727A"/>
    <w:rsid w:val="009D5E19"/>
    <w:rsid w:val="009E2DD0"/>
    <w:rsid w:val="009E303F"/>
    <w:rsid w:val="00A044DE"/>
    <w:rsid w:val="00A05767"/>
    <w:rsid w:val="00A14662"/>
    <w:rsid w:val="00A14E23"/>
    <w:rsid w:val="00A17B0E"/>
    <w:rsid w:val="00A277BB"/>
    <w:rsid w:val="00A27C4B"/>
    <w:rsid w:val="00A363D7"/>
    <w:rsid w:val="00A37922"/>
    <w:rsid w:val="00A449D7"/>
    <w:rsid w:val="00A511A9"/>
    <w:rsid w:val="00A57553"/>
    <w:rsid w:val="00A62418"/>
    <w:rsid w:val="00A7100F"/>
    <w:rsid w:val="00A72B4B"/>
    <w:rsid w:val="00A763B6"/>
    <w:rsid w:val="00A84059"/>
    <w:rsid w:val="00AA0697"/>
    <w:rsid w:val="00AA3888"/>
    <w:rsid w:val="00AA4C78"/>
    <w:rsid w:val="00AB2452"/>
    <w:rsid w:val="00AB4199"/>
    <w:rsid w:val="00AC5EFF"/>
    <w:rsid w:val="00AD3854"/>
    <w:rsid w:val="00AD66BA"/>
    <w:rsid w:val="00AE5054"/>
    <w:rsid w:val="00AE6C97"/>
    <w:rsid w:val="00AF5128"/>
    <w:rsid w:val="00B00AD6"/>
    <w:rsid w:val="00B0372C"/>
    <w:rsid w:val="00B103B9"/>
    <w:rsid w:val="00B22700"/>
    <w:rsid w:val="00B23B32"/>
    <w:rsid w:val="00B3674A"/>
    <w:rsid w:val="00B5063D"/>
    <w:rsid w:val="00B65CE4"/>
    <w:rsid w:val="00B72E2A"/>
    <w:rsid w:val="00B775EB"/>
    <w:rsid w:val="00B8134F"/>
    <w:rsid w:val="00B848AE"/>
    <w:rsid w:val="00B85029"/>
    <w:rsid w:val="00B85ABD"/>
    <w:rsid w:val="00B93558"/>
    <w:rsid w:val="00BA23E0"/>
    <w:rsid w:val="00BA5ACC"/>
    <w:rsid w:val="00BB0060"/>
    <w:rsid w:val="00BB1E71"/>
    <w:rsid w:val="00BC0EC3"/>
    <w:rsid w:val="00BC24AF"/>
    <w:rsid w:val="00BC42D2"/>
    <w:rsid w:val="00BC7973"/>
    <w:rsid w:val="00BF229B"/>
    <w:rsid w:val="00C073B8"/>
    <w:rsid w:val="00C14644"/>
    <w:rsid w:val="00C21021"/>
    <w:rsid w:val="00C34C87"/>
    <w:rsid w:val="00C353FD"/>
    <w:rsid w:val="00C51880"/>
    <w:rsid w:val="00C520AE"/>
    <w:rsid w:val="00C76939"/>
    <w:rsid w:val="00C82AE1"/>
    <w:rsid w:val="00C94831"/>
    <w:rsid w:val="00CA0589"/>
    <w:rsid w:val="00CD2515"/>
    <w:rsid w:val="00CD4397"/>
    <w:rsid w:val="00D008D9"/>
    <w:rsid w:val="00D10A0B"/>
    <w:rsid w:val="00D1623E"/>
    <w:rsid w:val="00D311F3"/>
    <w:rsid w:val="00D331C4"/>
    <w:rsid w:val="00D370C2"/>
    <w:rsid w:val="00D45352"/>
    <w:rsid w:val="00D4637D"/>
    <w:rsid w:val="00D578E3"/>
    <w:rsid w:val="00D6007B"/>
    <w:rsid w:val="00D83831"/>
    <w:rsid w:val="00D853E9"/>
    <w:rsid w:val="00DC0928"/>
    <w:rsid w:val="00DC5C3F"/>
    <w:rsid w:val="00DC6339"/>
    <w:rsid w:val="00DC7216"/>
    <w:rsid w:val="00DD58AB"/>
    <w:rsid w:val="00DE5D7B"/>
    <w:rsid w:val="00DF119F"/>
    <w:rsid w:val="00E0494C"/>
    <w:rsid w:val="00E2082F"/>
    <w:rsid w:val="00E2230A"/>
    <w:rsid w:val="00E25D12"/>
    <w:rsid w:val="00E46CE5"/>
    <w:rsid w:val="00E62EF1"/>
    <w:rsid w:val="00E95298"/>
    <w:rsid w:val="00E97C00"/>
    <w:rsid w:val="00EA1361"/>
    <w:rsid w:val="00EA2AAF"/>
    <w:rsid w:val="00EC4064"/>
    <w:rsid w:val="00EE2C37"/>
    <w:rsid w:val="00EF2B29"/>
    <w:rsid w:val="00EF32EB"/>
    <w:rsid w:val="00EF7C84"/>
    <w:rsid w:val="00F069F3"/>
    <w:rsid w:val="00F14FCC"/>
    <w:rsid w:val="00F32B93"/>
    <w:rsid w:val="00F41AC3"/>
    <w:rsid w:val="00F53C0C"/>
    <w:rsid w:val="00F60B22"/>
    <w:rsid w:val="00F640C2"/>
    <w:rsid w:val="00F73063"/>
    <w:rsid w:val="00F933E7"/>
    <w:rsid w:val="00FA233B"/>
    <w:rsid w:val="00FC5BDA"/>
    <w:rsid w:val="00FD50C2"/>
    <w:rsid w:val="00FD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footnote text"/>
    <w:basedOn w:val="a"/>
    <w:link w:val="afd"/>
    <w:uiPriority w:val="99"/>
    <w:semiHidden/>
    <w:unhideWhenUsed/>
    <w:rsid w:val="003C1193"/>
    <w:pPr>
      <w:spacing w:after="0" w:line="240" w:lineRule="auto"/>
    </w:pPr>
    <w:rPr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semiHidden/>
    <w:rsid w:val="003C1193"/>
    <w:rPr>
      <w:sz w:val="20"/>
      <w:szCs w:val="20"/>
    </w:rPr>
  </w:style>
  <w:style w:type="character" w:styleId="afe">
    <w:name w:val="footnote reference"/>
    <w:aliases w:val="Ссылка на сноску 45,Знак сноски-FN"/>
    <w:basedOn w:val="a0"/>
    <w:uiPriority w:val="99"/>
    <w:semiHidden/>
    <w:unhideWhenUsed/>
    <w:qFormat/>
    <w:rsid w:val="003C1193"/>
    <w:rPr>
      <w:vertAlign w:val="superscript"/>
    </w:rPr>
  </w:style>
  <w:style w:type="table" w:customStyle="1" w:styleId="21">
    <w:name w:val="Сетка таблицы2"/>
    <w:basedOn w:val="a1"/>
    <w:next w:val="a3"/>
    <w:rsid w:val="000F1139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95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9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5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0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9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7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86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0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7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8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1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07813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2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8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9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7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6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2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12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706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68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2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7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64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34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6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5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64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8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0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1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2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2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3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910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4768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6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79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1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1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4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2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2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62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76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2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55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5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14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60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6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2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19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4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2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74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48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58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4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5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12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788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69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5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3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9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8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02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0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5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0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5040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455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7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7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5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7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1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BFD41585C4D4A3B862087EB4E6B45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B378FF-A343-4759-93F1-2C2C4C0BAA00}"/>
      </w:docPartPr>
      <w:docPartBody>
        <w:p w:rsidR="00000000" w:rsidRDefault="005774DF" w:rsidP="005774DF">
          <w:pPr>
            <w:pStyle w:val="1BFD41585C4D4A3B862087EB4E6B456B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4DF"/>
    <w:rsid w:val="0057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774DF"/>
    <w:rPr>
      <w:color w:val="808080"/>
    </w:rPr>
  </w:style>
  <w:style w:type="paragraph" w:customStyle="1" w:styleId="1BFD41585C4D4A3B862087EB4E6B456B">
    <w:name w:val="1BFD41585C4D4A3B862087EB4E6B456B"/>
    <w:rsid w:val="005774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229E9-5317-4AB0-9849-FF395DFA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2041</Words>
  <Characters>11635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2026-06-17T11:55:00Z</dcterms:created>
  <dcterms:modified xsi:type="dcterms:W3CDTF">2026-06-17T12:33:00Z</dcterms:modified>
</cp:coreProperties>
</file>