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Обоснование начальной (максимальной) цены контракта,</w:t>
      </w:r>
    </w:p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 (подрядчиком, исполнителем) и начальной цены единицы товара, работы, услуги</w:t>
      </w:r>
    </w:p>
    <w:p w:rsidR="004A12AE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при осуществлении закупки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A12AE">
        <w:rPr>
          <w:rFonts w:ascii="Times New Roman" w:hAnsi="Times New Roman" w:cs="Times New Roman"/>
          <w:sz w:val="20"/>
          <w:szCs w:val="20"/>
        </w:rPr>
        <w:t xml:space="preserve">на поставку </w:t>
      </w:r>
      <w:r w:rsidR="004019A1" w:rsidRPr="004019A1">
        <w:rPr>
          <w:rFonts w:ascii="Times New Roman" w:hAnsi="Times New Roman" w:cs="Times New Roman"/>
          <w:sz w:val="20"/>
          <w:szCs w:val="20"/>
        </w:rPr>
        <w:t>изделий медицинского назначения: Лот № 5 для хирургического отделения</w:t>
      </w:r>
      <w:bookmarkStart w:id="0" w:name="_GoBack"/>
      <w:bookmarkEnd w:id="0"/>
    </w:p>
    <w:p w:rsidR="00230E10" w:rsidRDefault="00230E10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участие, для оплаты поставленного товара - рубль Российской Федерации.</w:t>
      </w:r>
    </w:p>
    <w:p w:rsid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12AE" w:rsidRP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Расчет цены единицы товара осуществлен на основании информации Реестр товаров на I</w:t>
      </w:r>
      <w:r w:rsidRPr="004A12AE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4A12AE">
        <w:rPr>
          <w:rFonts w:ascii="Times New Roman" w:hAnsi="Times New Roman" w:cs="Times New Roman"/>
          <w:sz w:val="20"/>
          <w:szCs w:val="20"/>
        </w:rPr>
        <w:t xml:space="preserve"> квартал 202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4A12AE">
        <w:rPr>
          <w:rFonts w:ascii="Times New Roman" w:hAnsi="Times New Roman" w:cs="Times New Roman"/>
          <w:sz w:val="20"/>
          <w:szCs w:val="20"/>
        </w:rPr>
        <w:t xml:space="preserve"> года для обеспечения нужд Санкт-Петербурга. </w:t>
      </w:r>
    </w:p>
    <w:p w:rsidR="004A12AE" w:rsidRP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5E1E" w:rsidRDefault="00702612" w:rsidP="004A12AE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02612">
        <w:rPr>
          <w:rFonts w:ascii="Times New Roman" w:hAnsi="Times New Roman" w:cs="Times New Roman"/>
          <w:bCs/>
          <w:sz w:val="20"/>
          <w:szCs w:val="20"/>
        </w:rPr>
        <w:t>Средняя цена с НДС, руб.</w:t>
      </w:r>
      <w:r>
        <w:rPr>
          <w:rFonts w:ascii="Times New Roman" w:hAnsi="Times New Roman" w:cs="Times New Roman"/>
          <w:bCs/>
          <w:sz w:val="20"/>
          <w:szCs w:val="20"/>
        </w:rPr>
        <w:t xml:space="preserve"> из реестра товаров: </w:t>
      </w:r>
      <w:r w:rsidRPr="00702612">
        <w:rPr>
          <w:rFonts w:ascii="Times New Roman" w:hAnsi="Times New Roman" w:cs="Times New Roman"/>
          <w:bCs/>
          <w:sz w:val="20"/>
          <w:szCs w:val="20"/>
        </w:rPr>
        <w:t xml:space="preserve">Реестр товаров для обеспечения нужд Санкт-Петербурга содержит информацию о востребованных заказчиками товарах с указанием средней цены единицы товара с учетом НДС. </w:t>
      </w:r>
    </w:p>
    <w:p w:rsidR="004A12AE" w:rsidRPr="00702612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66"/>
        <w:gridCol w:w="516"/>
        <w:gridCol w:w="1498"/>
        <w:gridCol w:w="2689"/>
        <w:gridCol w:w="1401"/>
        <w:gridCol w:w="2116"/>
        <w:gridCol w:w="966"/>
        <w:gridCol w:w="1754"/>
        <w:gridCol w:w="1377"/>
        <w:gridCol w:w="1174"/>
      </w:tblGrid>
      <w:tr w:rsidR="00702612" w:rsidRPr="004019A1" w:rsidTr="00702612">
        <w:trPr>
          <w:trHeight w:val="319"/>
        </w:trPr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702612"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Наименование ККН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ценовой информации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 xml:space="preserve">Средняя </w:t>
            </w:r>
            <w:proofErr w:type="gramStart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proofErr w:type="gramEnd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 xml:space="preserve"> включая НДС, руб.</w:t>
            </w:r>
          </w:p>
        </w:tc>
      </w:tr>
      <w:tr w:rsidR="004019A1" w:rsidRPr="004019A1" w:rsidTr="006C41C1">
        <w:trPr>
          <w:trHeight w:val="281"/>
        </w:trPr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23.52.20.130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005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Материал для наложения гипсовой повязки тип 2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Поверхностная плотность, 1м2, г: не менее 385 не более 660</w:t>
            </w:r>
            <w:r w:rsidRPr="004019A1">
              <w:rPr>
                <w:rFonts w:ascii="Times New Roman" w:hAnsi="Times New Roman" w:cs="Times New Roman"/>
                <w:sz w:val="20"/>
                <w:szCs w:val="20"/>
              </w:rPr>
              <w:br/>
              <w:t>Время образования устойчивой формы: не менее 2 не более 10 МИН</w:t>
            </w:r>
            <w:r w:rsidRPr="004019A1">
              <w:rPr>
                <w:rFonts w:ascii="Times New Roman" w:hAnsi="Times New Roman" w:cs="Times New Roman"/>
                <w:sz w:val="20"/>
                <w:szCs w:val="20"/>
              </w:rPr>
              <w:br/>
              <w:t>Длина: ≥ 2.2 и ≤ 3.2 М</w:t>
            </w:r>
            <w:r w:rsidRPr="004019A1">
              <w:rPr>
                <w:rFonts w:ascii="Times New Roman" w:hAnsi="Times New Roman" w:cs="Times New Roman"/>
                <w:sz w:val="20"/>
                <w:szCs w:val="20"/>
              </w:rPr>
              <w:br/>
              <w:t>Ширина: ≥ 12.5 и ≤ 15 СМ</w:t>
            </w:r>
            <w:r w:rsidRPr="004019A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Материал: </w:t>
            </w:r>
            <w:proofErr w:type="gramStart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Марля</w:t>
            </w:r>
            <w:proofErr w:type="gramEnd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 xml:space="preserve"> пропитанная гипсом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2780216661324000045 от 12.09.2024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50,60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6,30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12,41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50,76</w:t>
            </w:r>
          </w:p>
        </w:tc>
      </w:tr>
      <w:tr w:rsidR="004019A1" w:rsidRPr="004019A1" w:rsidTr="004019A1">
        <w:trPr>
          <w:trHeight w:val="930"/>
        </w:trPr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2781113061325000016 от 10.02.2025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58,84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9A1" w:rsidRPr="004019A1" w:rsidTr="004019A1">
        <w:trPr>
          <w:trHeight w:val="144"/>
        </w:trPr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Экранная копия от 30.01.2026 № 04-316/26-0-0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9A1" w:rsidRPr="004019A1" w:rsidTr="004019A1">
        <w:trPr>
          <w:trHeight w:val="340"/>
        </w:trPr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Экранная копия от 30.01.2026 № 04-319/26-0-0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49,94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019A1" w:rsidRPr="004019A1" w:rsidTr="004019A1">
        <w:trPr>
          <w:trHeight w:val="1073"/>
        </w:trPr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04-1230/26-0-0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9A1" w:rsidRPr="004019A1" w:rsidRDefault="004019A1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41,40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A1" w:rsidRPr="004019A1" w:rsidRDefault="004019A1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5E1E" w:rsidRPr="00702612" w:rsidRDefault="00955E1E">
      <w:pPr>
        <w:rPr>
          <w:rFonts w:ascii="Times New Roman" w:hAnsi="Times New Roman" w:cs="Times New Roman"/>
          <w:sz w:val="20"/>
          <w:szCs w:val="20"/>
        </w:rPr>
      </w:pPr>
    </w:p>
    <w:sectPr w:rsidR="00955E1E" w:rsidRPr="00702612" w:rsidSect="00955E1E">
      <w:pgSz w:w="16556" w:h="11907" w:orient="landscape" w:code="9"/>
      <w:pgMar w:top="1134" w:right="425" w:bottom="709" w:left="567" w:header="142" w:footer="14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87"/>
    <w:rsid w:val="00230E10"/>
    <w:rsid w:val="002819B8"/>
    <w:rsid w:val="004019A1"/>
    <w:rsid w:val="00486408"/>
    <w:rsid w:val="004A12AE"/>
    <w:rsid w:val="004F7471"/>
    <w:rsid w:val="005F35A4"/>
    <w:rsid w:val="00702612"/>
    <w:rsid w:val="00844487"/>
    <w:rsid w:val="00955E1E"/>
    <w:rsid w:val="00A62BDC"/>
    <w:rsid w:val="00AA752C"/>
    <w:rsid w:val="00C3524E"/>
    <w:rsid w:val="00D1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3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5</cp:revision>
  <dcterms:created xsi:type="dcterms:W3CDTF">2026-05-19T12:46:00Z</dcterms:created>
  <dcterms:modified xsi:type="dcterms:W3CDTF">2026-06-17T13:11:00Z</dcterms:modified>
</cp:coreProperties>
</file>