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1F915E" w14:textId="77777777" w:rsidR="002D13BE" w:rsidRDefault="002D13BE" w:rsidP="00D43026">
      <w:pPr>
        <w:pStyle w:val="ConsPlusTitle"/>
        <w:spacing w:line="276" w:lineRule="auto"/>
        <w:jc w:val="center"/>
      </w:pPr>
    </w:p>
    <w:p w14:paraId="458ECE9B" w14:textId="75D2BA01" w:rsidR="0079014E" w:rsidRDefault="00B6735C" w:rsidP="008C0194">
      <w:pPr>
        <w:pStyle w:val="ConsPlusTitle"/>
        <w:jc w:val="center"/>
      </w:pPr>
      <w:r>
        <w:t>Описание объекта закупки в со</w:t>
      </w:r>
      <w:r w:rsidR="008C0194">
        <w:t>ответствии со статьей 33 Закона</w:t>
      </w:r>
    </w:p>
    <w:p w14:paraId="1298E475" w14:textId="77777777" w:rsidR="0079014E" w:rsidRDefault="0079014E" w:rsidP="00B6735C">
      <w:pPr>
        <w:pStyle w:val="ConsPlusTitle"/>
        <w:jc w:val="center"/>
      </w:pPr>
    </w:p>
    <w:p w14:paraId="0D78F622" w14:textId="77777777" w:rsidR="00B43112" w:rsidRDefault="00B43112" w:rsidP="00B6735C">
      <w:pPr>
        <w:pStyle w:val="ConsPlusTitle"/>
        <w:jc w:val="center"/>
      </w:pPr>
    </w:p>
    <w:p w14:paraId="3ADC0EB1" w14:textId="49C81206" w:rsidR="00B6735C" w:rsidRDefault="00B6735C" w:rsidP="00B43112">
      <w:pPr>
        <w:pStyle w:val="ConsPlusTitle"/>
        <w:spacing w:line="276" w:lineRule="auto"/>
      </w:pPr>
      <w:r>
        <w:t xml:space="preserve">                </w:t>
      </w:r>
      <w:r w:rsidR="00884F4D">
        <w:t xml:space="preserve">                              </w:t>
      </w:r>
      <w:r>
        <w:t>Информация об объекте закупки</w:t>
      </w:r>
    </w:p>
    <w:p w14:paraId="1B685B08" w14:textId="77777777" w:rsidR="00B43112" w:rsidRPr="00731497" w:rsidRDefault="00B43112" w:rsidP="00B43112">
      <w:pPr>
        <w:pStyle w:val="ConsPlusTitle"/>
        <w:spacing w:line="276" w:lineRule="auto"/>
      </w:pPr>
    </w:p>
    <w:p w14:paraId="7B04B826" w14:textId="56985604" w:rsidR="00B6735C" w:rsidRPr="00E12C6A" w:rsidRDefault="00B6735C" w:rsidP="00B6735C">
      <w:pPr>
        <w:widowControl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BF491B">
        <w:rPr>
          <w:rFonts w:ascii="Times New Roman" w:hAnsi="Times New Roman"/>
          <w:b/>
          <w:sz w:val="24"/>
          <w:szCs w:val="24"/>
        </w:rPr>
        <w:t>Предметом закупки является:</w:t>
      </w:r>
      <w:r w:rsidRPr="00BF491B">
        <w:rPr>
          <w:rFonts w:ascii="Times New Roman" w:hAnsi="Times New Roman"/>
          <w:sz w:val="24"/>
          <w:szCs w:val="24"/>
        </w:rPr>
        <w:t xml:space="preserve"> </w:t>
      </w:r>
      <w:r w:rsidRPr="00B6735C">
        <w:rPr>
          <w:rFonts w:ascii="Times New Roman" w:hAnsi="Times New Roman"/>
          <w:b/>
          <w:sz w:val="24"/>
          <w:szCs w:val="24"/>
        </w:rPr>
        <w:t>Оказание  услуг по проведению периодического медицинского осмотра и гигиенической аттестации сотрудников</w:t>
      </w:r>
      <w:r w:rsidRPr="00E12C6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F491B">
        <w:rPr>
          <w:rFonts w:ascii="Times New Roman" w:hAnsi="Times New Roman"/>
          <w:b/>
          <w:bCs/>
          <w:sz w:val="24"/>
          <w:szCs w:val="24"/>
        </w:rPr>
        <w:t>(далее-услуги)</w:t>
      </w:r>
      <w:r w:rsidRPr="00BF491B">
        <w:rPr>
          <w:rFonts w:ascii="Times New Roman" w:hAnsi="Times New Roman"/>
          <w:b/>
          <w:sz w:val="24"/>
          <w:szCs w:val="24"/>
        </w:rPr>
        <w:t>.</w:t>
      </w:r>
    </w:p>
    <w:p w14:paraId="7F199099" w14:textId="4DF9D24E" w:rsidR="00B6735C" w:rsidRPr="00BF491B" w:rsidRDefault="00B6735C" w:rsidP="00B6735C">
      <w:pPr>
        <w:widowControl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91B">
        <w:rPr>
          <w:rFonts w:ascii="Times New Roman" w:hAnsi="Times New Roman"/>
          <w:b/>
          <w:sz w:val="24"/>
          <w:szCs w:val="24"/>
        </w:rPr>
        <w:t xml:space="preserve">       Начальная (максимальная) цена Контракта: </w:t>
      </w:r>
      <w:r w:rsidR="00BB29C2">
        <w:rPr>
          <w:rFonts w:ascii="Times New Roman" w:hAnsi="Times New Roman"/>
          <w:b/>
          <w:sz w:val="24"/>
          <w:szCs w:val="24"/>
        </w:rPr>
        <w:t>537 220</w:t>
      </w:r>
      <w:r>
        <w:rPr>
          <w:rFonts w:ascii="Times New Roman" w:hAnsi="Times New Roman"/>
          <w:b/>
          <w:sz w:val="24"/>
          <w:szCs w:val="24"/>
        </w:rPr>
        <w:t xml:space="preserve"> (Пятьсот </w:t>
      </w:r>
      <w:r w:rsidR="00BB29C2">
        <w:rPr>
          <w:rFonts w:ascii="Times New Roman" w:hAnsi="Times New Roman"/>
          <w:b/>
          <w:sz w:val="24"/>
          <w:szCs w:val="24"/>
        </w:rPr>
        <w:t>тридцать семь тысяч двести двадцать</w:t>
      </w:r>
      <w:r>
        <w:rPr>
          <w:rFonts w:ascii="Times New Roman" w:hAnsi="Times New Roman"/>
          <w:b/>
          <w:sz w:val="24"/>
          <w:szCs w:val="24"/>
        </w:rPr>
        <w:t>) рублей</w:t>
      </w:r>
      <w:r w:rsidRPr="00BF491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00</w:t>
      </w:r>
      <w:r w:rsidRPr="00BF491B">
        <w:rPr>
          <w:rFonts w:ascii="Times New Roman" w:hAnsi="Times New Roman"/>
          <w:b/>
          <w:sz w:val="24"/>
          <w:szCs w:val="24"/>
        </w:rPr>
        <w:t xml:space="preserve"> копеек.</w:t>
      </w:r>
    </w:p>
    <w:p w14:paraId="12CD3519" w14:textId="7A760255" w:rsidR="00B6735C" w:rsidRPr="00533BCA" w:rsidRDefault="00B6735C" w:rsidP="00B6735C">
      <w:pPr>
        <w:widowControl w:val="0"/>
        <w:adjustRightInd w:val="0"/>
        <w:spacing w:after="0" w:line="240" w:lineRule="auto"/>
        <w:jc w:val="both"/>
        <w:rPr>
          <w:rFonts w:ascii="Times New Roman" w:eastAsia="Courier New" w:hAnsi="Times New Roman"/>
          <w:sz w:val="24"/>
          <w:szCs w:val="24"/>
          <w:lang w:bidi="ru-RU"/>
        </w:rPr>
      </w:pPr>
      <w:r w:rsidRPr="00BF491B">
        <w:rPr>
          <w:rFonts w:ascii="Times New Roman" w:eastAsia="Courier New" w:hAnsi="Times New Roman"/>
          <w:sz w:val="24"/>
          <w:szCs w:val="24"/>
          <w:lang w:eastAsia="ar-SA" w:bidi="ru-RU"/>
        </w:rPr>
        <w:t xml:space="preserve">       Код по Общероссийскому классификатору продукции по видам экономической деятельности </w:t>
      </w:r>
      <w:r w:rsidRPr="00BF491B">
        <w:rPr>
          <w:rFonts w:ascii="Times New Roman" w:eastAsia="Courier New" w:hAnsi="Times New Roman"/>
          <w:b/>
          <w:bCs/>
          <w:sz w:val="24"/>
          <w:szCs w:val="24"/>
          <w:shd w:val="clear" w:color="auto" w:fill="FFFFFF"/>
          <w:lang w:bidi="ru-RU"/>
        </w:rPr>
        <w:t xml:space="preserve">(ОКПД 2) </w:t>
      </w:r>
      <w:hyperlink r:id="rId7" w:history="1">
        <w:proofErr w:type="gramStart"/>
        <w:r w:rsidRPr="00BF491B">
          <w:rPr>
            <w:rFonts w:ascii="Times New Roman" w:eastAsia="Courier New" w:hAnsi="Times New Roman"/>
            <w:bCs/>
            <w:sz w:val="24"/>
            <w:szCs w:val="24"/>
            <w:shd w:val="clear" w:color="auto" w:fill="FFFFFF"/>
            <w:lang w:bidi="ru-RU"/>
          </w:rPr>
          <w:t>ОК</w:t>
        </w:r>
        <w:proofErr w:type="gramEnd"/>
        <w:r w:rsidRPr="00BF491B">
          <w:rPr>
            <w:rFonts w:ascii="Times New Roman" w:eastAsia="Courier New" w:hAnsi="Times New Roman"/>
            <w:bCs/>
            <w:sz w:val="24"/>
            <w:szCs w:val="24"/>
            <w:shd w:val="clear" w:color="auto" w:fill="FFFFFF"/>
            <w:lang w:bidi="ru-RU"/>
          </w:rPr>
          <w:t xml:space="preserve"> 034-2014 (КПЕС 2008)</w:t>
        </w:r>
      </w:hyperlink>
      <w:r w:rsidRPr="00BF491B">
        <w:rPr>
          <w:rFonts w:ascii="Times New Roman" w:eastAsia="Courier New" w:hAnsi="Times New Roman"/>
          <w:sz w:val="24"/>
          <w:szCs w:val="24"/>
          <w:lang w:eastAsia="ar-SA" w:bidi="ru-RU"/>
        </w:rPr>
        <w:t xml:space="preserve"> с указанием вида продукции, соответствующий предмету закупки</w:t>
      </w:r>
      <w:r w:rsidRPr="00BF491B">
        <w:rPr>
          <w:rFonts w:ascii="Times New Roman" w:eastAsia="Courier New" w:hAnsi="Times New Roman"/>
          <w:b/>
          <w:sz w:val="24"/>
          <w:szCs w:val="24"/>
          <w:lang w:bidi="ru-RU"/>
        </w:rPr>
        <w:t xml:space="preserve">: </w:t>
      </w:r>
      <w:r w:rsidRPr="00B6735C">
        <w:rPr>
          <w:rFonts w:ascii="Times New Roman" w:eastAsia="Courier New" w:hAnsi="Times New Roman"/>
          <w:sz w:val="24"/>
          <w:szCs w:val="24"/>
          <w:lang w:bidi="ru-RU"/>
        </w:rPr>
        <w:t>86.21.10.190 Услуги, предоставляемые врачами общей врачебной практики, прочие, не включенные в другие группировки</w:t>
      </w:r>
      <w:r w:rsidRPr="00533BCA">
        <w:rPr>
          <w:rFonts w:ascii="Times New Roman" w:eastAsia="Courier New" w:hAnsi="Times New Roman"/>
          <w:sz w:val="24"/>
          <w:szCs w:val="24"/>
          <w:lang w:bidi="ru-RU"/>
        </w:rPr>
        <w:t>.</w:t>
      </w:r>
    </w:p>
    <w:p w14:paraId="657AA8C4" w14:textId="77777777" w:rsidR="00B6735C" w:rsidRPr="00BF491B" w:rsidRDefault="00B6735C" w:rsidP="00B6735C">
      <w:pPr>
        <w:widowControl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91B">
        <w:rPr>
          <w:rFonts w:ascii="Times New Roman" w:eastAsia="Courier New" w:hAnsi="Times New Roman"/>
          <w:noProof/>
          <w:sz w:val="24"/>
          <w:szCs w:val="24"/>
          <w:lang w:bidi="ru-RU"/>
        </w:rPr>
        <w:t xml:space="preserve">       </w:t>
      </w:r>
      <w:r w:rsidRPr="00BF491B">
        <w:rPr>
          <w:rFonts w:ascii="Times New Roman" w:eastAsia="Courier New" w:hAnsi="Times New Roman"/>
          <w:bCs/>
          <w:sz w:val="24"/>
          <w:szCs w:val="24"/>
          <w:lang w:bidi="ru-RU"/>
        </w:rPr>
        <w:t>Цель, правовое основание и источник финансирования закупки:</w:t>
      </w:r>
    </w:p>
    <w:p w14:paraId="2DA9593F" w14:textId="02775633" w:rsidR="00B6735C" w:rsidRDefault="00B6735C" w:rsidP="00B6735C">
      <w:pPr>
        <w:widowControl w:val="0"/>
        <w:adjustRightInd w:val="0"/>
        <w:spacing w:after="0" w:line="240" w:lineRule="auto"/>
        <w:jc w:val="both"/>
        <w:rPr>
          <w:rFonts w:ascii="Times New Roman" w:eastAsia="Courier New" w:hAnsi="Times New Roman"/>
          <w:sz w:val="24"/>
          <w:szCs w:val="24"/>
          <w:lang w:bidi="ru-RU"/>
        </w:rPr>
      </w:pPr>
      <w:r w:rsidRPr="00BF491B">
        <w:rPr>
          <w:rFonts w:ascii="Times New Roman" w:eastAsia="Courier New" w:hAnsi="Times New Roman"/>
          <w:sz w:val="24"/>
          <w:szCs w:val="24"/>
          <w:lang w:bidi="ru-RU"/>
        </w:rPr>
        <w:t xml:space="preserve">       </w:t>
      </w:r>
      <w:r w:rsidRPr="00661D9D">
        <w:rPr>
          <w:rFonts w:ascii="Times New Roman" w:eastAsia="Courier New" w:hAnsi="Times New Roman"/>
          <w:sz w:val="24"/>
          <w:szCs w:val="24"/>
          <w:lang w:bidi="ru-RU"/>
        </w:rPr>
        <w:t xml:space="preserve">Закупка проводится с целью обеспечения нужд и полноценной деятельности Государственного бюджетного дошкольного образовательного учреждения детского сада </w:t>
      </w:r>
      <w:r w:rsidR="008A1358">
        <w:rPr>
          <w:rFonts w:ascii="Times New Roman" w:eastAsia="Courier New" w:hAnsi="Times New Roman"/>
          <w:sz w:val="24"/>
          <w:szCs w:val="24"/>
          <w:lang w:bidi="ru-RU"/>
        </w:rPr>
        <w:t xml:space="preserve">      </w:t>
      </w:r>
      <w:r w:rsidRPr="00661D9D">
        <w:rPr>
          <w:rFonts w:ascii="Times New Roman" w:eastAsia="Courier New" w:hAnsi="Times New Roman"/>
          <w:sz w:val="24"/>
          <w:szCs w:val="24"/>
          <w:lang w:bidi="ru-RU"/>
        </w:rPr>
        <w:t>№ 17 комбинированного вида Колп</w:t>
      </w:r>
      <w:r w:rsidR="00222CD6">
        <w:rPr>
          <w:rFonts w:ascii="Times New Roman" w:eastAsia="Courier New" w:hAnsi="Times New Roman"/>
          <w:sz w:val="24"/>
          <w:szCs w:val="24"/>
          <w:lang w:bidi="ru-RU"/>
        </w:rPr>
        <w:t>инского района Санкт-Петербурга, а именно:</w:t>
      </w:r>
    </w:p>
    <w:p w14:paraId="0C456C96" w14:textId="070F2991" w:rsidR="00222CD6" w:rsidRPr="00222CD6" w:rsidRDefault="00222CD6" w:rsidP="00222CD6">
      <w:pPr>
        <w:widowControl w:val="0"/>
        <w:adjustRightInd w:val="0"/>
        <w:spacing w:after="0" w:line="240" w:lineRule="auto"/>
        <w:jc w:val="both"/>
        <w:rPr>
          <w:rFonts w:ascii="Times New Roman" w:eastAsia="Courier New" w:hAnsi="Times New Roman"/>
          <w:sz w:val="24"/>
          <w:szCs w:val="24"/>
          <w:lang w:bidi="ru-RU"/>
        </w:rPr>
      </w:pPr>
      <w:r>
        <w:rPr>
          <w:rFonts w:ascii="Times New Roman" w:eastAsia="Courier New" w:hAnsi="Times New Roman"/>
          <w:sz w:val="24"/>
          <w:szCs w:val="24"/>
          <w:lang w:bidi="ru-RU"/>
        </w:rPr>
        <w:t xml:space="preserve">     </w:t>
      </w:r>
      <w:r w:rsidR="00FD00C2">
        <w:rPr>
          <w:rFonts w:ascii="Times New Roman" w:eastAsia="Courier New" w:hAnsi="Times New Roman"/>
          <w:sz w:val="24"/>
          <w:szCs w:val="24"/>
          <w:lang w:bidi="ru-RU"/>
        </w:rPr>
        <w:t>-</w:t>
      </w:r>
      <w:r w:rsidRPr="00222CD6">
        <w:rPr>
          <w:rFonts w:ascii="Times New Roman" w:eastAsia="Courier New" w:hAnsi="Times New Roman"/>
          <w:sz w:val="24"/>
          <w:szCs w:val="24"/>
          <w:lang w:bidi="ru-RU"/>
        </w:rPr>
        <w:t xml:space="preserve">динамическое наблюдение за состоянием здоровья </w:t>
      </w:r>
      <w:r>
        <w:rPr>
          <w:rFonts w:ascii="Times New Roman" w:eastAsia="Courier New" w:hAnsi="Times New Roman"/>
          <w:sz w:val="24"/>
          <w:szCs w:val="24"/>
          <w:lang w:bidi="ru-RU"/>
        </w:rPr>
        <w:t>сотрудников</w:t>
      </w:r>
      <w:r w:rsidRPr="00222CD6">
        <w:rPr>
          <w:rFonts w:ascii="Times New Roman" w:eastAsia="Courier New" w:hAnsi="Times New Roman"/>
          <w:sz w:val="24"/>
          <w:szCs w:val="24"/>
          <w:lang w:bidi="ru-RU"/>
        </w:rPr>
        <w:t>, своевремен</w:t>
      </w:r>
      <w:r>
        <w:rPr>
          <w:rFonts w:ascii="Times New Roman" w:eastAsia="Courier New" w:hAnsi="Times New Roman"/>
          <w:sz w:val="24"/>
          <w:szCs w:val="24"/>
          <w:lang w:bidi="ru-RU"/>
        </w:rPr>
        <w:t>ное выявления заболеваний, в т. ч.</w:t>
      </w:r>
      <w:r w:rsidRPr="00222CD6">
        <w:rPr>
          <w:rFonts w:ascii="Times New Roman" w:eastAsia="Courier New" w:hAnsi="Times New Roman"/>
          <w:sz w:val="24"/>
          <w:szCs w:val="24"/>
          <w:lang w:bidi="ru-RU"/>
        </w:rPr>
        <w:t xml:space="preserve"> социально значимых, начальных форм профессиональных заболеваний, ранних признаков воздействия вредных и (или) опасных производственных факторов на состояние здоровья </w:t>
      </w:r>
      <w:r>
        <w:rPr>
          <w:rFonts w:ascii="Times New Roman" w:eastAsia="Courier New" w:hAnsi="Times New Roman"/>
          <w:sz w:val="24"/>
          <w:szCs w:val="24"/>
          <w:lang w:bidi="ru-RU"/>
        </w:rPr>
        <w:t>сотрудников</w:t>
      </w:r>
      <w:r w:rsidRPr="00222CD6">
        <w:rPr>
          <w:rFonts w:ascii="Times New Roman" w:eastAsia="Courier New" w:hAnsi="Times New Roman"/>
          <w:sz w:val="24"/>
          <w:szCs w:val="24"/>
          <w:lang w:bidi="ru-RU"/>
        </w:rPr>
        <w:t>, формирование групп риска профессиональных заболеваний и социально значимых заболеваний;</w:t>
      </w:r>
    </w:p>
    <w:p w14:paraId="5E636313" w14:textId="1DB4C479" w:rsidR="00222CD6" w:rsidRPr="00222CD6" w:rsidRDefault="00222CD6" w:rsidP="00222CD6">
      <w:pPr>
        <w:widowControl w:val="0"/>
        <w:adjustRightInd w:val="0"/>
        <w:spacing w:after="0" w:line="240" w:lineRule="auto"/>
        <w:jc w:val="both"/>
        <w:rPr>
          <w:rFonts w:ascii="Times New Roman" w:eastAsia="Courier New" w:hAnsi="Times New Roman"/>
          <w:sz w:val="24"/>
          <w:szCs w:val="24"/>
          <w:lang w:bidi="ru-RU"/>
        </w:rPr>
      </w:pPr>
      <w:r>
        <w:rPr>
          <w:rFonts w:ascii="Times New Roman" w:eastAsia="Courier New" w:hAnsi="Times New Roman"/>
          <w:sz w:val="24"/>
          <w:szCs w:val="24"/>
          <w:lang w:bidi="ru-RU"/>
        </w:rPr>
        <w:t xml:space="preserve">     </w:t>
      </w:r>
      <w:proofErr w:type="gramStart"/>
      <w:r w:rsidRPr="00222CD6">
        <w:rPr>
          <w:rFonts w:ascii="Times New Roman" w:eastAsia="Courier New" w:hAnsi="Times New Roman"/>
          <w:sz w:val="24"/>
          <w:szCs w:val="24"/>
          <w:lang w:bidi="ru-RU"/>
        </w:rPr>
        <w:t xml:space="preserve">- выявление заболеваний (состояний), являющихся медицинскими противопоказаниями для продолжения работы, связанной с воздействием вредных и (или) опасных производственных факторов, а также работ, при выполнении которых обязательно проведение периодических медицинских осмотров (обследований) </w:t>
      </w:r>
      <w:r>
        <w:rPr>
          <w:rFonts w:ascii="Times New Roman" w:eastAsia="Courier New" w:hAnsi="Times New Roman"/>
          <w:sz w:val="24"/>
          <w:szCs w:val="24"/>
          <w:lang w:bidi="ru-RU"/>
        </w:rPr>
        <w:t>сотрудников</w:t>
      </w:r>
      <w:r w:rsidRPr="00222CD6">
        <w:rPr>
          <w:rFonts w:ascii="Times New Roman" w:eastAsia="Courier New" w:hAnsi="Times New Roman"/>
          <w:sz w:val="24"/>
          <w:szCs w:val="24"/>
          <w:lang w:bidi="ru-RU"/>
        </w:rPr>
        <w:t xml:space="preserve"> в целях охраны здоровья населения, предупреждения возникновения и распространения заболеваний;</w:t>
      </w:r>
      <w:proofErr w:type="gramEnd"/>
    </w:p>
    <w:p w14:paraId="3732A1EB" w14:textId="1BB015BF" w:rsidR="00222CD6" w:rsidRPr="00661D9D" w:rsidRDefault="00222CD6" w:rsidP="00222CD6">
      <w:pPr>
        <w:widowControl w:val="0"/>
        <w:adjustRightInd w:val="0"/>
        <w:spacing w:after="0" w:line="240" w:lineRule="auto"/>
        <w:jc w:val="both"/>
        <w:rPr>
          <w:rFonts w:ascii="Times New Roman" w:eastAsia="Courier New" w:hAnsi="Times New Roman"/>
          <w:sz w:val="24"/>
          <w:szCs w:val="24"/>
          <w:lang w:bidi="ru-RU"/>
        </w:rPr>
      </w:pPr>
      <w:r>
        <w:rPr>
          <w:rFonts w:ascii="Times New Roman" w:eastAsia="Courier New" w:hAnsi="Times New Roman"/>
          <w:sz w:val="24"/>
          <w:szCs w:val="24"/>
          <w:lang w:bidi="ru-RU"/>
        </w:rPr>
        <w:t xml:space="preserve">     </w:t>
      </w:r>
      <w:r w:rsidR="00FD00C2">
        <w:rPr>
          <w:rFonts w:ascii="Times New Roman" w:eastAsia="Courier New" w:hAnsi="Times New Roman"/>
          <w:sz w:val="24"/>
          <w:szCs w:val="24"/>
          <w:lang w:bidi="ru-RU"/>
        </w:rPr>
        <w:t>-</w:t>
      </w:r>
      <w:r w:rsidRPr="00222CD6">
        <w:rPr>
          <w:rFonts w:ascii="Times New Roman" w:eastAsia="Courier New" w:hAnsi="Times New Roman"/>
          <w:sz w:val="24"/>
          <w:szCs w:val="24"/>
          <w:lang w:bidi="ru-RU"/>
        </w:rPr>
        <w:t>своевременное проведение профилактических и реабилитационных мероприятий, направленных на сохранение здоровья и восстановле</w:t>
      </w:r>
      <w:r>
        <w:rPr>
          <w:rFonts w:ascii="Times New Roman" w:eastAsia="Courier New" w:hAnsi="Times New Roman"/>
          <w:sz w:val="24"/>
          <w:szCs w:val="24"/>
          <w:lang w:bidi="ru-RU"/>
        </w:rPr>
        <w:t>ние трудоспособности сотрудников.</w:t>
      </w:r>
    </w:p>
    <w:p w14:paraId="54D18AE5" w14:textId="1E0891A4" w:rsidR="00B6735C" w:rsidRPr="00BF491B" w:rsidRDefault="00B6735C" w:rsidP="00B6735C">
      <w:pPr>
        <w:widowControl w:val="0"/>
        <w:adjustRightInd w:val="0"/>
        <w:spacing w:after="0" w:line="240" w:lineRule="auto"/>
        <w:jc w:val="both"/>
        <w:rPr>
          <w:rFonts w:ascii="Times New Roman" w:eastAsia="Courier New" w:hAnsi="Times New Roman"/>
          <w:sz w:val="24"/>
          <w:szCs w:val="24"/>
          <w:lang w:bidi="ru-RU"/>
        </w:rPr>
      </w:pPr>
      <w:r w:rsidRPr="00661D9D">
        <w:rPr>
          <w:rFonts w:ascii="Times New Roman" w:eastAsia="Courier New" w:hAnsi="Times New Roman"/>
          <w:sz w:val="24"/>
          <w:szCs w:val="24"/>
          <w:lang w:bidi="ru-RU"/>
        </w:rPr>
        <w:t xml:space="preserve">      Основанием для закупки является бюд</w:t>
      </w:r>
      <w:r w:rsidR="00B43112">
        <w:rPr>
          <w:rFonts w:ascii="Times New Roman" w:eastAsia="Courier New" w:hAnsi="Times New Roman"/>
          <w:sz w:val="24"/>
          <w:szCs w:val="24"/>
          <w:lang w:bidi="ru-RU"/>
        </w:rPr>
        <w:t>жет Санкт-Петербурга на 2026 г.</w:t>
      </w:r>
      <w:r w:rsidRPr="00661D9D">
        <w:rPr>
          <w:rFonts w:ascii="Times New Roman" w:eastAsia="Courier New" w:hAnsi="Times New Roman"/>
          <w:sz w:val="24"/>
          <w:szCs w:val="24"/>
          <w:lang w:bidi="ru-RU"/>
        </w:rPr>
        <w:t xml:space="preserve"> в соответствии с Законом Санк</w:t>
      </w:r>
      <w:r w:rsidR="00B43112">
        <w:rPr>
          <w:rFonts w:ascii="Times New Roman" w:eastAsia="Courier New" w:hAnsi="Times New Roman"/>
          <w:sz w:val="24"/>
          <w:szCs w:val="24"/>
          <w:lang w:bidi="ru-RU"/>
        </w:rPr>
        <w:t>т-Петербурга «О бюджете   Санкт-Петербурга на 2026 г.</w:t>
      </w:r>
      <w:r w:rsidRPr="00661D9D">
        <w:rPr>
          <w:rFonts w:ascii="Times New Roman" w:eastAsia="Courier New" w:hAnsi="Times New Roman"/>
          <w:sz w:val="24"/>
          <w:szCs w:val="24"/>
          <w:lang w:bidi="ru-RU"/>
        </w:rPr>
        <w:t xml:space="preserve"> и на п</w:t>
      </w:r>
      <w:r w:rsidR="00B43112">
        <w:rPr>
          <w:rFonts w:ascii="Times New Roman" w:eastAsia="Courier New" w:hAnsi="Times New Roman"/>
          <w:sz w:val="24"/>
          <w:szCs w:val="24"/>
          <w:lang w:bidi="ru-RU"/>
        </w:rPr>
        <w:t xml:space="preserve">лановый период 2027 и 2028 </w:t>
      </w:r>
      <w:proofErr w:type="spellStart"/>
      <w:r w:rsidR="00B43112">
        <w:rPr>
          <w:rFonts w:ascii="Times New Roman" w:eastAsia="Courier New" w:hAnsi="Times New Roman"/>
          <w:sz w:val="24"/>
          <w:szCs w:val="24"/>
          <w:lang w:bidi="ru-RU"/>
        </w:rPr>
        <w:t>г.г</w:t>
      </w:r>
      <w:proofErr w:type="spellEnd"/>
      <w:r w:rsidR="00B43112">
        <w:rPr>
          <w:rFonts w:ascii="Times New Roman" w:eastAsia="Courier New" w:hAnsi="Times New Roman"/>
          <w:sz w:val="24"/>
          <w:szCs w:val="24"/>
          <w:lang w:bidi="ru-RU"/>
        </w:rPr>
        <w:t>.</w:t>
      </w:r>
      <w:r w:rsidRPr="00661D9D">
        <w:rPr>
          <w:rFonts w:ascii="Times New Roman" w:eastAsia="Courier New" w:hAnsi="Times New Roman"/>
          <w:sz w:val="24"/>
          <w:szCs w:val="24"/>
          <w:lang w:bidi="ru-RU"/>
        </w:rPr>
        <w:t xml:space="preserve">», план-график Государственного бюджетного дошкольного образовательного учреждения детского сада № 17 комбинированного вида Колпинского района </w:t>
      </w:r>
      <w:r w:rsidR="00B43112">
        <w:rPr>
          <w:rFonts w:ascii="Times New Roman" w:eastAsia="Courier New" w:hAnsi="Times New Roman"/>
          <w:sz w:val="24"/>
          <w:szCs w:val="24"/>
          <w:lang w:bidi="ru-RU"/>
        </w:rPr>
        <w:t xml:space="preserve">                   </w:t>
      </w:r>
      <w:r w:rsidRPr="00661D9D">
        <w:rPr>
          <w:rFonts w:ascii="Times New Roman" w:eastAsia="Courier New" w:hAnsi="Times New Roman"/>
          <w:sz w:val="24"/>
          <w:szCs w:val="24"/>
          <w:lang w:bidi="ru-RU"/>
        </w:rPr>
        <w:t xml:space="preserve">Санкт-Петербурга.  </w:t>
      </w:r>
    </w:p>
    <w:p w14:paraId="05CA5833" w14:textId="6E12D35A" w:rsidR="00B6735C" w:rsidRPr="00BF491B" w:rsidRDefault="00B6735C" w:rsidP="00B6735C">
      <w:pPr>
        <w:widowControl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BF491B">
        <w:rPr>
          <w:rFonts w:ascii="Times New Roman" w:hAnsi="Times New Roman"/>
          <w:sz w:val="24"/>
          <w:szCs w:val="24"/>
        </w:rPr>
        <w:t>Источник финансирования: Внебюджетные средства, средства бюджетных учреждений, целевая статья _______, код вида расходов 244 (</w:t>
      </w:r>
      <w:r>
        <w:rPr>
          <w:rFonts w:ascii="Times New Roman" w:hAnsi="Times New Roman"/>
          <w:sz w:val="24"/>
          <w:szCs w:val="24"/>
        </w:rPr>
        <w:t>_____), код раздела ____, КОСГУ 226</w:t>
      </w:r>
      <w:r w:rsidRPr="00BF491B">
        <w:rPr>
          <w:rFonts w:ascii="Times New Roman" w:hAnsi="Times New Roman"/>
          <w:sz w:val="24"/>
          <w:szCs w:val="24"/>
        </w:rPr>
        <w:t>.</w:t>
      </w:r>
    </w:p>
    <w:p w14:paraId="3EA64A4F" w14:textId="33494848" w:rsidR="00B6735C" w:rsidRPr="00BF491B" w:rsidRDefault="00B6735C" w:rsidP="00B6735C">
      <w:pPr>
        <w:widowControl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F0368">
        <w:rPr>
          <w:rFonts w:ascii="Times New Roman" w:hAnsi="Times New Roman"/>
          <w:sz w:val="24"/>
          <w:szCs w:val="24"/>
        </w:rPr>
        <w:t>Услуги оказываются в период с  мо</w:t>
      </w:r>
      <w:r w:rsidR="008A1358">
        <w:rPr>
          <w:rFonts w:ascii="Times New Roman" w:hAnsi="Times New Roman"/>
          <w:sz w:val="24"/>
          <w:szCs w:val="24"/>
        </w:rPr>
        <w:t>мента заключения контракта по 30.09.2026</w:t>
      </w:r>
      <w:r w:rsidR="007471F8">
        <w:rPr>
          <w:rFonts w:ascii="Times New Roman" w:hAnsi="Times New Roman"/>
          <w:sz w:val="24"/>
          <w:szCs w:val="24"/>
        </w:rPr>
        <w:t xml:space="preserve"> г.</w:t>
      </w:r>
      <w:r w:rsidR="008A1358">
        <w:rPr>
          <w:rFonts w:ascii="Times New Roman" w:hAnsi="Times New Roman"/>
          <w:sz w:val="24"/>
          <w:szCs w:val="24"/>
        </w:rPr>
        <w:t xml:space="preserve"> включительно</w:t>
      </w:r>
      <w:r w:rsidR="0079014E">
        <w:rPr>
          <w:rFonts w:ascii="Times New Roman" w:hAnsi="Times New Roman"/>
          <w:sz w:val="24"/>
          <w:szCs w:val="24"/>
        </w:rPr>
        <w:t>, по заявке Заказчика.</w:t>
      </w:r>
    </w:p>
    <w:p w14:paraId="2033567F" w14:textId="77777777" w:rsidR="002D13BE" w:rsidRDefault="002D13BE" w:rsidP="00350B31">
      <w:pPr>
        <w:tabs>
          <w:tab w:val="left" w:pos="1418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</w:pPr>
    </w:p>
    <w:p w14:paraId="6C8A091F" w14:textId="424FDD89" w:rsidR="0098387D" w:rsidRDefault="0098387D" w:rsidP="00350B31">
      <w:pPr>
        <w:tabs>
          <w:tab w:val="left" w:pos="1418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</w:pPr>
      <w:r w:rsidRPr="00731497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 xml:space="preserve">Требования к количественным характеристикам (объему) </w:t>
      </w:r>
      <w:r w:rsidR="002A3EE4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>услуг.</w:t>
      </w:r>
    </w:p>
    <w:p w14:paraId="4A64B26E" w14:textId="77777777" w:rsidR="00C14BBC" w:rsidRPr="00731497" w:rsidRDefault="00C14BBC" w:rsidP="00350B31">
      <w:pPr>
        <w:tabs>
          <w:tab w:val="left" w:pos="1418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</w:pPr>
    </w:p>
    <w:p w14:paraId="068CD2F1" w14:textId="3B8D2C3E" w:rsidR="0098387D" w:rsidRPr="00731497" w:rsidRDefault="00B32744" w:rsidP="00C14BBC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    </w:t>
      </w:r>
      <w:r w:rsidR="0098387D" w:rsidRPr="0073149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Услуги, являющиеся предметом </w:t>
      </w:r>
      <w:r w:rsidR="00C14BBC">
        <w:rPr>
          <w:rFonts w:ascii="Times New Roman" w:hAnsi="Times New Roman" w:cs="Times New Roman"/>
          <w:color w:val="000000"/>
          <w:sz w:val="24"/>
          <w:szCs w:val="24"/>
          <w:lang w:bidi="ru-RU"/>
        </w:rPr>
        <w:t>закупки</w:t>
      </w:r>
      <w:r w:rsidR="0098387D" w:rsidRPr="0073149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, оказываются в полном объеме, определенном настоящим </w:t>
      </w:r>
      <w:r w:rsidR="00C14BBC">
        <w:rPr>
          <w:rFonts w:ascii="Times New Roman" w:hAnsi="Times New Roman" w:cs="Times New Roman"/>
          <w:color w:val="000000"/>
          <w:sz w:val="24"/>
          <w:szCs w:val="24"/>
          <w:lang w:bidi="ru-RU"/>
        </w:rPr>
        <w:t>Описанием объекта закупки</w:t>
      </w:r>
      <w:r w:rsidR="0098387D" w:rsidRPr="00731497">
        <w:rPr>
          <w:rFonts w:ascii="Times New Roman" w:hAnsi="Times New Roman" w:cs="Times New Roman"/>
          <w:color w:val="000000"/>
          <w:sz w:val="24"/>
          <w:szCs w:val="24"/>
          <w:lang w:bidi="ru-RU"/>
        </w:rPr>
        <w:t>.</w:t>
      </w:r>
    </w:p>
    <w:p w14:paraId="0A65BD6C" w14:textId="7C208929" w:rsidR="00F3338B" w:rsidRDefault="00C14BBC" w:rsidP="00C14B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8387D" w:rsidRPr="00731497">
        <w:rPr>
          <w:rFonts w:ascii="Times New Roman" w:hAnsi="Times New Roman" w:cs="Times New Roman"/>
          <w:sz w:val="24"/>
          <w:szCs w:val="24"/>
        </w:rPr>
        <w:t xml:space="preserve">Исполнитель должен провести осмотр </w:t>
      </w:r>
      <w:r>
        <w:rPr>
          <w:rFonts w:ascii="Times New Roman" w:hAnsi="Times New Roman" w:cs="Times New Roman"/>
          <w:sz w:val="24"/>
          <w:szCs w:val="24"/>
        </w:rPr>
        <w:t>сотрудников Заказчика</w:t>
      </w:r>
      <w:r w:rsidR="0098387D" w:rsidRPr="00731497">
        <w:rPr>
          <w:rFonts w:ascii="Times New Roman" w:hAnsi="Times New Roman" w:cs="Times New Roman"/>
          <w:sz w:val="24"/>
          <w:szCs w:val="24"/>
        </w:rPr>
        <w:t xml:space="preserve"> всеми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8387D" w:rsidRPr="00731497">
        <w:rPr>
          <w:rFonts w:ascii="Times New Roman" w:hAnsi="Times New Roman" w:cs="Times New Roman"/>
          <w:sz w:val="24"/>
          <w:szCs w:val="24"/>
        </w:rPr>
        <w:t>врачами-специалистами, а также обеспечить полный объем лабораторных и функциональных исследований согласно Таблице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98387D" w:rsidRPr="00731497">
        <w:rPr>
          <w:rFonts w:ascii="Times New Roman" w:hAnsi="Times New Roman" w:cs="Times New Roman"/>
          <w:sz w:val="24"/>
          <w:szCs w:val="24"/>
        </w:rPr>
        <w:t xml:space="preserve"> 1.</w:t>
      </w:r>
    </w:p>
    <w:p w14:paraId="3036A7EF" w14:textId="77777777" w:rsidR="008C0194" w:rsidRDefault="008C0194" w:rsidP="00C14B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D54122" w14:textId="77777777" w:rsidR="008C0194" w:rsidRDefault="008C0194" w:rsidP="00C14B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810F4F" w14:textId="77777777" w:rsidR="0079014E" w:rsidRDefault="0079014E" w:rsidP="00C14B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350306" w14:textId="77777777" w:rsidR="0079014E" w:rsidRDefault="0079014E" w:rsidP="00C14B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C1AEEE" w14:textId="77777777" w:rsidR="0079014E" w:rsidRDefault="0079014E" w:rsidP="00C14B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60D1AD" w14:textId="77777777" w:rsidR="0079014E" w:rsidRPr="00731497" w:rsidRDefault="0079014E" w:rsidP="00C14B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785EC2" w14:textId="77777777" w:rsidR="008264E0" w:rsidRDefault="00731497" w:rsidP="008264E0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 1</w:t>
      </w:r>
    </w:p>
    <w:p w14:paraId="722B7298" w14:textId="31D81A42" w:rsidR="008264E0" w:rsidRPr="00FD6E83" w:rsidRDefault="008264E0" w:rsidP="008264E0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D6E83">
        <w:rPr>
          <w:rFonts w:ascii="Times New Roman" w:eastAsia="Times New Roman" w:hAnsi="Times New Roman" w:cs="Times New Roman"/>
          <w:b/>
          <w:bCs/>
          <w:sz w:val="24"/>
          <w:szCs w:val="24"/>
        </w:rPr>
        <w:t>Объем оказываемых услуг:</w:t>
      </w:r>
    </w:p>
    <w:tbl>
      <w:tblPr>
        <w:tblStyle w:val="a5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"/>
        <w:gridCol w:w="2297"/>
        <w:gridCol w:w="709"/>
        <w:gridCol w:w="1134"/>
        <w:gridCol w:w="992"/>
        <w:gridCol w:w="709"/>
        <w:gridCol w:w="709"/>
        <w:gridCol w:w="709"/>
        <w:gridCol w:w="1275"/>
        <w:gridCol w:w="993"/>
      </w:tblGrid>
      <w:tr w:rsidR="008264E0" w:rsidRPr="00FD6E83" w14:paraId="797C6AC3" w14:textId="77777777" w:rsidTr="00E1135C">
        <w:trPr>
          <w:trHeight w:val="311"/>
        </w:trPr>
        <w:tc>
          <w:tcPr>
            <w:tcW w:w="538" w:type="dxa"/>
            <w:vMerge w:val="restart"/>
            <w:vAlign w:val="center"/>
          </w:tcPr>
          <w:p w14:paraId="07D82CDB" w14:textId="77777777" w:rsidR="008264E0" w:rsidRPr="00FD6E83" w:rsidRDefault="008264E0" w:rsidP="008D7268">
            <w:pPr>
              <w:ind w:right="-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gramStart"/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2297" w:type="dxa"/>
            <w:vMerge w:val="restart"/>
            <w:vAlign w:val="center"/>
          </w:tcPr>
          <w:p w14:paraId="0B3D75F3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Основание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  <w:vAlign w:val="center"/>
          </w:tcPr>
          <w:p w14:paraId="4FE29B15" w14:textId="2E2394EF" w:rsidR="008264E0" w:rsidRPr="00FD6E83" w:rsidRDefault="00FD6E83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Кол-во сотрудников</w:t>
            </w:r>
          </w:p>
        </w:tc>
        <w:tc>
          <w:tcPr>
            <w:tcW w:w="6521" w:type="dxa"/>
            <w:gridSpan w:val="7"/>
            <w:tcBorders>
              <w:right w:val="single" w:sz="4" w:space="0" w:color="auto"/>
            </w:tcBorders>
          </w:tcPr>
          <w:p w14:paraId="43644A1F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Из них</w:t>
            </w:r>
          </w:p>
        </w:tc>
      </w:tr>
      <w:tr w:rsidR="008264E0" w:rsidRPr="00FD6E83" w14:paraId="4E754F14" w14:textId="77777777" w:rsidTr="00E1135C">
        <w:trPr>
          <w:trHeight w:val="285"/>
        </w:trPr>
        <w:tc>
          <w:tcPr>
            <w:tcW w:w="538" w:type="dxa"/>
            <w:vMerge/>
            <w:vAlign w:val="center"/>
          </w:tcPr>
          <w:p w14:paraId="3518C36F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7" w:type="dxa"/>
            <w:vMerge/>
            <w:vAlign w:val="center"/>
          </w:tcPr>
          <w:p w14:paraId="120E5843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vAlign w:val="center"/>
          </w:tcPr>
          <w:p w14:paraId="4B5CBB23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F83FB6A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Женщины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550F935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Мужчины </w:t>
            </w:r>
          </w:p>
        </w:tc>
      </w:tr>
      <w:tr w:rsidR="008264E0" w:rsidRPr="00FD6E83" w14:paraId="5F0E864C" w14:textId="77777777" w:rsidTr="00E1135C">
        <w:trPr>
          <w:trHeight w:val="360"/>
        </w:trPr>
        <w:tc>
          <w:tcPr>
            <w:tcW w:w="538" w:type="dxa"/>
            <w:vMerge/>
            <w:vAlign w:val="center"/>
          </w:tcPr>
          <w:p w14:paraId="05679088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7" w:type="dxa"/>
            <w:vMerge/>
            <w:vAlign w:val="center"/>
          </w:tcPr>
          <w:p w14:paraId="712051D9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vAlign w:val="center"/>
          </w:tcPr>
          <w:p w14:paraId="7FF0E49E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7F8C17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младше 40 лет п.25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32E3096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старше 40 лет</w:t>
            </w:r>
          </w:p>
          <w:p w14:paraId="2E0AC95A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п. 25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</w:tcBorders>
            <w:vAlign w:val="center"/>
          </w:tcPr>
          <w:p w14:paraId="6EDB59E2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</w:t>
            </w:r>
            <w:proofErr w:type="spellStart"/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т.ч</w:t>
            </w:r>
            <w:proofErr w:type="spellEnd"/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. дополнительно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0142B49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младше 40 лет п.25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0CD76D8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старше 40 лет</w:t>
            </w:r>
          </w:p>
          <w:p w14:paraId="755528E3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п. 25</w:t>
            </w:r>
          </w:p>
        </w:tc>
      </w:tr>
      <w:tr w:rsidR="00FD6E83" w:rsidRPr="00FD6E83" w14:paraId="51F69B1C" w14:textId="77777777" w:rsidTr="00E1135C">
        <w:trPr>
          <w:trHeight w:val="360"/>
        </w:trPr>
        <w:tc>
          <w:tcPr>
            <w:tcW w:w="538" w:type="dxa"/>
            <w:vMerge/>
            <w:vAlign w:val="center"/>
          </w:tcPr>
          <w:p w14:paraId="4B42F8EF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7" w:type="dxa"/>
            <w:vMerge/>
            <w:vAlign w:val="center"/>
          </w:tcPr>
          <w:p w14:paraId="6354D52B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vAlign w:val="center"/>
          </w:tcPr>
          <w:p w14:paraId="4882C57C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DF1158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14:paraId="17A93B02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2496DA1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п.23</w:t>
            </w:r>
          </w:p>
        </w:tc>
        <w:tc>
          <w:tcPr>
            <w:tcW w:w="709" w:type="dxa"/>
            <w:vAlign w:val="center"/>
          </w:tcPr>
          <w:p w14:paraId="65FF9247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п.4.8</w:t>
            </w:r>
          </w:p>
        </w:tc>
        <w:tc>
          <w:tcPr>
            <w:tcW w:w="709" w:type="dxa"/>
            <w:vAlign w:val="center"/>
          </w:tcPr>
          <w:p w14:paraId="189B9100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п.5.1</w:t>
            </w:r>
          </w:p>
        </w:tc>
        <w:tc>
          <w:tcPr>
            <w:tcW w:w="1275" w:type="dxa"/>
            <w:vMerge/>
            <w:tcBorders>
              <w:right w:val="single" w:sz="4" w:space="0" w:color="auto"/>
            </w:tcBorders>
            <w:vAlign w:val="center"/>
          </w:tcPr>
          <w:p w14:paraId="2316735C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right w:val="single" w:sz="4" w:space="0" w:color="auto"/>
            </w:tcBorders>
            <w:vAlign w:val="center"/>
          </w:tcPr>
          <w:p w14:paraId="2F545967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D6E83" w:rsidRPr="00FD6E83" w14:paraId="6DE1875C" w14:textId="77777777" w:rsidTr="00E1135C">
        <w:tc>
          <w:tcPr>
            <w:tcW w:w="538" w:type="dxa"/>
          </w:tcPr>
          <w:p w14:paraId="7CA96114" w14:textId="77777777" w:rsidR="008264E0" w:rsidRPr="00FD6E83" w:rsidRDefault="008264E0" w:rsidP="008D7268">
            <w:pPr>
              <w:tabs>
                <w:tab w:val="num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97" w:type="dxa"/>
          </w:tcPr>
          <w:p w14:paraId="08FE294A" w14:textId="5E86E743" w:rsidR="008264E0" w:rsidRPr="00FD6E83" w:rsidRDefault="008264E0" w:rsidP="00E1135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FD6E83">
              <w:rPr>
                <w:rFonts w:ascii="Times New Roman" w:hAnsi="Times New Roman" w:cs="Times New Roman"/>
                <w:sz w:val="24"/>
                <w:szCs w:val="24"/>
              </w:rPr>
              <w:t>Приказ Минист</w:t>
            </w:r>
            <w:r w:rsidR="00E1135C">
              <w:rPr>
                <w:rFonts w:ascii="Times New Roman" w:hAnsi="Times New Roman" w:cs="Times New Roman"/>
                <w:sz w:val="24"/>
                <w:szCs w:val="24"/>
              </w:rPr>
              <w:t>ерства здравоохранения РФ от 28.01.</w:t>
            </w:r>
            <w:r w:rsidRPr="00FD6E83">
              <w:rPr>
                <w:rFonts w:ascii="Times New Roman" w:hAnsi="Times New Roman" w:cs="Times New Roman"/>
                <w:sz w:val="24"/>
                <w:szCs w:val="24"/>
              </w:rPr>
              <w:t xml:space="preserve">2021 г. № 29н 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1982BA73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379AF4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3B405FED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85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2FACE668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709" w:type="dxa"/>
            <w:vAlign w:val="center"/>
          </w:tcPr>
          <w:p w14:paraId="170FFF6C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709" w:type="dxa"/>
            <w:vAlign w:val="center"/>
          </w:tcPr>
          <w:p w14:paraId="5BC68B54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14:paraId="6ADBFF16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14D5EC93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FD6E83" w:rsidRPr="00FD6E83" w14:paraId="05581FEB" w14:textId="77777777" w:rsidTr="00E1135C">
        <w:trPr>
          <w:trHeight w:val="351"/>
        </w:trPr>
        <w:tc>
          <w:tcPr>
            <w:tcW w:w="2835" w:type="dxa"/>
            <w:gridSpan w:val="2"/>
            <w:vAlign w:val="center"/>
          </w:tcPr>
          <w:p w14:paraId="0012CAF6" w14:textId="77777777" w:rsidR="008264E0" w:rsidRPr="00FD6E83" w:rsidRDefault="008264E0" w:rsidP="008D726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C0100A1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highlight w:val="yellow"/>
              </w:rPr>
            </w:pPr>
            <w:r w:rsidRPr="00FD6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20258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7FA0DA22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58DD4768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FD6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709" w:type="dxa"/>
            <w:vAlign w:val="center"/>
          </w:tcPr>
          <w:p w14:paraId="3C0940C4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FD6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709" w:type="dxa"/>
            <w:vAlign w:val="center"/>
          </w:tcPr>
          <w:p w14:paraId="4A066CD4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FD6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14:paraId="7389E1BF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0BA64956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</w:tbl>
    <w:p w14:paraId="7A285237" w14:textId="77777777" w:rsidR="008264E0" w:rsidRPr="00FD6E83" w:rsidRDefault="008264E0" w:rsidP="008264E0">
      <w:pPr>
        <w:keepNext/>
        <w:keepLines/>
        <w:widowControl w:val="0"/>
        <w:tabs>
          <w:tab w:val="left" w:pos="0"/>
          <w:tab w:val="left" w:pos="426"/>
        </w:tabs>
        <w:spacing w:after="0" w:line="320" w:lineRule="exact"/>
        <w:jc w:val="center"/>
        <w:outlineLvl w:val="1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FD6E83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Перечень исследований:</w:t>
      </w:r>
    </w:p>
    <w:p w14:paraId="4F685103" w14:textId="77777777" w:rsidR="008264E0" w:rsidRPr="00FD6E83" w:rsidRDefault="008264E0" w:rsidP="008264E0">
      <w:pPr>
        <w:keepNext/>
        <w:keepLines/>
        <w:widowControl w:val="0"/>
        <w:tabs>
          <w:tab w:val="left" w:pos="0"/>
          <w:tab w:val="left" w:pos="426"/>
        </w:tabs>
        <w:spacing w:after="0" w:line="32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5"/>
        <w:tblW w:w="9781" w:type="dxa"/>
        <w:tblInd w:w="250" w:type="dxa"/>
        <w:tblLook w:val="04A0" w:firstRow="1" w:lastRow="0" w:firstColumn="1" w:lastColumn="0" w:noHBand="0" w:noVBand="1"/>
      </w:tblPr>
      <w:tblGrid>
        <w:gridCol w:w="560"/>
        <w:gridCol w:w="6426"/>
        <w:gridCol w:w="1487"/>
        <w:gridCol w:w="1308"/>
      </w:tblGrid>
      <w:tr w:rsidR="008264E0" w:rsidRPr="00FD6E83" w14:paraId="52B471EA" w14:textId="77777777" w:rsidTr="00FD6E83">
        <w:trPr>
          <w:trHeight w:val="1054"/>
        </w:trPr>
        <w:tc>
          <w:tcPr>
            <w:tcW w:w="560" w:type="dxa"/>
            <w:vAlign w:val="center"/>
          </w:tcPr>
          <w:p w14:paraId="77E7118C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FD6E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FD6E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6426" w:type="dxa"/>
            <w:vAlign w:val="center"/>
          </w:tcPr>
          <w:p w14:paraId="76991494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487" w:type="dxa"/>
          </w:tcPr>
          <w:p w14:paraId="69B7612F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308" w:type="dxa"/>
          </w:tcPr>
          <w:p w14:paraId="3B1825CF" w14:textId="1224A721" w:rsidR="008264E0" w:rsidRPr="00FD6E83" w:rsidRDefault="008C0194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="00FD6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ункты по П</w:t>
            </w:r>
            <w:r w:rsidR="008264E0" w:rsidRPr="00FD6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риказу </w:t>
            </w:r>
          </w:p>
          <w:p w14:paraId="286F58F5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29-Н</w:t>
            </w:r>
          </w:p>
        </w:tc>
      </w:tr>
      <w:tr w:rsidR="008264E0" w:rsidRPr="00FD6E83" w14:paraId="23886000" w14:textId="77777777" w:rsidTr="00FD6E83">
        <w:tc>
          <w:tcPr>
            <w:tcW w:w="6986" w:type="dxa"/>
            <w:gridSpan w:val="2"/>
          </w:tcPr>
          <w:p w14:paraId="6F82FFB6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Осмотр врачами – специалистами:</w:t>
            </w:r>
          </w:p>
        </w:tc>
        <w:tc>
          <w:tcPr>
            <w:tcW w:w="1487" w:type="dxa"/>
          </w:tcPr>
          <w:p w14:paraId="0F98E3EE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8" w:type="dxa"/>
          </w:tcPr>
          <w:p w14:paraId="776CC9D8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264E0" w:rsidRPr="00FD6E83" w14:paraId="08696B91" w14:textId="77777777" w:rsidTr="00FD6E83">
        <w:tc>
          <w:tcPr>
            <w:tcW w:w="560" w:type="dxa"/>
            <w:vAlign w:val="center"/>
          </w:tcPr>
          <w:p w14:paraId="41D7B5A5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26" w:type="dxa"/>
          </w:tcPr>
          <w:p w14:paraId="0B604606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Осмотр врача-невролога</w:t>
            </w:r>
          </w:p>
        </w:tc>
        <w:tc>
          <w:tcPr>
            <w:tcW w:w="1487" w:type="dxa"/>
          </w:tcPr>
          <w:p w14:paraId="076B07CF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119</w:t>
            </w:r>
          </w:p>
        </w:tc>
        <w:tc>
          <w:tcPr>
            <w:tcW w:w="1308" w:type="dxa"/>
          </w:tcPr>
          <w:p w14:paraId="30174972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п.31.3</w:t>
            </w:r>
          </w:p>
        </w:tc>
      </w:tr>
      <w:tr w:rsidR="008264E0" w:rsidRPr="00FD6E83" w14:paraId="18F220AE" w14:textId="77777777" w:rsidTr="00FD6E83">
        <w:tc>
          <w:tcPr>
            <w:tcW w:w="560" w:type="dxa"/>
            <w:vAlign w:val="center"/>
          </w:tcPr>
          <w:p w14:paraId="4F504249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26" w:type="dxa"/>
          </w:tcPr>
          <w:p w14:paraId="550BD597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Осмотр врача-</w:t>
            </w:r>
            <w:proofErr w:type="spellStart"/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оториноларинголога</w:t>
            </w:r>
            <w:proofErr w:type="spellEnd"/>
          </w:p>
        </w:tc>
        <w:tc>
          <w:tcPr>
            <w:tcW w:w="1487" w:type="dxa"/>
          </w:tcPr>
          <w:p w14:paraId="420DF159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119</w:t>
            </w:r>
          </w:p>
        </w:tc>
        <w:tc>
          <w:tcPr>
            <w:tcW w:w="1308" w:type="dxa"/>
          </w:tcPr>
          <w:p w14:paraId="2BF0C7F6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п.4.8</w:t>
            </w:r>
          </w:p>
          <w:p w14:paraId="4F340008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п.23, п.25</w:t>
            </w:r>
          </w:p>
        </w:tc>
      </w:tr>
      <w:tr w:rsidR="008264E0" w:rsidRPr="00FD6E83" w14:paraId="19E74AB0" w14:textId="77777777" w:rsidTr="00FD6E83">
        <w:tc>
          <w:tcPr>
            <w:tcW w:w="560" w:type="dxa"/>
            <w:vAlign w:val="center"/>
          </w:tcPr>
          <w:p w14:paraId="1BDC6AA9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26" w:type="dxa"/>
          </w:tcPr>
          <w:p w14:paraId="71F498C1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Осмотр врача-гинеколога</w:t>
            </w:r>
          </w:p>
        </w:tc>
        <w:tc>
          <w:tcPr>
            <w:tcW w:w="1487" w:type="dxa"/>
          </w:tcPr>
          <w:p w14:paraId="4F950944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111</w:t>
            </w:r>
          </w:p>
        </w:tc>
        <w:tc>
          <w:tcPr>
            <w:tcW w:w="1308" w:type="dxa"/>
          </w:tcPr>
          <w:p w14:paraId="239157F0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п.31.4</w:t>
            </w:r>
          </w:p>
        </w:tc>
      </w:tr>
      <w:tr w:rsidR="008264E0" w:rsidRPr="00FD6E83" w14:paraId="25EFCE1F" w14:textId="77777777" w:rsidTr="00FD6E83">
        <w:tc>
          <w:tcPr>
            <w:tcW w:w="560" w:type="dxa"/>
            <w:vAlign w:val="center"/>
          </w:tcPr>
          <w:p w14:paraId="5928F3C3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26" w:type="dxa"/>
          </w:tcPr>
          <w:p w14:paraId="131C7807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Осмотр врача-стоматолога</w:t>
            </w:r>
          </w:p>
        </w:tc>
        <w:tc>
          <w:tcPr>
            <w:tcW w:w="1487" w:type="dxa"/>
          </w:tcPr>
          <w:p w14:paraId="46356581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119</w:t>
            </w:r>
          </w:p>
        </w:tc>
        <w:tc>
          <w:tcPr>
            <w:tcW w:w="1308" w:type="dxa"/>
          </w:tcPr>
          <w:p w14:paraId="0983F237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п.23, п.25</w:t>
            </w:r>
          </w:p>
        </w:tc>
      </w:tr>
      <w:tr w:rsidR="008264E0" w:rsidRPr="00FD6E83" w14:paraId="1745F0DE" w14:textId="77777777" w:rsidTr="00FD6E83">
        <w:tc>
          <w:tcPr>
            <w:tcW w:w="560" w:type="dxa"/>
            <w:vAlign w:val="center"/>
          </w:tcPr>
          <w:p w14:paraId="7BC34031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26" w:type="dxa"/>
          </w:tcPr>
          <w:p w14:paraId="0C829C34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Осмотр врача-</w:t>
            </w:r>
            <w:proofErr w:type="spellStart"/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дерматовенеролога</w:t>
            </w:r>
            <w:proofErr w:type="spellEnd"/>
          </w:p>
        </w:tc>
        <w:tc>
          <w:tcPr>
            <w:tcW w:w="1487" w:type="dxa"/>
          </w:tcPr>
          <w:p w14:paraId="09AF28DF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119</w:t>
            </w:r>
          </w:p>
        </w:tc>
        <w:tc>
          <w:tcPr>
            <w:tcW w:w="1308" w:type="dxa"/>
          </w:tcPr>
          <w:p w14:paraId="1FBFAC69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п.23, п.25</w:t>
            </w:r>
          </w:p>
        </w:tc>
      </w:tr>
      <w:tr w:rsidR="008264E0" w:rsidRPr="00FD6E83" w14:paraId="016E90B3" w14:textId="77777777" w:rsidTr="00FD6E83">
        <w:tc>
          <w:tcPr>
            <w:tcW w:w="560" w:type="dxa"/>
          </w:tcPr>
          <w:p w14:paraId="71363B61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26" w:type="dxa"/>
          </w:tcPr>
          <w:p w14:paraId="4890E40F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Осмотр врача-психиатра</w:t>
            </w:r>
          </w:p>
        </w:tc>
        <w:tc>
          <w:tcPr>
            <w:tcW w:w="1487" w:type="dxa"/>
          </w:tcPr>
          <w:p w14:paraId="7989FBF9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119</w:t>
            </w:r>
          </w:p>
        </w:tc>
        <w:tc>
          <w:tcPr>
            <w:tcW w:w="1308" w:type="dxa"/>
          </w:tcPr>
          <w:p w14:paraId="3D946835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п.31.3</w:t>
            </w:r>
          </w:p>
        </w:tc>
      </w:tr>
      <w:tr w:rsidR="008264E0" w:rsidRPr="00FD6E83" w14:paraId="097FE370" w14:textId="77777777" w:rsidTr="00FD6E83">
        <w:tc>
          <w:tcPr>
            <w:tcW w:w="560" w:type="dxa"/>
          </w:tcPr>
          <w:p w14:paraId="09B1D588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26" w:type="dxa"/>
          </w:tcPr>
          <w:p w14:paraId="06598639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Осмотр врача-нарколога</w:t>
            </w:r>
          </w:p>
        </w:tc>
        <w:tc>
          <w:tcPr>
            <w:tcW w:w="1487" w:type="dxa"/>
          </w:tcPr>
          <w:p w14:paraId="337EE015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119</w:t>
            </w:r>
          </w:p>
        </w:tc>
        <w:tc>
          <w:tcPr>
            <w:tcW w:w="1308" w:type="dxa"/>
          </w:tcPr>
          <w:p w14:paraId="25675DA2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п.31.3</w:t>
            </w:r>
          </w:p>
        </w:tc>
      </w:tr>
      <w:tr w:rsidR="008264E0" w:rsidRPr="00FD6E83" w14:paraId="4258772E" w14:textId="77777777" w:rsidTr="00FD6E83">
        <w:tc>
          <w:tcPr>
            <w:tcW w:w="560" w:type="dxa"/>
            <w:vAlign w:val="center"/>
          </w:tcPr>
          <w:p w14:paraId="0A44F7C6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26" w:type="dxa"/>
          </w:tcPr>
          <w:p w14:paraId="12E22BFB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Осмотр врача-терапевта</w:t>
            </w:r>
          </w:p>
        </w:tc>
        <w:tc>
          <w:tcPr>
            <w:tcW w:w="1487" w:type="dxa"/>
          </w:tcPr>
          <w:p w14:paraId="09BDEB21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119</w:t>
            </w:r>
          </w:p>
        </w:tc>
        <w:tc>
          <w:tcPr>
            <w:tcW w:w="1308" w:type="dxa"/>
          </w:tcPr>
          <w:p w14:paraId="55F20FE4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п.31.3</w:t>
            </w:r>
          </w:p>
        </w:tc>
      </w:tr>
      <w:tr w:rsidR="008264E0" w:rsidRPr="00FD6E83" w14:paraId="2F160B1B" w14:textId="77777777" w:rsidTr="00FD6E83">
        <w:tc>
          <w:tcPr>
            <w:tcW w:w="560" w:type="dxa"/>
            <w:vAlign w:val="center"/>
          </w:tcPr>
          <w:p w14:paraId="56E0FDAC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26" w:type="dxa"/>
          </w:tcPr>
          <w:p w14:paraId="107080C9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Осмотр врача-</w:t>
            </w:r>
            <w:proofErr w:type="spellStart"/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профпатолога</w:t>
            </w:r>
            <w:proofErr w:type="spellEnd"/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(заключение)</w:t>
            </w:r>
          </w:p>
        </w:tc>
        <w:tc>
          <w:tcPr>
            <w:tcW w:w="1487" w:type="dxa"/>
          </w:tcPr>
          <w:p w14:paraId="47095591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119</w:t>
            </w:r>
          </w:p>
        </w:tc>
        <w:tc>
          <w:tcPr>
            <w:tcW w:w="1308" w:type="dxa"/>
          </w:tcPr>
          <w:p w14:paraId="4C247E81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р.III</w:t>
            </w:r>
            <w:proofErr w:type="spellEnd"/>
          </w:p>
        </w:tc>
      </w:tr>
      <w:tr w:rsidR="008264E0" w:rsidRPr="00FD6E83" w14:paraId="2A2BD4AC" w14:textId="77777777" w:rsidTr="00FD6E83">
        <w:tc>
          <w:tcPr>
            <w:tcW w:w="560" w:type="dxa"/>
            <w:vAlign w:val="center"/>
          </w:tcPr>
          <w:p w14:paraId="7BB4E864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26" w:type="dxa"/>
          </w:tcPr>
          <w:p w14:paraId="66443F82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Осмотр врача-офтальмолога  </w:t>
            </w:r>
          </w:p>
        </w:tc>
        <w:tc>
          <w:tcPr>
            <w:tcW w:w="1487" w:type="dxa"/>
          </w:tcPr>
          <w:p w14:paraId="63454FBE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308" w:type="dxa"/>
          </w:tcPr>
          <w:p w14:paraId="75110CFA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п.4.8, п.5.1</w:t>
            </w:r>
          </w:p>
        </w:tc>
      </w:tr>
      <w:tr w:rsidR="008264E0" w:rsidRPr="00FD6E83" w14:paraId="4A6550DF" w14:textId="77777777" w:rsidTr="00FD6E83">
        <w:tc>
          <w:tcPr>
            <w:tcW w:w="560" w:type="dxa"/>
            <w:vAlign w:val="center"/>
          </w:tcPr>
          <w:p w14:paraId="6E8A9C14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426" w:type="dxa"/>
          </w:tcPr>
          <w:p w14:paraId="5692A40D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Осмотр врача-хирурга </w:t>
            </w:r>
          </w:p>
        </w:tc>
        <w:tc>
          <w:tcPr>
            <w:tcW w:w="1487" w:type="dxa"/>
          </w:tcPr>
          <w:p w14:paraId="52AC5911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308" w:type="dxa"/>
          </w:tcPr>
          <w:p w14:paraId="38E1D2EB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п.5.1</w:t>
            </w:r>
          </w:p>
        </w:tc>
      </w:tr>
      <w:tr w:rsidR="008264E0" w:rsidRPr="00FD6E83" w14:paraId="23D266DD" w14:textId="77777777" w:rsidTr="00FD6E83">
        <w:tc>
          <w:tcPr>
            <w:tcW w:w="6986" w:type="dxa"/>
            <w:gridSpan w:val="2"/>
          </w:tcPr>
          <w:p w14:paraId="2BDC4A23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Функциональные исследования</w:t>
            </w:r>
          </w:p>
        </w:tc>
        <w:tc>
          <w:tcPr>
            <w:tcW w:w="1487" w:type="dxa"/>
          </w:tcPr>
          <w:p w14:paraId="3D14F35C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08" w:type="dxa"/>
          </w:tcPr>
          <w:p w14:paraId="67C8F7AC" w14:textId="77777777" w:rsidR="008264E0" w:rsidRPr="00FD6E83" w:rsidRDefault="008264E0" w:rsidP="008D7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E0" w:rsidRPr="00FD6E83" w14:paraId="3519B470" w14:textId="77777777" w:rsidTr="00FD6E83">
        <w:tc>
          <w:tcPr>
            <w:tcW w:w="560" w:type="dxa"/>
            <w:vAlign w:val="center"/>
          </w:tcPr>
          <w:p w14:paraId="59C0FCE8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426" w:type="dxa"/>
          </w:tcPr>
          <w:p w14:paraId="5BB33B34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Электрокардиограмма (ЭКГ) </w:t>
            </w:r>
          </w:p>
        </w:tc>
        <w:tc>
          <w:tcPr>
            <w:tcW w:w="1487" w:type="dxa"/>
          </w:tcPr>
          <w:p w14:paraId="05F31B73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119</w:t>
            </w:r>
          </w:p>
        </w:tc>
        <w:tc>
          <w:tcPr>
            <w:tcW w:w="1308" w:type="dxa"/>
          </w:tcPr>
          <w:p w14:paraId="5A70D149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п.31.2</w:t>
            </w:r>
          </w:p>
        </w:tc>
      </w:tr>
      <w:tr w:rsidR="008264E0" w:rsidRPr="00FD6E83" w14:paraId="5DC613D3" w14:textId="77777777" w:rsidTr="00FD6E83">
        <w:tc>
          <w:tcPr>
            <w:tcW w:w="560" w:type="dxa"/>
            <w:vAlign w:val="center"/>
          </w:tcPr>
          <w:p w14:paraId="362BFB23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26" w:type="dxa"/>
          </w:tcPr>
          <w:p w14:paraId="504E4E5F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Офтальмотонометрия</w:t>
            </w:r>
            <w:proofErr w:type="spellEnd"/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(измерение внутриглазного давления) после 40 лет</w:t>
            </w:r>
          </w:p>
        </w:tc>
        <w:tc>
          <w:tcPr>
            <w:tcW w:w="1487" w:type="dxa"/>
          </w:tcPr>
          <w:p w14:paraId="6721787D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87</w:t>
            </w:r>
          </w:p>
        </w:tc>
        <w:tc>
          <w:tcPr>
            <w:tcW w:w="1308" w:type="dxa"/>
          </w:tcPr>
          <w:p w14:paraId="0A18356C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п.31.2</w:t>
            </w:r>
          </w:p>
        </w:tc>
      </w:tr>
      <w:tr w:rsidR="008264E0" w:rsidRPr="00FD6E83" w14:paraId="37094455" w14:textId="77777777" w:rsidTr="00FD6E83">
        <w:tc>
          <w:tcPr>
            <w:tcW w:w="560" w:type="dxa"/>
            <w:vAlign w:val="center"/>
          </w:tcPr>
          <w:p w14:paraId="12F36A36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426" w:type="dxa"/>
          </w:tcPr>
          <w:p w14:paraId="1F3E43F4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Маммография (старше 40 лет)</w:t>
            </w:r>
          </w:p>
        </w:tc>
        <w:tc>
          <w:tcPr>
            <w:tcW w:w="1487" w:type="dxa"/>
          </w:tcPr>
          <w:p w14:paraId="32C1B32B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85</w:t>
            </w:r>
          </w:p>
        </w:tc>
        <w:tc>
          <w:tcPr>
            <w:tcW w:w="1308" w:type="dxa"/>
          </w:tcPr>
          <w:p w14:paraId="4C03560E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п.31.4</w:t>
            </w:r>
          </w:p>
        </w:tc>
      </w:tr>
      <w:tr w:rsidR="008264E0" w:rsidRPr="00FD6E83" w14:paraId="3E57FD2F" w14:textId="77777777" w:rsidTr="00FD6E83">
        <w:tc>
          <w:tcPr>
            <w:tcW w:w="560" w:type="dxa"/>
            <w:vAlign w:val="center"/>
          </w:tcPr>
          <w:p w14:paraId="798F4445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426" w:type="dxa"/>
          </w:tcPr>
          <w:p w14:paraId="083B11A4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УЗИ органов малого таза</w:t>
            </w:r>
          </w:p>
        </w:tc>
        <w:tc>
          <w:tcPr>
            <w:tcW w:w="1487" w:type="dxa"/>
          </w:tcPr>
          <w:p w14:paraId="5D207CBE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111</w:t>
            </w:r>
          </w:p>
        </w:tc>
        <w:tc>
          <w:tcPr>
            <w:tcW w:w="1308" w:type="dxa"/>
          </w:tcPr>
          <w:p w14:paraId="425E7FC2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п.31.4</w:t>
            </w:r>
          </w:p>
        </w:tc>
      </w:tr>
      <w:tr w:rsidR="008264E0" w:rsidRPr="00FD6E83" w14:paraId="49845FA2" w14:textId="77777777" w:rsidTr="00FD6E83">
        <w:tc>
          <w:tcPr>
            <w:tcW w:w="560" w:type="dxa"/>
            <w:vAlign w:val="center"/>
          </w:tcPr>
          <w:p w14:paraId="5098C765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426" w:type="dxa"/>
          </w:tcPr>
          <w:p w14:paraId="102646EF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Тональная пороговая аудиометрия   </w:t>
            </w:r>
          </w:p>
        </w:tc>
        <w:tc>
          <w:tcPr>
            <w:tcW w:w="1487" w:type="dxa"/>
          </w:tcPr>
          <w:p w14:paraId="277BFF1D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308" w:type="dxa"/>
          </w:tcPr>
          <w:p w14:paraId="5AF6CF87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п.4.8</w:t>
            </w:r>
          </w:p>
        </w:tc>
      </w:tr>
      <w:tr w:rsidR="008264E0" w:rsidRPr="00FD6E83" w14:paraId="5266265A" w14:textId="77777777" w:rsidTr="00FD6E83">
        <w:tc>
          <w:tcPr>
            <w:tcW w:w="560" w:type="dxa"/>
            <w:vAlign w:val="center"/>
          </w:tcPr>
          <w:p w14:paraId="7655B1C6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426" w:type="dxa"/>
          </w:tcPr>
          <w:p w14:paraId="5091F6A9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87" w:type="dxa"/>
          </w:tcPr>
          <w:p w14:paraId="0AB08372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308" w:type="dxa"/>
          </w:tcPr>
          <w:p w14:paraId="30AF5BEB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п.4.8, п.5.1</w:t>
            </w:r>
          </w:p>
        </w:tc>
      </w:tr>
      <w:tr w:rsidR="008264E0" w:rsidRPr="00FD6E83" w14:paraId="7104DD53" w14:textId="77777777" w:rsidTr="00FD6E83">
        <w:tc>
          <w:tcPr>
            <w:tcW w:w="560" w:type="dxa"/>
            <w:vAlign w:val="center"/>
          </w:tcPr>
          <w:p w14:paraId="33DA3EAF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426" w:type="dxa"/>
          </w:tcPr>
          <w:p w14:paraId="56A3A04E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глаз   </w:t>
            </w:r>
          </w:p>
        </w:tc>
        <w:tc>
          <w:tcPr>
            <w:tcW w:w="1487" w:type="dxa"/>
          </w:tcPr>
          <w:p w14:paraId="5E49BD48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308" w:type="dxa"/>
          </w:tcPr>
          <w:p w14:paraId="4DEF510A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п.4.8, </w:t>
            </w: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п.5.1</w:t>
            </w:r>
          </w:p>
        </w:tc>
      </w:tr>
      <w:tr w:rsidR="008264E0" w:rsidRPr="00FD6E83" w14:paraId="089C0812" w14:textId="77777777" w:rsidTr="00FD6E83">
        <w:tc>
          <w:tcPr>
            <w:tcW w:w="6986" w:type="dxa"/>
            <w:gridSpan w:val="2"/>
          </w:tcPr>
          <w:p w14:paraId="62AB9A2F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Лабораторные исследования</w:t>
            </w:r>
          </w:p>
        </w:tc>
        <w:tc>
          <w:tcPr>
            <w:tcW w:w="1487" w:type="dxa"/>
          </w:tcPr>
          <w:p w14:paraId="6C46DF9A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08" w:type="dxa"/>
          </w:tcPr>
          <w:p w14:paraId="75FD11AD" w14:textId="77777777" w:rsidR="008264E0" w:rsidRPr="00FD6E83" w:rsidRDefault="008264E0" w:rsidP="008D7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E0" w:rsidRPr="00FD6E83" w14:paraId="42E335F4" w14:textId="77777777" w:rsidTr="00FD6E83">
        <w:tc>
          <w:tcPr>
            <w:tcW w:w="6986" w:type="dxa"/>
            <w:gridSpan w:val="2"/>
          </w:tcPr>
          <w:p w14:paraId="64EE5581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Общеклинические исследования</w:t>
            </w:r>
          </w:p>
        </w:tc>
        <w:tc>
          <w:tcPr>
            <w:tcW w:w="1487" w:type="dxa"/>
          </w:tcPr>
          <w:p w14:paraId="26533432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08" w:type="dxa"/>
          </w:tcPr>
          <w:p w14:paraId="61061F14" w14:textId="77777777" w:rsidR="008264E0" w:rsidRPr="00FD6E83" w:rsidRDefault="008264E0" w:rsidP="008D7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E0" w:rsidRPr="00FD6E83" w14:paraId="196AF8BA" w14:textId="77777777" w:rsidTr="00FD6E83">
        <w:tc>
          <w:tcPr>
            <w:tcW w:w="560" w:type="dxa"/>
            <w:vAlign w:val="center"/>
          </w:tcPr>
          <w:p w14:paraId="2199BCDD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426" w:type="dxa"/>
          </w:tcPr>
          <w:p w14:paraId="21EF415B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Общий анализ крови (гемоглобин, цветной показатель, эритроциты, тромбоциты, лейкоциты, лейкоцитарная формула, скорость оседания эритроцитов)</w:t>
            </w:r>
            <w:proofErr w:type="gramEnd"/>
          </w:p>
        </w:tc>
        <w:tc>
          <w:tcPr>
            <w:tcW w:w="1487" w:type="dxa"/>
          </w:tcPr>
          <w:p w14:paraId="72AAF614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119</w:t>
            </w:r>
          </w:p>
        </w:tc>
        <w:tc>
          <w:tcPr>
            <w:tcW w:w="1308" w:type="dxa"/>
          </w:tcPr>
          <w:p w14:paraId="23AF5C0C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п.31.2</w:t>
            </w:r>
          </w:p>
        </w:tc>
      </w:tr>
      <w:tr w:rsidR="008264E0" w:rsidRPr="00FD6E83" w14:paraId="30B2661B" w14:textId="77777777" w:rsidTr="00FD6E83">
        <w:tc>
          <w:tcPr>
            <w:tcW w:w="560" w:type="dxa"/>
            <w:vAlign w:val="center"/>
          </w:tcPr>
          <w:p w14:paraId="37D4AC2C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426" w:type="dxa"/>
          </w:tcPr>
          <w:p w14:paraId="74DDDB17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Исследование крови на </w:t>
            </w:r>
            <w:proofErr w:type="spellStart"/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микрореакцию</w:t>
            </w:r>
            <w:proofErr w:type="spellEnd"/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(МРП на сифилис)</w:t>
            </w:r>
          </w:p>
        </w:tc>
        <w:tc>
          <w:tcPr>
            <w:tcW w:w="1487" w:type="dxa"/>
          </w:tcPr>
          <w:p w14:paraId="7E2AE9A7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119</w:t>
            </w:r>
          </w:p>
        </w:tc>
        <w:tc>
          <w:tcPr>
            <w:tcW w:w="1308" w:type="dxa"/>
          </w:tcPr>
          <w:p w14:paraId="4F52A5E0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п.23, п.25</w:t>
            </w:r>
          </w:p>
        </w:tc>
      </w:tr>
      <w:tr w:rsidR="008264E0" w:rsidRPr="00FD6E83" w14:paraId="67503792" w14:textId="77777777" w:rsidTr="00FD6E83">
        <w:tc>
          <w:tcPr>
            <w:tcW w:w="560" w:type="dxa"/>
            <w:vAlign w:val="center"/>
          </w:tcPr>
          <w:p w14:paraId="4703EA95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426" w:type="dxa"/>
          </w:tcPr>
          <w:p w14:paraId="7C4B289F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Клинический анализ мочи (удельный вес, белок, глюкоза, микроскопия осадка)</w:t>
            </w:r>
          </w:p>
        </w:tc>
        <w:tc>
          <w:tcPr>
            <w:tcW w:w="1487" w:type="dxa"/>
          </w:tcPr>
          <w:p w14:paraId="6A625B70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119</w:t>
            </w:r>
          </w:p>
        </w:tc>
        <w:tc>
          <w:tcPr>
            <w:tcW w:w="1308" w:type="dxa"/>
          </w:tcPr>
          <w:p w14:paraId="5A5AC54E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п.31.2</w:t>
            </w:r>
          </w:p>
        </w:tc>
      </w:tr>
      <w:tr w:rsidR="008264E0" w:rsidRPr="00FD6E83" w14:paraId="6B7542AB" w14:textId="77777777" w:rsidTr="00FD6E83">
        <w:tc>
          <w:tcPr>
            <w:tcW w:w="560" w:type="dxa"/>
            <w:vAlign w:val="center"/>
          </w:tcPr>
          <w:p w14:paraId="0B70CE02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426" w:type="dxa"/>
          </w:tcPr>
          <w:p w14:paraId="019BE0C5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Исследование кала на гельминты и простейшие</w:t>
            </w:r>
          </w:p>
        </w:tc>
        <w:tc>
          <w:tcPr>
            <w:tcW w:w="1487" w:type="dxa"/>
          </w:tcPr>
          <w:p w14:paraId="540AA854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119</w:t>
            </w:r>
          </w:p>
        </w:tc>
        <w:tc>
          <w:tcPr>
            <w:tcW w:w="1308" w:type="dxa"/>
          </w:tcPr>
          <w:p w14:paraId="37E8724A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п.23, п.25</w:t>
            </w:r>
          </w:p>
        </w:tc>
      </w:tr>
      <w:tr w:rsidR="008264E0" w:rsidRPr="00FD6E83" w14:paraId="65713995" w14:textId="77777777" w:rsidTr="00FD6E83">
        <w:tc>
          <w:tcPr>
            <w:tcW w:w="560" w:type="dxa"/>
            <w:vAlign w:val="center"/>
          </w:tcPr>
          <w:p w14:paraId="0C8B8665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426" w:type="dxa"/>
          </w:tcPr>
          <w:p w14:paraId="5FAF964C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Бактериологическое исследование отделяемых половых органов на патологическую микрофлору</w:t>
            </w:r>
          </w:p>
        </w:tc>
        <w:tc>
          <w:tcPr>
            <w:tcW w:w="1487" w:type="dxa"/>
          </w:tcPr>
          <w:p w14:paraId="6E25D7FE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111</w:t>
            </w:r>
          </w:p>
        </w:tc>
        <w:tc>
          <w:tcPr>
            <w:tcW w:w="1308" w:type="dxa"/>
          </w:tcPr>
          <w:p w14:paraId="3CDC2B2D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п.31.4</w:t>
            </w:r>
          </w:p>
        </w:tc>
      </w:tr>
      <w:tr w:rsidR="008264E0" w:rsidRPr="00FD6E83" w14:paraId="2B1BA973" w14:textId="77777777" w:rsidTr="00FD6E83">
        <w:tc>
          <w:tcPr>
            <w:tcW w:w="560" w:type="dxa"/>
            <w:vAlign w:val="center"/>
          </w:tcPr>
          <w:p w14:paraId="43BAF9F9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426" w:type="dxa"/>
          </w:tcPr>
          <w:p w14:paraId="77148E0F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Цитологическое исследование соскоба с цервикального канала (на атипичные клетки)</w:t>
            </w:r>
          </w:p>
        </w:tc>
        <w:tc>
          <w:tcPr>
            <w:tcW w:w="1487" w:type="dxa"/>
          </w:tcPr>
          <w:p w14:paraId="6A9AD606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111</w:t>
            </w:r>
          </w:p>
        </w:tc>
        <w:tc>
          <w:tcPr>
            <w:tcW w:w="1308" w:type="dxa"/>
          </w:tcPr>
          <w:p w14:paraId="511198B1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п.31.4</w:t>
            </w:r>
          </w:p>
        </w:tc>
      </w:tr>
      <w:tr w:rsidR="008264E0" w:rsidRPr="00FD6E83" w14:paraId="5DB45653" w14:textId="77777777" w:rsidTr="00FD6E83">
        <w:tc>
          <w:tcPr>
            <w:tcW w:w="6986" w:type="dxa"/>
            <w:gridSpan w:val="2"/>
          </w:tcPr>
          <w:p w14:paraId="5F4070E0" w14:textId="77777777" w:rsidR="008264E0" w:rsidRPr="00FD6E83" w:rsidRDefault="008264E0" w:rsidP="008D7268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Биохимические исследования</w:t>
            </w:r>
          </w:p>
        </w:tc>
        <w:tc>
          <w:tcPr>
            <w:tcW w:w="1487" w:type="dxa"/>
          </w:tcPr>
          <w:p w14:paraId="463721E2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308" w:type="dxa"/>
          </w:tcPr>
          <w:p w14:paraId="4C1BB324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64E0" w:rsidRPr="00FD6E83" w14:paraId="20CE803A" w14:textId="77777777" w:rsidTr="00FD6E83">
        <w:tc>
          <w:tcPr>
            <w:tcW w:w="560" w:type="dxa"/>
            <w:vAlign w:val="center"/>
          </w:tcPr>
          <w:p w14:paraId="6A609DB8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426" w:type="dxa"/>
            <w:vAlign w:val="center"/>
          </w:tcPr>
          <w:p w14:paraId="178F8772" w14:textId="77777777" w:rsidR="008264E0" w:rsidRPr="00FD6E83" w:rsidRDefault="008264E0" w:rsidP="008D72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sz w:val="24"/>
                <w:szCs w:val="24"/>
              </w:rPr>
              <w:t>Глюкоза в крови натощак</w:t>
            </w:r>
          </w:p>
        </w:tc>
        <w:tc>
          <w:tcPr>
            <w:tcW w:w="1487" w:type="dxa"/>
          </w:tcPr>
          <w:p w14:paraId="784BCD98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119</w:t>
            </w:r>
          </w:p>
        </w:tc>
        <w:tc>
          <w:tcPr>
            <w:tcW w:w="1308" w:type="dxa"/>
          </w:tcPr>
          <w:p w14:paraId="0F1B2E5E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п.31.2</w:t>
            </w:r>
          </w:p>
        </w:tc>
      </w:tr>
      <w:tr w:rsidR="008264E0" w:rsidRPr="00FD6E83" w14:paraId="0433B363" w14:textId="77777777" w:rsidTr="00FD6E83">
        <w:tc>
          <w:tcPr>
            <w:tcW w:w="560" w:type="dxa"/>
            <w:vAlign w:val="center"/>
          </w:tcPr>
          <w:p w14:paraId="2D19EDC4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426" w:type="dxa"/>
            <w:vAlign w:val="center"/>
          </w:tcPr>
          <w:p w14:paraId="56C330A0" w14:textId="77777777" w:rsidR="008264E0" w:rsidRPr="00FD6E83" w:rsidRDefault="008264E0" w:rsidP="008D72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sz w:val="24"/>
                <w:szCs w:val="24"/>
              </w:rPr>
              <w:t>Холестерин общий</w:t>
            </w:r>
          </w:p>
        </w:tc>
        <w:tc>
          <w:tcPr>
            <w:tcW w:w="1487" w:type="dxa"/>
          </w:tcPr>
          <w:p w14:paraId="192D3B5A" w14:textId="77777777" w:rsidR="008264E0" w:rsidRPr="00FD6E83" w:rsidRDefault="008264E0" w:rsidP="008D7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119</w:t>
            </w:r>
          </w:p>
        </w:tc>
        <w:tc>
          <w:tcPr>
            <w:tcW w:w="1308" w:type="dxa"/>
          </w:tcPr>
          <w:p w14:paraId="774A9B46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п.31.2</w:t>
            </w:r>
          </w:p>
        </w:tc>
      </w:tr>
      <w:tr w:rsidR="008264E0" w:rsidRPr="00FD6E83" w14:paraId="29AC0A37" w14:textId="77777777" w:rsidTr="00FD6E83">
        <w:tc>
          <w:tcPr>
            <w:tcW w:w="8473" w:type="dxa"/>
            <w:gridSpan w:val="3"/>
            <w:vAlign w:val="center"/>
          </w:tcPr>
          <w:p w14:paraId="4E758041" w14:textId="77777777" w:rsidR="008264E0" w:rsidRPr="00FD6E83" w:rsidRDefault="008264E0" w:rsidP="008D7268">
            <w:pPr>
              <w:spacing w:line="320" w:lineRule="exact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FD6E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Оформление медицинских документов</w:t>
            </w:r>
          </w:p>
        </w:tc>
        <w:tc>
          <w:tcPr>
            <w:tcW w:w="1308" w:type="dxa"/>
          </w:tcPr>
          <w:p w14:paraId="0CC62CA9" w14:textId="77777777" w:rsidR="008264E0" w:rsidRPr="00FD6E83" w:rsidRDefault="008264E0" w:rsidP="008D7268">
            <w:pPr>
              <w:spacing w:line="320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64E0" w:rsidRPr="00FD6E83" w14:paraId="0D6DFE4A" w14:textId="77777777" w:rsidTr="00FD6E83">
        <w:tc>
          <w:tcPr>
            <w:tcW w:w="560" w:type="dxa"/>
            <w:vAlign w:val="center"/>
          </w:tcPr>
          <w:p w14:paraId="4810AA02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426" w:type="dxa"/>
            <w:vAlign w:val="center"/>
          </w:tcPr>
          <w:p w14:paraId="4256FA40" w14:textId="77777777" w:rsidR="008264E0" w:rsidRPr="00FD6E83" w:rsidRDefault="008264E0" w:rsidP="008D72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sz w:val="24"/>
                <w:szCs w:val="24"/>
              </w:rPr>
              <w:t>Новая медицинская книжка</w:t>
            </w:r>
          </w:p>
        </w:tc>
        <w:tc>
          <w:tcPr>
            <w:tcW w:w="1487" w:type="dxa"/>
          </w:tcPr>
          <w:p w14:paraId="1DCB35D4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308" w:type="dxa"/>
          </w:tcPr>
          <w:p w14:paraId="17DCD1EC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264E0" w:rsidRPr="00FD6E83" w14:paraId="59FA37E7" w14:textId="77777777" w:rsidTr="00FD6E83">
        <w:tc>
          <w:tcPr>
            <w:tcW w:w="560" w:type="dxa"/>
            <w:vAlign w:val="center"/>
          </w:tcPr>
          <w:p w14:paraId="4FC10F29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426" w:type="dxa"/>
            <w:vAlign w:val="center"/>
          </w:tcPr>
          <w:p w14:paraId="3C6F6D2A" w14:textId="77777777" w:rsidR="008264E0" w:rsidRPr="00FD6E83" w:rsidRDefault="008264E0" w:rsidP="008D72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sz w:val="24"/>
                <w:szCs w:val="24"/>
              </w:rPr>
              <w:t>Профессиональная гигиеническая подготовка и аттестация</w:t>
            </w:r>
          </w:p>
        </w:tc>
        <w:tc>
          <w:tcPr>
            <w:tcW w:w="1487" w:type="dxa"/>
          </w:tcPr>
          <w:p w14:paraId="19BBB2DC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E83">
              <w:rPr>
                <w:rFonts w:ascii="Times New Roman" w:hAnsi="Times New Roman" w:cs="Times New Roman"/>
                <w:bCs/>
                <w:sz w:val="24"/>
                <w:szCs w:val="24"/>
              </w:rPr>
              <w:t>85</w:t>
            </w:r>
          </w:p>
        </w:tc>
        <w:tc>
          <w:tcPr>
            <w:tcW w:w="1308" w:type="dxa"/>
          </w:tcPr>
          <w:p w14:paraId="50C96A27" w14:textId="77777777" w:rsidR="008264E0" w:rsidRPr="00FD6E83" w:rsidRDefault="008264E0" w:rsidP="008D7268">
            <w:pPr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D8E1126" w14:textId="77777777" w:rsidR="00FE2069" w:rsidRDefault="00FE2069" w:rsidP="00350B31">
      <w:pPr>
        <w:tabs>
          <w:tab w:val="left" w:pos="55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334D9B" w14:textId="5C937C0A" w:rsidR="009C7666" w:rsidRDefault="009C7666" w:rsidP="00350B31">
      <w:pPr>
        <w:tabs>
          <w:tab w:val="left" w:pos="55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1497">
        <w:rPr>
          <w:rFonts w:ascii="Times New Roman" w:hAnsi="Times New Roman" w:cs="Times New Roman"/>
          <w:b/>
          <w:sz w:val="24"/>
          <w:szCs w:val="24"/>
        </w:rPr>
        <w:t>Требования к качеству и безопасности услуг</w:t>
      </w:r>
    </w:p>
    <w:p w14:paraId="1577E895" w14:textId="77777777" w:rsidR="00CD4C37" w:rsidRPr="0093162A" w:rsidRDefault="00CD4C37" w:rsidP="00350B31">
      <w:pPr>
        <w:tabs>
          <w:tab w:val="left" w:pos="55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5C3042" w14:textId="2DED71E1" w:rsidR="0079014E" w:rsidRDefault="007E3D28" w:rsidP="007E3D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bidi="ru-RU"/>
        </w:rPr>
      </w:pPr>
      <w:r w:rsidRPr="0093162A">
        <w:rPr>
          <w:rFonts w:ascii="Times New Roman" w:hAnsi="Times New Roman" w:cs="Times New Roman"/>
          <w:b/>
          <w:sz w:val="24"/>
          <w:szCs w:val="24"/>
          <w:lang w:bidi="ru-RU"/>
        </w:rPr>
        <w:t xml:space="preserve">     </w:t>
      </w:r>
      <w:r w:rsidR="009C7666" w:rsidRPr="007F155E">
        <w:rPr>
          <w:rFonts w:ascii="Times New Roman" w:hAnsi="Times New Roman" w:cs="Times New Roman"/>
          <w:b/>
          <w:sz w:val="24"/>
          <w:szCs w:val="24"/>
          <w:u w:val="single"/>
          <w:lang w:bidi="ru-RU"/>
        </w:rPr>
        <w:t xml:space="preserve">Качество и безопасность услуг должно соответствовать требованиям, установленным следующими нормативными актами: </w:t>
      </w:r>
    </w:p>
    <w:p w14:paraId="28992A50" w14:textId="77777777" w:rsidR="008C0194" w:rsidRPr="007F155E" w:rsidRDefault="008C0194" w:rsidP="007E3D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bidi="ru-RU"/>
        </w:rPr>
      </w:pPr>
    </w:p>
    <w:p w14:paraId="6792100B" w14:textId="302A637D" w:rsidR="009C7666" w:rsidRPr="00731497" w:rsidRDefault="007E3D28" w:rsidP="007E3D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    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>- Трудовой кодекс Российской Федерации от 30.12.2001</w:t>
      </w:r>
      <w:r w:rsidR="00CD4C37">
        <w:rPr>
          <w:rFonts w:ascii="Times New Roman" w:hAnsi="Times New Roman" w:cs="Times New Roman"/>
          <w:sz w:val="24"/>
          <w:szCs w:val="24"/>
          <w:lang w:bidi="ru-RU"/>
        </w:rPr>
        <w:t xml:space="preserve"> г.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 xml:space="preserve"> № 197-ФЗ;</w:t>
      </w:r>
    </w:p>
    <w:p w14:paraId="697E7419" w14:textId="65377518" w:rsidR="009C7666" w:rsidRPr="00731497" w:rsidRDefault="007E3D28" w:rsidP="007E3D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    </w:t>
      </w:r>
      <w:r w:rsidR="00CD4C37">
        <w:rPr>
          <w:rFonts w:ascii="Times New Roman" w:hAnsi="Times New Roman" w:cs="Times New Roman"/>
          <w:sz w:val="24"/>
          <w:szCs w:val="24"/>
          <w:lang w:bidi="ru-RU"/>
        </w:rPr>
        <w:t>-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>Федеральн</w:t>
      </w:r>
      <w:r>
        <w:rPr>
          <w:rFonts w:ascii="Times New Roman" w:hAnsi="Times New Roman" w:cs="Times New Roman"/>
          <w:sz w:val="24"/>
          <w:szCs w:val="24"/>
          <w:lang w:bidi="ru-RU"/>
        </w:rPr>
        <w:t>ый закон от 30.03.1999</w:t>
      </w:r>
      <w:r w:rsidR="00CD4C37">
        <w:rPr>
          <w:rFonts w:ascii="Times New Roman" w:hAnsi="Times New Roman" w:cs="Times New Roman"/>
          <w:sz w:val="24"/>
          <w:szCs w:val="24"/>
          <w:lang w:bidi="ru-RU"/>
        </w:rPr>
        <w:t xml:space="preserve"> г.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№ 52-ФЗ «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>О санитарно-эпидемиоло</w:t>
      </w:r>
      <w:r>
        <w:rPr>
          <w:rFonts w:ascii="Times New Roman" w:hAnsi="Times New Roman" w:cs="Times New Roman"/>
          <w:sz w:val="24"/>
          <w:szCs w:val="24"/>
          <w:lang w:bidi="ru-RU"/>
        </w:rPr>
        <w:t>гическом благополучии населения»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>;</w:t>
      </w:r>
    </w:p>
    <w:p w14:paraId="3338D7D2" w14:textId="0CD90A2B" w:rsidR="009C7666" w:rsidRPr="00731497" w:rsidRDefault="00CD4C37" w:rsidP="00CD4C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    -Федеральный Закон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 xml:space="preserve"> от 21.11.2011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г.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 xml:space="preserve"> №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>323-ФЗ «Об основах охраны здоровья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граждан Р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>оссийской Федерации» (п.2,3 ч.2 ст.46);</w:t>
      </w:r>
    </w:p>
    <w:p w14:paraId="00399637" w14:textId="0CDB8997" w:rsidR="00931CD4" w:rsidRPr="00931CD4" w:rsidRDefault="00CD4C37" w:rsidP="00CD4C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    -Федеральный Закон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 xml:space="preserve"> от 04.05.2011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г. № 99-ФЗ «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>О лицензирован</w:t>
      </w:r>
      <w:r>
        <w:rPr>
          <w:rFonts w:ascii="Times New Roman" w:hAnsi="Times New Roman" w:cs="Times New Roman"/>
          <w:sz w:val="24"/>
          <w:szCs w:val="24"/>
          <w:lang w:bidi="ru-RU"/>
        </w:rPr>
        <w:t>ии отдельных видов деятельности»</w:t>
      </w:r>
      <w:r w:rsidR="00931CD4">
        <w:rPr>
          <w:rFonts w:ascii="Times New Roman" w:hAnsi="Times New Roman" w:cs="Times New Roman"/>
          <w:sz w:val="24"/>
          <w:szCs w:val="24"/>
          <w:lang w:bidi="ru-RU"/>
        </w:rPr>
        <w:t>;</w:t>
      </w:r>
    </w:p>
    <w:p w14:paraId="25AD9CEC" w14:textId="20EBEA79" w:rsidR="009C7666" w:rsidRPr="00731497" w:rsidRDefault="00BC46AE" w:rsidP="00BC4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    -</w:t>
      </w:r>
      <w:r w:rsidRPr="00BC46AE">
        <w:t xml:space="preserve"> </w:t>
      </w:r>
      <w:r w:rsidRPr="00BC46AE">
        <w:rPr>
          <w:rFonts w:ascii="Times New Roman" w:hAnsi="Times New Roman" w:cs="Times New Roman"/>
          <w:sz w:val="24"/>
          <w:szCs w:val="24"/>
          <w:lang w:bidi="ru-RU"/>
        </w:rPr>
        <w:t>Приказ Минзд</w:t>
      </w:r>
      <w:r>
        <w:rPr>
          <w:rFonts w:ascii="Times New Roman" w:hAnsi="Times New Roman" w:cs="Times New Roman"/>
          <w:sz w:val="24"/>
          <w:szCs w:val="24"/>
          <w:lang w:bidi="ru-RU"/>
        </w:rPr>
        <w:t>рава России от 28.01.2021 г. № 29н «</w:t>
      </w:r>
      <w:r w:rsidRPr="00BC46AE">
        <w:rPr>
          <w:rFonts w:ascii="Times New Roman" w:hAnsi="Times New Roman" w:cs="Times New Roman"/>
          <w:sz w:val="24"/>
          <w:szCs w:val="24"/>
          <w:lang w:bidi="ru-RU"/>
        </w:rPr>
        <w:t>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</w:t>
      </w:r>
      <w:r>
        <w:rPr>
          <w:rFonts w:ascii="Times New Roman" w:hAnsi="Times New Roman" w:cs="Times New Roman"/>
          <w:sz w:val="24"/>
          <w:szCs w:val="24"/>
          <w:lang w:bidi="ru-RU"/>
        </w:rPr>
        <w:t>риодические медицинские осмотры»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>;</w:t>
      </w:r>
    </w:p>
    <w:p w14:paraId="1069C502" w14:textId="426A6317" w:rsidR="009C7666" w:rsidRPr="00731497" w:rsidRDefault="00BC46AE" w:rsidP="00BC4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    -С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>овместный приказ Минтруда России и Минздрава России от 31.12.2020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г. №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 xml:space="preserve"> 988н/1420н «Об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осмотры»;</w:t>
      </w:r>
    </w:p>
    <w:p w14:paraId="44B784D7" w14:textId="10172BBF" w:rsidR="009C7666" w:rsidRPr="00731497" w:rsidRDefault="00BC46AE" w:rsidP="00BC4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    -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>Приказ Минздрав</w:t>
      </w:r>
      <w:r>
        <w:rPr>
          <w:rFonts w:ascii="Times New Roman" w:hAnsi="Times New Roman" w:cs="Times New Roman"/>
          <w:sz w:val="24"/>
          <w:szCs w:val="24"/>
          <w:lang w:bidi="ru-RU"/>
        </w:rPr>
        <w:t>а России от 13 октября 2017 г. № 804н «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>Об утверждении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номенклатуры медицинских услуг»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 xml:space="preserve">; </w:t>
      </w:r>
    </w:p>
    <w:p w14:paraId="4F6FFEE7" w14:textId="6A352C7C" w:rsidR="009C7666" w:rsidRDefault="00BC46AE" w:rsidP="00BC46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    -Иные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 xml:space="preserve"> действующи</w:t>
      </w:r>
      <w:r>
        <w:rPr>
          <w:rFonts w:ascii="Times New Roman" w:hAnsi="Times New Roman" w:cs="Times New Roman"/>
          <w:sz w:val="24"/>
          <w:szCs w:val="24"/>
          <w:lang w:bidi="ru-RU"/>
        </w:rPr>
        <w:t>е нормативные акты, регламентирующие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 xml:space="preserve"> порядок, объем и качество проведения медицинских осмотров.</w:t>
      </w:r>
    </w:p>
    <w:p w14:paraId="4665DF59" w14:textId="4D363053" w:rsidR="001D1EED" w:rsidRDefault="001D1EED" w:rsidP="001D1EED">
      <w:pPr>
        <w:widowControl w:val="0"/>
        <w:spacing w:after="0" w:line="240" w:lineRule="auto"/>
        <w:jc w:val="both"/>
        <w:rPr>
          <w:rFonts w:ascii="Times New Roman" w:eastAsia="Courier New" w:hAnsi="Times New Roman"/>
          <w:b/>
          <w:i/>
          <w:color w:val="000000"/>
          <w:sz w:val="24"/>
          <w:szCs w:val="24"/>
          <w:lang w:bidi="ru-RU"/>
        </w:rPr>
      </w:pPr>
      <w:r>
        <w:rPr>
          <w:rFonts w:ascii="Times New Roman" w:eastAsia="Courier New" w:hAnsi="Times New Roman"/>
          <w:b/>
          <w:i/>
          <w:color w:val="000000"/>
          <w:sz w:val="24"/>
          <w:szCs w:val="24"/>
          <w:lang w:bidi="ru-RU"/>
        </w:rPr>
        <w:t xml:space="preserve">     </w:t>
      </w:r>
      <w:r w:rsidRPr="00651021">
        <w:rPr>
          <w:rFonts w:ascii="Times New Roman" w:eastAsia="Courier New" w:hAnsi="Times New Roman"/>
          <w:b/>
          <w:i/>
          <w:color w:val="000000"/>
          <w:sz w:val="24"/>
          <w:szCs w:val="24"/>
          <w:lang w:bidi="ru-RU"/>
        </w:rPr>
        <w:t>При отмене или изменении нормативных документов, следует руководствоваться новыми нормами и правилами, введёнными взамен отмененных.</w:t>
      </w:r>
    </w:p>
    <w:p w14:paraId="203A6A1C" w14:textId="77777777" w:rsidR="007F155E" w:rsidRDefault="007F155E" w:rsidP="001D1EED">
      <w:pPr>
        <w:widowControl w:val="0"/>
        <w:spacing w:after="0" w:line="240" w:lineRule="auto"/>
        <w:jc w:val="both"/>
        <w:rPr>
          <w:rFonts w:ascii="Times New Roman" w:eastAsia="Courier New" w:hAnsi="Times New Roman"/>
          <w:b/>
          <w:i/>
          <w:color w:val="000000"/>
          <w:sz w:val="24"/>
          <w:szCs w:val="24"/>
          <w:lang w:bidi="ru-RU"/>
        </w:rPr>
      </w:pPr>
    </w:p>
    <w:p w14:paraId="6EB42DE3" w14:textId="09369032" w:rsidR="0079014E" w:rsidRDefault="0093162A" w:rsidP="001D1EED">
      <w:pPr>
        <w:widowControl w:val="0"/>
        <w:spacing w:after="0" w:line="240" w:lineRule="auto"/>
        <w:jc w:val="both"/>
        <w:rPr>
          <w:rFonts w:ascii="Times New Roman" w:eastAsia="Courier New" w:hAnsi="Times New Roman"/>
          <w:b/>
          <w:color w:val="000000"/>
          <w:sz w:val="24"/>
          <w:szCs w:val="24"/>
          <w:u w:val="single"/>
          <w:lang w:bidi="ru-RU"/>
        </w:rPr>
      </w:pPr>
      <w:r>
        <w:rPr>
          <w:rFonts w:ascii="Times New Roman" w:eastAsia="Courier New" w:hAnsi="Times New Roman"/>
          <w:b/>
          <w:color w:val="000000"/>
          <w:sz w:val="24"/>
          <w:szCs w:val="24"/>
          <w:lang w:bidi="ru-RU"/>
        </w:rPr>
        <w:t xml:space="preserve">    </w:t>
      </w:r>
      <w:r w:rsidR="0079014E">
        <w:rPr>
          <w:rFonts w:ascii="Times New Roman" w:eastAsia="Courier New" w:hAnsi="Times New Roman"/>
          <w:b/>
          <w:color w:val="000000"/>
          <w:sz w:val="24"/>
          <w:szCs w:val="24"/>
          <w:u w:val="single"/>
          <w:lang w:bidi="ru-RU"/>
        </w:rPr>
        <w:t xml:space="preserve"> </w:t>
      </w:r>
      <w:r w:rsidRPr="007F155E">
        <w:rPr>
          <w:rFonts w:ascii="Times New Roman" w:eastAsia="Courier New" w:hAnsi="Times New Roman"/>
          <w:b/>
          <w:color w:val="000000"/>
          <w:sz w:val="24"/>
          <w:szCs w:val="24"/>
          <w:u w:val="single"/>
          <w:lang w:bidi="ru-RU"/>
        </w:rPr>
        <w:t>Требования к Исполнителю:</w:t>
      </w:r>
    </w:p>
    <w:p w14:paraId="7654A70A" w14:textId="77777777" w:rsidR="008C0194" w:rsidRPr="007F155E" w:rsidRDefault="008C0194" w:rsidP="001D1EED">
      <w:pPr>
        <w:widowControl w:val="0"/>
        <w:spacing w:after="0" w:line="240" w:lineRule="auto"/>
        <w:jc w:val="both"/>
        <w:rPr>
          <w:rFonts w:ascii="Times New Roman" w:eastAsia="Courier New" w:hAnsi="Times New Roman"/>
          <w:b/>
          <w:color w:val="000000"/>
          <w:sz w:val="24"/>
          <w:szCs w:val="24"/>
          <w:u w:val="single"/>
          <w:lang w:bidi="ru-RU"/>
        </w:rPr>
      </w:pPr>
    </w:p>
    <w:p w14:paraId="3A294196" w14:textId="2944DDC8" w:rsidR="0093162A" w:rsidRPr="007F155E" w:rsidRDefault="00931CD4" w:rsidP="00BC46A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    -</w:t>
      </w:r>
      <w:r w:rsidRPr="007F155E">
        <w:rPr>
          <w:rFonts w:ascii="Times New Roman" w:hAnsi="Times New Roman" w:cs="Times New Roman"/>
          <w:b/>
          <w:i/>
          <w:sz w:val="24"/>
          <w:szCs w:val="24"/>
          <w:lang w:bidi="ru-RU"/>
        </w:rPr>
        <w:t xml:space="preserve">Наличие у участника действующей лицензии на право осуществления медицинской деятельности, с указанием в перечне работ (услуг), в т. ч. - работы (услуги) по медицинским осмотрам (предварительным, периодическим), </w:t>
      </w:r>
      <w:proofErr w:type="spellStart"/>
      <w:r w:rsidRPr="007F155E">
        <w:rPr>
          <w:rFonts w:ascii="Times New Roman" w:hAnsi="Times New Roman" w:cs="Times New Roman"/>
          <w:b/>
          <w:i/>
          <w:sz w:val="24"/>
          <w:szCs w:val="24"/>
          <w:lang w:bidi="ru-RU"/>
        </w:rPr>
        <w:t>профпатологии</w:t>
      </w:r>
      <w:proofErr w:type="spellEnd"/>
      <w:r w:rsidRPr="007F155E">
        <w:rPr>
          <w:rFonts w:ascii="Times New Roman" w:hAnsi="Times New Roman" w:cs="Times New Roman"/>
          <w:b/>
          <w:i/>
          <w:sz w:val="24"/>
          <w:szCs w:val="24"/>
          <w:lang w:bidi="ru-RU"/>
        </w:rPr>
        <w:t xml:space="preserve">, а также экспертизе профессиональной пригодности. </w:t>
      </w:r>
      <w:proofErr w:type="gramStart"/>
      <w:r w:rsidRPr="007F155E">
        <w:rPr>
          <w:rFonts w:ascii="Times New Roman" w:hAnsi="Times New Roman" w:cs="Times New Roman"/>
          <w:b/>
          <w:i/>
          <w:sz w:val="24"/>
          <w:szCs w:val="24"/>
          <w:lang w:bidi="ru-RU"/>
        </w:rPr>
        <w:t>Требование установлено Федеральным Законом РФ от 04.05.2011 № 99-ФЗ «О лицензировании отдельных видов деятельности», в соответствии с Постановлением Правительства РФ 01.06.2021 №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7F155E">
        <w:rPr>
          <w:rFonts w:ascii="Times New Roman" w:hAnsi="Times New Roman" w:cs="Times New Roman"/>
          <w:b/>
          <w:i/>
          <w:sz w:val="24"/>
          <w:szCs w:val="24"/>
          <w:lang w:bidi="ru-RU"/>
        </w:rPr>
        <w:t>Сколково</w:t>
      </w:r>
      <w:proofErr w:type="spellEnd"/>
      <w:r w:rsidRPr="007F155E">
        <w:rPr>
          <w:rFonts w:ascii="Times New Roman" w:hAnsi="Times New Roman" w:cs="Times New Roman"/>
          <w:b/>
          <w:i/>
          <w:sz w:val="24"/>
          <w:szCs w:val="24"/>
          <w:lang w:bidi="ru-RU"/>
        </w:rPr>
        <w:t>») и признании утратившими силу некоторых актов Правительства РФ.</w:t>
      </w:r>
      <w:proofErr w:type="gramEnd"/>
      <w:r w:rsidRPr="007F155E">
        <w:rPr>
          <w:rFonts w:ascii="Times New Roman" w:hAnsi="Times New Roman" w:cs="Times New Roman"/>
          <w:b/>
          <w:i/>
          <w:sz w:val="24"/>
          <w:szCs w:val="24"/>
          <w:lang w:bidi="ru-RU"/>
        </w:rPr>
        <w:t xml:space="preserve"> </w:t>
      </w:r>
      <w:proofErr w:type="gramStart"/>
      <w:r w:rsidRPr="007F155E">
        <w:rPr>
          <w:rFonts w:ascii="Times New Roman" w:hAnsi="Times New Roman" w:cs="Times New Roman"/>
          <w:b/>
          <w:i/>
          <w:sz w:val="24"/>
          <w:szCs w:val="24"/>
          <w:lang w:bidi="ru-RU"/>
        </w:rPr>
        <w:t xml:space="preserve">Участник закупки предоставляет по своему выбору сведения о действующей лицензии на осуществление медицинской деятельности с указанием в перечне оказываемых услуг, составляющих лицензируемый вид деятельности, услуг, являющихся предметом контракта) в т. ч. по медицинским осмотрам (предварительным, периодическим), </w:t>
      </w:r>
      <w:proofErr w:type="spellStart"/>
      <w:r w:rsidRPr="007F155E">
        <w:rPr>
          <w:rFonts w:ascii="Times New Roman" w:hAnsi="Times New Roman" w:cs="Times New Roman"/>
          <w:b/>
          <w:i/>
          <w:sz w:val="24"/>
          <w:szCs w:val="24"/>
          <w:lang w:bidi="ru-RU"/>
        </w:rPr>
        <w:t>профпатологии</w:t>
      </w:r>
      <w:proofErr w:type="spellEnd"/>
      <w:r w:rsidRPr="007F155E">
        <w:rPr>
          <w:rFonts w:ascii="Times New Roman" w:hAnsi="Times New Roman" w:cs="Times New Roman"/>
          <w:b/>
          <w:i/>
          <w:sz w:val="24"/>
          <w:szCs w:val="24"/>
          <w:lang w:bidi="ru-RU"/>
        </w:rPr>
        <w:t>, а также экспертизе профессиональной пригодности, в форме электронного документа, подписанного усиленной квалифицированной электронной подписью, в виде выписки из реестра лицензий, либо в виде</w:t>
      </w:r>
      <w:proofErr w:type="gramEnd"/>
      <w:r w:rsidRPr="007F155E">
        <w:rPr>
          <w:rFonts w:ascii="Times New Roman" w:hAnsi="Times New Roman" w:cs="Times New Roman"/>
          <w:b/>
          <w:i/>
          <w:sz w:val="24"/>
          <w:szCs w:val="24"/>
          <w:lang w:bidi="ru-RU"/>
        </w:rPr>
        <w:t xml:space="preserve"> копии акта лицензирующего органа о принятом решении.</w:t>
      </w:r>
    </w:p>
    <w:p w14:paraId="7072F644" w14:textId="2DFBF580" w:rsidR="00D97FCB" w:rsidRPr="007F155E" w:rsidRDefault="004F7F09" w:rsidP="004F7F09">
      <w:pPr>
        <w:pStyle w:val="20"/>
        <w:tabs>
          <w:tab w:val="left" w:pos="426"/>
          <w:tab w:val="left" w:pos="795"/>
        </w:tabs>
        <w:spacing w:line="240" w:lineRule="auto"/>
        <w:ind w:firstLine="0"/>
        <w:jc w:val="both"/>
        <w:rPr>
          <w:rFonts w:cs="Times New Roman"/>
          <w:i/>
          <w:sz w:val="24"/>
          <w:szCs w:val="24"/>
        </w:rPr>
      </w:pPr>
      <w:r w:rsidRPr="007F155E">
        <w:rPr>
          <w:rFonts w:cs="Times New Roman"/>
          <w:i/>
          <w:sz w:val="24"/>
          <w:szCs w:val="24"/>
        </w:rPr>
        <w:t>Лицензия участника должна</w:t>
      </w:r>
      <w:r w:rsidR="00D97FCB" w:rsidRPr="007F155E">
        <w:rPr>
          <w:rFonts w:cs="Times New Roman"/>
          <w:i/>
          <w:sz w:val="24"/>
          <w:szCs w:val="24"/>
        </w:rPr>
        <w:t xml:space="preserve"> содержать следующие, конкретно лицензированные виды работ (услуг) по одному адресу места осуществления медицинской деятельности по: медицинским осмотрам (предварительным, периодическим); экспертизе профессиональной пригодности.</w:t>
      </w:r>
      <w:r w:rsidRPr="007F155E">
        <w:rPr>
          <w:rFonts w:cs="Times New Roman"/>
          <w:i/>
          <w:sz w:val="24"/>
          <w:szCs w:val="24"/>
        </w:rPr>
        <w:t xml:space="preserve"> 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</w:t>
      </w:r>
      <w:r w:rsidR="00D97FCB" w:rsidRPr="007F155E">
        <w:rPr>
          <w:rFonts w:cs="Times New Roman"/>
          <w:i/>
          <w:sz w:val="24"/>
          <w:szCs w:val="24"/>
        </w:rPr>
        <w:t>.</w:t>
      </w:r>
    </w:p>
    <w:p w14:paraId="055E7296" w14:textId="6832CE33" w:rsidR="00D97FCB" w:rsidRPr="00BD0D83" w:rsidRDefault="005C4D48" w:rsidP="005C4D48">
      <w:pPr>
        <w:pStyle w:val="20"/>
        <w:tabs>
          <w:tab w:val="left" w:pos="426"/>
          <w:tab w:val="left" w:pos="795"/>
        </w:tabs>
        <w:spacing w:line="240" w:lineRule="auto"/>
        <w:ind w:firstLine="0"/>
        <w:jc w:val="both"/>
        <w:rPr>
          <w:rFonts w:cs="Times New Roman"/>
          <w:b w:val="0"/>
          <w:sz w:val="24"/>
          <w:szCs w:val="24"/>
        </w:rPr>
      </w:pPr>
      <w:r>
        <w:rPr>
          <w:rFonts w:cs="Times New Roman"/>
          <w:b w:val="0"/>
          <w:sz w:val="24"/>
          <w:szCs w:val="24"/>
        </w:rPr>
        <w:t xml:space="preserve">     -</w:t>
      </w:r>
      <w:r w:rsidR="00D97FCB" w:rsidRPr="00BD0D83">
        <w:rPr>
          <w:rFonts w:cs="Times New Roman"/>
          <w:b w:val="0"/>
          <w:sz w:val="24"/>
          <w:szCs w:val="24"/>
        </w:rPr>
        <w:t xml:space="preserve">Наличие необходимого лабораторного и диагностического оборудования, инструментов, расходных материалов и помещений для качественного проведения медицинского осмотра </w:t>
      </w:r>
      <w:r>
        <w:rPr>
          <w:rFonts w:cs="Times New Roman"/>
          <w:b w:val="0"/>
          <w:sz w:val="24"/>
          <w:szCs w:val="24"/>
        </w:rPr>
        <w:t>сотрудников</w:t>
      </w:r>
      <w:r w:rsidR="00D97FCB" w:rsidRPr="00BD0D83">
        <w:rPr>
          <w:rFonts w:cs="Times New Roman"/>
          <w:b w:val="0"/>
          <w:sz w:val="24"/>
          <w:szCs w:val="24"/>
        </w:rPr>
        <w:t xml:space="preserve"> в соответствии с действующим</w:t>
      </w:r>
      <w:r>
        <w:rPr>
          <w:rFonts w:cs="Times New Roman"/>
          <w:b w:val="0"/>
          <w:sz w:val="24"/>
          <w:szCs w:val="24"/>
        </w:rPr>
        <w:t>и нормативными правовыми актами;</w:t>
      </w:r>
    </w:p>
    <w:p w14:paraId="135E9CEB" w14:textId="26D56A33" w:rsidR="00D97FCB" w:rsidRPr="00BD0D83" w:rsidRDefault="005C4D48" w:rsidP="005C4D48">
      <w:pPr>
        <w:pStyle w:val="20"/>
        <w:tabs>
          <w:tab w:val="left" w:pos="426"/>
          <w:tab w:val="left" w:pos="795"/>
        </w:tabs>
        <w:spacing w:line="240" w:lineRule="auto"/>
        <w:ind w:firstLine="0"/>
        <w:jc w:val="both"/>
        <w:rPr>
          <w:rFonts w:cs="Times New Roman"/>
          <w:b w:val="0"/>
          <w:sz w:val="24"/>
          <w:szCs w:val="24"/>
        </w:rPr>
      </w:pPr>
      <w:r>
        <w:rPr>
          <w:rFonts w:cs="Times New Roman"/>
          <w:b w:val="0"/>
          <w:sz w:val="24"/>
          <w:szCs w:val="24"/>
        </w:rPr>
        <w:t xml:space="preserve">     -</w:t>
      </w:r>
      <w:r w:rsidR="00D97FCB" w:rsidRPr="00BD0D83">
        <w:rPr>
          <w:rFonts w:cs="Times New Roman"/>
          <w:b w:val="0"/>
          <w:sz w:val="24"/>
          <w:szCs w:val="24"/>
        </w:rPr>
        <w:t xml:space="preserve">Медицинские лаборатории, привлекаемые к выполнению исследований при проведении медицинских осмотров, должны быть аккредитованы в установленном </w:t>
      </w:r>
      <w:r w:rsidR="007F155E">
        <w:rPr>
          <w:rFonts w:cs="Times New Roman"/>
          <w:b w:val="0"/>
          <w:sz w:val="24"/>
          <w:szCs w:val="24"/>
        </w:rPr>
        <w:t>порядке</w:t>
      </w:r>
      <w:r w:rsidR="00D97FCB" w:rsidRPr="00BD0D83">
        <w:rPr>
          <w:rFonts w:cs="Times New Roman"/>
          <w:b w:val="0"/>
          <w:sz w:val="24"/>
          <w:szCs w:val="24"/>
        </w:rPr>
        <w:t xml:space="preserve"> и иметь действующий аттестат аккредитации (в область аккредитации лаборатории должны быть включены все виды исследований, необходимые при проведении медицинских осмотров).</w:t>
      </w:r>
    </w:p>
    <w:p w14:paraId="2FB68E3B" w14:textId="5B607E13" w:rsidR="00D97FCB" w:rsidRPr="00AF2987" w:rsidRDefault="007F155E" w:rsidP="007F155E">
      <w:pPr>
        <w:pStyle w:val="20"/>
        <w:tabs>
          <w:tab w:val="left" w:pos="426"/>
          <w:tab w:val="left" w:pos="795"/>
        </w:tabs>
        <w:spacing w:line="240" w:lineRule="auto"/>
        <w:ind w:firstLine="0"/>
        <w:jc w:val="both"/>
        <w:rPr>
          <w:rFonts w:cs="Times New Roman"/>
          <w:b w:val="0"/>
          <w:sz w:val="24"/>
          <w:szCs w:val="24"/>
        </w:rPr>
      </w:pPr>
      <w:r>
        <w:rPr>
          <w:rFonts w:cs="Times New Roman"/>
          <w:b w:val="0"/>
          <w:sz w:val="24"/>
          <w:szCs w:val="24"/>
        </w:rPr>
        <w:t xml:space="preserve">     -</w:t>
      </w:r>
      <w:r w:rsidR="00D97FCB" w:rsidRPr="00BD0D83">
        <w:rPr>
          <w:rFonts w:cs="Times New Roman"/>
          <w:b w:val="0"/>
          <w:sz w:val="24"/>
          <w:szCs w:val="24"/>
        </w:rPr>
        <w:t>Исполнитель должен быть участником информационного взаимодействия в ра</w:t>
      </w:r>
      <w:r>
        <w:rPr>
          <w:rFonts w:cs="Times New Roman"/>
          <w:b w:val="0"/>
          <w:sz w:val="24"/>
          <w:szCs w:val="24"/>
        </w:rPr>
        <w:t>мках ЕИС ПМО, с</w:t>
      </w:r>
      <w:r w:rsidR="00D97FCB" w:rsidRPr="00BD0D83">
        <w:rPr>
          <w:rFonts w:cs="Times New Roman"/>
          <w:b w:val="0"/>
          <w:sz w:val="24"/>
          <w:szCs w:val="24"/>
        </w:rPr>
        <w:t xml:space="preserve">огласно Распоряжению Комитета по здравоохранению Правительства </w:t>
      </w:r>
      <w:r>
        <w:rPr>
          <w:rFonts w:cs="Times New Roman"/>
          <w:b w:val="0"/>
          <w:sz w:val="24"/>
          <w:szCs w:val="24"/>
        </w:rPr>
        <w:t xml:space="preserve">                   </w:t>
      </w:r>
      <w:r w:rsidR="00D97FCB" w:rsidRPr="00BD0D83">
        <w:rPr>
          <w:rFonts w:cs="Times New Roman"/>
          <w:b w:val="0"/>
          <w:sz w:val="24"/>
          <w:szCs w:val="24"/>
        </w:rPr>
        <w:t>Сан</w:t>
      </w:r>
      <w:r>
        <w:rPr>
          <w:rFonts w:cs="Times New Roman"/>
          <w:b w:val="0"/>
          <w:sz w:val="24"/>
          <w:szCs w:val="24"/>
        </w:rPr>
        <w:t>кт-Петербурга от 25.10.2013 г.</w:t>
      </w:r>
      <w:r w:rsidR="00D97FCB" w:rsidRPr="00BD0D83">
        <w:rPr>
          <w:rFonts w:cs="Times New Roman"/>
          <w:b w:val="0"/>
          <w:sz w:val="24"/>
          <w:szCs w:val="24"/>
        </w:rPr>
        <w:t xml:space="preserve"> № 425-р «О направлении заключительных актов периодических медицинских осмотров».</w:t>
      </w:r>
    </w:p>
    <w:p w14:paraId="097B4361" w14:textId="7315A3D0" w:rsidR="009C7666" w:rsidRPr="00731497" w:rsidRDefault="007F155E" w:rsidP="007F15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    -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>Услуги должны оказываться с соблюдением экологических и гигиенических норм, правил техники безопасности и индивидуальной защиты собст</w:t>
      </w:r>
      <w:r>
        <w:rPr>
          <w:rFonts w:ascii="Times New Roman" w:hAnsi="Times New Roman" w:cs="Times New Roman"/>
          <w:sz w:val="24"/>
          <w:szCs w:val="24"/>
          <w:lang w:bidi="ru-RU"/>
        </w:rPr>
        <w:t>венного персонала. Оказываемые у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 xml:space="preserve">слуги не должны причинить вред жизни и здоровью </w:t>
      </w:r>
      <w:r>
        <w:rPr>
          <w:rFonts w:ascii="Times New Roman" w:hAnsi="Times New Roman" w:cs="Times New Roman"/>
          <w:sz w:val="24"/>
          <w:szCs w:val="24"/>
          <w:lang w:bidi="ru-RU"/>
        </w:rPr>
        <w:t>сотрудникам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 xml:space="preserve"> Заказчика.</w:t>
      </w:r>
    </w:p>
    <w:p w14:paraId="58D4A0D3" w14:textId="24E2433A" w:rsidR="009C7666" w:rsidRPr="00731497" w:rsidRDefault="007F155E" w:rsidP="007F15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    -Исполнитель предоставляет полную и достоверную информацию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 xml:space="preserve"> о результатах, полученных во время проведения медицинского осмотра.</w:t>
      </w:r>
    </w:p>
    <w:p w14:paraId="702AAE85" w14:textId="61DCBDA5" w:rsidR="009C7666" w:rsidRPr="00731497" w:rsidRDefault="007F155E" w:rsidP="007F15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    -Исполнитель обеспечивает с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 xml:space="preserve">охранение конфиденциальности информации, полученной в ходе проведения медицинского осмотра. </w:t>
      </w:r>
    </w:p>
    <w:p w14:paraId="3076056D" w14:textId="0F33FB4C" w:rsidR="009C7666" w:rsidRPr="00731497" w:rsidRDefault="007F155E" w:rsidP="007F15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    -Исполнитель при оказании услуг должен использовать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 xml:space="preserve"> только одноразовые инструменты и индивидуальные средства защиты.</w:t>
      </w:r>
    </w:p>
    <w:p w14:paraId="7600FAB5" w14:textId="0D467E45" w:rsidR="00311880" w:rsidRDefault="007F155E" w:rsidP="008C01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    -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>Возможности медицинского учреждения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Исполнителя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 xml:space="preserve"> в оказании 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                            </w:t>
      </w:r>
      <w:r w:rsidR="009C7666" w:rsidRPr="00731497">
        <w:rPr>
          <w:rFonts w:ascii="Times New Roman" w:hAnsi="Times New Roman" w:cs="Times New Roman"/>
          <w:sz w:val="24"/>
          <w:szCs w:val="24"/>
          <w:lang w:bidi="ru-RU"/>
        </w:rPr>
        <w:t>лечебно-профилактической помощи и услуг с правом заниматься медицинской практикой должны соответствовать предъявляемому объёму и функциям, в соответствии с представленным перечнем услуг, и быть адекватными уровню подготовки медицинского персонала, состоянию материально-технической базы учреждения и его оснащения.</w:t>
      </w:r>
    </w:p>
    <w:p w14:paraId="6466E811" w14:textId="77777777" w:rsidR="008C0194" w:rsidRDefault="008C0194" w:rsidP="008C01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</w:p>
    <w:p w14:paraId="114745FD" w14:textId="77777777" w:rsidR="008C0194" w:rsidRPr="00731497" w:rsidRDefault="008C0194" w:rsidP="008C01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</w:p>
    <w:p w14:paraId="11ECD60E" w14:textId="6A7447A9" w:rsidR="009C7666" w:rsidRDefault="009C7666" w:rsidP="00350B31">
      <w:pPr>
        <w:tabs>
          <w:tab w:val="left" w:pos="55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149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8C0194" w:rsidRPr="008C0194">
        <w:rPr>
          <w:rFonts w:ascii="Times New Roman" w:hAnsi="Times New Roman" w:cs="Times New Roman"/>
          <w:b/>
          <w:sz w:val="24"/>
          <w:szCs w:val="24"/>
        </w:rPr>
        <w:t>Общие характеристики оказываемых услуг</w:t>
      </w:r>
    </w:p>
    <w:p w14:paraId="79553CEF" w14:textId="77777777" w:rsidR="0079014E" w:rsidRPr="00731497" w:rsidRDefault="0079014E" w:rsidP="00350B31">
      <w:pPr>
        <w:tabs>
          <w:tab w:val="left" w:pos="55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6194B6" w14:textId="4437251A" w:rsidR="00D176BD" w:rsidRDefault="0079014E" w:rsidP="0079014E">
      <w:pPr>
        <w:pStyle w:val="1"/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9C7666" w:rsidRPr="00731497">
        <w:rPr>
          <w:rFonts w:ascii="Times New Roman" w:hAnsi="Times New Roman"/>
          <w:sz w:val="24"/>
          <w:szCs w:val="24"/>
        </w:rPr>
        <w:t>Проведение мед</w:t>
      </w:r>
      <w:r>
        <w:rPr>
          <w:rFonts w:ascii="Times New Roman" w:hAnsi="Times New Roman"/>
          <w:sz w:val="24"/>
          <w:szCs w:val="24"/>
        </w:rPr>
        <w:t>ицинского осмотра</w:t>
      </w:r>
      <w:r w:rsidR="009C7666" w:rsidRPr="00731497">
        <w:rPr>
          <w:rFonts w:ascii="Times New Roman" w:hAnsi="Times New Roman"/>
          <w:sz w:val="24"/>
          <w:szCs w:val="24"/>
        </w:rPr>
        <w:t xml:space="preserve"> должно быть организовано из расчёта экономии времени сотрудников Заказчика, без очередей и при наличии всех врачей-специалистов согласно</w:t>
      </w:r>
      <w:r w:rsidR="00E84DCC">
        <w:rPr>
          <w:rFonts w:ascii="Times New Roman" w:hAnsi="Times New Roman"/>
          <w:sz w:val="24"/>
          <w:szCs w:val="24"/>
        </w:rPr>
        <w:t xml:space="preserve"> представленному перечню услуг </w:t>
      </w:r>
      <w:r w:rsidR="00C448E7">
        <w:rPr>
          <w:rFonts w:ascii="Times New Roman" w:hAnsi="Times New Roman"/>
          <w:sz w:val="24"/>
          <w:szCs w:val="24"/>
        </w:rPr>
        <w:t>в пределах</w:t>
      </w:r>
      <w:r>
        <w:rPr>
          <w:rFonts w:ascii="Times New Roman" w:hAnsi="Times New Roman"/>
          <w:sz w:val="24"/>
          <w:szCs w:val="24"/>
        </w:rPr>
        <w:t xml:space="preserve"> г.</w:t>
      </w:r>
      <w:r w:rsidR="00C448E7">
        <w:rPr>
          <w:rFonts w:ascii="Times New Roman" w:hAnsi="Times New Roman"/>
          <w:sz w:val="24"/>
          <w:szCs w:val="24"/>
        </w:rPr>
        <w:t xml:space="preserve"> Санкт-Петербург</w:t>
      </w:r>
      <w:r w:rsidR="00FD39C3">
        <w:rPr>
          <w:rFonts w:ascii="Times New Roman" w:hAnsi="Times New Roman"/>
          <w:sz w:val="24"/>
          <w:szCs w:val="24"/>
        </w:rPr>
        <w:t>а.</w:t>
      </w:r>
    </w:p>
    <w:p w14:paraId="372CF9F6" w14:textId="58D241E6" w:rsidR="009C7666" w:rsidRPr="00731497" w:rsidRDefault="0079014E" w:rsidP="0079014E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9C7666" w:rsidRPr="00731497">
        <w:rPr>
          <w:rFonts w:ascii="Times New Roman" w:hAnsi="Times New Roman"/>
          <w:sz w:val="24"/>
          <w:szCs w:val="24"/>
        </w:rPr>
        <w:t>Если сотрудник Заказчика в силу непреодолимых условий не может пройти медицинский осмотр в период указанный в графике, он проходит его индивидуально по адресу Исполнителя в другое время. Время прохождения медицинского осмотра Исполнитель согласовывает с Заказчиком.</w:t>
      </w:r>
    </w:p>
    <w:p w14:paraId="537E2922" w14:textId="57956186" w:rsidR="009C7666" w:rsidRPr="00731497" w:rsidRDefault="0079014E" w:rsidP="0079014E">
      <w:pPr>
        <w:pStyle w:val="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9C7666" w:rsidRPr="00731497">
        <w:rPr>
          <w:rFonts w:ascii="Times New Roman" w:hAnsi="Times New Roman"/>
          <w:bCs/>
          <w:sz w:val="24"/>
          <w:szCs w:val="24"/>
        </w:rPr>
        <w:t xml:space="preserve">Медицинский осмотр должен осуществляться в соответствии с согласованным календарным планом проведения медицинских осмотров, составленным на основании поименных списков </w:t>
      </w:r>
      <w:r>
        <w:rPr>
          <w:rFonts w:ascii="Times New Roman" w:hAnsi="Times New Roman"/>
          <w:sz w:val="24"/>
          <w:szCs w:val="24"/>
        </w:rPr>
        <w:t>сотрудников</w:t>
      </w:r>
      <w:r w:rsidR="009C7666" w:rsidRPr="00731497">
        <w:rPr>
          <w:rFonts w:ascii="Times New Roman" w:hAnsi="Times New Roman"/>
          <w:sz w:val="24"/>
          <w:szCs w:val="24"/>
        </w:rPr>
        <w:t xml:space="preserve">, утверждённых Заказчиком, в которых указываются фамилия, имя, отчество, дата рождения, должность </w:t>
      </w:r>
      <w:r>
        <w:rPr>
          <w:rFonts w:ascii="Times New Roman" w:hAnsi="Times New Roman"/>
          <w:sz w:val="24"/>
          <w:szCs w:val="24"/>
        </w:rPr>
        <w:t>сотрудника</w:t>
      </w:r>
      <w:r w:rsidR="009C7666" w:rsidRPr="00731497">
        <w:rPr>
          <w:rFonts w:ascii="Times New Roman" w:hAnsi="Times New Roman"/>
          <w:sz w:val="24"/>
          <w:szCs w:val="24"/>
        </w:rPr>
        <w:t>, подлежащего периодическому медицинскому осмотру или направления лица, поступающего на работу, подлежащего предварительному медицинскому осмотру, наименование структурного подразделения Заказчика.</w:t>
      </w:r>
      <w:r w:rsidR="009C7666" w:rsidRPr="00731497">
        <w:rPr>
          <w:rFonts w:ascii="Times New Roman" w:hAnsi="Times New Roman"/>
          <w:bCs/>
          <w:sz w:val="24"/>
          <w:szCs w:val="24"/>
        </w:rPr>
        <w:t xml:space="preserve"> Календарный план проведения медицинского осмотра составляется медицинской организацией в течение 3</w:t>
      </w:r>
      <w:r>
        <w:rPr>
          <w:rFonts w:ascii="Times New Roman" w:hAnsi="Times New Roman"/>
          <w:bCs/>
          <w:sz w:val="24"/>
          <w:szCs w:val="24"/>
        </w:rPr>
        <w:t xml:space="preserve"> (т</w:t>
      </w:r>
      <w:r w:rsidR="00106C74">
        <w:rPr>
          <w:rFonts w:ascii="Times New Roman" w:hAnsi="Times New Roman"/>
          <w:bCs/>
          <w:sz w:val="24"/>
          <w:szCs w:val="24"/>
        </w:rPr>
        <w:t>рёх)</w:t>
      </w:r>
      <w:r w:rsidR="009C7666" w:rsidRPr="00731497">
        <w:rPr>
          <w:rFonts w:ascii="Times New Roman" w:hAnsi="Times New Roman"/>
          <w:bCs/>
          <w:sz w:val="24"/>
          <w:szCs w:val="24"/>
        </w:rPr>
        <w:t xml:space="preserve"> рабочих дней с момента получения от Заказчика</w:t>
      </w:r>
      <w:r w:rsidR="00106C74">
        <w:rPr>
          <w:rFonts w:ascii="Times New Roman" w:hAnsi="Times New Roman"/>
          <w:bCs/>
          <w:sz w:val="24"/>
          <w:szCs w:val="24"/>
        </w:rPr>
        <w:t xml:space="preserve"> заявки с поименным списком</w:t>
      </w:r>
      <w:r w:rsidR="009C7666" w:rsidRPr="00731497">
        <w:rPr>
          <w:rFonts w:ascii="Times New Roman" w:hAnsi="Times New Roman"/>
          <w:bCs/>
          <w:sz w:val="24"/>
          <w:szCs w:val="24"/>
        </w:rPr>
        <w:t xml:space="preserve"> лиц, подлежащих медицинскому осмотру. Календарный план согласовывается Сторонами и утверждается Исполнителем. </w:t>
      </w:r>
    </w:p>
    <w:p w14:paraId="29FCE43B" w14:textId="2A087091" w:rsidR="009C7666" w:rsidRPr="00731497" w:rsidRDefault="00106C74" w:rsidP="00106C74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 w:rsidR="009C7666" w:rsidRPr="00731497">
        <w:rPr>
          <w:rFonts w:ascii="Times New Roman" w:hAnsi="Times New Roman"/>
          <w:sz w:val="24"/>
          <w:szCs w:val="24"/>
        </w:rPr>
        <w:t xml:space="preserve">При возникновении обстоятельств, препятствующих прохождению </w:t>
      </w:r>
      <w:r>
        <w:rPr>
          <w:rFonts w:ascii="Times New Roman" w:hAnsi="Times New Roman"/>
          <w:sz w:val="24"/>
          <w:szCs w:val="24"/>
        </w:rPr>
        <w:t>сотрудниками</w:t>
      </w:r>
      <w:r w:rsidR="009C7666" w:rsidRPr="00731497">
        <w:rPr>
          <w:rFonts w:ascii="Times New Roman" w:hAnsi="Times New Roman"/>
          <w:sz w:val="24"/>
          <w:szCs w:val="24"/>
        </w:rPr>
        <w:t xml:space="preserve"> периодического медицинского осмотра в соответствии с поименным списком (в случае болезни, увольнения </w:t>
      </w:r>
      <w:r w:rsidR="00FF1A5A">
        <w:rPr>
          <w:rFonts w:ascii="Times New Roman" w:hAnsi="Times New Roman"/>
          <w:sz w:val="24"/>
          <w:szCs w:val="24"/>
        </w:rPr>
        <w:t>сотрудника</w:t>
      </w:r>
      <w:r w:rsidR="009C7666" w:rsidRPr="00731497">
        <w:rPr>
          <w:rFonts w:ascii="Times New Roman" w:hAnsi="Times New Roman"/>
          <w:sz w:val="24"/>
          <w:szCs w:val="24"/>
        </w:rPr>
        <w:t xml:space="preserve"> и др.) Заказчик вносит изменения в поименный список и информирует об этом Исполнителя до начала периодического медицинского осмотра с использованием телефонной, факсимильной или иной связи.</w:t>
      </w:r>
    </w:p>
    <w:p w14:paraId="65CC6DF8" w14:textId="1FA6A148" w:rsidR="009C7666" w:rsidRPr="00731497" w:rsidRDefault="00106C74" w:rsidP="00106C74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9C7666" w:rsidRPr="00731497">
        <w:rPr>
          <w:rFonts w:ascii="Times New Roman" w:hAnsi="Times New Roman"/>
          <w:sz w:val="24"/>
          <w:szCs w:val="24"/>
        </w:rPr>
        <w:t xml:space="preserve">Исполнитель незамедлительно корректирует прохождение </w:t>
      </w:r>
      <w:r>
        <w:rPr>
          <w:rFonts w:ascii="Times New Roman" w:hAnsi="Times New Roman"/>
          <w:sz w:val="24"/>
          <w:szCs w:val="24"/>
        </w:rPr>
        <w:t>сотрудниками</w:t>
      </w:r>
      <w:r w:rsidR="009C7666" w:rsidRPr="00731497">
        <w:rPr>
          <w:rFonts w:ascii="Times New Roman" w:hAnsi="Times New Roman"/>
          <w:sz w:val="24"/>
          <w:szCs w:val="24"/>
        </w:rPr>
        <w:t xml:space="preserve"> Заказчика периодических медицинских осмотров в соответствии с изменениями, внесенными Заказчиком.</w:t>
      </w:r>
    </w:p>
    <w:p w14:paraId="6EA3A852" w14:textId="0891B164" w:rsidR="009C7666" w:rsidRPr="00731497" w:rsidRDefault="00106C74" w:rsidP="00106C74">
      <w:pPr>
        <w:pStyle w:val="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 w:rsidR="009C7666" w:rsidRPr="00731497">
        <w:rPr>
          <w:rFonts w:ascii="Times New Roman" w:hAnsi="Times New Roman"/>
          <w:bCs/>
          <w:sz w:val="24"/>
          <w:szCs w:val="24"/>
        </w:rPr>
        <w:t xml:space="preserve">Исполнитель не вправе изменять виды и количественные объемы услуг. </w:t>
      </w:r>
    </w:p>
    <w:p w14:paraId="177D3AD7" w14:textId="1E804A63" w:rsidR="009C7666" w:rsidRPr="00731497" w:rsidRDefault="00106C74" w:rsidP="00106C74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9C7666" w:rsidRPr="00731497">
        <w:rPr>
          <w:rFonts w:ascii="Times New Roman" w:hAnsi="Times New Roman"/>
          <w:sz w:val="24"/>
          <w:szCs w:val="24"/>
        </w:rPr>
        <w:t>Все женщины осматриваются врачом - акушером-гинекологом с проведением бактериологического (на флору) и цитологического (на атипичные клетки) исследования; женщины в возрасте старше 40 лет проходят маммографию обеих молочных желез в двух проекциях.</w:t>
      </w:r>
    </w:p>
    <w:p w14:paraId="3A47170F" w14:textId="0F7B0ADE" w:rsidR="009C7666" w:rsidRPr="00731497" w:rsidRDefault="00106C74" w:rsidP="00106C74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9C7666" w:rsidRPr="00731497">
        <w:rPr>
          <w:rFonts w:ascii="Times New Roman" w:hAnsi="Times New Roman"/>
          <w:sz w:val="24"/>
          <w:szCs w:val="24"/>
        </w:rPr>
        <w:t xml:space="preserve">По окончании прохождения </w:t>
      </w:r>
      <w:r>
        <w:rPr>
          <w:rFonts w:ascii="Times New Roman" w:hAnsi="Times New Roman"/>
          <w:sz w:val="24"/>
          <w:szCs w:val="24"/>
        </w:rPr>
        <w:t>сотрудниками</w:t>
      </w:r>
      <w:r w:rsidR="009C7666" w:rsidRPr="00731497">
        <w:rPr>
          <w:rFonts w:ascii="Times New Roman" w:hAnsi="Times New Roman"/>
          <w:sz w:val="24"/>
          <w:szCs w:val="24"/>
        </w:rPr>
        <w:t xml:space="preserve"> периодического</w:t>
      </w:r>
      <w:r>
        <w:rPr>
          <w:rFonts w:ascii="Times New Roman" w:hAnsi="Times New Roman"/>
          <w:sz w:val="24"/>
          <w:szCs w:val="24"/>
        </w:rPr>
        <w:t xml:space="preserve"> медицинского осмотра Исполнитель оформляет</w:t>
      </w:r>
      <w:r w:rsidR="009C7666" w:rsidRPr="00731497">
        <w:rPr>
          <w:rFonts w:ascii="Times New Roman" w:hAnsi="Times New Roman"/>
          <w:sz w:val="24"/>
          <w:szCs w:val="24"/>
        </w:rPr>
        <w:t xml:space="preserve"> медицинское заключение.</w:t>
      </w:r>
    </w:p>
    <w:p w14:paraId="544C62D4" w14:textId="7D888B32" w:rsidR="009C7666" w:rsidRPr="00731497" w:rsidRDefault="00106C74" w:rsidP="00106C74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proofErr w:type="gramStart"/>
      <w:r w:rsidR="009C7666" w:rsidRPr="00731497">
        <w:rPr>
          <w:rFonts w:ascii="Times New Roman" w:hAnsi="Times New Roman"/>
          <w:sz w:val="24"/>
          <w:szCs w:val="24"/>
        </w:rPr>
        <w:t xml:space="preserve">Данные о прохождении медицинского осмотра подлежат внесению Исполнителем в личные медицинские книжки сотрудников Заказчика и учету медицинскими организациями государственной и муниципальной систем здравоохранения, а также органами, осуществляющими федеральный государственный санитарно-эпидемиологический надзор. </w:t>
      </w:r>
      <w:proofErr w:type="gramEnd"/>
    </w:p>
    <w:p w14:paraId="11784AB1" w14:textId="327872FD" w:rsidR="009C7666" w:rsidRDefault="00106C74" w:rsidP="00106C74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9C7666" w:rsidRPr="00731497">
        <w:rPr>
          <w:rFonts w:ascii="Times New Roman" w:hAnsi="Times New Roman"/>
          <w:sz w:val="24"/>
          <w:szCs w:val="24"/>
        </w:rPr>
        <w:t>Исполнитель не позднее чем через 30</w:t>
      </w:r>
      <w:r>
        <w:rPr>
          <w:rFonts w:ascii="Times New Roman" w:hAnsi="Times New Roman"/>
          <w:sz w:val="24"/>
          <w:szCs w:val="24"/>
        </w:rPr>
        <w:t xml:space="preserve"> (тридцать) календарных</w:t>
      </w:r>
      <w:r w:rsidR="009C7666" w:rsidRPr="00731497">
        <w:rPr>
          <w:rFonts w:ascii="Times New Roman" w:hAnsi="Times New Roman"/>
          <w:sz w:val="24"/>
          <w:szCs w:val="24"/>
        </w:rPr>
        <w:t xml:space="preserve"> дней после завершения периодического медицинского осмотра обобщает результаты и совместно с территориальными органами федерального органа исполнительной власти, уполномоченного на осуществление государственного контроля и надзора в сфере обеспечения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="009C7666" w:rsidRPr="00731497">
        <w:rPr>
          <w:rFonts w:ascii="Times New Roman" w:hAnsi="Times New Roman"/>
          <w:sz w:val="24"/>
          <w:szCs w:val="24"/>
        </w:rPr>
        <w:t xml:space="preserve">санитарно-эпидемиологического благополучия населения, и представителем Заказчика, составляет заключительный акт. </w:t>
      </w:r>
    </w:p>
    <w:p w14:paraId="77611026" w14:textId="77777777" w:rsidR="008C0194" w:rsidRDefault="008C0194" w:rsidP="00106C74">
      <w:pPr>
        <w:pStyle w:val="1"/>
        <w:jc w:val="both"/>
        <w:rPr>
          <w:rFonts w:ascii="Times New Roman" w:hAnsi="Times New Roman"/>
          <w:sz w:val="24"/>
          <w:szCs w:val="24"/>
        </w:rPr>
      </w:pPr>
    </w:p>
    <w:p w14:paraId="0D76052C" w14:textId="6BD4496C" w:rsidR="008C0194" w:rsidRPr="00D32D36" w:rsidRDefault="008C0194" w:rsidP="008C019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noProof/>
          <w:sz w:val="24"/>
          <w:szCs w:val="24"/>
        </w:rPr>
      </w:pPr>
      <w:r w:rsidRPr="00D32D36">
        <w:rPr>
          <w:rFonts w:ascii="Times New Roman" w:eastAsia="Times New Roman" w:hAnsi="Times New Roman"/>
          <w:b/>
          <w:bCs/>
          <w:noProof/>
          <w:sz w:val="24"/>
          <w:szCs w:val="24"/>
        </w:rPr>
        <w:t>Требования к гарантии качества услуг</w:t>
      </w:r>
    </w:p>
    <w:p w14:paraId="03B13291" w14:textId="77777777" w:rsidR="008C0194" w:rsidRPr="00D32D36" w:rsidRDefault="008C0194" w:rsidP="008C019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noProof/>
          <w:sz w:val="24"/>
          <w:szCs w:val="24"/>
        </w:rPr>
      </w:pPr>
    </w:p>
    <w:p w14:paraId="3FEDA663" w14:textId="0B4F849D" w:rsidR="008C0194" w:rsidRPr="00D32D36" w:rsidRDefault="008C0194" w:rsidP="008C0194">
      <w:pPr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  <w:r>
        <w:rPr>
          <w:rFonts w:ascii="Times New Roman" w:eastAsia="Times New Roman" w:hAnsi="Times New Roman"/>
          <w:bCs/>
          <w:noProof/>
          <w:sz w:val="24"/>
          <w:szCs w:val="24"/>
        </w:rPr>
        <w:t xml:space="preserve">     </w:t>
      </w:r>
      <w:r w:rsidRPr="00D32D36">
        <w:rPr>
          <w:rFonts w:ascii="Times New Roman" w:eastAsia="Times New Roman" w:hAnsi="Times New Roman"/>
          <w:bCs/>
          <w:noProof/>
          <w:sz w:val="24"/>
          <w:szCs w:val="24"/>
        </w:rPr>
        <w:t>Исполнитель гарантирует надлежащее качество на все виды оказыв</w:t>
      </w:r>
      <w:r w:rsidR="00C76811">
        <w:rPr>
          <w:rFonts w:ascii="Times New Roman" w:eastAsia="Times New Roman" w:hAnsi="Times New Roman"/>
          <w:bCs/>
          <w:noProof/>
          <w:sz w:val="24"/>
          <w:szCs w:val="24"/>
        </w:rPr>
        <w:t>аемых услуг согласно нормативно-правовым</w:t>
      </w:r>
      <w:r w:rsidRPr="00D32D36">
        <w:rPr>
          <w:rFonts w:ascii="Times New Roman" w:eastAsia="Times New Roman" w:hAnsi="Times New Roman"/>
          <w:bCs/>
          <w:noProof/>
          <w:sz w:val="24"/>
          <w:szCs w:val="24"/>
        </w:rPr>
        <w:t xml:space="preserve"> документам, устанавливающим требования к оказанию  данного рода услуг.</w:t>
      </w:r>
    </w:p>
    <w:p w14:paraId="111165B9" w14:textId="6745F0C6" w:rsidR="008C0194" w:rsidRDefault="008C0194" w:rsidP="008C0194">
      <w:pPr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  <w:r>
        <w:rPr>
          <w:rFonts w:ascii="Times New Roman" w:eastAsia="Times New Roman" w:hAnsi="Times New Roman"/>
          <w:bCs/>
          <w:noProof/>
          <w:sz w:val="24"/>
          <w:szCs w:val="24"/>
        </w:rPr>
        <w:t xml:space="preserve">     </w:t>
      </w:r>
      <w:r w:rsidRPr="00D32D36">
        <w:rPr>
          <w:rFonts w:ascii="Times New Roman" w:eastAsia="Times New Roman" w:hAnsi="Times New Roman"/>
          <w:bCs/>
          <w:noProof/>
          <w:sz w:val="24"/>
          <w:szCs w:val="24"/>
        </w:rPr>
        <w:t xml:space="preserve">Срок предоставления гарантии качества услуг должен быть не </w:t>
      </w:r>
      <w:r>
        <w:rPr>
          <w:rFonts w:ascii="Times New Roman" w:eastAsia="Times New Roman" w:hAnsi="Times New Roman"/>
          <w:bCs/>
          <w:noProof/>
          <w:sz w:val="24"/>
          <w:szCs w:val="24"/>
        </w:rPr>
        <w:t>менее срока действия контракта.</w:t>
      </w:r>
    </w:p>
    <w:p w14:paraId="049F3C9A" w14:textId="77777777" w:rsidR="00C76811" w:rsidRPr="008C0194" w:rsidRDefault="00C76811" w:rsidP="008C0194">
      <w:pPr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</w:p>
    <w:p w14:paraId="15450FA6" w14:textId="1698B25D" w:rsidR="008C0194" w:rsidRDefault="008C0194" w:rsidP="008C019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noProof/>
          <w:sz w:val="24"/>
          <w:szCs w:val="24"/>
        </w:rPr>
      </w:pPr>
      <w:r w:rsidRPr="00D32D36">
        <w:rPr>
          <w:rFonts w:ascii="Times New Roman" w:eastAsia="Times New Roman" w:hAnsi="Times New Roman"/>
          <w:b/>
          <w:bCs/>
          <w:noProof/>
          <w:sz w:val="24"/>
          <w:szCs w:val="24"/>
        </w:rPr>
        <w:lastRenderedPageBreak/>
        <w:t>Требования эне</w:t>
      </w:r>
      <w:r>
        <w:rPr>
          <w:rFonts w:ascii="Times New Roman" w:eastAsia="Times New Roman" w:hAnsi="Times New Roman"/>
          <w:b/>
          <w:bCs/>
          <w:noProof/>
          <w:sz w:val="24"/>
          <w:szCs w:val="24"/>
        </w:rPr>
        <w:t>ргетической эффективности услуг</w:t>
      </w:r>
    </w:p>
    <w:p w14:paraId="6BE490F2" w14:textId="77777777" w:rsidR="00C76811" w:rsidRPr="00D32D36" w:rsidRDefault="00C76811" w:rsidP="008C019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noProof/>
          <w:sz w:val="24"/>
          <w:szCs w:val="24"/>
        </w:rPr>
      </w:pPr>
    </w:p>
    <w:p w14:paraId="44E847F8" w14:textId="1698B25D" w:rsidR="00481437" w:rsidRDefault="008C0194" w:rsidP="008C0194">
      <w:pPr>
        <w:spacing w:after="0" w:line="240" w:lineRule="auto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  <w:r>
        <w:rPr>
          <w:rFonts w:ascii="Times New Roman" w:eastAsia="Times New Roman" w:hAnsi="Times New Roman"/>
          <w:bCs/>
          <w:noProof/>
          <w:sz w:val="24"/>
          <w:szCs w:val="24"/>
        </w:rPr>
        <w:t xml:space="preserve">     </w:t>
      </w:r>
      <w:r w:rsidRPr="00D32D36">
        <w:rPr>
          <w:rFonts w:ascii="Times New Roman" w:eastAsia="Times New Roman" w:hAnsi="Times New Roman"/>
          <w:bCs/>
          <w:noProof/>
          <w:sz w:val="24"/>
          <w:szCs w:val="24"/>
        </w:rPr>
        <w:t>Требование не установлено.</w:t>
      </w:r>
    </w:p>
    <w:p w14:paraId="0E81E496" w14:textId="77777777" w:rsidR="003825B6" w:rsidRDefault="003825B6" w:rsidP="008C0194">
      <w:pPr>
        <w:spacing w:after="0" w:line="240" w:lineRule="auto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</w:p>
    <w:p w14:paraId="282AF9F4" w14:textId="77777777" w:rsidR="003825B6" w:rsidRDefault="003825B6" w:rsidP="008C0194">
      <w:pPr>
        <w:spacing w:after="0" w:line="240" w:lineRule="auto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</w:p>
    <w:p w14:paraId="13C3C69B" w14:textId="77777777" w:rsidR="003825B6" w:rsidRDefault="003825B6" w:rsidP="008C0194">
      <w:pPr>
        <w:spacing w:after="0" w:line="240" w:lineRule="auto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</w:p>
    <w:p w14:paraId="716A9EEA" w14:textId="77777777" w:rsidR="003825B6" w:rsidRDefault="003825B6" w:rsidP="008C0194">
      <w:pPr>
        <w:spacing w:after="0" w:line="240" w:lineRule="auto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</w:p>
    <w:p w14:paraId="225F641B" w14:textId="77777777" w:rsidR="003825B6" w:rsidRDefault="003825B6" w:rsidP="008C0194">
      <w:pPr>
        <w:spacing w:after="0" w:line="240" w:lineRule="auto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</w:p>
    <w:p w14:paraId="40902544" w14:textId="77777777" w:rsidR="003825B6" w:rsidRDefault="003825B6" w:rsidP="008C0194">
      <w:pPr>
        <w:spacing w:after="0" w:line="240" w:lineRule="auto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</w:p>
    <w:p w14:paraId="74F28A26" w14:textId="77777777" w:rsidR="003825B6" w:rsidRDefault="003825B6" w:rsidP="008C0194">
      <w:pPr>
        <w:spacing w:after="0" w:line="240" w:lineRule="auto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</w:p>
    <w:p w14:paraId="17AADBF4" w14:textId="77777777" w:rsidR="003825B6" w:rsidRDefault="003825B6" w:rsidP="008C0194">
      <w:pPr>
        <w:spacing w:after="0" w:line="240" w:lineRule="auto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</w:p>
    <w:p w14:paraId="10C4D4C5" w14:textId="77777777" w:rsidR="003825B6" w:rsidRDefault="003825B6" w:rsidP="008C0194">
      <w:pPr>
        <w:spacing w:after="0" w:line="240" w:lineRule="auto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</w:p>
    <w:p w14:paraId="6A2334B9" w14:textId="77777777" w:rsidR="003825B6" w:rsidRDefault="003825B6" w:rsidP="008C0194">
      <w:pPr>
        <w:spacing w:after="0" w:line="240" w:lineRule="auto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</w:p>
    <w:p w14:paraId="63AA8F05" w14:textId="77777777" w:rsidR="003825B6" w:rsidRDefault="003825B6" w:rsidP="008C0194">
      <w:pPr>
        <w:spacing w:after="0" w:line="240" w:lineRule="auto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</w:p>
    <w:p w14:paraId="213DAFA6" w14:textId="77777777" w:rsidR="003825B6" w:rsidRDefault="003825B6" w:rsidP="008C0194">
      <w:pPr>
        <w:spacing w:after="0" w:line="240" w:lineRule="auto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</w:p>
    <w:p w14:paraId="56883E4F" w14:textId="77777777" w:rsidR="003825B6" w:rsidRDefault="003825B6" w:rsidP="008C0194">
      <w:pPr>
        <w:spacing w:after="0" w:line="240" w:lineRule="auto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</w:p>
    <w:p w14:paraId="43CB2FB8" w14:textId="77777777" w:rsidR="003825B6" w:rsidRDefault="003825B6" w:rsidP="008C0194">
      <w:pPr>
        <w:spacing w:after="0" w:line="240" w:lineRule="auto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</w:p>
    <w:p w14:paraId="64F28992" w14:textId="77777777" w:rsidR="003825B6" w:rsidRDefault="003825B6" w:rsidP="008C0194">
      <w:pPr>
        <w:spacing w:after="0" w:line="240" w:lineRule="auto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</w:p>
    <w:p w14:paraId="47949D2D" w14:textId="77777777" w:rsidR="003825B6" w:rsidRDefault="003825B6" w:rsidP="008C0194">
      <w:pPr>
        <w:spacing w:after="0" w:line="240" w:lineRule="auto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</w:p>
    <w:p w14:paraId="2B5E99D8" w14:textId="77777777" w:rsidR="003825B6" w:rsidRDefault="003825B6" w:rsidP="008C0194">
      <w:pPr>
        <w:spacing w:after="0" w:line="240" w:lineRule="auto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</w:p>
    <w:p w14:paraId="6740CCC8" w14:textId="77777777" w:rsidR="003825B6" w:rsidRDefault="003825B6" w:rsidP="008C0194">
      <w:pPr>
        <w:spacing w:after="0" w:line="240" w:lineRule="auto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  <w:bookmarkStart w:id="0" w:name="_GoBack"/>
      <w:bookmarkEnd w:id="0"/>
    </w:p>
    <w:p w14:paraId="2E70F09C" w14:textId="77777777" w:rsidR="003825B6" w:rsidRPr="00515859" w:rsidRDefault="003825B6" w:rsidP="003825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15859">
        <w:rPr>
          <w:rFonts w:ascii="Times New Roman" w:eastAsia="Times New Roman" w:hAnsi="Times New Roman"/>
          <w:sz w:val="24"/>
          <w:szCs w:val="24"/>
        </w:rPr>
        <w:t>Ответственное лицо за предоставление данных:</w:t>
      </w:r>
    </w:p>
    <w:p w14:paraId="3DCB6903" w14:textId="77777777" w:rsidR="003825B6" w:rsidRPr="00515859" w:rsidRDefault="003825B6" w:rsidP="003825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15859">
        <w:rPr>
          <w:rFonts w:ascii="Times New Roman" w:eastAsia="Times New Roman" w:hAnsi="Times New Roman"/>
          <w:sz w:val="24"/>
          <w:szCs w:val="24"/>
        </w:rPr>
        <w:t>Заведующий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             </w:t>
      </w:r>
      <w:r w:rsidRPr="00515859">
        <w:rPr>
          <w:rFonts w:ascii="Times New Roman" w:eastAsia="Times New Roman" w:hAnsi="Times New Roman"/>
          <w:sz w:val="24"/>
          <w:szCs w:val="24"/>
        </w:rPr>
        <w:t>Радченко Е.В.</w:t>
      </w:r>
    </w:p>
    <w:p w14:paraId="58A6EE4A" w14:textId="3F8877D9" w:rsidR="003825B6" w:rsidRPr="008C0194" w:rsidRDefault="003825B6" w:rsidP="003825B6">
      <w:pPr>
        <w:spacing w:after="0" w:line="240" w:lineRule="auto"/>
        <w:outlineLvl w:val="0"/>
        <w:rPr>
          <w:rFonts w:ascii="Times New Roman" w:eastAsia="Times New Roman" w:hAnsi="Times New Roman"/>
          <w:bCs/>
          <w:noProof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тел. </w:t>
      </w:r>
      <w:r w:rsidRPr="00515859">
        <w:rPr>
          <w:rFonts w:ascii="Times New Roman" w:eastAsia="Times New Roman" w:hAnsi="Times New Roman"/>
          <w:sz w:val="24"/>
          <w:szCs w:val="24"/>
        </w:rPr>
        <w:t>(812)463-34-84; (812)679-88-63</w:t>
      </w:r>
      <w:r>
        <w:rPr>
          <w:rFonts w:ascii="Times New Roman" w:eastAsia="Times New Roman" w:hAnsi="Times New Roman"/>
          <w:sz w:val="24"/>
          <w:szCs w:val="24"/>
        </w:rPr>
        <w:t xml:space="preserve">              </w:t>
      </w:r>
      <w:r w:rsidRPr="00515859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</w:rPr>
        <w:t xml:space="preserve">         </w:t>
      </w:r>
    </w:p>
    <w:sectPr w:rsidR="003825B6" w:rsidRPr="008C0194" w:rsidSect="002D13BE">
      <w:pgSz w:w="11906" w:h="16838"/>
      <w:pgMar w:top="993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36830"/>
    <w:multiLevelType w:val="multilevel"/>
    <w:tmpl w:val="62B8BD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/>
      </w:rPr>
    </w:lvl>
  </w:abstractNum>
  <w:abstractNum w:abstractNumId="1">
    <w:nsid w:val="5EDE3B20"/>
    <w:multiLevelType w:val="multilevel"/>
    <w:tmpl w:val="9FD416F4"/>
    <w:lvl w:ilvl="0">
      <w:start w:val="1"/>
      <w:numFmt w:val="decimal"/>
      <w:lvlText w:val="%1."/>
      <w:lvlJc w:val="left"/>
      <w:pPr>
        <w:ind w:left="851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30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358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67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1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225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274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683" w:hanging="1800"/>
      </w:pPr>
      <w:rPr>
        <w:rFonts w:hint="default"/>
        <w:b w:val="0"/>
      </w:rPr>
    </w:lvl>
  </w:abstractNum>
  <w:abstractNum w:abstractNumId="2">
    <w:nsid w:val="612C1657"/>
    <w:multiLevelType w:val="multilevel"/>
    <w:tmpl w:val="1E7CC7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623F0"/>
    <w:rsid w:val="0000044B"/>
    <w:rsid w:val="00007DBC"/>
    <w:rsid w:val="0005697B"/>
    <w:rsid w:val="000F06F0"/>
    <w:rsid w:val="00106C74"/>
    <w:rsid w:val="001A7554"/>
    <w:rsid w:val="001B2F84"/>
    <w:rsid w:val="001D1EED"/>
    <w:rsid w:val="00214A71"/>
    <w:rsid w:val="00222CD6"/>
    <w:rsid w:val="002250C1"/>
    <w:rsid w:val="00236921"/>
    <w:rsid w:val="002A3EE4"/>
    <w:rsid w:val="002C7084"/>
    <w:rsid w:val="002D13BE"/>
    <w:rsid w:val="00311880"/>
    <w:rsid w:val="00343B90"/>
    <w:rsid w:val="00350B31"/>
    <w:rsid w:val="00352C9F"/>
    <w:rsid w:val="003825B6"/>
    <w:rsid w:val="00432163"/>
    <w:rsid w:val="00481437"/>
    <w:rsid w:val="004D15B2"/>
    <w:rsid w:val="004F7F09"/>
    <w:rsid w:val="005207FD"/>
    <w:rsid w:val="00557632"/>
    <w:rsid w:val="005625B4"/>
    <w:rsid w:val="005C4D48"/>
    <w:rsid w:val="005C4E0C"/>
    <w:rsid w:val="005E7EE3"/>
    <w:rsid w:val="00614BAC"/>
    <w:rsid w:val="00630612"/>
    <w:rsid w:val="006F1684"/>
    <w:rsid w:val="007014BA"/>
    <w:rsid w:val="00731497"/>
    <w:rsid w:val="00746B3C"/>
    <w:rsid w:val="007471F8"/>
    <w:rsid w:val="0079014E"/>
    <w:rsid w:val="007D09C2"/>
    <w:rsid w:val="007E3D28"/>
    <w:rsid w:val="007F155E"/>
    <w:rsid w:val="008264E0"/>
    <w:rsid w:val="00884F4D"/>
    <w:rsid w:val="008A1358"/>
    <w:rsid w:val="008C0194"/>
    <w:rsid w:val="00904F21"/>
    <w:rsid w:val="00921997"/>
    <w:rsid w:val="0093162A"/>
    <w:rsid w:val="00931CD4"/>
    <w:rsid w:val="009376F2"/>
    <w:rsid w:val="009563F3"/>
    <w:rsid w:val="0098387D"/>
    <w:rsid w:val="009C7666"/>
    <w:rsid w:val="009D62F2"/>
    <w:rsid w:val="009F531B"/>
    <w:rsid w:val="00A024B8"/>
    <w:rsid w:val="00A85E4F"/>
    <w:rsid w:val="00AB22B5"/>
    <w:rsid w:val="00B32744"/>
    <w:rsid w:val="00B43112"/>
    <w:rsid w:val="00B431F0"/>
    <w:rsid w:val="00B623F0"/>
    <w:rsid w:val="00B6735C"/>
    <w:rsid w:val="00BB279B"/>
    <w:rsid w:val="00BB29C2"/>
    <w:rsid w:val="00BC46AE"/>
    <w:rsid w:val="00BD0D83"/>
    <w:rsid w:val="00BE2AE6"/>
    <w:rsid w:val="00C14BBC"/>
    <w:rsid w:val="00C17AAA"/>
    <w:rsid w:val="00C448E7"/>
    <w:rsid w:val="00C76811"/>
    <w:rsid w:val="00C770B3"/>
    <w:rsid w:val="00C83261"/>
    <w:rsid w:val="00CD4C37"/>
    <w:rsid w:val="00CE13E0"/>
    <w:rsid w:val="00D03561"/>
    <w:rsid w:val="00D176BD"/>
    <w:rsid w:val="00D43026"/>
    <w:rsid w:val="00D97FCB"/>
    <w:rsid w:val="00DC30D6"/>
    <w:rsid w:val="00E1135C"/>
    <w:rsid w:val="00E84DCC"/>
    <w:rsid w:val="00EA56D2"/>
    <w:rsid w:val="00F3338B"/>
    <w:rsid w:val="00F40CF8"/>
    <w:rsid w:val="00F65F34"/>
    <w:rsid w:val="00F94652"/>
    <w:rsid w:val="00F954B7"/>
    <w:rsid w:val="00FC50D9"/>
    <w:rsid w:val="00FD00C2"/>
    <w:rsid w:val="00FD39C3"/>
    <w:rsid w:val="00FD6E83"/>
    <w:rsid w:val="00FE2069"/>
    <w:rsid w:val="00FF1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F75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7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B623F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List Paragraph"/>
    <w:aliases w:val="Standart,ПКФ Список,Bullet List,FooterText,numbered,Paragraphe de liste1,lp1,Булет 1,Bullet Number,Нумерованый список,lp11,Bullet 1,Use Case List Paragraph,Нумерованный список ГОСТ,Нумерованный список ГОСТ1,Bullet List1,リスト段落,Маркер"/>
    <w:basedOn w:val="a"/>
    <w:link w:val="a4"/>
    <w:uiPriority w:val="34"/>
    <w:qFormat/>
    <w:rsid w:val="00B623F0"/>
    <w:pPr>
      <w:ind w:left="720"/>
      <w:contextualSpacing/>
    </w:pPr>
    <w:rPr>
      <w:rFonts w:eastAsiaTheme="minorHAnsi"/>
      <w:lang w:eastAsia="en-US"/>
    </w:rPr>
  </w:style>
  <w:style w:type="character" w:customStyle="1" w:styleId="NoSpacingChar">
    <w:name w:val="No Spacing Char"/>
    <w:link w:val="1"/>
    <w:locked/>
    <w:rsid w:val="009C7666"/>
    <w:rPr>
      <w:rFonts w:ascii="Calibri" w:eastAsia="Times New Roman" w:hAnsi="Calibri" w:cs="Times New Roman"/>
    </w:rPr>
  </w:style>
  <w:style w:type="paragraph" w:customStyle="1" w:styleId="1">
    <w:name w:val="Без интервала1"/>
    <w:link w:val="NoSpacingChar"/>
    <w:qFormat/>
    <w:rsid w:val="009C766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">
    <w:name w:val="Заголовок №2_"/>
    <w:link w:val="20"/>
    <w:rsid w:val="00D97FCB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20">
    <w:name w:val="Заголовок №2"/>
    <w:basedOn w:val="a"/>
    <w:link w:val="2"/>
    <w:rsid w:val="00D97FCB"/>
    <w:pPr>
      <w:widowControl w:val="0"/>
      <w:shd w:val="clear" w:color="auto" w:fill="FFFFFF"/>
      <w:spacing w:after="0" w:line="300" w:lineRule="auto"/>
      <w:ind w:firstLine="510"/>
      <w:outlineLvl w:val="1"/>
    </w:pPr>
    <w:rPr>
      <w:rFonts w:ascii="Times New Roman" w:eastAsia="Times New Roman" w:hAnsi="Times New Roman"/>
      <w:b/>
      <w:bCs/>
    </w:rPr>
  </w:style>
  <w:style w:type="character" w:customStyle="1" w:styleId="a4">
    <w:name w:val="Абзац списка Знак"/>
    <w:aliases w:val="Standart Знак,ПКФ Список Знак,Bullet List Знак,FooterText Знак,numbered Знак,Paragraphe de liste1 Знак,lp1 Знак,Булет 1 Знак,Bullet Number Знак,Нумерованый список Знак,lp11 Знак,Bullet 1 Знак,Use Case List Paragraph Знак,リスト段落 Знак"/>
    <w:link w:val="a3"/>
    <w:uiPriority w:val="34"/>
    <w:rsid w:val="005C4E0C"/>
    <w:rPr>
      <w:rFonts w:eastAsiaTheme="minorHAnsi"/>
      <w:lang w:eastAsia="en-US"/>
    </w:rPr>
  </w:style>
  <w:style w:type="table" w:styleId="a5">
    <w:name w:val="Table Grid"/>
    <w:basedOn w:val="a1"/>
    <w:uiPriority w:val="59"/>
    <w:rsid w:val="0023692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netprava.ru/okpd2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A3204-2334-4DDD-963B-A562FE151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6</Pages>
  <Words>2167</Words>
  <Characters>12357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M9650532831@outlook.com</cp:lastModifiedBy>
  <cp:revision>55</cp:revision>
  <cp:lastPrinted>2026-05-25T05:53:00Z</cp:lastPrinted>
  <dcterms:created xsi:type="dcterms:W3CDTF">2025-03-04T13:31:00Z</dcterms:created>
  <dcterms:modified xsi:type="dcterms:W3CDTF">2026-06-16T08:00:00Z</dcterms:modified>
</cp:coreProperties>
</file>