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r w:rsidR="005D2B90">
        <w:rPr>
          <w:b/>
          <w:sz w:val="22"/>
          <w:szCs w:val="22"/>
        </w:rPr>
        <w:t>163-26/</w:t>
      </w:r>
      <w:r w:rsidR="00E3342C">
        <w:rPr>
          <w:b/>
          <w:sz w:val="22"/>
          <w:szCs w:val="22"/>
        </w:rPr>
        <w:t>СПОРТ</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590D2C">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A7659C">
      <w:pPr>
        <w:ind w:firstLine="567"/>
        <w:contextualSpacing/>
        <w:jc w:val="both"/>
        <w:rPr>
          <w:sz w:val="22"/>
          <w:szCs w:val="22"/>
          <w:lang w:eastAsia="en-US"/>
        </w:rPr>
      </w:pPr>
      <w:r w:rsidRPr="00A7659C">
        <w:rPr>
          <w:sz w:val="22"/>
          <w:szCs w:val="22"/>
        </w:rPr>
        <w:t>Государственное бюджетное общеобразовательное учреждение средняя общеобразовательная школа №163 Выборгского района Санкт-Петербурга (ГБОУ школа №163 Выборгского района Санкт-Петербурга), именуемое в дальнейшем «Заказчик», в лице Директора Зазуля Ирины Николаевны,</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E3342C" w:rsidRPr="00E3342C">
        <w:rPr>
          <w:sz w:val="22"/>
          <w:szCs w:val="22"/>
          <w:lang w:eastAsia="ar-SA"/>
        </w:rPr>
        <w:t>спортивных товаров для летнего оздоровительного лагеря с дневным пребыванием на базе ГБОУ школа №163 Выборгского района Санкт-Петербурга в 2026 году</w:t>
      </w:r>
      <w:r w:rsidR="00A7659C">
        <w:rPr>
          <w:sz w:val="22"/>
          <w:szCs w:val="22"/>
          <w:lang w:eastAsia="ar-SA"/>
        </w:rPr>
        <w:t xml:space="preserve"> </w:t>
      </w:r>
      <w:r w:rsidRPr="00004499">
        <w:rPr>
          <w:sz w:val="22"/>
          <w:szCs w:val="22"/>
          <w:lang w:eastAsia="ar-SA"/>
        </w:rPr>
        <w:t>(далее - Товар)</w:t>
      </w:r>
      <w:r w:rsidR="00E3342C">
        <w:rPr>
          <w:sz w:val="22"/>
          <w:szCs w:val="22"/>
          <w:lang w:eastAsia="ar-SA"/>
        </w:rPr>
        <w:t>,</w:t>
      </w:r>
      <w:r w:rsidRPr="00004499">
        <w:rPr>
          <w:sz w:val="22"/>
          <w:szCs w:val="22"/>
          <w:lang w:eastAsia="ar-SA"/>
        </w:rPr>
        <w:t xml:space="preserve"> по адресу: </w:t>
      </w:r>
      <w:r w:rsidR="00A7659C" w:rsidRPr="00A7659C">
        <w:rPr>
          <w:sz w:val="22"/>
          <w:szCs w:val="22"/>
        </w:rPr>
        <w:t>194363, г Санкт-Петербург, Выборгский р-н, поселок Парголово, ул Шишкина, д 303 к 2 стр 1</w:t>
      </w:r>
      <w:r w:rsidR="00BA04D2">
        <w:rPr>
          <w:sz w:val="22"/>
          <w:szCs w:val="22"/>
        </w:rPr>
        <w:t>.</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F37853" w:rsidRPr="00004499" w:rsidRDefault="00DF7F7C">
      <w:pPr>
        <w:ind w:firstLine="709"/>
        <w:jc w:val="both"/>
        <w:rPr>
          <w:sz w:val="22"/>
          <w:szCs w:val="22"/>
        </w:rPr>
      </w:pPr>
      <w:r w:rsidRPr="00004499">
        <w:rPr>
          <w:sz w:val="22"/>
          <w:szCs w:val="22"/>
        </w:rPr>
        <w:t xml:space="preserve">2.1. Срок поставки Товара: </w:t>
      </w:r>
      <w:r w:rsidRPr="00A875BF">
        <w:rPr>
          <w:sz w:val="22"/>
          <w:szCs w:val="22"/>
        </w:rPr>
        <w:t xml:space="preserve">в течение </w:t>
      </w:r>
      <w:r w:rsidR="001B5D19">
        <w:rPr>
          <w:sz w:val="22"/>
          <w:szCs w:val="22"/>
        </w:rPr>
        <w:t>3</w:t>
      </w:r>
      <w:r w:rsidRPr="00A875BF">
        <w:rPr>
          <w:sz w:val="22"/>
          <w:szCs w:val="22"/>
        </w:rPr>
        <w:t xml:space="preserve"> рабочих дней с момента подписания Контракта, с</w:t>
      </w:r>
      <w:r w:rsidRPr="00004499">
        <w:rPr>
          <w:sz w:val="22"/>
          <w:szCs w:val="22"/>
        </w:rPr>
        <w:t xml:space="preserve"> учётом времени, отведён</w:t>
      </w:r>
      <w:r w:rsidR="00465CEA">
        <w:rPr>
          <w:sz w:val="22"/>
          <w:szCs w:val="22"/>
        </w:rPr>
        <w:t>ного на приём товара Заказчиком</w:t>
      </w:r>
      <w:r w:rsidR="00A7659C">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A7659C">
        <w:rPr>
          <w:sz w:val="22"/>
          <w:szCs w:val="22"/>
        </w:rPr>
        <w:t>163</w:t>
      </w:r>
      <w:r w:rsidR="00E14574" w:rsidRPr="00004499">
        <w:rPr>
          <w:sz w:val="22"/>
          <w:szCs w:val="22"/>
        </w:rPr>
        <w:t xml:space="preserve"> Выборгского</w:t>
      </w:r>
      <w:r w:rsidRPr="00004499">
        <w:rPr>
          <w:sz w:val="22"/>
          <w:szCs w:val="22"/>
        </w:rPr>
        <w:t xml:space="preserve"> района Санкт-Петербурга.</w:t>
      </w:r>
    </w:p>
    <w:p w:rsidR="00A7659C" w:rsidRDefault="00DF7F7C" w:rsidP="00A7659C">
      <w:pPr>
        <w:ind w:firstLine="567"/>
        <w:rPr>
          <w:sz w:val="22"/>
          <w:szCs w:val="22"/>
        </w:rPr>
      </w:pPr>
      <w:r w:rsidRPr="00004499">
        <w:rPr>
          <w:sz w:val="22"/>
          <w:szCs w:val="22"/>
        </w:rPr>
        <w:t xml:space="preserve">Адрес: </w:t>
      </w:r>
      <w:r w:rsidR="00A7659C" w:rsidRPr="00A7659C">
        <w:rPr>
          <w:sz w:val="22"/>
          <w:szCs w:val="22"/>
        </w:rPr>
        <w:t>194363, г Санкт-Петербург, Выборгский р-н, поселок Парголово, ул Шишкина, д 303 к 2 стр 1.</w:t>
      </w:r>
    </w:p>
    <w:p w:rsidR="00F37853" w:rsidRPr="00004499" w:rsidRDefault="00DF7F7C" w:rsidP="00A7659C">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Зам. директора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E3342C" w:rsidRDefault="00DF7F7C" w:rsidP="00E3342C">
      <w:pPr>
        <w:widowControl w:val="0"/>
        <w:tabs>
          <w:tab w:val="left" w:pos="900"/>
        </w:tabs>
        <w:ind w:firstLine="709"/>
        <w:contextualSpacing/>
        <w:jc w:val="both"/>
        <w:rPr>
          <w:iCs/>
          <w:sz w:val="22"/>
          <w:szCs w:val="22"/>
        </w:rPr>
      </w:pPr>
      <w:r w:rsidRPr="00004499">
        <w:rPr>
          <w:bCs/>
          <w:sz w:val="22"/>
          <w:szCs w:val="22"/>
        </w:rPr>
        <w:t xml:space="preserve">4.8. </w:t>
      </w:r>
      <w:r w:rsidRPr="00004499">
        <w:rPr>
          <w:sz w:val="22"/>
          <w:szCs w:val="22"/>
        </w:rPr>
        <w:t xml:space="preserve">Источник финансирования заказа: </w:t>
      </w:r>
      <w:r w:rsidR="00E3342C" w:rsidRPr="00E3342C">
        <w:rPr>
          <w:iCs/>
          <w:sz w:val="22"/>
          <w:szCs w:val="22"/>
        </w:rPr>
        <w:t>Внебюджетные средства. Средства бюджетных учреждений. Код целевой статьи 310, код вида расходов 244 (Субсидии на иные цели);</w:t>
      </w:r>
    </w:p>
    <w:p w:rsidR="00E3342C" w:rsidRDefault="00E3342C" w:rsidP="00E3342C">
      <w:pPr>
        <w:widowControl w:val="0"/>
        <w:tabs>
          <w:tab w:val="left" w:pos="900"/>
        </w:tabs>
        <w:ind w:firstLine="709"/>
        <w:contextualSpacing/>
        <w:jc w:val="both"/>
        <w:rPr>
          <w:iCs/>
          <w:sz w:val="22"/>
          <w:szCs w:val="22"/>
        </w:rPr>
      </w:pPr>
    </w:p>
    <w:p w:rsidR="00F37853" w:rsidRPr="00004499" w:rsidRDefault="00DF7F7C" w:rsidP="00E3342C">
      <w:pPr>
        <w:widowControl w:val="0"/>
        <w:tabs>
          <w:tab w:val="left" w:pos="900"/>
        </w:tabs>
        <w:ind w:firstLine="709"/>
        <w:contextualSpacing/>
        <w:jc w:val="center"/>
        <w:rPr>
          <w:b/>
          <w:sz w:val="22"/>
          <w:szCs w:val="22"/>
        </w:rPr>
      </w:pPr>
      <w:r w:rsidRPr="00004499">
        <w:rPr>
          <w:b/>
          <w:sz w:val="22"/>
          <w:szCs w:val="22"/>
        </w:rPr>
        <w:t>5. ПОРЯДОК СДАЧИ-ПРИЁМКИ</w:t>
      </w: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5.5. Заказчик, приступает к проверке и приёмке поставленного Товара. Приёмка товара 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5.6. Для проверки поставленного Поставщиком Товара, предусмотренного Контрактом, в </w:t>
      </w:r>
      <w:r w:rsidRPr="00004499">
        <w:rPr>
          <w:bCs/>
          <w:sz w:val="22"/>
          <w:szCs w:val="22"/>
        </w:rPr>
        <w:lastRenderedPageBreak/>
        <w:t>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lastRenderedPageBreak/>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w:t>
      </w:r>
      <w:r w:rsidRPr="00004499">
        <w:rPr>
          <w:color w:val="222222"/>
          <w:sz w:val="22"/>
          <w:szCs w:val="22"/>
        </w:rPr>
        <w:lastRenderedPageBreak/>
        <w:t>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F37853" w:rsidRPr="00004499" w:rsidRDefault="00DF7F7C">
      <w:pPr>
        <w:widowControl w:val="0"/>
        <w:ind w:firstLine="709"/>
        <w:contextualSpacing/>
        <w:jc w:val="both"/>
        <w:rPr>
          <w:sz w:val="22"/>
          <w:szCs w:val="22"/>
        </w:rPr>
      </w:pPr>
      <w:r w:rsidRPr="00004499">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 xml:space="preserve">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w:t>
      </w:r>
      <w:r w:rsidRPr="00004499">
        <w:rPr>
          <w:sz w:val="22"/>
          <w:szCs w:val="22"/>
        </w:rPr>
        <w:lastRenderedPageBreak/>
        <w:t>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A875BF">
        <w:rPr>
          <w:sz w:val="22"/>
          <w:szCs w:val="22"/>
        </w:rPr>
        <w:t>31.12.202</w:t>
      </w:r>
      <w:r w:rsidR="00590D2C">
        <w:rPr>
          <w:sz w:val="22"/>
          <w:szCs w:val="22"/>
        </w:rPr>
        <w:t>6</w:t>
      </w:r>
      <w:r w:rsidRPr="00A875BF">
        <w:rPr>
          <w:sz w:val="22"/>
          <w:szCs w:val="22"/>
        </w:rPr>
        <w:t xml:space="preserve"> года, а</w:t>
      </w:r>
      <w:r w:rsidRPr="00004499">
        <w:rPr>
          <w:sz w:val="22"/>
          <w:szCs w:val="22"/>
        </w:rPr>
        <w:t xml:space="preserve">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lastRenderedPageBreak/>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 xml:space="preserve">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r w:rsidRPr="00004499">
        <w:rPr>
          <w:sz w:val="22"/>
          <w:szCs w:val="22"/>
        </w:rPr>
        <w:lastRenderedPageBreak/>
        <w:t>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A875BF" w:rsidRPr="00A875BF">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00E3342C" w:rsidRPr="00E3342C">
        <w:t xml:space="preserve"> </w:t>
      </w:r>
      <w:r w:rsidR="00E3342C" w:rsidRPr="00E3342C">
        <w:rPr>
          <w:sz w:val="22"/>
          <w:szCs w:val="22"/>
        </w:rPr>
        <w:t>262780294838578020100100010000000244</w:t>
      </w:r>
      <w:r w:rsidR="00FB05E8">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A875BF" w:rsidRPr="00004499" w:rsidRDefault="00A875BF">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3"/>
        <w:gridCol w:w="4602"/>
      </w:tblGrid>
      <w:tr w:rsidR="00465CEA" w:rsidRPr="00D05185" w:rsidTr="009F5E16">
        <w:trPr>
          <w:trHeight w:val="416"/>
        </w:trPr>
        <w:tc>
          <w:tcPr>
            <w:tcW w:w="4784" w:type="dxa"/>
            <w:tcBorders>
              <w:top w:val="nil"/>
              <w:left w:val="nil"/>
              <w:bottom w:val="nil"/>
              <w:right w:val="nil"/>
            </w:tcBorders>
          </w:tcPr>
          <w:p w:rsidR="001B5D19" w:rsidRPr="00E3342C" w:rsidRDefault="001B5D19" w:rsidP="001B5D19">
            <w:pPr>
              <w:rPr>
                <w:bCs/>
              </w:rPr>
            </w:pPr>
            <w:r w:rsidRPr="00E3342C">
              <w:rPr>
                <w:bCs/>
              </w:rPr>
              <w:t xml:space="preserve">Государственное бюджетное общеобразовательное учреждение школа № 163 выборгского района </w:t>
            </w:r>
          </w:p>
          <w:p w:rsidR="001B5D19" w:rsidRPr="00E3342C" w:rsidRDefault="001B5D19" w:rsidP="001B5D19">
            <w:pPr>
              <w:rPr>
                <w:bCs/>
              </w:rPr>
            </w:pPr>
            <w:r w:rsidRPr="00E3342C">
              <w:rPr>
                <w:bCs/>
              </w:rPr>
              <w:t>Санкт-Петербурга</w:t>
            </w:r>
          </w:p>
          <w:p w:rsidR="001B5D19" w:rsidRPr="00E3342C" w:rsidRDefault="001B5D19" w:rsidP="001B5D19">
            <w:pPr>
              <w:rPr>
                <w:bCs/>
              </w:rPr>
            </w:pPr>
            <w:r w:rsidRPr="00E3342C">
              <w:rPr>
                <w:bCs/>
              </w:rPr>
              <w:t xml:space="preserve">Адрес: 194363, </w:t>
            </w:r>
            <w:bookmarkStart w:id="1" w:name="_Hlk214521509"/>
            <w:r w:rsidRPr="00E3342C">
              <w:rPr>
                <w:bCs/>
              </w:rPr>
              <w:t>г Санкт-Петербург, Выборгский р-н, поселок Парголово, ул Шишкина, д 303 к 2 стр 1</w:t>
            </w:r>
            <w:bookmarkEnd w:id="1"/>
          </w:p>
          <w:p w:rsidR="001B5D19" w:rsidRPr="00E3342C" w:rsidRDefault="001B5D19" w:rsidP="001B5D19">
            <w:pPr>
              <w:rPr>
                <w:bCs/>
              </w:rPr>
            </w:pPr>
            <w:r w:rsidRPr="00E3342C">
              <w:rPr>
                <w:bCs/>
              </w:rPr>
              <w:lastRenderedPageBreak/>
              <w:t>ИНН: 7802948385 / КПП: 780201001</w:t>
            </w:r>
          </w:p>
          <w:p w:rsidR="001B5D19" w:rsidRPr="00E3342C" w:rsidRDefault="001B5D19" w:rsidP="001B5D19">
            <w:pPr>
              <w:rPr>
                <w:bCs/>
              </w:rPr>
            </w:pPr>
            <w:r w:rsidRPr="00E3342C">
              <w:rPr>
                <w:bCs/>
              </w:rPr>
              <w:t>ОГРН: 1237800147782 / ОКПО: 79094079</w:t>
            </w:r>
          </w:p>
          <w:p w:rsidR="001B5D19" w:rsidRPr="00E3342C" w:rsidRDefault="001B5D19" w:rsidP="001B5D19">
            <w:pPr>
              <w:rPr>
                <w:bCs/>
              </w:rPr>
            </w:pPr>
            <w:r w:rsidRPr="00E3342C">
              <w:rPr>
                <w:bCs/>
              </w:rPr>
              <w:t xml:space="preserve">ОКОПФ: 75203 </w:t>
            </w:r>
          </w:p>
          <w:p w:rsidR="001B5D19" w:rsidRPr="00E3342C" w:rsidRDefault="001B5D19" w:rsidP="001B5D19">
            <w:pPr>
              <w:rPr>
                <w:bCs/>
              </w:rPr>
            </w:pPr>
            <w:r w:rsidRPr="00E3342C">
              <w:rPr>
                <w:bCs/>
              </w:rPr>
              <w:t>Л/с 0501231 в Комитете Финансов Санкт-Петербурга</w:t>
            </w:r>
          </w:p>
          <w:p w:rsidR="001B5D19" w:rsidRPr="00E3342C" w:rsidRDefault="001B5D19" w:rsidP="001B5D19">
            <w:pPr>
              <w:rPr>
                <w:bCs/>
              </w:rPr>
            </w:pPr>
            <w:r w:rsidRPr="00E3342C">
              <w:rPr>
                <w:bCs/>
              </w:rPr>
              <w:t>Кор/сч.: 40102810945370000005</w:t>
            </w:r>
          </w:p>
          <w:p w:rsidR="001B5D19" w:rsidRPr="00E3342C" w:rsidRDefault="001B5D19" w:rsidP="001B5D19">
            <w:pPr>
              <w:rPr>
                <w:bCs/>
              </w:rPr>
            </w:pPr>
            <w:r w:rsidRPr="00E3342C">
              <w:rPr>
                <w:bCs/>
              </w:rPr>
              <w:t>Казначейский сч.: 03224643400000007200 в ОКЦ №1 Северо-Западного ГУ Банка России//УФК по г. Санкт-Петербургу, г. Санкт-Петербург</w:t>
            </w:r>
          </w:p>
          <w:p w:rsidR="001B5D19" w:rsidRPr="00E3342C" w:rsidRDefault="001B5D19" w:rsidP="001B5D19">
            <w:pPr>
              <w:rPr>
                <w:bCs/>
              </w:rPr>
            </w:pPr>
            <w:r w:rsidRPr="00E3342C">
              <w:rPr>
                <w:bCs/>
              </w:rPr>
              <w:t xml:space="preserve">Адрес банка: 191038, г. Санкт-Петербург, </w:t>
            </w:r>
          </w:p>
          <w:p w:rsidR="001B5D19" w:rsidRPr="00E3342C" w:rsidRDefault="001B5D19" w:rsidP="001B5D19">
            <w:pPr>
              <w:rPr>
                <w:bCs/>
              </w:rPr>
            </w:pPr>
            <w:r w:rsidRPr="00E3342C">
              <w:rPr>
                <w:bCs/>
              </w:rPr>
              <w:t>наб. реки Фонтанки, д.68</w:t>
            </w:r>
          </w:p>
          <w:p w:rsidR="001B5D19" w:rsidRPr="00E3342C" w:rsidRDefault="001B5D19" w:rsidP="001B5D19">
            <w:pPr>
              <w:rPr>
                <w:bCs/>
              </w:rPr>
            </w:pPr>
            <w:r w:rsidRPr="00E3342C">
              <w:rPr>
                <w:bCs/>
              </w:rPr>
              <w:t xml:space="preserve">БИК 014030106 </w:t>
            </w:r>
          </w:p>
          <w:p w:rsidR="001B5D19" w:rsidRPr="00E3342C" w:rsidRDefault="001B5D19" w:rsidP="001B5D19">
            <w:pPr>
              <w:rPr>
                <w:bCs/>
              </w:rPr>
            </w:pPr>
            <w:r w:rsidRPr="00E3342C">
              <w:rPr>
                <w:bCs/>
              </w:rPr>
              <w:t>e-mail: 163@shko.la</w:t>
            </w:r>
          </w:p>
          <w:p w:rsidR="001B5D19" w:rsidRPr="001B5D19" w:rsidRDefault="001B5D19" w:rsidP="001B5D19">
            <w:pPr>
              <w:rPr>
                <w:b/>
                <w:bCs/>
              </w:rPr>
            </w:pPr>
          </w:p>
          <w:p w:rsidR="001B5D19" w:rsidRPr="001B5D19" w:rsidRDefault="001B5D19" w:rsidP="001B5D19">
            <w:pPr>
              <w:rPr>
                <w:b/>
                <w:bCs/>
              </w:rPr>
            </w:pPr>
          </w:p>
          <w:p w:rsidR="00465CEA" w:rsidRPr="00A7659C" w:rsidRDefault="00465CEA" w:rsidP="00BA04D2">
            <w:pPr>
              <w:spacing w:line="252" w:lineRule="auto"/>
              <w:jc w:val="both"/>
              <w:rPr>
                <w:lang w:val="en-US"/>
              </w:rPr>
            </w:pPr>
          </w:p>
        </w:tc>
        <w:tc>
          <w:tcPr>
            <w:tcW w:w="4786" w:type="dxa"/>
            <w:tcBorders>
              <w:top w:val="nil"/>
              <w:left w:val="nil"/>
              <w:bottom w:val="nil"/>
              <w:right w:val="nil"/>
            </w:tcBorders>
          </w:tcPr>
          <w:p w:rsidR="00465CEA" w:rsidRPr="00356C8E" w:rsidRDefault="00BA04D2" w:rsidP="00576D09">
            <w:pPr>
              <w:rPr>
                <w:b/>
                <w:bCs/>
              </w:rPr>
            </w:pPr>
            <w:r>
              <w:rPr>
                <w:b/>
                <w:bCs/>
              </w:rPr>
              <w:lastRenderedPageBreak/>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A7659C" w:rsidP="00576D09">
            <w:pPr>
              <w:rPr>
                <w:bCs/>
              </w:rPr>
            </w:pPr>
            <w:r>
              <w:rPr>
                <w:bCs/>
              </w:rPr>
              <w:t>Ирина Николаевна Зазуля</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1B5D19" w:rsidRPr="001B5D19" w:rsidRDefault="001B5D19" w:rsidP="001B5D19">
      <w:pPr>
        <w:pStyle w:val="af5"/>
        <w:ind w:firstLine="539"/>
        <w:jc w:val="center"/>
        <w:rPr>
          <w:sz w:val="20"/>
          <w:szCs w:val="20"/>
        </w:rPr>
      </w:pPr>
      <w:r w:rsidRPr="001B5D19">
        <w:rPr>
          <w:sz w:val="20"/>
          <w:szCs w:val="20"/>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A7659C" w:rsidRDefault="00A7659C">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590D2C">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Style w:val="ac"/>
        <w:tblW w:w="0" w:type="auto"/>
        <w:tblLook w:val="04A0" w:firstRow="1" w:lastRow="0" w:firstColumn="1" w:lastColumn="0" w:noHBand="0" w:noVBand="1"/>
      </w:tblPr>
      <w:tblGrid>
        <w:gridCol w:w="534"/>
        <w:gridCol w:w="1824"/>
        <w:gridCol w:w="3311"/>
        <w:gridCol w:w="862"/>
        <w:gridCol w:w="741"/>
        <w:gridCol w:w="821"/>
        <w:gridCol w:w="1250"/>
      </w:tblGrid>
      <w:tr w:rsidR="00205416" w:rsidTr="00205416">
        <w:tc>
          <w:tcPr>
            <w:tcW w:w="534" w:type="dxa"/>
          </w:tcPr>
          <w:p w:rsidR="00205416" w:rsidRDefault="00205416">
            <w:pPr>
              <w:ind w:right="-5"/>
              <w:jc w:val="both"/>
              <w:rPr>
                <w:bCs/>
                <w:sz w:val="22"/>
                <w:szCs w:val="22"/>
              </w:rPr>
            </w:pPr>
            <w:r>
              <w:rPr>
                <w:bCs/>
                <w:sz w:val="22"/>
                <w:szCs w:val="22"/>
              </w:rPr>
              <w:t>№ п/п</w:t>
            </w:r>
          </w:p>
        </w:tc>
        <w:tc>
          <w:tcPr>
            <w:tcW w:w="1824" w:type="dxa"/>
          </w:tcPr>
          <w:p w:rsidR="00205416" w:rsidRDefault="00205416" w:rsidP="00A7659C">
            <w:pPr>
              <w:ind w:right="-5"/>
              <w:jc w:val="center"/>
              <w:rPr>
                <w:bCs/>
                <w:sz w:val="22"/>
                <w:szCs w:val="22"/>
              </w:rPr>
            </w:pPr>
            <w:r>
              <w:rPr>
                <w:bCs/>
                <w:sz w:val="22"/>
                <w:szCs w:val="22"/>
              </w:rPr>
              <w:t>Наименование товара</w:t>
            </w:r>
          </w:p>
        </w:tc>
        <w:tc>
          <w:tcPr>
            <w:tcW w:w="3311" w:type="dxa"/>
          </w:tcPr>
          <w:p w:rsidR="00205416" w:rsidRDefault="00205416" w:rsidP="00A7659C">
            <w:pPr>
              <w:ind w:right="-5"/>
              <w:jc w:val="center"/>
              <w:rPr>
                <w:bCs/>
                <w:sz w:val="22"/>
                <w:szCs w:val="22"/>
              </w:rPr>
            </w:pPr>
            <w:r>
              <w:rPr>
                <w:bCs/>
                <w:sz w:val="22"/>
                <w:szCs w:val="22"/>
              </w:rPr>
              <w:t>Характеристика товара</w:t>
            </w:r>
          </w:p>
        </w:tc>
        <w:tc>
          <w:tcPr>
            <w:tcW w:w="862" w:type="dxa"/>
          </w:tcPr>
          <w:p w:rsidR="00205416" w:rsidRDefault="00205416" w:rsidP="00A7659C">
            <w:pPr>
              <w:ind w:right="-5"/>
              <w:jc w:val="center"/>
              <w:rPr>
                <w:bCs/>
                <w:sz w:val="22"/>
                <w:szCs w:val="22"/>
              </w:rPr>
            </w:pPr>
            <w:r>
              <w:rPr>
                <w:bCs/>
                <w:sz w:val="22"/>
                <w:szCs w:val="22"/>
              </w:rPr>
              <w:t>Ед.изм</w:t>
            </w:r>
          </w:p>
        </w:tc>
        <w:tc>
          <w:tcPr>
            <w:tcW w:w="741" w:type="dxa"/>
          </w:tcPr>
          <w:p w:rsidR="00205416" w:rsidRDefault="00205416" w:rsidP="00A7659C">
            <w:pPr>
              <w:ind w:right="-5"/>
              <w:jc w:val="center"/>
              <w:rPr>
                <w:bCs/>
                <w:sz w:val="22"/>
                <w:szCs w:val="22"/>
              </w:rPr>
            </w:pPr>
            <w:r>
              <w:rPr>
                <w:bCs/>
                <w:sz w:val="22"/>
                <w:szCs w:val="22"/>
              </w:rPr>
              <w:t>Кол-во</w:t>
            </w:r>
          </w:p>
        </w:tc>
        <w:tc>
          <w:tcPr>
            <w:tcW w:w="821" w:type="dxa"/>
          </w:tcPr>
          <w:p w:rsidR="00205416" w:rsidRDefault="00205416" w:rsidP="00A7659C">
            <w:pPr>
              <w:ind w:right="-5"/>
              <w:jc w:val="center"/>
              <w:rPr>
                <w:bCs/>
                <w:sz w:val="22"/>
                <w:szCs w:val="22"/>
              </w:rPr>
            </w:pPr>
            <w:r>
              <w:rPr>
                <w:bCs/>
                <w:sz w:val="22"/>
                <w:szCs w:val="22"/>
              </w:rPr>
              <w:t>Цена за ед., руб.</w:t>
            </w:r>
          </w:p>
        </w:tc>
        <w:tc>
          <w:tcPr>
            <w:tcW w:w="1250" w:type="dxa"/>
          </w:tcPr>
          <w:p w:rsidR="00205416" w:rsidRDefault="00205416" w:rsidP="00A7659C">
            <w:pPr>
              <w:ind w:right="-5"/>
              <w:jc w:val="center"/>
              <w:rPr>
                <w:bCs/>
                <w:sz w:val="22"/>
                <w:szCs w:val="22"/>
              </w:rPr>
            </w:pPr>
            <w:r>
              <w:rPr>
                <w:bCs/>
                <w:sz w:val="22"/>
                <w:szCs w:val="22"/>
              </w:rPr>
              <w:t>Общая стоимсоть, руб</w:t>
            </w:r>
          </w:p>
        </w:tc>
      </w:tr>
      <w:tr w:rsidR="00205416" w:rsidTr="00205416">
        <w:tc>
          <w:tcPr>
            <w:tcW w:w="534" w:type="dxa"/>
          </w:tcPr>
          <w:p w:rsidR="00205416" w:rsidRDefault="00205416" w:rsidP="00205416">
            <w:pPr>
              <w:ind w:right="-5"/>
              <w:jc w:val="both"/>
              <w:rPr>
                <w:bCs/>
                <w:sz w:val="22"/>
                <w:szCs w:val="22"/>
              </w:rPr>
            </w:pPr>
            <w:r>
              <w:rPr>
                <w:bCs/>
                <w:sz w:val="22"/>
                <w:szCs w:val="22"/>
              </w:rPr>
              <w:t>1</w:t>
            </w:r>
          </w:p>
        </w:tc>
        <w:tc>
          <w:tcPr>
            <w:tcW w:w="1824" w:type="dxa"/>
            <w:tcBorders>
              <w:top w:val="single" w:sz="4" w:space="0" w:color="auto"/>
              <w:left w:val="single" w:sz="4" w:space="0" w:color="auto"/>
              <w:bottom w:val="single" w:sz="4" w:space="0" w:color="auto"/>
              <w:right w:val="single" w:sz="4" w:space="0" w:color="auto"/>
            </w:tcBorders>
            <w:shd w:val="clear" w:color="000000" w:fill="FFFFFF"/>
            <w:vAlign w:val="center"/>
          </w:tcPr>
          <w:p w:rsidR="00205416" w:rsidRDefault="00205416" w:rsidP="00205416">
            <w:pPr>
              <w:rPr>
                <w:rFonts w:ascii="Arial" w:hAnsi="Arial" w:cs="Arial"/>
                <w:b/>
                <w:bCs/>
                <w:sz w:val="20"/>
                <w:szCs w:val="20"/>
              </w:rPr>
            </w:pPr>
          </w:p>
        </w:tc>
        <w:tc>
          <w:tcPr>
            <w:tcW w:w="3311" w:type="dxa"/>
          </w:tcPr>
          <w:p w:rsidR="00205416" w:rsidRDefault="00205416" w:rsidP="00205416">
            <w:pPr>
              <w:ind w:right="-5"/>
              <w:jc w:val="both"/>
              <w:rPr>
                <w:bCs/>
                <w:sz w:val="22"/>
                <w:szCs w:val="22"/>
              </w:rPr>
            </w:pPr>
          </w:p>
        </w:tc>
        <w:tc>
          <w:tcPr>
            <w:tcW w:w="862" w:type="dxa"/>
          </w:tcPr>
          <w:p w:rsidR="00205416" w:rsidRDefault="00205416" w:rsidP="00205416">
            <w:pPr>
              <w:ind w:right="-5"/>
              <w:jc w:val="both"/>
              <w:rPr>
                <w:bCs/>
                <w:sz w:val="22"/>
                <w:szCs w:val="22"/>
              </w:rPr>
            </w:pPr>
          </w:p>
        </w:tc>
        <w:tc>
          <w:tcPr>
            <w:tcW w:w="741" w:type="dxa"/>
          </w:tcPr>
          <w:p w:rsidR="00205416" w:rsidRDefault="00205416" w:rsidP="00205416">
            <w:pPr>
              <w:ind w:right="-5"/>
              <w:jc w:val="both"/>
              <w:rPr>
                <w:bCs/>
                <w:sz w:val="22"/>
                <w:szCs w:val="22"/>
              </w:rPr>
            </w:pPr>
          </w:p>
        </w:tc>
        <w:tc>
          <w:tcPr>
            <w:tcW w:w="821" w:type="dxa"/>
          </w:tcPr>
          <w:p w:rsidR="00205416" w:rsidRDefault="00205416" w:rsidP="00205416">
            <w:pPr>
              <w:ind w:right="-5"/>
              <w:jc w:val="both"/>
              <w:rPr>
                <w:bCs/>
                <w:sz w:val="22"/>
                <w:szCs w:val="22"/>
              </w:rPr>
            </w:pPr>
          </w:p>
        </w:tc>
        <w:tc>
          <w:tcPr>
            <w:tcW w:w="1250" w:type="dxa"/>
          </w:tcPr>
          <w:p w:rsidR="00205416" w:rsidRDefault="00205416" w:rsidP="00205416">
            <w:pPr>
              <w:ind w:right="-5"/>
              <w:jc w:val="both"/>
              <w:rPr>
                <w:bCs/>
                <w:sz w:val="22"/>
                <w:szCs w:val="22"/>
              </w:rPr>
            </w:pPr>
          </w:p>
        </w:tc>
      </w:tr>
      <w:tr w:rsidR="00205416" w:rsidTr="00205416">
        <w:tc>
          <w:tcPr>
            <w:tcW w:w="534" w:type="dxa"/>
          </w:tcPr>
          <w:p w:rsidR="00205416" w:rsidRDefault="00205416" w:rsidP="00205416">
            <w:pPr>
              <w:ind w:right="-5"/>
              <w:jc w:val="both"/>
              <w:rPr>
                <w:bCs/>
                <w:sz w:val="22"/>
                <w:szCs w:val="22"/>
              </w:rPr>
            </w:pPr>
            <w:r>
              <w:rPr>
                <w:bCs/>
                <w:sz w:val="22"/>
                <w:szCs w:val="22"/>
              </w:rPr>
              <w:t>2</w:t>
            </w:r>
          </w:p>
        </w:tc>
        <w:tc>
          <w:tcPr>
            <w:tcW w:w="1824" w:type="dxa"/>
            <w:tcBorders>
              <w:top w:val="nil"/>
              <w:left w:val="single" w:sz="4" w:space="0" w:color="auto"/>
              <w:bottom w:val="single" w:sz="4" w:space="0" w:color="auto"/>
              <w:right w:val="single" w:sz="4" w:space="0" w:color="auto"/>
            </w:tcBorders>
            <w:shd w:val="clear" w:color="000000" w:fill="FFFFFF"/>
            <w:vAlign w:val="center"/>
          </w:tcPr>
          <w:p w:rsidR="00205416" w:rsidRDefault="00205416" w:rsidP="00205416">
            <w:pPr>
              <w:rPr>
                <w:rFonts w:ascii="Arial" w:hAnsi="Arial" w:cs="Arial"/>
                <w:b/>
                <w:bCs/>
                <w:sz w:val="20"/>
                <w:szCs w:val="20"/>
              </w:rPr>
            </w:pPr>
          </w:p>
        </w:tc>
        <w:tc>
          <w:tcPr>
            <w:tcW w:w="3311" w:type="dxa"/>
          </w:tcPr>
          <w:p w:rsidR="00205416" w:rsidRDefault="00205416" w:rsidP="00205416">
            <w:pPr>
              <w:ind w:right="-5"/>
              <w:jc w:val="both"/>
              <w:rPr>
                <w:bCs/>
                <w:sz w:val="22"/>
                <w:szCs w:val="22"/>
              </w:rPr>
            </w:pPr>
          </w:p>
        </w:tc>
        <w:tc>
          <w:tcPr>
            <w:tcW w:w="862" w:type="dxa"/>
          </w:tcPr>
          <w:p w:rsidR="00205416" w:rsidRDefault="00205416" w:rsidP="00205416">
            <w:pPr>
              <w:ind w:right="-5"/>
              <w:jc w:val="both"/>
              <w:rPr>
                <w:bCs/>
                <w:sz w:val="22"/>
                <w:szCs w:val="22"/>
              </w:rPr>
            </w:pPr>
          </w:p>
        </w:tc>
        <w:tc>
          <w:tcPr>
            <w:tcW w:w="741" w:type="dxa"/>
          </w:tcPr>
          <w:p w:rsidR="00205416" w:rsidRDefault="00205416" w:rsidP="00205416">
            <w:pPr>
              <w:ind w:right="-5"/>
              <w:jc w:val="both"/>
              <w:rPr>
                <w:bCs/>
                <w:sz w:val="22"/>
                <w:szCs w:val="22"/>
              </w:rPr>
            </w:pPr>
          </w:p>
        </w:tc>
        <w:tc>
          <w:tcPr>
            <w:tcW w:w="821" w:type="dxa"/>
          </w:tcPr>
          <w:p w:rsidR="00205416" w:rsidRDefault="00205416" w:rsidP="00205416">
            <w:pPr>
              <w:ind w:right="-5"/>
              <w:jc w:val="both"/>
              <w:rPr>
                <w:bCs/>
                <w:sz w:val="22"/>
                <w:szCs w:val="22"/>
              </w:rPr>
            </w:pPr>
          </w:p>
        </w:tc>
        <w:tc>
          <w:tcPr>
            <w:tcW w:w="1250" w:type="dxa"/>
          </w:tcPr>
          <w:p w:rsidR="00205416" w:rsidRDefault="00205416" w:rsidP="00205416">
            <w:pPr>
              <w:ind w:right="-5"/>
              <w:jc w:val="both"/>
              <w:rPr>
                <w:bCs/>
                <w:sz w:val="22"/>
                <w:szCs w:val="22"/>
              </w:rPr>
            </w:pPr>
          </w:p>
        </w:tc>
      </w:tr>
      <w:tr w:rsidR="00205416" w:rsidTr="00205416">
        <w:tc>
          <w:tcPr>
            <w:tcW w:w="534" w:type="dxa"/>
          </w:tcPr>
          <w:p w:rsidR="00205416" w:rsidRDefault="00205416" w:rsidP="00205416">
            <w:pPr>
              <w:ind w:right="-5"/>
              <w:jc w:val="both"/>
              <w:rPr>
                <w:bCs/>
                <w:sz w:val="22"/>
                <w:szCs w:val="22"/>
              </w:rPr>
            </w:pPr>
            <w:r>
              <w:rPr>
                <w:bCs/>
                <w:sz w:val="22"/>
                <w:szCs w:val="22"/>
              </w:rPr>
              <w:t>3</w:t>
            </w:r>
          </w:p>
        </w:tc>
        <w:tc>
          <w:tcPr>
            <w:tcW w:w="1824" w:type="dxa"/>
            <w:tcBorders>
              <w:top w:val="nil"/>
              <w:left w:val="single" w:sz="4" w:space="0" w:color="auto"/>
              <w:bottom w:val="single" w:sz="4" w:space="0" w:color="auto"/>
              <w:right w:val="single" w:sz="4" w:space="0" w:color="auto"/>
            </w:tcBorders>
            <w:shd w:val="clear" w:color="000000" w:fill="FFFFFF"/>
            <w:vAlign w:val="center"/>
          </w:tcPr>
          <w:p w:rsidR="00205416" w:rsidRDefault="00205416" w:rsidP="00205416">
            <w:pPr>
              <w:rPr>
                <w:rFonts w:ascii="Arial" w:hAnsi="Arial" w:cs="Arial"/>
                <w:b/>
                <w:bCs/>
                <w:sz w:val="20"/>
                <w:szCs w:val="20"/>
              </w:rPr>
            </w:pPr>
          </w:p>
        </w:tc>
        <w:tc>
          <w:tcPr>
            <w:tcW w:w="3311" w:type="dxa"/>
          </w:tcPr>
          <w:p w:rsidR="00205416" w:rsidRDefault="00205416" w:rsidP="00205416">
            <w:pPr>
              <w:ind w:right="-5"/>
              <w:jc w:val="both"/>
              <w:rPr>
                <w:bCs/>
                <w:sz w:val="22"/>
                <w:szCs w:val="22"/>
              </w:rPr>
            </w:pPr>
          </w:p>
        </w:tc>
        <w:tc>
          <w:tcPr>
            <w:tcW w:w="862" w:type="dxa"/>
          </w:tcPr>
          <w:p w:rsidR="00205416" w:rsidRDefault="00205416" w:rsidP="00205416">
            <w:pPr>
              <w:ind w:right="-5"/>
              <w:jc w:val="both"/>
              <w:rPr>
                <w:bCs/>
                <w:sz w:val="22"/>
                <w:szCs w:val="22"/>
              </w:rPr>
            </w:pPr>
          </w:p>
        </w:tc>
        <w:tc>
          <w:tcPr>
            <w:tcW w:w="741" w:type="dxa"/>
          </w:tcPr>
          <w:p w:rsidR="00205416" w:rsidRDefault="00205416" w:rsidP="00205416">
            <w:pPr>
              <w:ind w:right="-5"/>
              <w:jc w:val="both"/>
              <w:rPr>
                <w:bCs/>
                <w:sz w:val="22"/>
                <w:szCs w:val="22"/>
              </w:rPr>
            </w:pPr>
          </w:p>
        </w:tc>
        <w:tc>
          <w:tcPr>
            <w:tcW w:w="821" w:type="dxa"/>
          </w:tcPr>
          <w:p w:rsidR="00205416" w:rsidRDefault="00205416" w:rsidP="00205416">
            <w:pPr>
              <w:ind w:right="-5"/>
              <w:jc w:val="both"/>
              <w:rPr>
                <w:bCs/>
                <w:sz w:val="22"/>
                <w:szCs w:val="22"/>
              </w:rPr>
            </w:pPr>
          </w:p>
        </w:tc>
        <w:tc>
          <w:tcPr>
            <w:tcW w:w="1250" w:type="dxa"/>
          </w:tcPr>
          <w:p w:rsidR="00205416" w:rsidRDefault="00205416" w:rsidP="00205416">
            <w:pPr>
              <w:ind w:right="-5"/>
              <w:jc w:val="both"/>
              <w:rPr>
                <w:bCs/>
                <w:sz w:val="22"/>
                <w:szCs w:val="22"/>
              </w:rPr>
            </w:pPr>
          </w:p>
        </w:tc>
      </w:tr>
      <w:tr w:rsidR="00205416" w:rsidTr="00205416">
        <w:tc>
          <w:tcPr>
            <w:tcW w:w="534" w:type="dxa"/>
          </w:tcPr>
          <w:p w:rsidR="00205416" w:rsidRDefault="00205416" w:rsidP="00205416">
            <w:pPr>
              <w:ind w:right="-5"/>
              <w:jc w:val="both"/>
              <w:rPr>
                <w:bCs/>
                <w:sz w:val="22"/>
                <w:szCs w:val="22"/>
              </w:rPr>
            </w:pPr>
            <w:r>
              <w:rPr>
                <w:bCs/>
                <w:sz w:val="22"/>
                <w:szCs w:val="22"/>
              </w:rPr>
              <w:t>4</w:t>
            </w:r>
          </w:p>
        </w:tc>
        <w:tc>
          <w:tcPr>
            <w:tcW w:w="1824" w:type="dxa"/>
            <w:tcBorders>
              <w:top w:val="nil"/>
              <w:left w:val="single" w:sz="4" w:space="0" w:color="auto"/>
              <w:bottom w:val="single" w:sz="4" w:space="0" w:color="auto"/>
              <w:right w:val="single" w:sz="4" w:space="0" w:color="auto"/>
            </w:tcBorders>
            <w:shd w:val="clear" w:color="000000" w:fill="FFFFFF"/>
            <w:vAlign w:val="center"/>
          </w:tcPr>
          <w:p w:rsidR="00205416" w:rsidRDefault="00205416" w:rsidP="00205416">
            <w:pPr>
              <w:rPr>
                <w:rFonts w:ascii="Arial" w:hAnsi="Arial" w:cs="Arial"/>
                <w:b/>
                <w:bCs/>
                <w:sz w:val="20"/>
                <w:szCs w:val="20"/>
              </w:rPr>
            </w:pPr>
          </w:p>
        </w:tc>
        <w:tc>
          <w:tcPr>
            <w:tcW w:w="3311" w:type="dxa"/>
          </w:tcPr>
          <w:p w:rsidR="00205416" w:rsidRDefault="00205416" w:rsidP="00205416">
            <w:pPr>
              <w:ind w:right="-5"/>
              <w:jc w:val="both"/>
              <w:rPr>
                <w:bCs/>
                <w:sz w:val="22"/>
                <w:szCs w:val="22"/>
              </w:rPr>
            </w:pPr>
          </w:p>
        </w:tc>
        <w:tc>
          <w:tcPr>
            <w:tcW w:w="862" w:type="dxa"/>
          </w:tcPr>
          <w:p w:rsidR="00205416" w:rsidRDefault="00205416" w:rsidP="00205416">
            <w:pPr>
              <w:ind w:right="-5"/>
              <w:jc w:val="both"/>
              <w:rPr>
                <w:bCs/>
                <w:sz w:val="22"/>
                <w:szCs w:val="22"/>
              </w:rPr>
            </w:pPr>
          </w:p>
        </w:tc>
        <w:tc>
          <w:tcPr>
            <w:tcW w:w="741" w:type="dxa"/>
          </w:tcPr>
          <w:p w:rsidR="00205416" w:rsidRDefault="00205416" w:rsidP="00205416">
            <w:pPr>
              <w:ind w:right="-5"/>
              <w:jc w:val="both"/>
              <w:rPr>
                <w:bCs/>
                <w:sz w:val="22"/>
                <w:szCs w:val="22"/>
              </w:rPr>
            </w:pPr>
          </w:p>
        </w:tc>
        <w:tc>
          <w:tcPr>
            <w:tcW w:w="821" w:type="dxa"/>
          </w:tcPr>
          <w:p w:rsidR="00205416" w:rsidRDefault="00205416" w:rsidP="00205416">
            <w:pPr>
              <w:ind w:right="-5"/>
              <w:jc w:val="both"/>
              <w:rPr>
                <w:bCs/>
                <w:sz w:val="22"/>
                <w:szCs w:val="22"/>
              </w:rPr>
            </w:pPr>
          </w:p>
        </w:tc>
        <w:tc>
          <w:tcPr>
            <w:tcW w:w="1250" w:type="dxa"/>
          </w:tcPr>
          <w:p w:rsidR="00205416" w:rsidRDefault="00205416" w:rsidP="00205416">
            <w:pPr>
              <w:ind w:right="-5"/>
              <w:jc w:val="both"/>
              <w:rPr>
                <w:bCs/>
                <w:sz w:val="22"/>
                <w:szCs w:val="22"/>
              </w:rPr>
            </w:pPr>
          </w:p>
        </w:tc>
      </w:tr>
    </w:tbl>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A7659C" w:rsidP="00465CEA">
            <w:pPr>
              <w:rPr>
                <w:bCs/>
                <w:sz w:val="22"/>
                <w:szCs w:val="22"/>
              </w:rPr>
            </w:pPr>
            <w:r>
              <w:rPr>
                <w:bCs/>
                <w:sz w:val="22"/>
                <w:szCs w:val="22"/>
              </w:rPr>
              <w:t>Ирина Николаевна Зазуля</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1B5D19" w:rsidRPr="001B5D19" w:rsidRDefault="001B5D19" w:rsidP="001B5D19">
      <w:pPr>
        <w:jc w:val="center"/>
        <w:rPr>
          <w:sz w:val="20"/>
          <w:szCs w:val="20"/>
        </w:rPr>
      </w:pPr>
      <w:r w:rsidRPr="001B5D19">
        <w:rPr>
          <w:sz w:val="20"/>
          <w:szCs w:val="20"/>
        </w:rPr>
        <w:t>Контракт подписан усиленными электронно-цифровыми подписями и заключен в соответствии со статьей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F37853" w:rsidRPr="00A875BF" w:rsidRDefault="00F37853" w:rsidP="00465CEA">
      <w:pPr>
        <w:jc w:val="center"/>
        <w:rPr>
          <w:sz w:val="20"/>
          <w:szCs w:val="20"/>
        </w:rPr>
      </w:pPr>
    </w:p>
    <w:p w:rsidR="00F37853" w:rsidRPr="00A875BF" w:rsidRDefault="00F37853" w:rsidP="00465CEA">
      <w:pPr>
        <w:rPr>
          <w:sz w:val="20"/>
          <w:szCs w:val="20"/>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A875BF" w:rsidRDefault="00A875BF" w:rsidP="00465CEA">
      <w:pPr>
        <w:rPr>
          <w:sz w:val="22"/>
          <w:szCs w:val="22"/>
        </w:rPr>
      </w:pPr>
    </w:p>
    <w:p w:rsidR="00A875BF" w:rsidRDefault="00A875BF" w:rsidP="00465CEA">
      <w:pPr>
        <w:rPr>
          <w:sz w:val="22"/>
          <w:szCs w:val="22"/>
        </w:rPr>
      </w:pPr>
    </w:p>
    <w:p w:rsidR="00A875BF" w:rsidRDefault="00A875BF" w:rsidP="00465CEA">
      <w:pPr>
        <w:rPr>
          <w:sz w:val="22"/>
          <w:szCs w:val="22"/>
        </w:rPr>
      </w:pPr>
    </w:p>
    <w:p w:rsidR="00A875BF" w:rsidRDefault="00A875BF" w:rsidP="00465CEA">
      <w:pPr>
        <w:rPr>
          <w:sz w:val="22"/>
          <w:szCs w:val="22"/>
        </w:rPr>
      </w:pPr>
    </w:p>
    <w:p w:rsidR="00A875BF" w:rsidRDefault="00A875BF" w:rsidP="00465CEA">
      <w:pPr>
        <w:rPr>
          <w:sz w:val="22"/>
          <w:szCs w:val="22"/>
        </w:rPr>
      </w:pPr>
    </w:p>
    <w:p w:rsidR="00A875BF" w:rsidRDefault="00A875BF" w:rsidP="00465CEA">
      <w:pPr>
        <w:rPr>
          <w:sz w:val="22"/>
          <w:szCs w:val="22"/>
        </w:rPr>
      </w:pPr>
    </w:p>
    <w:p w:rsidR="001B5D19" w:rsidRDefault="001B5D19" w:rsidP="00465CEA">
      <w:pPr>
        <w:rPr>
          <w:sz w:val="22"/>
          <w:szCs w:val="22"/>
        </w:rPr>
      </w:pPr>
    </w:p>
    <w:p w:rsidR="001B5D19" w:rsidRDefault="001B5D19" w:rsidP="00465CEA">
      <w:pPr>
        <w:rPr>
          <w:sz w:val="22"/>
          <w:szCs w:val="22"/>
        </w:rPr>
      </w:pPr>
    </w:p>
    <w:p w:rsidR="001B5D19" w:rsidRDefault="001B5D19" w:rsidP="00465CEA">
      <w:pPr>
        <w:rPr>
          <w:sz w:val="22"/>
          <w:szCs w:val="22"/>
        </w:rPr>
      </w:pPr>
    </w:p>
    <w:p w:rsidR="001B5D19" w:rsidRDefault="001B5D19"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Default="00205416" w:rsidP="00465CEA">
      <w:pPr>
        <w:rPr>
          <w:sz w:val="22"/>
          <w:szCs w:val="22"/>
        </w:rPr>
      </w:pPr>
    </w:p>
    <w:p w:rsidR="00205416" w:rsidRPr="00465CEA" w:rsidRDefault="00205416" w:rsidP="00205416">
      <w:pPr>
        <w:widowControl w:val="0"/>
        <w:jc w:val="right"/>
        <w:outlineLvl w:val="0"/>
        <w:rPr>
          <w:sz w:val="22"/>
          <w:szCs w:val="22"/>
        </w:rPr>
      </w:pPr>
      <w:r w:rsidRPr="00465CEA">
        <w:rPr>
          <w:sz w:val="22"/>
          <w:szCs w:val="22"/>
        </w:rPr>
        <w:t xml:space="preserve">Приложение № </w:t>
      </w:r>
      <w:r w:rsidR="00A875BF">
        <w:rPr>
          <w:sz w:val="22"/>
          <w:szCs w:val="22"/>
        </w:rPr>
        <w:t>2</w:t>
      </w:r>
    </w:p>
    <w:p w:rsidR="00205416" w:rsidRPr="00465CEA" w:rsidRDefault="00205416" w:rsidP="00205416">
      <w:pPr>
        <w:widowControl w:val="0"/>
        <w:outlineLvl w:val="0"/>
        <w:rPr>
          <w:sz w:val="22"/>
          <w:szCs w:val="22"/>
        </w:rPr>
      </w:pPr>
      <w:r w:rsidRPr="00465CEA">
        <w:rPr>
          <w:sz w:val="22"/>
          <w:szCs w:val="22"/>
        </w:rPr>
        <w:lastRenderedPageBreak/>
        <w:t xml:space="preserve">                                                                                                              </w:t>
      </w:r>
      <w:r>
        <w:rPr>
          <w:sz w:val="22"/>
          <w:szCs w:val="22"/>
        </w:rPr>
        <w:t xml:space="preserve">        </w:t>
      </w:r>
      <w:r w:rsidRPr="00465CEA">
        <w:rPr>
          <w:sz w:val="22"/>
          <w:szCs w:val="22"/>
        </w:rPr>
        <w:t xml:space="preserve"> к контракту №                </w:t>
      </w:r>
    </w:p>
    <w:p w:rsidR="00205416" w:rsidRPr="00004499" w:rsidRDefault="00205416" w:rsidP="00205416">
      <w:pPr>
        <w:widowControl w:val="0"/>
        <w:jc w:val="right"/>
        <w:outlineLvl w:val="0"/>
        <w:rPr>
          <w:i/>
          <w:sz w:val="22"/>
          <w:szCs w:val="22"/>
        </w:rPr>
      </w:pPr>
      <w:r>
        <w:rPr>
          <w:sz w:val="22"/>
          <w:szCs w:val="22"/>
        </w:rPr>
        <w:t xml:space="preserve">от «___» __________ </w:t>
      </w:r>
      <w:r w:rsidRPr="00465CEA">
        <w:rPr>
          <w:sz w:val="22"/>
          <w:szCs w:val="22"/>
        </w:rPr>
        <w:t>202</w:t>
      </w:r>
      <w:r w:rsidR="00590D2C">
        <w:rPr>
          <w:sz w:val="22"/>
          <w:szCs w:val="22"/>
        </w:rPr>
        <w:t>6</w:t>
      </w:r>
      <w:r w:rsidRPr="00465CEA">
        <w:rPr>
          <w:sz w:val="22"/>
          <w:szCs w:val="22"/>
        </w:rPr>
        <w:t>г</w:t>
      </w:r>
      <w:r w:rsidRPr="00004499">
        <w:rPr>
          <w:i/>
          <w:sz w:val="22"/>
          <w:szCs w:val="22"/>
        </w:rPr>
        <w:t>.</w:t>
      </w:r>
    </w:p>
    <w:p w:rsidR="00A875BF" w:rsidRPr="00A875BF" w:rsidRDefault="00A875BF" w:rsidP="00A875BF">
      <w:pPr>
        <w:jc w:val="center"/>
        <w:rPr>
          <w:rFonts w:eastAsia="Times New Roman"/>
          <w:b/>
          <w:sz w:val="22"/>
          <w:szCs w:val="22"/>
        </w:rPr>
      </w:pPr>
      <w:r w:rsidRPr="00A875BF">
        <w:rPr>
          <w:rFonts w:eastAsia="Times New Roman"/>
          <w:b/>
          <w:sz w:val="22"/>
          <w:szCs w:val="22"/>
        </w:rPr>
        <w:t>Техническое задание</w:t>
      </w:r>
    </w:p>
    <w:p w:rsidR="00A875BF" w:rsidRPr="00A875BF" w:rsidRDefault="00A875BF" w:rsidP="00A875BF">
      <w:pPr>
        <w:jc w:val="both"/>
        <w:rPr>
          <w:rFonts w:eastAsia="Times New Roman"/>
          <w:sz w:val="22"/>
          <w:szCs w:val="22"/>
        </w:rPr>
      </w:pPr>
      <w:r w:rsidRPr="00A875BF">
        <w:rPr>
          <w:rFonts w:eastAsia="Times New Roman"/>
          <w:sz w:val="22"/>
          <w:szCs w:val="22"/>
        </w:rPr>
        <w:t xml:space="preserve"> </w:t>
      </w:r>
    </w:p>
    <w:p w:rsidR="00A875BF" w:rsidRPr="00A875BF" w:rsidRDefault="00A875BF" w:rsidP="00A875BF">
      <w:pPr>
        <w:rPr>
          <w:rFonts w:eastAsia="Times New Roman"/>
          <w:sz w:val="22"/>
          <w:szCs w:val="22"/>
        </w:rPr>
      </w:pPr>
      <w:r w:rsidRPr="00A875BF">
        <w:rPr>
          <w:rFonts w:eastAsia="Times New Roman"/>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A875BF" w:rsidRPr="00A875BF" w:rsidRDefault="00A875BF" w:rsidP="00A875BF">
      <w:pPr>
        <w:rPr>
          <w:rFonts w:eastAsia="Times New Roman"/>
          <w:sz w:val="22"/>
          <w:szCs w:val="22"/>
        </w:rPr>
      </w:pPr>
      <w:r w:rsidRPr="00A875BF">
        <w:rPr>
          <w:rFonts w:eastAsia="Times New Roman"/>
          <w:sz w:val="22"/>
          <w:szCs w:val="22"/>
        </w:rPr>
        <w:t>2. Адрес поставки: 194363, г Санкт-Петербург, Выборгский р-н, поселок Парголово, ул. Шишкина, д. 303 к. 2 стр. 1</w:t>
      </w:r>
    </w:p>
    <w:p w:rsidR="00A875BF" w:rsidRPr="00A875BF" w:rsidRDefault="00A875BF" w:rsidP="00A875BF">
      <w:pPr>
        <w:rPr>
          <w:rFonts w:eastAsia="Times New Roman"/>
          <w:sz w:val="22"/>
          <w:szCs w:val="22"/>
        </w:rPr>
      </w:pPr>
      <w:r w:rsidRPr="00A875BF">
        <w:rPr>
          <w:rFonts w:eastAsia="Times New Roman"/>
          <w:sz w:val="22"/>
          <w:szCs w:val="22"/>
        </w:rPr>
        <w:t>3. Сопроводительные документы: счет, счет-фактура, товарная накладная, документы по гарантии, акт приема-передачи</w:t>
      </w:r>
    </w:p>
    <w:p w:rsidR="00A875BF" w:rsidRPr="00A875BF" w:rsidRDefault="00A875BF" w:rsidP="00A875BF">
      <w:pPr>
        <w:rPr>
          <w:rFonts w:eastAsia="Times New Roman"/>
          <w:sz w:val="22"/>
          <w:szCs w:val="22"/>
        </w:rPr>
      </w:pPr>
      <w:r w:rsidRPr="00A875BF">
        <w:rPr>
          <w:rFonts w:eastAsia="Times New Roman"/>
          <w:sz w:val="22"/>
          <w:szCs w:val="22"/>
        </w:rPr>
        <w:t xml:space="preserve">4. Срок поставки: Начало поставки товара – с момента подписания контракта сторонами, по заявке заказчика. Окончание поставки товара – </w:t>
      </w:r>
      <w:r w:rsidR="001B5D19">
        <w:rPr>
          <w:rFonts w:eastAsia="Times New Roman"/>
          <w:sz w:val="22"/>
          <w:szCs w:val="22"/>
        </w:rPr>
        <w:t>3</w:t>
      </w:r>
      <w:r w:rsidR="00B8353B">
        <w:rPr>
          <w:rFonts w:eastAsia="Times New Roman"/>
          <w:sz w:val="22"/>
          <w:szCs w:val="22"/>
        </w:rPr>
        <w:t xml:space="preserve"> </w:t>
      </w:r>
      <w:r w:rsidRPr="00A875BF">
        <w:rPr>
          <w:rFonts w:eastAsia="Times New Roman"/>
          <w:sz w:val="22"/>
          <w:szCs w:val="22"/>
        </w:rPr>
        <w:t xml:space="preserve">рабочих дня с момента (даты) заключения контракта Сторонами, с учетом времени отведенного на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w:t>
      </w:r>
    </w:p>
    <w:p w:rsidR="00A875BF" w:rsidRPr="00A875BF" w:rsidRDefault="00A875BF" w:rsidP="00A875BF">
      <w:pPr>
        <w:rPr>
          <w:rFonts w:eastAsia="Times New Roman"/>
          <w:sz w:val="22"/>
          <w:szCs w:val="22"/>
        </w:rPr>
      </w:pPr>
      <w:r w:rsidRPr="00A875BF">
        <w:rPr>
          <w:rFonts w:eastAsia="Times New Roman"/>
          <w:sz w:val="22"/>
          <w:szCs w:val="22"/>
        </w:rPr>
        <w:t>5. Порядок приемки: В соответствии 44-ФЗ</w:t>
      </w:r>
    </w:p>
    <w:p w:rsidR="00A875BF" w:rsidRPr="00A875BF" w:rsidRDefault="00A875BF" w:rsidP="00A875BF">
      <w:pPr>
        <w:rPr>
          <w:rFonts w:eastAsia="Times New Roman"/>
          <w:sz w:val="22"/>
          <w:szCs w:val="22"/>
        </w:rPr>
      </w:pPr>
      <w:r w:rsidRPr="00A875BF">
        <w:rPr>
          <w:rFonts w:eastAsia="Times New Roman"/>
          <w:sz w:val="22"/>
          <w:szCs w:val="22"/>
        </w:rPr>
        <w:t>6. Документ о приемке: Акт приема – передачи.</w:t>
      </w:r>
    </w:p>
    <w:p w:rsidR="00A875BF" w:rsidRPr="00A875BF" w:rsidRDefault="00A875BF" w:rsidP="00A875BF">
      <w:pPr>
        <w:rPr>
          <w:rFonts w:eastAsia="Times New Roman"/>
          <w:sz w:val="22"/>
          <w:szCs w:val="22"/>
        </w:rPr>
      </w:pPr>
      <w:r w:rsidRPr="00A875BF">
        <w:rPr>
          <w:rFonts w:eastAsia="Times New Roman"/>
          <w:sz w:val="22"/>
          <w:szCs w:val="22"/>
        </w:rPr>
        <w:t>7. Срок приемки: 3 рабочих дня</w:t>
      </w:r>
    </w:p>
    <w:p w:rsidR="00A875BF" w:rsidRPr="00A875BF" w:rsidRDefault="00A875BF" w:rsidP="00A875BF">
      <w:pPr>
        <w:rPr>
          <w:rFonts w:eastAsia="Times New Roman"/>
          <w:sz w:val="22"/>
          <w:szCs w:val="22"/>
        </w:rPr>
      </w:pPr>
      <w:r w:rsidRPr="00A875BF">
        <w:rPr>
          <w:rFonts w:eastAsia="Times New Roman"/>
          <w:sz w:val="22"/>
          <w:szCs w:val="22"/>
        </w:rPr>
        <w:t xml:space="preserve">8. Срок замены некачественного Товара: </w:t>
      </w:r>
      <w:r w:rsidR="001B5D19">
        <w:rPr>
          <w:rFonts w:eastAsia="Times New Roman"/>
          <w:sz w:val="22"/>
          <w:szCs w:val="22"/>
        </w:rPr>
        <w:t>3</w:t>
      </w:r>
      <w:r w:rsidRPr="00A875BF">
        <w:rPr>
          <w:rFonts w:eastAsia="Times New Roman"/>
          <w:sz w:val="22"/>
          <w:szCs w:val="22"/>
        </w:rPr>
        <w:t xml:space="preserve"> рабочих </w:t>
      </w:r>
      <w:r w:rsidR="001B5D19">
        <w:rPr>
          <w:rFonts w:eastAsia="Times New Roman"/>
          <w:sz w:val="22"/>
          <w:szCs w:val="22"/>
        </w:rPr>
        <w:t>дня.</w:t>
      </w:r>
    </w:p>
    <w:p w:rsidR="0045716C" w:rsidRDefault="0045716C" w:rsidP="0045716C">
      <w:pPr>
        <w:jc w:val="right"/>
        <w:rPr>
          <w:sz w:val="22"/>
          <w:szCs w:val="22"/>
        </w:rPr>
      </w:pPr>
    </w:p>
    <w:p w:rsidR="0045716C" w:rsidRDefault="0045716C" w:rsidP="0045716C">
      <w:pPr>
        <w:jc w:val="right"/>
        <w:rPr>
          <w:b/>
          <w:sz w:val="22"/>
          <w:szCs w:val="22"/>
        </w:rPr>
      </w:pPr>
    </w:p>
    <w:p w:rsidR="00E3342C" w:rsidRPr="0045716C" w:rsidRDefault="00E3342C" w:rsidP="0045716C">
      <w:pPr>
        <w:jc w:val="right"/>
        <w:rPr>
          <w:b/>
          <w:sz w:val="22"/>
          <w:szCs w:val="22"/>
        </w:rPr>
      </w:pPr>
      <w:bookmarkStart w:id="2" w:name="_GoBack"/>
      <w:bookmarkEnd w:id="2"/>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2251"/>
        <w:gridCol w:w="4773"/>
        <w:gridCol w:w="953"/>
        <w:gridCol w:w="843"/>
      </w:tblGrid>
      <w:tr w:rsidR="00205416" w:rsidRPr="0045716C" w:rsidTr="00590D2C">
        <w:trPr>
          <w:trHeight w:val="511"/>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rsidR="00205416" w:rsidRPr="0045716C" w:rsidRDefault="00205416" w:rsidP="0045716C">
            <w:pPr>
              <w:rPr>
                <w:b/>
                <w:sz w:val="16"/>
                <w:szCs w:val="16"/>
              </w:rPr>
            </w:pPr>
            <w:r w:rsidRPr="0045716C">
              <w:rPr>
                <w:b/>
                <w:sz w:val="16"/>
                <w:szCs w:val="16"/>
              </w:rPr>
              <w:t>№</w:t>
            </w:r>
          </w:p>
        </w:tc>
        <w:tc>
          <w:tcPr>
            <w:tcW w:w="2251" w:type="dxa"/>
            <w:tcBorders>
              <w:top w:val="single" w:sz="12" w:space="0" w:color="000000"/>
              <w:left w:val="single" w:sz="6" w:space="0" w:color="000000"/>
              <w:bottom w:val="single" w:sz="4" w:space="0" w:color="auto"/>
            </w:tcBorders>
            <w:vAlign w:val="center"/>
          </w:tcPr>
          <w:p w:rsidR="00205416" w:rsidRPr="0045716C" w:rsidRDefault="00205416" w:rsidP="0045716C">
            <w:pPr>
              <w:jc w:val="center"/>
              <w:rPr>
                <w:rFonts w:ascii="Arial" w:eastAsia="Times New Roman" w:hAnsi="Arial" w:cs="Arial"/>
                <w:b/>
                <w:bCs/>
                <w:sz w:val="20"/>
                <w:szCs w:val="20"/>
              </w:rPr>
            </w:pPr>
            <w:r w:rsidRPr="0045716C">
              <w:rPr>
                <w:rFonts w:ascii="Arial" w:eastAsia="Times New Roman" w:hAnsi="Arial" w:cs="Arial"/>
                <w:b/>
                <w:bCs/>
                <w:sz w:val="20"/>
                <w:szCs w:val="20"/>
              </w:rPr>
              <w:t>Товары (работы, услуги)</w:t>
            </w:r>
          </w:p>
        </w:tc>
        <w:tc>
          <w:tcPr>
            <w:tcW w:w="4773" w:type="dxa"/>
            <w:tcBorders>
              <w:top w:val="single" w:sz="12" w:space="0" w:color="000000"/>
              <w:left w:val="single" w:sz="6" w:space="0" w:color="000000"/>
              <w:bottom w:val="single" w:sz="4" w:space="0" w:color="auto"/>
              <w:right w:val="single" w:sz="6" w:space="0" w:color="000000"/>
            </w:tcBorders>
          </w:tcPr>
          <w:p w:rsidR="00205416" w:rsidRPr="0045716C" w:rsidRDefault="00205416" w:rsidP="0045716C">
            <w:pPr>
              <w:jc w:val="center"/>
              <w:rPr>
                <w:rFonts w:ascii="Arial" w:eastAsia="Times New Roman" w:hAnsi="Arial" w:cs="Arial"/>
                <w:b/>
                <w:bCs/>
                <w:sz w:val="20"/>
                <w:szCs w:val="20"/>
              </w:rPr>
            </w:pPr>
            <w:r w:rsidRPr="0045716C">
              <w:rPr>
                <w:rFonts w:ascii="Arial" w:eastAsia="Times New Roman" w:hAnsi="Arial" w:cs="Arial"/>
                <w:b/>
                <w:bCs/>
                <w:sz w:val="20"/>
                <w:szCs w:val="20"/>
              </w:rPr>
              <w:t>Характеристика товара</w:t>
            </w:r>
          </w:p>
        </w:tc>
        <w:tc>
          <w:tcPr>
            <w:tcW w:w="953" w:type="dxa"/>
            <w:tcBorders>
              <w:top w:val="single" w:sz="12" w:space="0" w:color="000000"/>
              <w:left w:val="single" w:sz="6" w:space="0" w:color="000000"/>
              <w:bottom w:val="single" w:sz="4" w:space="0" w:color="auto"/>
            </w:tcBorders>
            <w:vAlign w:val="center"/>
          </w:tcPr>
          <w:p w:rsidR="00205416" w:rsidRPr="0045716C" w:rsidRDefault="00205416" w:rsidP="0045716C">
            <w:pPr>
              <w:jc w:val="center"/>
              <w:rPr>
                <w:rFonts w:ascii="Arial" w:eastAsia="Times New Roman" w:hAnsi="Arial" w:cs="Arial"/>
                <w:b/>
                <w:bCs/>
                <w:sz w:val="20"/>
                <w:szCs w:val="20"/>
              </w:rPr>
            </w:pPr>
            <w:r w:rsidRPr="0045716C">
              <w:rPr>
                <w:rFonts w:ascii="Arial" w:eastAsia="Times New Roman" w:hAnsi="Arial" w:cs="Arial"/>
                <w:b/>
                <w:bCs/>
                <w:sz w:val="20"/>
                <w:szCs w:val="20"/>
              </w:rPr>
              <w:t>Кол-во</w:t>
            </w:r>
          </w:p>
        </w:tc>
        <w:tc>
          <w:tcPr>
            <w:tcW w:w="843" w:type="dxa"/>
            <w:tcBorders>
              <w:top w:val="single" w:sz="12" w:space="0" w:color="000000"/>
              <w:left w:val="single" w:sz="6" w:space="0" w:color="000000"/>
              <w:bottom w:val="single" w:sz="4" w:space="0" w:color="auto"/>
            </w:tcBorders>
            <w:vAlign w:val="center"/>
          </w:tcPr>
          <w:p w:rsidR="00205416" w:rsidRPr="0045716C" w:rsidRDefault="00205416" w:rsidP="0045716C">
            <w:pPr>
              <w:jc w:val="center"/>
              <w:rPr>
                <w:rFonts w:ascii="Arial" w:eastAsia="Times New Roman" w:hAnsi="Arial" w:cs="Arial"/>
                <w:b/>
                <w:bCs/>
                <w:sz w:val="20"/>
                <w:szCs w:val="20"/>
              </w:rPr>
            </w:pPr>
            <w:r w:rsidRPr="0045716C">
              <w:rPr>
                <w:rFonts w:ascii="Arial" w:eastAsia="Times New Roman" w:hAnsi="Arial" w:cs="Arial"/>
                <w:b/>
                <w:bCs/>
                <w:sz w:val="20"/>
                <w:szCs w:val="20"/>
              </w:rPr>
              <w:t>Ед.</w:t>
            </w:r>
          </w:p>
        </w:tc>
      </w:tr>
      <w:tr w:rsidR="00E3342C" w:rsidRPr="00F56A63" w:rsidTr="000A64CC">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color w:val="000000"/>
                <w:sz w:val="22"/>
                <w:szCs w:val="22"/>
              </w:rPr>
              <w:t>Мяч футбольный</w:t>
            </w:r>
          </w:p>
        </w:tc>
        <w:tc>
          <w:tcPr>
            <w:tcW w:w="4773" w:type="dxa"/>
            <w:tcBorders>
              <w:top w:val="single" w:sz="8" w:space="0" w:color="000000"/>
              <w:left w:val="single" w:sz="8" w:space="0" w:color="000000"/>
              <w:bottom w:val="single" w:sz="8" w:space="0" w:color="000000"/>
              <w:right w:val="single" w:sz="8" w:space="0" w:color="000000"/>
            </w:tcBorders>
            <w:shd w:val="clear" w:color="auto" w:fill="auto"/>
          </w:tcPr>
          <w:p w:rsidR="00E3342C" w:rsidRPr="00E3342C" w:rsidRDefault="00E3342C" w:rsidP="00E3342C">
            <w:pPr>
              <w:rPr>
                <w:color w:val="000000"/>
                <w:sz w:val="22"/>
                <w:szCs w:val="22"/>
              </w:rPr>
            </w:pPr>
            <w:r w:rsidRPr="00E3342C">
              <w:rPr>
                <w:color w:val="000000"/>
                <w:sz w:val="22"/>
                <w:szCs w:val="22"/>
              </w:rPr>
              <w:t>Мяч футбольный</w:t>
            </w:r>
          </w:p>
        </w:tc>
        <w:tc>
          <w:tcPr>
            <w:tcW w:w="953" w:type="dxa"/>
            <w:tcBorders>
              <w:top w:val="single" w:sz="8" w:space="0" w:color="000000"/>
              <w:left w:val="single" w:sz="8" w:space="0" w:color="000000"/>
              <w:bottom w:val="single" w:sz="8" w:space="0" w:color="000000"/>
              <w:right w:val="single" w:sz="8" w:space="0" w:color="000000"/>
            </w:tcBorders>
            <w:shd w:val="clear" w:color="auto" w:fill="auto"/>
          </w:tcPr>
          <w:p w:rsidR="00E3342C" w:rsidRPr="00E3342C" w:rsidRDefault="00E3342C" w:rsidP="00E3342C">
            <w:pPr>
              <w:jc w:val="center"/>
              <w:rPr>
                <w:color w:val="000000"/>
                <w:sz w:val="22"/>
                <w:szCs w:val="22"/>
              </w:rPr>
            </w:pPr>
            <w:r w:rsidRPr="00E3342C">
              <w:rPr>
                <w:color w:val="000000"/>
                <w:sz w:val="22"/>
                <w:szCs w:val="22"/>
              </w:rPr>
              <w:t>1</w:t>
            </w:r>
          </w:p>
        </w:tc>
        <w:tc>
          <w:tcPr>
            <w:tcW w:w="843" w:type="dxa"/>
            <w:tcBorders>
              <w:top w:val="single" w:sz="4" w:space="0" w:color="auto"/>
              <w:left w:val="single" w:sz="4" w:space="0" w:color="auto"/>
              <w:bottom w:val="single" w:sz="4" w:space="0" w:color="auto"/>
              <w:right w:val="single" w:sz="4" w:space="0" w:color="auto"/>
            </w:tcBorders>
            <w:shd w:val="clear" w:color="000000" w:fill="FFFFFF"/>
            <w:vAlign w:val="center"/>
          </w:tcPr>
          <w:p w:rsidR="00E3342C" w:rsidRPr="00E3342C" w:rsidRDefault="00E3342C" w:rsidP="00E3342C">
            <w:pPr>
              <w:jc w:val="center"/>
              <w:rPr>
                <w:color w:val="000000"/>
                <w:sz w:val="22"/>
                <w:szCs w:val="22"/>
              </w:rPr>
            </w:pPr>
            <w:r w:rsidRPr="00E3342C">
              <w:rPr>
                <w:color w:val="000000"/>
                <w:sz w:val="22"/>
                <w:szCs w:val="22"/>
              </w:rPr>
              <w:t>штук</w:t>
            </w:r>
          </w:p>
        </w:tc>
      </w:tr>
      <w:tr w:rsidR="00E3342C" w:rsidRPr="00F56A63" w:rsidTr="000A64CC">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2</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Мяч волейбольный</w:t>
            </w:r>
          </w:p>
        </w:tc>
        <w:tc>
          <w:tcPr>
            <w:tcW w:w="4773" w:type="dxa"/>
            <w:tcBorders>
              <w:top w:val="nil"/>
              <w:left w:val="single" w:sz="8" w:space="0" w:color="000000"/>
              <w:bottom w:val="single" w:sz="8" w:space="0" w:color="000000"/>
              <w:right w:val="single" w:sz="8" w:space="0" w:color="000000"/>
            </w:tcBorders>
            <w:shd w:val="clear" w:color="auto" w:fill="auto"/>
          </w:tcPr>
          <w:p w:rsidR="00E3342C" w:rsidRPr="00E3342C" w:rsidRDefault="00E3342C" w:rsidP="00E3342C">
            <w:pPr>
              <w:rPr>
                <w:color w:val="000000"/>
                <w:sz w:val="22"/>
                <w:szCs w:val="22"/>
              </w:rPr>
            </w:pPr>
            <w:r w:rsidRPr="00E3342C">
              <w:rPr>
                <w:color w:val="000000"/>
                <w:sz w:val="22"/>
                <w:szCs w:val="22"/>
              </w:rPr>
              <w:t>Волейбольный мяч Mikasa 5</w:t>
            </w:r>
          </w:p>
        </w:tc>
        <w:tc>
          <w:tcPr>
            <w:tcW w:w="953" w:type="dxa"/>
            <w:tcBorders>
              <w:top w:val="nil"/>
              <w:left w:val="single" w:sz="8" w:space="0" w:color="000000"/>
              <w:bottom w:val="single" w:sz="8" w:space="0" w:color="000000"/>
              <w:right w:val="single" w:sz="8" w:space="0" w:color="000000"/>
            </w:tcBorders>
            <w:shd w:val="clear" w:color="auto" w:fill="auto"/>
          </w:tcPr>
          <w:p w:rsidR="00E3342C" w:rsidRPr="00E3342C" w:rsidRDefault="00E3342C" w:rsidP="00E3342C">
            <w:pPr>
              <w:jc w:val="center"/>
              <w:rPr>
                <w:color w:val="000000"/>
                <w:sz w:val="22"/>
                <w:szCs w:val="22"/>
              </w:rPr>
            </w:pPr>
            <w:r w:rsidRPr="00E3342C">
              <w:rPr>
                <w:color w:val="000000"/>
                <w:sz w:val="22"/>
                <w:szCs w:val="22"/>
              </w:rPr>
              <w:t>8</w:t>
            </w:r>
          </w:p>
        </w:tc>
        <w:tc>
          <w:tcPr>
            <w:tcW w:w="843" w:type="dxa"/>
            <w:tcBorders>
              <w:top w:val="nil"/>
              <w:left w:val="single" w:sz="4" w:space="0" w:color="auto"/>
              <w:bottom w:val="single" w:sz="4" w:space="0" w:color="auto"/>
              <w:right w:val="single" w:sz="4" w:space="0" w:color="auto"/>
            </w:tcBorders>
            <w:shd w:val="clear" w:color="000000" w:fill="FFFFFF"/>
            <w:vAlign w:val="center"/>
          </w:tcPr>
          <w:p w:rsidR="00E3342C" w:rsidRPr="00E3342C" w:rsidRDefault="00E3342C" w:rsidP="00E3342C">
            <w:pPr>
              <w:jc w:val="center"/>
              <w:rPr>
                <w:color w:val="000000"/>
                <w:sz w:val="22"/>
                <w:szCs w:val="22"/>
              </w:rPr>
            </w:pPr>
            <w:r w:rsidRPr="00E3342C">
              <w:rPr>
                <w:color w:val="000000"/>
                <w:sz w:val="22"/>
                <w:szCs w:val="22"/>
              </w:rPr>
              <w:t>штук</w:t>
            </w:r>
          </w:p>
        </w:tc>
      </w:tr>
      <w:tr w:rsidR="00E3342C" w:rsidRPr="00F56A63" w:rsidTr="000A64CC">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3</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Мяч баскетбольный</w:t>
            </w:r>
          </w:p>
        </w:tc>
        <w:tc>
          <w:tcPr>
            <w:tcW w:w="4773" w:type="dxa"/>
            <w:tcBorders>
              <w:top w:val="nil"/>
              <w:left w:val="single" w:sz="8" w:space="0" w:color="000000"/>
              <w:bottom w:val="single" w:sz="8" w:space="0" w:color="000000"/>
              <w:right w:val="single" w:sz="8" w:space="0" w:color="000000"/>
            </w:tcBorders>
            <w:shd w:val="clear" w:color="auto" w:fill="auto"/>
          </w:tcPr>
          <w:p w:rsidR="00E3342C" w:rsidRPr="00E3342C" w:rsidRDefault="00E3342C" w:rsidP="00E3342C">
            <w:pPr>
              <w:rPr>
                <w:color w:val="000000"/>
                <w:sz w:val="22"/>
                <w:szCs w:val="22"/>
              </w:rPr>
            </w:pPr>
            <w:r w:rsidRPr="00E3342C">
              <w:rPr>
                <w:color w:val="000000"/>
                <w:sz w:val="22"/>
                <w:szCs w:val="22"/>
              </w:rPr>
              <w:t>Баскетбольный мяч Jogel Challenger, размер 5</w:t>
            </w:r>
          </w:p>
        </w:tc>
        <w:tc>
          <w:tcPr>
            <w:tcW w:w="953" w:type="dxa"/>
            <w:tcBorders>
              <w:top w:val="nil"/>
              <w:left w:val="single" w:sz="8" w:space="0" w:color="000000"/>
              <w:bottom w:val="single" w:sz="8" w:space="0" w:color="000000"/>
              <w:right w:val="single" w:sz="8" w:space="0" w:color="000000"/>
            </w:tcBorders>
            <w:shd w:val="clear" w:color="auto" w:fill="auto"/>
          </w:tcPr>
          <w:p w:rsidR="00E3342C" w:rsidRPr="00E3342C" w:rsidRDefault="00E3342C" w:rsidP="00E3342C">
            <w:pPr>
              <w:jc w:val="center"/>
              <w:rPr>
                <w:color w:val="000000"/>
                <w:sz w:val="22"/>
                <w:szCs w:val="22"/>
              </w:rPr>
            </w:pPr>
            <w:r w:rsidRPr="00E3342C">
              <w:rPr>
                <w:color w:val="000000"/>
                <w:sz w:val="22"/>
                <w:szCs w:val="22"/>
              </w:rPr>
              <w:t>7</w:t>
            </w:r>
          </w:p>
        </w:tc>
        <w:tc>
          <w:tcPr>
            <w:tcW w:w="843" w:type="dxa"/>
            <w:tcBorders>
              <w:top w:val="nil"/>
              <w:left w:val="single" w:sz="4" w:space="0" w:color="auto"/>
              <w:bottom w:val="single" w:sz="4" w:space="0" w:color="auto"/>
              <w:right w:val="single" w:sz="4" w:space="0" w:color="auto"/>
            </w:tcBorders>
            <w:shd w:val="clear" w:color="000000" w:fill="FFFFFF"/>
            <w:vAlign w:val="center"/>
          </w:tcPr>
          <w:p w:rsidR="00E3342C" w:rsidRPr="00E3342C" w:rsidRDefault="00E3342C" w:rsidP="00E3342C">
            <w:pPr>
              <w:jc w:val="center"/>
              <w:rPr>
                <w:color w:val="000000"/>
                <w:sz w:val="22"/>
                <w:szCs w:val="22"/>
              </w:rPr>
            </w:pPr>
            <w:r w:rsidRPr="00E3342C">
              <w:rPr>
                <w:color w:val="000000"/>
                <w:sz w:val="22"/>
                <w:szCs w:val="22"/>
              </w:rPr>
              <w:t>штук</w:t>
            </w:r>
          </w:p>
        </w:tc>
      </w:tr>
      <w:tr w:rsidR="00E3342C" w:rsidRPr="00F56A63" w:rsidTr="000A64CC">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4</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Волейбольная сетка</w:t>
            </w:r>
          </w:p>
        </w:tc>
        <w:tc>
          <w:tcPr>
            <w:tcW w:w="4773" w:type="dxa"/>
            <w:tcBorders>
              <w:top w:val="nil"/>
              <w:left w:val="single" w:sz="8" w:space="0" w:color="000000"/>
              <w:bottom w:val="single" w:sz="8" w:space="0" w:color="000000"/>
              <w:right w:val="single" w:sz="8" w:space="0" w:color="000000"/>
            </w:tcBorders>
            <w:shd w:val="clear" w:color="auto" w:fill="auto"/>
          </w:tcPr>
          <w:p w:rsidR="00E3342C" w:rsidRPr="00E3342C" w:rsidRDefault="00E3342C" w:rsidP="00E3342C">
            <w:pPr>
              <w:rPr>
                <w:color w:val="000000"/>
                <w:sz w:val="22"/>
                <w:szCs w:val="22"/>
              </w:rPr>
            </w:pPr>
            <w:r w:rsidRPr="00E3342C">
              <w:rPr>
                <w:color w:val="000000"/>
                <w:sz w:val="22"/>
                <w:szCs w:val="22"/>
              </w:rPr>
              <w:t>Волейбольная сетка 9,5х1м с тросом</w:t>
            </w:r>
          </w:p>
        </w:tc>
        <w:tc>
          <w:tcPr>
            <w:tcW w:w="953" w:type="dxa"/>
            <w:tcBorders>
              <w:top w:val="nil"/>
              <w:left w:val="single" w:sz="8" w:space="0" w:color="000000"/>
              <w:bottom w:val="single" w:sz="8" w:space="0" w:color="000000"/>
              <w:right w:val="single" w:sz="8" w:space="0" w:color="000000"/>
            </w:tcBorders>
            <w:shd w:val="clear" w:color="auto" w:fill="auto"/>
          </w:tcPr>
          <w:p w:rsidR="00E3342C" w:rsidRPr="00E3342C" w:rsidRDefault="00E3342C" w:rsidP="00E3342C">
            <w:pPr>
              <w:jc w:val="center"/>
              <w:rPr>
                <w:color w:val="000000"/>
                <w:sz w:val="22"/>
                <w:szCs w:val="22"/>
              </w:rPr>
            </w:pPr>
            <w:r w:rsidRPr="00E3342C">
              <w:rPr>
                <w:color w:val="000000"/>
                <w:sz w:val="22"/>
                <w:szCs w:val="22"/>
              </w:rPr>
              <w:t>2</w:t>
            </w:r>
          </w:p>
        </w:tc>
        <w:tc>
          <w:tcPr>
            <w:tcW w:w="843" w:type="dxa"/>
            <w:tcBorders>
              <w:top w:val="nil"/>
              <w:left w:val="single" w:sz="4" w:space="0" w:color="auto"/>
              <w:bottom w:val="single" w:sz="4" w:space="0" w:color="auto"/>
              <w:right w:val="single" w:sz="4" w:space="0" w:color="auto"/>
            </w:tcBorders>
            <w:shd w:val="clear" w:color="000000" w:fill="FFFFFF"/>
            <w:vAlign w:val="center"/>
          </w:tcPr>
          <w:p w:rsidR="00E3342C" w:rsidRPr="00E3342C" w:rsidRDefault="00E3342C" w:rsidP="00E3342C">
            <w:pPr>
              <w:jc w:val="center"/>
              <w:rPr>
                <w:color w:val="000000"/>
                <w:sz w:val="22"/>
                <w:szCs w:val="22"/>
              </w:rPr>
            </w:pPr>
            <w:r w:rsidRPr="00E3342C">
              <w:rPr>
                <w:color w:val="000000"/>
                <w:sz w:val="22"/>
                <w:szCs w:val="22"/>
              </w:rPr>
              <w:t>штук</w:t>
            </w:r>
          </w:p>
        </w:tc>
      </w:tr>
      <w:tr w:rsidR="00E3342C" w:rsidRPr="00F56A63" w:rsidTr="000A64CC">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5</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Обруч гимнастический</w:t>
            </w:r>
          </w:p>
        </w:tc>
        <w:tc>
          <w:tcPr>
            <w:tcW w:w="477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Обруч гимнастический Demix 90 см</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15</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штук</w:t>
            </w:r>
          </w:p>
        </w:tc>
      </w:tr>
      <w:tr w:rsidR="00E3342C" w:rsidRPr="00F56A63" w:rsidTr="00A54EB2">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6</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Скакалка</w:t>
            </w:r>
          </w:p>
        </w:tc>
        <w:tc>
          <w:tcPr>
            <w:tcW w:w="477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br/>
              <w:t>Скакалка спортивная гимнастическая 3 м</w:t>
            </w:r>
          </w:p>
        </w:tc>
        <w:tc>
          <w:tcPr>
            <w:tcW w:w="95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30</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штук</w:t>
            </w:r>
          </w:p>
        </w:tc>
      </w:tr>
      <w:tr w:rsidR="00E3342C" w:rsidRPr="00F56A63" w:rsidTr="00A54EB2">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7</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Шашки</w:t>
            </w:r>
          </w:p>
        </w:tc>
        <w:tc>
          <w:tcPr>
            <w:tcW w:w="477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Шашки классические , виниловое поле 30х30</w:t>
            </w:r>
          </w:p>
        </w:tc>
        <w:tc>
          <w:tcPr>
            <w:tcW w:w="95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15</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штук</w:t>
            </w:r>
          </w:p>
        </w:tc>
      </w:tr>
      <w:tr w:rsidR="00E3342C" w:rsidRPr="00F56A63" w:rsidTr="00A54EB2">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8</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Набор для бадминтона</w:t>
            </w:r>
          </w:p>
        </w:tc>
        <w:tc>
          <w:tcPr>
            <w:tcW w:w="477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Набор для бадминтона (2 ракетки, волан)</w:t>
            </w:r>
          </w:p>
        </w:tc>
        <w:tc>
          <w:tcPr>
            <w:tcW w:w="95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14</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наб</w:t>
            </w:r>
          </w:p>
        </w:tc>
      </w:tr>
      <w:tr w:rsidR="00E3342C" w:rsidRPr="00F56A63" w:rsidTr="00A54EB2">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9</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Набор воланов для бадминтона</w:t>
            </w:r>
          </w:p>
        </w:tc>
        <w:tc>
          <w:tcPr>
            <w:tcW w:w="477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Набор воланов для бадминтона, 6 шт</w:t>
            </w:r>
          </w:p>
        </w:tc>
        <w:tc>
          <w:tcPr>
            <w:tcW w:w="95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10</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наб</w:t>
            </w:r>
          </w:p>
        </w:tc>
      </w:tr>
      <w:tr w:rsidR="00E3342C" w:rsidRPr="00F56A63" w:rsidTr="00A54EB2">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10</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Ракетка для настольного тенниса</w:t>
            </w:r>
          </w:p>
        </w:tc>
        <w:tc>
          <w:tcPr>
            <w:tcW w:w="477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Ракетка для настольного тенниса Torneo Hobby</w:t>
            </w:r>
          </w:p>
        </w:tc>
        <w:tc>
          <w:tcPr>
            <w:tcW w:w="95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4</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штук</w:t>
            </w:r>
          </w:p>
        </w:tc>
      </w:tr>
      <w:tr w:rsidR="00E3342C" w:rsidRPr="00F56A63" w:rsidTr="00A54EB2">
        <w:trPr>
          <w:trHeight w:val="23"/>
        </w:trPr>
        <w:tc>
          <w:tcPr>
            <w:tcW w:w="523"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11</w:t>
            </w:r>
          </w:p>
        </w:tc>
        <w:tc>
          <w:tcPr>
            <w:tcW w:w="2251" w:type="dxa"/>
            <w:tcBorders>
              <w:top w:val="single" w:sz="4" w:space="0" w:color="auto"/>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Шарики для пинг-понга</w:t>
            </w:r>
          </w:p>
        </w:tc>
        <w:tc>
          <w:tcPr>
            <w:tcW w:w="477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rPr>
                <w:sz w:val="22"/>
                <w:szCs w:val="22"/>
              </w:rPr>
            </w:pPr>
            <w:r w:rsidRPr="00E3342C">
              <w:rPr>
                <w:sz w:val="22"/>
                <w:szCs w:val="22"/>
              </w:rPr>
              <w:t>Шарики для пинг-понга 30 шт</w:t>
            </w:r>
          </w:p>
        </w:tc>
        <w:tc>
          <w:tcPr>
            <w:tcW w:w="95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1</w:t>
            </w:r>
          </w:p>
        </w:tc>
        <w:tc>
          <w:tcPr>
            <w:tcW w:w="843" w:type="dxa"/>
            <w:tcBorders>
              <w:top w:val="nil"/>
              <w:left w:val="single" w:sz="4" w:space="0" w:color="auto"/>
              <w:bottom w:val="single" w:sz="4" w:space="0" w:color="auto"/>
              <w:right w:val="single" w:sz="4" w:space="0" w:color="auto"/>
            </w:tcBorders>
            <w:shd w:val="clear" w:color="auto" w:fill="auto"/>
          </w:tcPr>
          <w:p w:rsidR="00E3342C" w:rsidRPr="00E3342C" w:rsidRDefault="00E3342C" w:rsidP="00E3342C">
            <w:pPr>
              <w:jc w:val="center"/>
              <w:rPr>
                <w:sz w:val="22"/>
                <w:szCs w:val="22"/>
              </w:rPr>
            </w:pPr>
            <w:r w:rsidRPr="00E3342C">
              <w:rPr>
                <w:sz w:val="22"/>
                <w:szCs w:val="22"/>
              </w:rPr>
              <w:t>наб</w:t>
            </w:r>
          </w:p>
        </w:tc>
      </w:tr>
    </w:tbl>
    <w:p w:rsidR="00205416" w:rsidRPr="00F56A63" w:rsidRDefault="00205416" w:rsidP="00A875BF">
      <w:pPr>
        <w:autoSpaceDE w:val="0"/>
        <w:jc w:val="center"/>
        <w:rPr>
          <w:rFonts w:eastAsia="Times New Roman"/>
          <w:sz w:val="22"/>
          <w:szCs w:val="22"/>
        </w:rPr>
      </w:pPr>
    </w:p>
    <w:p w:rsidR="00B8353B" w:rsidRPr="009A786F" w:rsidRDefault="00B8353B" w:rsidP="00A875BF">
      <w:pPr>
        <w:autoSpaceDE w:val="0"/>
        <w:jc w:val="center"/>
        <w:rPr>
          <w:rFonts w:eastAsia="Times New Roman"/>
          <w:sz w:val="22"/>
          <w:szCs w:val="22"/>
        </w:rPr>
      </w:pPr>
    </w:p>
    <w:p w:rsidR="00205416" w:rsidRDefault="00205416" w:rsidP="00205416">
      <w:pPr>
        <w:autoSpaceDE w:val="0"/>
        <w:rPr>
          <w:rFonts w:eastAsia="Times New Roman"/>
          <w:sz w:val="22"/>
          <w:szCs w:val="22"/>
        </w:rPr>
      </w:pPr>
    </w:p>
    <w:p w:rsidR="00205416" w:rsidRDefault="00205416" w:rsidP="00205416">
      <w:pPr>
        <w:autoSpaceDE w:val="0"/>
        <w:rPr>
          <w:rFonts w:eastAsia="Times New Roman"/>
          <w:sz w:val="22"/>
          <w:szCs w:val="22"/>
        </w:rPr>
      </w:pPr>
    </w:p>
    <w:tbl>
      <w:tblPr>
        <w:tblW w:w="10112" w:type="dxa"/>
        <w:tblInd w:w="-108" w:type="dxa"/>
        <w:tblLook w:val="04A0" w:firstRow="1" w:lastRow="0" w:firstColumn="1" w:lastColumn="0" w:noHBand="0" w:noVBand="1"/>
      </w:tblPr>
      <w:tblGrid>
        <w:gridCol w:w="4962"/>
        <w:gridCol w:w="5150"/>
      </w:tblGrid>
      <w:tr w:rsidR="00205416" w:rsidRPr="00887F23" w:rsidTr="0045716C">
        <w:tc>
          <w:tcPr>
            <w:tcW w:w="4962" w:type="dxa"/>
          </w:tcPr>
          <w:p w:rsidR="00205416" w:rsidRPr="00887F23" w:rsidRDefault="00205416" w:rsidP="0045716C">
            <w:pPr>
              <w:spacing w:after="200"/>
              <w:ind w:left="142" w:firstLine="567"/>
              <w:contextualSpacing/>
              <w:rPr>
                <w:b/>
                <w:sz w:val="22"/>
                <w:szCs w:val="22"/>
                <w:lang w:eastAsia="en-US"/>
              </w:rPr>
            </w:pPr>
            <w:r w:rsidRPr="00887F23">
              <w:rPr>
                <w:b/>
                <w:sz w:val="22"/>
                <w:szCs w:val="22"/>
                <w:lang w:eastAsia="en-US"/>
              </w:rPr>
              <w:t xml:space="preserve">ЗАКАЗЧИК </w:t>
            </w:r>
          </w:p>
          <w:p w:rsidR="00205416" w:rsidRPr="00205416" w:rsidRDefault="00205416" w:rsidP="00205416">
            <w:pPr>
              <w:spacing w:after="200"/>
              <w:contextualSpacing/>
              <w:rPr>
                <w:bCs/>
                <w:sz w:val="22"/>
                <w:szCs w:val="22"/>
                <w:lang w:eastAsia="en-US"/>
              </w:rPr>
            </w:pPr>
            <w:r w:rsidRPr="00205416">
              <w:rPr>
                <w:bCs/>
                <w:sz w:val="22"/>
                <w:szCs w:val="22"/>
                <w:lang w:eastAsia="en-US"/>
              </w:rPr>
              <w:t>Директор школы</w:t>
            </w:r>
          </w:p>
          <w:p w:rsidR="00205416" w:rsidRPr="00205416" w:rsidRDefault="00205416" w:rsidP="00205416">
            <w:pPr>
              <w:spacing w:after="200"/>
              <w:contextualSpacing/>
              <w:rPr>
                <w:bCs/>
                <w:sz w:val="22"/>
                <w:szCs w:val="22"/>
                <w:lang w:eastAsia="en-US"/>
              </w:rPr>
            </w:pPr>
            <w:r w:rsidRPr="00205416">
              <w:rPr>
                <w:bCs/>
                <w:sz w:val="22"/>
                <w:szCs w:val="22"/>
                <w:lang w:eastAsia="en-US"/>
              </w:rPr>
              <w:t>Ирина Николаевна Зазуля</w:t>
            </w:r>
          </w:p>
          <w:p w:rsidR="00205416" w:rsidRPr="00887F23" w:rsidRDefault="00205416" w:rsidP="00205416">
            <w:pPr>
              <w:spacing w:after="200"/>
              <w:contextualSpacing/>
              <w:rPr>
                <w:bCs/>
                <w:sz w:val="22"/>
                <w:szCs w:val="22"/>
                <w:lang w:eastAsia="en-US"/>
              </w:rPr>
            </w:pPr>
            <w:r w:rsidRPr="00205416">
              <w:rPr>
                <w:bCs/>
                <w:sz w:val="22"/>
                <w:szCs w:val="22"/>
                <w:lang w:eastAsia="en-US"/>
              </w:rPr>
              <w:t>Подписано ЭЦП</w:t>
            </w:r>
          </w:p>
        </w:tc>
        <w:tc>
          <w:tcPr>
            <w:tcW w:w="5150" w:type="dxa"/>
            <w:hideMark/>
          </w:tcPr>
          <w:p w:rsidR="00205416" w:rsidRPr="00887F23" w:rsidRDefault="00205416" w:rsidP="0045716C">
            <w:pPr>
              <w:spacing w:after="200"/>
              <w:ind w:firstLine="709"/>
              <w:contextualSpacing/>
              <w:rPr>
                <w:b/>
                <w:sz w:val="22"/>
                <w:szCs w:val="22"/>
                <w:lang w:eastAsia="en-US"/>
              </w:rPr>
            </w:pPr>
            <w:r w:rsidRPr="00887F23">
              <w:rPr>
                <w:b/>
                <w:sz w:val="22"/>
                <w:szCs w:val="22"/>
                <w:lang w:eastAsia="en-US"/>
              </w:rPr>
              <w:t xml:space="preserve">ПОСТАВЩИК </w:t>
            </w:r>
          </w:p>
          <w:p w:rsidR="00205416" w:rsidRDefault="00205416" w:rsidP="0045716C">
            <w:pPr>
              <w:spacing w:after="200"/>
              <w:ind w:left="142"/>
              <w:contextualSpacing/>
              <w:rPr>
                <w:sz w:val="22"/>
                <w:szCs w:val="22"/>
                <w:lang w:eastAsia="en-US"/>
              </w:rPr>
            </w:pPr>
          </w:p>
          <w:p w:rsidR="00205416" w:rsidRDefault="00205416" w:rsidP="00A875BF">
            <w:pPr>
              <w:spacing w:after="200"/>
              <w:contextualSpacing/>
              <w:rPr>
                <w:sz w:val="22"/>
                <w:szCs w:val="22"/>
                <w:lang w:eastAsia="en-US"/>
              </w:rPr>
            </w:pPr>
          </w:p>
          <w:p w:rsidR="00205416" w:rsidRPr="00257814" w:rsidRDefault="00205416" w:rsidP="0045716C">
            <w:pPr>
              <w:spacing w:after="200"/>
              <w:ind w:left="142"/>
              <w:contextualSpacing/>
              <w:rPr>
                <w:sz w:val="22"/>
                <w:szCs w:val="22"/>
                <w:lang w:eastAsia="en-US"/>
              </w:rPr>
            </w:pPr>
            <w:r w:rsidRPr="00257814">
              <w:rPr>
                <w:sz w:val="22"/>
                <w:szCs w:val="22"/>
                <w:lang w:eastAsia="en-US"/>
              </w:rPr>
              <w:t>Подписано ЭЦП</w:t>
            </w:r>
          </w:p>
        </w:tc>
      </w:tr>
    </w:tbl>
    <w:p w:rsidR="00205416" w:rsidRPr="00004499" w:rsidRDefault="00205416" w:rsidP="00465CEA">
      <w:pPr>
        <w:rPr>
          <w:sz w:val="22"/>
          <w:szCs w:val="22"/>
        </w:rPr>
      </w:pPr>
    </w:p>
    <w:sectPr w:rsidR="00205416" w:rsidRPr="00004499" w:rsidSect="00685EF4">
      <w:headerReference w:type="default" r:id="rId7"/>
      <w:pgSz w:w="11905" w:h="16837"/>
      <w:pgMar w:top="851" w:right="851" w:bottom="851" w:left="170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FB2" w:rsidRDefault="00751FB2">
      <w:r>
        <w:separator/>
      </w:r>
    </w:p>
  </w:endnote>
  <w:endnote w:type="continuationSeparator" w:id="0">
    <w:p w:rsidR="00751FB2" w:rsidRDefault="00751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FB2" w:rsidRDefault="00751FB2">
      <w:r>
        <w:separator/>
      </w:r>
    </w:p>
  </w:footnote>
  <w:footnote w:type="continuationSeparator" w:id="0">
    <w:p w:rsidR="00751FB2" w:rsidRDefault="00751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DA3" w:rsidRDefault="00387DA3">
    <w:pPr>
      <w:pStyle w:val="af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E3342C">
      <w:rPr>
        <w:rStyle w:val="af4"/>
        <w:noProof/>
      </w:rPr>
      <w:t>11</w:t>
    </w:r>
    <w:r>
      <w:rPr>
        <w:rStyle w:val="af4"/>
      </w:rPr>
      <w:fldChar w:fldCharType="end"/>
    </w:r>
  </w:p>
  <w:p w:rsidR="00387DA3" w:rsidRDefault="00387DA3">
    <w:pPr>
      <w:pStyle w:val="af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91B47"/>
    <w:rsid w:val="000C6A11"/>
    <w:rsid w:val="000D3C94"/>
    <w:rsid w:val="00106269"/>
    <w:rsid w:val="001178EB"/>
    <w:rsid w:val="00121E1C"/>
    <w:rsid w:val="00157860"/>
    <w:rsid w:val="001720B6"/>
    <w:rsid w:val="001B2EBB"/>
    <w:rsid w:val="001B5D19"/>
    <w:rsid w:val="001C1E21"/>
    <w:rsid w:val="00203FEC"/>
    <w:rsid w:val="00205416"/>
    <w:rsid w:val="002176A6"/>
    <w:rsid w:val="00223B45"/>
    <w:rsid w:val="00232D7B"/>
    <w:rsid w:val="002A45E3"/>
    <w:rsid w:val="00345F20"/>
    <w:rsid w:val="0035050E"/>
    <w:rsid w:val="00387DA3"/>
    <w:rsid w:val="003B6150"/>
    <w:rsid w:val="003F2C41"/>
    <w:rsid w:val="0040242F"/>
    <w:rsid w:val="004422F8"/>
    <w:rsid w:val="0045716C"/>
    <w:rsid w:val="00465CEA"/>
    <w:rsid w:val="00487DEE"/>
    <w:rsid w:val="004919A5"/>
    <w:rsid w:val="004A39B6"/>
    <w:rsid w:val="004C66F6"/>
    <w:rsid w:val="004C69A5"/>
    <w:rsid w:val="004D6292"/>
    <w:rsid w:val="00500DE5"/>
    <w:rsid w:val="00544667"/>
    <w:rsid w:val="00560ED2"/>
    <w:rsid w:val="0056242E"/>
    <w:rsid w:val="00576D09"/>
    <w:rsid w:val="00590D2C"/>
    <w:rsid w:val="005D2B90"/>
    <w:rsid w:val="005E43B6"/>
    <w:rsid w:val="006037CD"/>
    <w:rsid w:val="00622808"/>
    <w:rsid w:val="00627E39"/>
    <w:rsid w:val="006301DA"/>
    <w:rsid w:val="00635CD5"/>
    <w:rsid w:val="00685EF4"/>
    <w:rsid w:val="006A721A"/>
    <w:rsid w:val="006D09AB"/>
    <w:rsid w:val="006E29A7"/>
    <w:rsid w:val="00732A58"/>
    <w:rsid w:val="00751FB2"/>
    <w:rsid w:val="00766F2C"/>
    <w:rsid w:val="007D7120"/>
    <w:rsid w:val="007F4B02"/>
    <w:rsid w:val="008110B6"/>
    <w:rsid w:val="008509F6"/>
    <w:rsid w:val="008910C0"/>
    <w:rsid w:val="00904919"/>
    <w:rsid w:val="009A5152"/>
    <w:rsid w:val="009B3B4A"/>
    <w:rsid w:val="009D53FC"/>
    <w:rsid w:val="009D7883"/>
    <w:rsid w:val="009F5E16"/>
    <w:rsid w:val="00A0666E"/>
    <w:rsid w:val="00A074C1"/>
    <w:rsid w:val="00A438D1"/>
    <w:rsid w:val="00A452BB"/>
    <w:rsid w:val="00A56035"/>
    <w:rsid w:val="00A65522"/>
    <w:rsid w:val="00A7659C"/>
    <w:rsid w:val="00A875BF"/>
    <w:rsid w:val="00A92E62"/>
    <w:rsid w:val="00AB6DA8"/>
    <w:rsid w:val="00AC55E2"/>
    <w:rsid w:val="00B10331"/>
    <w:rsid w:val="00B8353B"/>
    <w:rsid w:val="00BA04D2"/>
    <w:rsid w:val="00BA5A0A"/>
    <w:rsid w:val="00BF2213"/>
    <w:rsid w:val="00C158EE"/>
    <w:rsid w:val="00C25B3E"/>
    <w:rsid w:val="00C3293D"/>
    <w:rsid w:val="00C436C8"/>
    <w:rsid w:val="00C65380"/>
    <w:rsid w:val="00C70BBA"/>
    <w:rsid w:val="00C87433"/>
    <w:rsid w:val="00CD394B"/>
    <w:rsid w:val="00D10445"/>
    <w:rsid w:val="00D20606"/>
    <w:rsid w:val="00D24869"/>
    <w:rsid w:val="00D67DD3"/>
    <w:rsid w:val="00D77642"/>
    <w:rsid w:val="00D935D0"/>
    <w:rsid w:val="00DE63CA"/>
    <w:rsid w:val="00DF7F7C"/>
    <w:rsid w:val="00E14574"/>
    <w:rsid w:val="00E3342C"/>
    <w:rsid w:val="00E771EE"/>
    <w:rsid w:val="00EC7DEF"/>
    <w:rsid w:val="00ED0DD2"/>
    <w:rsid w:val="00ED413D"/>
    <w:rsid w:val="00F06EF4"/>
    <w:rsid w:val="00F137EF"/>
    <w:rsid w:val="00F30048"/>
    <w:rsid w:val="00F37853"/>
    <w:rsid w:val="00F56A63"/>
    <w:rsid w:val="00F816AD"/>
    <w:rsid w:val="00F956B3"/>
    <w:rsid w:val="00FB05E8"/>
    <w:rsid w:val="00FB3EBC"/>
    <w:rsid w:val="00FC13F3"/>
    <w:rsid w:val="00FF6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AD93D"/>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5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 w:type="character" w:customStyle="1" w:styleId="aff2">
    <w:name w:val="Другое_"/>
    <w:link w:val="aff3"/>
    <w:rsid w:val="00205416"/>
    <w:rPr>
      <w:rFonts w:ascii="Arial" w:eastAsia="Arial" w:hAnsi="Arial" w:cs="Arial"/>
      <w:sz w:val="14"/>
      <w:szCs w:val="14"/>
    </w:rPr>
  </w:style>
  <w:style w:type="paragraph" w:customStyle="1" w:styleId="aff3">
    <w:name w:val="Другое"/>
    <w:basedOn w:val="a"/>
    <w:link w:val="aff2"/>
    <w:rsid w:val="00205416"/>
    <w:pPr>
      <w:widowControl w:val="0"/>
    </w:pPr>
    <w:rPr>
      <w:rFonts w:ascii="Arial" w:eastAsia="Arial" w:hAnsi="Arial" w:cs="Arial"/>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6178</Words>
  <Characters>35217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2026-06-17T13:56:00Z</dcterms:created>
  <dcterms:modified xsi:type="dcterms:W3CDTF">2026-06-17T13:56:00Z</dcterms:modified>
</cp:coreProperties>
</file>