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376" w:rsidRPr="00B64388" w:rsidRDefault="00EF2D75" w:rsidP="00DA5376">
      <w:pPr>
        <w:keepNext/>
        <w:keepLines/>
        <w:autoSpaceDE w:val="0"/>
        <w:jc w:val="center"/>
        <w:rPr>
          <w:b/>
          <w:bCs/>
          <w:sz w:val="20"/>
          <w:szCs w:val="20"/>
        </w:rPr>
      </w:pPr>
      <w:r w:rsidRPr="00B64388">
        <w:rPr>
          <w:b/>
          <w:bCs/>
          <w:sz w:val="20"/>
          <w:szCs w:val="20"/>
        </w:rPr>
        <w:t>ДОГОВОР №</w:t>
      </w:r>
      <w:r w:rsidR="00B64388" w:rsidRPr="00B64388">
        <w:rPr>
          <w:b/>
          <w:bCs/>
          <w:sz w:val="20"/>
          <w:szCs w:val="20"/>
        </w:rPr>
        <w:t>__</w:t>
      </w:r>
    </w:p>
    <w:p w:rsidR="00B64388" w:rsidRPr="00B64388" w:rsidRDefault="00B64388" w:rsidP="00B64388">
      <w:pPr>
        <w:keepNext/>
        <w:keepLines/>
        <w:autoSpaceDE w:val="0"/>
        <w:jc w:val="center"/>
        <w:rPr>
          <w:b/>
          <w:bCs/>
          <w:sz w:val="20"/>
          <w:szCs w:val="20"/>
        </w:rPr>
      </w:pPr>
      <w:r w:rsidRPr="00B64388">
        <w:rPr>
          <w:b/>
          <w:bCs/>
          <w:sz w:val="20"/>
          <w:szCs w:val="20"/>
        </w:rPr>
        <w:t xml:space="preserve">Поставка лекарственных препаратов (МНН </w:t>
      </w:r>
      <w:r w:rsidRPr="00B64388">
        <w:rPr>
          <w:b/>
          <w:bCs/>
          <w:sz w:val="20"/>
          <w:szCs w:val="20"/>
        </w:rPr>
        <w:t>МЕТИЛПРЕДНИЗОЛОН</w:t>
      </w:r>
      <w:r w:rsidRPr="00B64388">
        <w:rPr>
          <w:b/>
          <w:bCs/>
          <w:sz w:val="20"/>
          <w:szCs w:val="20"/>
        </w:rPr>
        <w:t xml:space="preserve">) </w:t>
      </w:r>
    </w:p>
    <w:p w:rsidR="00DA5376" w:rsidRPr="00B64388" w:rsidRDefault="00B64388" w:rsidP="00B64388">
      <w:pPr>
        <w:keepNext/>
        <w:keepLines/>
        <w:autoSpaceDE w:val="0"/>
        <w:jc w:val="center"/>
        <w:rPr>
          <w:b/>
          <w:bCs/>
          <w:sz w:val="20"/>
          <w:szCs w:val="20"/>
        </w:rPr>
      </w:pPr>
      <w:r w:rsidRPr="00B64388">
        <w:rPr>
          <w:b/>
          <w:bCs/>
          <w:sz w:val="20"/>
          <w:szCs w:val="20"/>
        </w:rPr>
        <w:t>для нужд СПб ГБУЗ Клиническая больница Святителя Луки в 2026 году</w:t>
      </w:r>
    </w:p>
    <w:p w:rsidR="007F7381" w:rsidRPr="00B64388" w:rsidRDefault="007F7381" w:rsidP="00DA5376">
      <w:pPr>
        <w:keepNext/>
        <w:keepLines/>
        <w:autoSpaceDE w:val="0"/>
        <w:jc w:val="center"/>
        <w:rPr>
          <w:b/>
          <w:bCs/>
          <w:sz w:val="20"/>
          <w:szCs w:val="20"/>
        </w:rPr>
      </w:pPr>
    </w:p>
    <w:p w:rsidR="00DA5376" w:rsidRPr="00B64388" w:rsidRDefault="00DA5376" w:rsidP="00DA5376">
      <w:pPr>
        <w:keepNext/>
        <w:keepLines/>
        <w:autoSpaceDE w:val="0"/>
        <w:ind w:firstLine="567"/>
        <w:rPr>
          <w:sz w:val="20"/>
          <w:szCs w:val="20"/>
        </w:rPr>
      </w:pPr>
      <w:r w:rsidRPr="00B64388">
        <w:rPr>
          <w:sz w:val="20"/>
          <w:szCs w:val="20"/>
        </w:rPr>
        <w:t>г. Санкт-Петербург</w:t>
      </w:r>
      <w:r w:rsidRPr="00B64388">
        <w:rPr>
          <w:sz w:val="20"/>
          <w:szCs w:val="20"/>
        </w:rPr>
        <w:tab/>
      </w:r>
      <w:r w:rsidRPr="00B64388">
        <w:rPr>
          <w:sz w:val="20"/>
          <w:szCs w:val="20"/>
        </w:rPr>
        <w:tab/>
      </w:r>
      <w:r w:rsidRPr="00B64388">
        <w:rPr>
          <w:sz w:val="20"/>
          <w:szCs w:val="20"/>
        </w:rPr>
        <w:tab/>
      </w:r>
      <w:r w:rsidRPr="00B64388">
        <w:rPr>
          <w:sz w:val="20"/>
          <w:szCs w:val="20"/>
        </w:rPr>
        <w:tab/>
      </w:r>
      <w:r w:rsidRPr="00B64388">
        <w:rPr>
          <w:sz w:val="20"/>
          <w:szCs w:val="20"/>
        </w:rPr>
        <w:tab/>
      </w:r>
      <w:r w:rsidRPr="00B64388">
        <w:rPr>
          <w:sz w:val="20"/>
          <w:szCs w:val="20"/>
        </w:rPr>
        <w:tab/>
      </w:r>
      <w:r w:rsidRPr="00B64388">
        <w:rPr>
          <w:sz w:val="20"/>
          <w:szCs w:val="20"/>
        </w:rPr>
        <w:tab/>
        <w:t xml:space="preserve"> </w:t>
      </w:r>
      <w:r w:rsidR="00752DA1" w:rsidRPr="00B64388">
        <w:rPr>
          <w:sz w:val="20"/>
          <w:szCs w:val="20"/>
        </w:rPr>
        <w:t xml:space="preserve"> </w:t>
      </w:r>
      <w:r w:rsidR="00504DEE" w:rsidRPr="00B64388">
        <w:rPr>
          <w:sz w:val="20"/>
          <w:szCs w:val="20"/>
        </w:rPr>
        <w:t xml:space="preserve">      </w:t>
      </w:r>
      <w:proofErr w:type="gramStart"/>
      <w:r w:rsidR="00504DEE" w:rsidRPr="00B64388">
        <w:rPr>
          <w:sz w:val="20"/>
          <w:szCs w:val="20"/>
        </w:rPr>
        <w:t xml:space="preserve">   </w:t>
      </w:r>
      <w:r w:rsidRPr="00B64388">
        <w:rPr>
          <w:sz w:val="20"/>
          <w:szCs w:val="20"/>
        </w:rPr>
        <w:t>«</w:t>
      </w:r>
      <w:proofErr w:type="gramEnd"/>
      <w:r w:rsidR="00B64388">
        <w:rPr>
          <w:sz w:val="20"/>
          <w:szCs w:val="20"/>
        </w:rPr>
        <w:t>__</w:t>
      </w:r>
      <w:r w:rsidRPr="00B64388">
        <w:rPr>
          <w:sz w:val="20"/>
          <w:szCs w:val="20"/>
        </w:rPr>
        <w:t>»</w:t>
      </w:r>
      <w:r w:rsidR="00D43E87" w:rsidRPr="00B64388">
        <w:rPr>
          <w:sz w:val="20"/>
          <w:szCs w:val="20"/>
        </w:rPr>
        <w:t xml:space="preserve"> </w:t>
      </w:r>
      <w:r w:rsidR="00B64388">
        <w:rPr>
          <w:sz w:val="20"/>
          <w:szCs w:val="20"/>
        </w:rPr>
        <w:t xml:space="preserve">________ </w:t>
      </w:r>
      <w:r w:rsidRPr="00B64388">
        <w:rPr>
          <w:sz w:val="20"/>
          <w:szCs w:val="20"/>
        </w:rPr>
        <w:t>202</w:t>
      </w:r>
      <w:r w:rsidR="00E41DBC" w:rsidRPr="00B64388">
        <w:rPr>
          <w:sz w:val="20"/>
          <w:szCs w:val="20"/>
        </w:rPr>
        <w:t>6</w:t>
      </w:r>
      <w:r w:rsidRPr="00B64388">
        <w:rPr>
          <w:sz w:val="20"/>
          <w:szCs w:val="20"/>
        </w:rPr>
        <w:t xml:space="preserve"> г.</w:t>
      </w:r>
    </w:p>
    <w:p w:rsidR="00DA5376" w:rsidRPr="00B64388" w:rsidRDefault="00DA5376" w:rsidP="00DA5376">
      <w:pPr>
        <w:keepNext/>
        <w:keepLines/>
        <w:autoSpaceDE w:val="0"/>
        <w:ind w:firstLine="567"/>
        <w:jc w:val="center"/>
        <w:rPr>
          <w:b/>
          <w:bCs/>
          <w:sz w:val="20"/>
          <w:szCs w:val="20"/>
        </w:rPr>
      </w:pPr>
    </w:p>
    <w:p w:rsidR="006813E4" w:rsidRPr="00B64388" w:rsidRDefault="006813E4" w:rsidP="00AE369E">
      <w:pPr>
        <w:autoSpaceDE w:val="0"/>
        <w:autoSpaceDN w:val="0"/>
        <w:adjustRightInd w:val="0"/>
        <w:ind w:firstLine="567"/>
        <w:rPr>
          <w:sz w:val="20"/>
          <w:szCs w:val="20"/>
        </w:rPr>
      </w:pPr>
      <w:r w:rsidRPr="00B64388">
        <w:rPr>
          <w:b/>
          <w:sz w:val="20"/>
          <w:szCs w:val="20"/>
        </w:rPr>
        <w:t>Санкт-Петербургское государственное бюджетное учреждение здравоохранения Клиническая больница Святителя Луки (СПб ГБУЗ Клиническая больница Святителя Луки)</w:t>
      </w:r>
      <w:r w:rsidRPr="00B64388">
        <w:rPr>
          <w:sz w:val="20"/>
          <w:szCs w:val="20"/>
        </w:rPr>
        <w:t xml:space="preserve">, именуемое в дальнейшем «Заказчик», </w:t>
      </w:r>
      <w:r w:rsidRPr="00B64388">
        <w:rPr>
          <w:rFonts w:eastAsia="Calibri"/>
          <w:sz w:val="20"/>
          <w:szCs w:val="20"/>
        </w:rPr>
        <w:t>в лице заместителя главного в</w:t>
      </w:r>
      <w:bookmarkStart w:id="0" w:name="_GoBack"/>
      <w:bookmarkEnd w:id="0"/>
      <w:r w:rsidRPr="00B64388">
        <w:rPr>
          <w:rFonts w:eastAsia="Calibri"/>
          <w:sz w:val="20"/>
          <w:szCs w:val="20"/>
        </w:rPr>
        <w:t>рача по</w:t>
      </w:r>
      <w:r w:rsidRPr="00B64388">
        <w:rPr>
          <w:sz w:val="20"/>
          <w:szCs w:val="20"/>
        </w:rPr>
        <w:t xml:space="preserve"> </w:t>
      </w:r>
      <w:r w:rsidRPr="00B64388">
        <w:rPr>
          <w:rFonts w:eastAsia="Calibri"/>
          <w:sz w:val="20"/>
          <w:szCs w:val="20"/>
        </w:rPr>
        <w:t>организационно-методической работе и общим вопросам Касаткина Александра Евгеньевича, действующего на основании доверенности № 30-26/</w:t>
      </w:r>
      <w:r w:rsidR="00B64388" w:rsidRPr="00B64388">
        <w:rPr>
          <w:rFonts w:eastAsia="Calibri"/>
          <w:sz w:val="20"/>
          <w:szCs w:val="20"/>
        </w:rPr>
        <w:t>13</w:t>
      </w:r>
      <w:r w:rsidRPr="00B64388">
        <w:rPr>
          <w:rFonts w:eastAsia="Calibri"/>
          <w:sz w:val="20"/>
          <w:szCs w:val="20"/>
        </w:rPr>
        <w:t xml:space="preserve"> от 27.03.202</w:t>
      </w:r>
      <w:r w:rsidR="00B64388" w:rsidRPr="00B64388">
        <w:rPr>
          <w:rFonts w:eastAsia="Calibri"/>
          <w:sz w:val="20"/>
          <w:szCs w:val="20"/>
        </w:rPr>
        <w:t>6</w:t>
      </w:r>
      <w:r w:rsidR="0079118A" w:rsidRPr="00B64388">
        <w:rPr>
          <w:sz w:val="20"/>
          <w:szCs w:val="20"/>
        </w:rPr>
        <w:t>, с одной стороны</w:t>
      </w:r>
      <w:r w:rsidRPr="00B64388">
        <w:rPr>
          <w:sz w:val="20"/>
          <w:szCs w:val="20"/>
        </w:rPr>
        <w:t xml:space="preserve"> и </w:t>
      </w:r>
      <w:r w:rsidR="00B64388" w:rsidRPr="00B64388">
        <w:rPr>
          <w:b/>
          <w:sz w:val="20"/>
          <w:szCs w:val="20"/>
        </w:rPr>
        <w:t>_______</w:t>
      </w:r>
      <w:r w:rsidR="00FC388E" w:rsidRPr="00B64388">
        <w:rPr>
          <w:b/>
          <w:sz w:val="20"/>
          <w:szCs w:val="20"/>
        </w:rPr>
        <w:t xml:space="preserve">, </w:t>
      </w:r>
      <w:r w:rsidR="00FC388E" w:rsidRPr="00B64388">
        <w:rPr>
          <w:sz w:val="20"/>
          <w:szCs w:val="20"/>
        </w:rPr>
        <w:t xml:space="preserve">именуемое в дальнейшем «Поставщик», в лице </w:t>
      </w:r>
      <w:r w:rsidR="00B64388" w:rsidRPr="00B64388">
        <w:rPr>
          <w:sz w:val="20"/>
          <w:szCs w:val="20"/>
        </w:rPr>
        <w:t>_______</w:t>
      </w:r>
      <w:r w:rsidR="00FC388E" w:rsidRPr="00B64388">
        <w:rPr>
          <w:sz w:val="20"/>
          <w:szCs w:val="20"/>
        </w:rPr>
        <w:t xml:space="preserve">, действующей на основании </w:t>
      </w:r>
      <w:r w:rsidR="00B64388" w:rsidRPr="00B64388">
        <w:rPr>
          <w:sz w:val="20"/>
          <w:szCs w:val="20"/>
        </w:rPr>
        <w:t>____</w:t>
      </w:r>
      <w:r w:rsidRPr="00B64388">
        <w:rPr>
          <w:rFonts w:eastAsia="Calibri"/>
          <w:sz w:val="20"/>
          <w:szCs w:val="20"/>
        </w:rPr>
        <w:t>, с другой стороны, здесь и далее именуемые «Стороны»,</w:t>
      </w:r>
      <w:r w:rsidRPr="00B64388">
        <w:rPr>
          <w:sz w:val="20"/>
          <w:szCs w:val="20"/>
        </w:rPr>
        <w:t xml:space="preserve"> в порядке п. 4 части 1 ст. 93 Федерального </w:t>
      </w:r>
      <w:hyperlink r:id="rId8" w:history="1">
        <w:r w:rsidRPr="00B64388">
          <w:rPr>
            <w:sz w:val="20"/>
            <w:szCs w:val="20"/>
          </w:rPr>
          <w:t>закона</w:t>
        </w:r>
      </w:hyperlink>
      <w:r w:rsidRPr="00B64388">
        <w:rPr>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 Закон), по результатам публичной оферты, заключили настоящий Договор (далее - Договор) о нижеследующем:</w:t>
      </w:r>
    </w:p>
    <w:p w:rsidR="00DA5376" w:rsidRPr="00B64388" w:rsidRDefault="00DA5376" w:rsidP="00DA5376">
      <w:pPr>
        <w:autoSpaceDE w:val="0"/>
        <w:autoSpaceDN w:val="0"/>
        <w:adjustRightInd w:val="0"/>
        <w:ind w:firstLine="540"/>
        <w:rPr>
          <w:sz w:val="20"/>
          <w:szCs w:val="20"/>
        </w:rPr>
      </w:pPr>
    </w:p>
    <w:p w:rsidR="00B64388" w:rsidRPr="00B64388" w:rsidRDefault="00B64388" w:rsidP="00B64388">
      <w:pPr>
        <w:ind w:right="-1" w:firstLine="709"/>
        <w:jc w:val="center"/>
        <w:rPr>
          <w:b/>
          <w:sz w:val="20"/>
          <w:szCs w:val="20"/>
          <w:lang w:eastAsia="ru-RU"/>
        </w:rPr>
      </w:pPr>
      <w:r w:rsidRPr="00B64388">
        <w:rPr>
          <w:b/>
          <w:sz w:val="20"/>
          <w:szCs w:val="20"/>
          <w:lang w:eastAsia="ru-RU"/>
        </w:rPr>
        <w:t>1. ПРЕДМЕТ ДОГОВОРА</w:t>
      </w:r>
    </w:p>
    <w:p w:rsidR="00B64388" w:rsidRPr="00B64388" w:rsidRDefault="00B64388" w:rsidP="00B64388">
      <w:pPr>
        <w:ind w:right="-1" w:firstLine="709"/>
        <w:rPr>
          <w:sz w:val="20"/>
          <w:szCs w:val="20"/>
          <w:lang w:eastAsia="ru-RU"/>
        </w:rPr>
      </w:pPr>
      <w:r w:rsidRPr="00B64388">
        <w:rPr>
          <w:sz w:val="20"/>
          <w:szCs w:val="20"/>
          <w:lang w:eastAsia="ru-RU"/>
        </w:rPr>
        <w:t xml:space="preserve">1.1. В соответствии с Договором Поставщик обязуется в порядке и сроки, предусмотренные Договором, осуществить </w:t>
      </w:r>
      <w:r w:rsidRPr="00B64388">
        <w:rPr>
          <w:b/>
          <w:sz w:val="20"/>
          <w:szCs w:val="20"/>
          <w:lang w:eastAsia="ru-RU"/>
        </w:rPr>
        <w:t xml:space="preserve">поставку </w:t>
      </w:r>
      <w:r w:rsidRPr="00B64388">
        <w:rPr>
          <w:b/>
          <w:sz w:val="20"/>
          <w:szCs w:val="20"/>
        </w:rPr>
        <w:t xml:space="preserve">лекарственных препаратов (МНН </w:t>
      </w:r>
      <w:r w:rsidR="00275595" w:rsidRPr="00B64388">
        <w:rPr>
          <w:b/>
          <w:bCs/>
          <w:sz w:val="20"/>
          <w:szCs w:val="20"/>
        </w:rPr>
        <w:t>МЕТИЛПРЕДНИЗОЛОН</w:t>
      </w:r>
      <w:r w:rsidRPr="00B64388">
        <w:rPr>
          <w:b/>
          <w:sz w:val="20"/>
          <w:szCs w:val="20"/>
        </w:rPr>
        <w:t>)</w:t>
      </w:r>
      <w:r w:rsidRPr="00B64388">
        <w:rPr>
          <w:sz w:val="20"/>
          <w:szCs w:val="20"/>
        </w:rPr>
        <w:t xml:space="preserve"> </w:t>
      </w:r>
      <w:r w:rsidRPr="00B64388">
        <w:rPr>
          <w:sz w:val="20"/>
          <w:szCs w:val="20"/>
          <w:lang w:eastAsia="ru-RU"/>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B64388" w:rsidRPr="00B64388" w:rsidRDefault="00B64388" w:rsidP="00B64388">
      <w:pPr>
        <w:ind w:right="-1" w:firstLine="709"/>
        <w:rPr>
          <w:sz w:val="20"/>
          <w:szCs w:val="20"/>
          <w:lang w:eastAsia="ru-RU"/>
        </w:rPr>
      </w:pPr>
      <w:r w:rsidRPr="00B64388">
        <w:rPr>
          <w:sz w:val="20"/>
          <w:szCs w:val="20"/>
          <w:lang w:eastAsia="ru-RU"/>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B64388" w:rsidRPr="00B64388" w:rsidRDefault="00B64388" w:rsidP="00B64388">
      <w:pPr>
        <w:ind w:right="-1" w:firstLine="709"/>
        <w:rPr>
          <w:sz w:val="20"/>
          <w:szCs w:val="20"/>
          <w:lang w:eastAsia="ru-RU"/>
        </w:rPr>
      </w:pPr>
      <w:r w:rsidRPr="00B64388">
        <w:rPr>
          <w:sz w:val="20"/>
          <w:szCs w:val="20"/>
          <w:lang w:eastAsia="ru-RU"/>
        </w:rPr>
        <w:t>1.3. Идентификационный код закупки: 262780410487778040100100020000000244</w:t>
      </w:r>
    </w:p>
    <w:p w:rsidR="00B64388" w:rsidRPr="00B64388" w:rsidRDefault="00B64388" w:rsidP="00B64388">
      <w:pPr>
        <w:ind w:firstLine="709"/>
        <w:jc w:val="center"/>
        <w:rPr>
          <w:b/>
          <w:sz w:val="20"/>
          <w:szCs w:val="20"/>
          <w:lang w:eastAsia="ru-RU"/>
        </w:rPr>
      </w:pPr>
      <w:bookmarkStart w:id="1" w:name="p17"/>
      <w:bookmarkEnd w:id="1"/>
    </w:p>
    <w:p w:rsidR="00B64388" w:rsidRPr="00B64388" w:rsidRDefault="00B64388" w:rsidP="00B64388">
      <w:pPr>
        <w:ind w:right="-426" w:firstLine="709"/>
        <w:jc w:val="center"/>
        <w:rPr>
          <w:b/>
          <w:sz w:val="20"/>
          <w:szCs w:val="20"/>
          <w:lang w:eastAsia="ru-RU"/>
        </w:rPr>
      </w:pPr>
      <w:r w:rsidRPr="00B64388">
        <w:rPr>
          <w:b/>
          <w:sz w:val="20"/>
          <w:szCs w:val="20"/>
          <w:lang w:eastAsia="ru-RU"/>
        </w:rPr>
        <w:t xml:space="preserve">2. ЦЕНА ДОГОВОРА </w:t>
      </w:r>
    </w:p>
    <w:p w:rsidR="00B64388" w:rsidRPr="00B64388" w:rsidRDefault="00B64388" w:rsidP="00B64388">
      <w:pPr>
        <w:ind w:right="-1" w:firstLine="709"/>
        <w:rPr>
          <w:sz w:val="20"/>
          <w:szCs w:val="20"/>
          <w:lang w:eastAsia="ru-RU"/>
        </w:rPr>
      </w:pPr>
      <w:r w:rsidRPr="00B64388">
        <w:rPr>
          <w:sz w:val="20"/>
          <w:szCs w:val="20"/>
          <w:lang w:eastAsia="ru-RU"/>
        </w:rPr>
        <w:t xml:space="preserve">2.1. </w:t>
      </w:r>
      <w:r w:rsidRPr="00B64388">
        <w:rPr>
          <w:b/>
          <w:sz w:val="20"/>
          <w:szCs w:val="20"/>
          <w:lang w:eastAsia="ru-RU"/>
        </w:rPr>
        <w:t xml:space="preserve">Цена Договора составляет </w:t>
      </w:r>
      <w:r w:rsidRPr="00B64388">
        <w:rPr>
          <w:b/>
          <w:sz w:val="20"/>
          <w:szCs w:val="20"/>
          <w:lang w:eastAsia="ru-RU"/>
        </w:rPr>
        <w:t>_____</w:t>
      </w:r>
      <w:r w:rsidRPr="00B64388">
        <w:rPr>
          <w:b/>
          <w:sz w:val="20"/>
          <w:szCs w:val="20"/>
          <w:lang w:eastAsia="ru-RU"/>
        </w:rPr>
        <w:t xml:space="preserve"> (</w:t>
      </w:r>
      <w:r w:rsidRPr="00B64388">
        <w:rPr>
          <w:b/>
          <w:sz w:val="20"/>
          <w:szCs w:val="20"/>
          <w:lang w:eastAsia="ru-RU"/>
        </w:rPr>
        <w:t>______</w:t>
      </w:r>
      <w:r w:rsidRPr="00B64388">
        <w:rPr>
          <w:b/>
          <w:sz w:val="20"/>
          <w:szCs w:val="20"/>
          <w:lang w:eastAsia="ru-RU"/>
        </w:rPr>
        <w:t xml:space="preserve"> рублей </w:t>
      </w:r>
      <w:r w:rsidRPr="00B64388">
        <w:rPr>
          <w:b/>
          <w:sz w:val="20"/>
          <w:szCs w:val="20"/>
          <w:lang w:eastAsia="ru-RU"/>
        </w:rPr>
        <w:t>__</w:t>
      </w:r>
      <w:r w:rsidRPr="00B64388">
        <w:rPr>
          <w:b/>
          <w:sz w:val="20"/>
          <w:szCs w:val="20"/>
          <w:lang w:eastAsia="ru-RU"/>
        </w:rPr>
        <w:t xml:space="preserve"> копеек), в т.ч. НДС </w:t>
      </w:r>
      <w:r w:rsidRPr="00B64388">
        <w:rPr>
          <w:b/>
          <w:sz w:val="20"/>
          <w:szCs w:val="20"/>
          <w:lang w:eastAsia="ru-RU"/>
        </w:rPr>
        <w:t>__</w:t>
      </w:r>
      <w:r w:rsidRPr="00B64388">
        <w:rPr>
          <w:b/>
          <w:sz w:val="20"/>
          <w:szCs w:val="20"/>
          <w:lang w:eastAsia="ru-RU"/>
        </w:rPr>
        <w:t xml:space="preserve">% - </w:t>
      </w:r>
      <w:r w:rsidRPr="00B64388">
        <w:rPr>
          <w:b/>
          <w:sz w:val="20"/>
          <w:szCs w:val="20"/>
          <w:lang w:eastAsia="ru-RU"/>
        </w:rPr>
        <w:t>_____</w:t>
      </w:r>
      <w:r w:rsidRPr="00B64388">
        <w:rPr>
          <w:b/>
          <w:sz w:val="20"/>
          <w:szCs w:val="20"/>
          <w:lang w:eastAsia="ru-RU"/>
        </w:rPr>
        <w:t xml:space="preserve"> (</w:t>
      </w:r>
      <w:r w:rsidRPr="00B64388">
        <w:rPr>
          <w:b/>
          <w:sz w:val="20"/>
          <w:szCs w:val="20"/>
          <w:lang w:eastAsia="ru-RU"/>
        </w:rPr>
        <w:t>_____</w:t>
      </w:r>
      <w:r w:rsidRPr="00B64388">
        <w:rPr>
          <w:b/>
          <w:sz w:val="20"/>
          <w:szCs w:val="20"/>
          <w:lang w:eastAsia="ru-RU"/>
        </w:rPr>
        <w:t xml:space="preserve"> рублей </w:t>
      </w:r>
      <w:r w:rsidRPr="00B64388">
        <w:rPr>
          <w:b/>
          <w:sz w:val="20"/>
          <w:szCs w:val="20"/>
          <w:lang w:eastAsia="ru-RU"/>
        </w:rPr>
        <w:t>__</w:t>
      </w:r>
      <w:r w:rsidRPr="00B64388">
        <w:rPr>
          <w:b/>
          <w:sz w:val="20"/>
          <w:szCs w:val="20"/>
          <w:lang w:eastAsia="ru-RU"/>
        </w:rPr>
        <w:t xml:space="preserve"> копеек)</w:t>
      </w:r>
      <w:r w:rsidRPr="00B64388">
        <w:rPr>
          <w:b/>
          <w:sz w:val="20"/>
          <w:szCs w:val="20"/>
          <w:lang w:eastAsia="ru-RU"/>
        </w:rPr>
        <w:t xml:space="preserve"> / НДС не облагается</w:t>
      </w:r>
      <w:r w:rsidRPr="00B64388">
        <w:rPr>
          <w:b/>
          <w:sz w:val="20"/>
          <w:szCs w:val="20"/>
          <w:lang w:eastAsia="ru-RU"/>
        </w:rPr>
        <w:t>.</w:t>
      </w:r>
    </w:p>
    <w:p w:rsidR="00B64388" w:rsidRPr="00B64388" w:rsidRDefault="00B64388" w:rsidP="00B64388">
      <w:pPr>
        <w:ind w:right="-1" w:firstLine="709"/>
        <w:rPr>
          <w:sz w:val="20"/>
          <w:szCs w:val="20"/>
          <w:lang w:eastAsia="ru-RU"/>
        </w:rPr>
      </w:pPr>
      <w:r w:rsidRPr="00B64388">
        <w:rPr>
          <w:sz w:val="20"/>
          <w:szCs w:val="20"/>
          <w:lang w:eastAsia="ru-RU"/>
        </w:rPr>
        <w:t>2.2. Цена Договора включает в себя стоимость Товара, а также стоимость тары (упаковки) товара, транспортные расходы, расходы, связанные с производством погрузо-разгрузочных работ, расходы на уплату налогов, сборов, таможенных пошлин и иных платежей, обязанность по внесению которых предусмотрена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rsidR="00B64388" w:rsidRPr="00B64388" w:rsidRDefault="00B64388" w:rsidP="00B64388">
      <w:pPr>
        <w:ind w:right="-1" w:firstLine="709"/>
        <w:rPr>
          <w:sz w:val="20"/>
          <w:szCs w:val="20"/>
          <w:lang w:eastAsia="ru-RU"/>
        </w:rPr>
      </w:pPr>
      <w:r w:rsidRPr="00B64388">
        <w:rPr>
          <w:sz w:val="20"/>
          <w:szCs w:val="20"/>
          <w:lang w:eastAsia="ru-RU"/>
        </w:rPr>
        <w:t>2.3. Цена Договора является твердой и не подлежит изменению в ходе его исполнения, за исключением случаев, предусмотренных действующим законодательством Российской Федерации.</w:t>
      </w:r>
    </w:p>
    <w:p w:rsidR="00B64388" w:rsidRPr="00B64388" w:rsidRDefault="00B64388" w:rsidP="00B64388">
      <w:pPr>
        <w:ind w:right="-1" w:firstLine="709"/>
        <w:rPr>
          <w:sz w:val="20"/>
          <w:szCs w:val="20"/>
          <w:lang w:eastAsia="ru-RU"/>
        </w:rPr>
      </w:pPr>
      <w:r w:rsidRPr="00B64388">
        <w:rPr>
          <w:sz w:val="20"/>
          <w:szCs w:val="20"/>
          <w:lang w:eastAsia="ru-RU"/>
        </w:rPr>
        <w:t>2.4. Расчеты с Поставщиком осуществляются Заказчиком в рублях Российской Федерации в безналичной форме путем перечисления денежных средств на расчетный счет Подрядчика, указанный в разделе 12 настоящего Договора.</w:t>
      </w:r>
    </w:p>
    <w:p w:rsidR="00B64388" w:rsidRPr="00B64388" w:rsidRDefault="00B64388" w:rsidP="00B64388">
      <w:pPr>
        <w:ind w:right="-1" w:firstLine="709"/>
        <w:rPr>
          <w:sz w:val="20"/>
          <w:szCs w:val="20"/>
          <w:lang w:eastAsia="ru-RU"/>
        </w:rPr>
      </w:pPr>
      <w:r w:rsidRPr="00B64388">
        <w:rPr>
          <w:sz w:val="20"/>
          <w:szCs w:val="20"/>
          <w:lang w:eastAsia="ru-RU"/>
        </w:rPr>
        <w:t>2.5. Оплата Товара осуществляется в течение 10 (десяти) рабочих дней с даты подписания Заказчиком товарной накладной, на основании предоставленных Поставщиком счета, счета-фактуры (при наличии), акта приемки товаров, работ, услуг (форма 0510452). Поставщик вправе предоставить универсальный передаточный документ (далее – УПД).</w:t>
      </w:r>
    </w:p>
    <w:p w:rsidR="00B64388" w:rsidRPr="00B64388" w:rsidRDefault="00B64388" w:rsidP="00B64388">
      <w:pPr>
        <w:tabs>
          <w:tab w:val="left" w:pos="6946"/>
        </w:tabs>
        <w:ind w:right="-1" w:firstLine="709"/>
        <w:rPr>
          <w:sz w:val="20"/>
          <w:szCs w:val="20"/>
          <w:lang w:eastAsia="ru-RU"/>
        </w:rPr>
      </w:pPr>
      <w:r w:rsidRPr="00B64388">
        <w:rPr>
          <w:sz w:val="20"/>
          <w:szCs w:val="20"/>
          <w:lang w:eastAsia="ru-RU"/>
        </w:rPr>
        <w:t>2.6. Обязательство Заказчика по оплате Товара считается исполненным надлежащим образом с момента списания денежных средств с расчетного счета Заказчика.</w:t>
      </w:r>
    </w:p>
    <w:p w:rsidR="00B64388" w:rsidRPr="00B64388" w:rsidRDefault="00B64388" w:rsidP="00B64388">
      <w:pPr>
        <w:ind w:right="-1" w:firstLine="709"/>
        <w:rPr>
          <w:sz w:val="20"/>
          <w:szCs w:val="20"/>
          <w:lang w:eastAsia="ru-RU"/>
        </w:rPr>
      </w:pPr>
      <w:r w:rsidRPr="00B64388">
        <w:rPr>
          <w:sz w:val="20"/>
          <w:szCs w:val="20"/>
          <w:lang w:eastAsia="ru-RU"/>
        </w:rPr>
        <w:t>2.7. Аванс не предусмотрен.</w:t>
      </w:r>
    </w:p>
    <w:p w:rsidR="00B64388" w:rsidRPr="00B64388" w:rsidRDefault="00B64388" w:rsidP="00B64388">
      <w:pPr>
        <w:ind w:right="-1" w:firstLine="709"/>
        <w:rPr>
          <w:sz w:val="20"/>
          <w:szCs w:val="20"/>
          <w:lang w:eastAsia="ru-RU"/>
        </w:rPr>
      </w:pPr>
      <w:r w:rsidRPr="00B64388">
        <w:rPr>
          <w:sz w:val="20"/>
          <w:szCs w:val="20"/>
          <w:lang w:eastAsia="ru-RU"/>
        </w:rPr>
        <w:t>2.8. Источник финансирования: за счет внебюджетных средств, год финансирования 2026, код вида расходов 244.</w:t>
      </w:r>
    </w:p>
    <w:p w:rsidR="00B64388" w:rsidRPr="00B64388" w:rsidRDefault="00B64388" w:rsidP="00B64388">
      <w:pPr>
        <w:ind w:right="-1" w:firstLine="709"/>
        <w:rPr>
          <w:sz w:val="20"/>
          <w:szCs w:val="20"/>
          <w:lang w:eastAsia="ru-RU"/>
        </w:rPr>
      </w:pPr>
      <w:r w:rsidRPr="00B64388">
        <w:rPr>
          <w:sz w:val="20"/>
          <w:szCs w:val="20"/>
          <w:lang w:eastAsia="ru-RU"/>
        </w:rPr>
        <w:t>2.9.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64388" w:rsidRPr="00B64388" w:rsidRDefault="00B64388" w:rsidP="00B64388">
      <w:pPr>
        <w:ind w:right="-1" w:firstLine="709"/>
        <w:rPr>
          <w:sz w:val="20"/>
          <w:szCs w:val="20"/>
          <w:lang w:eastAsia="ru-RU"/>
        </w:rPr>
      </w:pPr>
      <w:r w:rsidRPr="00B64388">
        <w:rPr>
          <w:sz w:val="20"/>
          <w:szCs w:val="20"/>
          <w:lang w:eastAsia="ru-RU"/>
        </w:rPr>
        <w:t xml:space="preserve">2.10. В случае ненадлежащего оформления или несвоевременного предоставления Поставщиком документов, необходимых для оплаты, срок для оплаты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 </w:t>
      </w:r>
    </w:p>
    <w:p w:rsidR="00B64388" w:rsidRPr="00B64388" w:rsidRDefault="00B64388" w:rsidP="00B64388">
      <w:pPr>
        <w:ind w:right="-1" w:firstLine="709"/>
        <w:rPr>
          <w:sz w:val="20"/>
          <w:szCs w:val="20"/>
          <w:lang w:eastAsia="ru-RU"/>
        </w:rPr>
      </w:pPr>
      <w:r w:rsidRPr="00B64388">
        <w:rPr>
          <w:sz w:val="20"/>
          <w:szCs w:val="20"/>
          <w:lang w:eastAsia="ru-RU"/>
        </w:rPr>
        <w:t>2.11. Изменение существенных условий Договора не допускается, за исключением случаев, предусмотренных Законом.</w:t>
      </w:r>
    </w:p>
    <w:p w:rsidR="00B64388" w:rsidRPr="00B64388" w:rsidRDefault="00B64388" w:rsidP="00B64388">
      <w:pPr>
        <w:ind w:right="-1" w:firstLine="709"/>
        <w:rPr>
          <w:sz w:val="20"/>
          <w:szCs w:val="20"/>
          <w:lang w:eastAsia="ru-RU"/>
        </w:rPr>
      </w:pPr>
    </w:p>
    <w:p w:rsidR="00B64388" w:rsidRPr="00B64388" w:rsidRDefault="00B64388" w:rsidP="00B64388">
      <w:pPr>
        <w:ind w:right="-426" w:firstLine="709"/>
        <w:jc w:val="center"/>
        <w:rPr>
          <w:b/>
          <w:sz w:val="20"/>
          <w:szCs w:val="20"/>
          <w:lang w:eastAsia="ru-RU"/>
        </w:rPr>
      </w:pPr>
      <w:bookmarkStart w:id="2" w:name="p51"/>
      <w:bookmarkEnd w:id="2"/>
      <w:r w:rsidRPr="00B64388">
        <w:rPr>
          <w:b/>
          <w:sz w:val="20"/>
          <w:szCs w:val="20"/>
          <w:lang w:eastAsia="ru-RU"/>
        </w:rPr>
        <w:t>3. ВЗАИМОДЕЙСТВИЕ СТОРОН</w:t>
      </w:r>
    </w:p>
    <w:p w:rsidR="00B64388" w:rsidRPr="00B64388" w:rsidRDefault="00B64388" w:rsidP="00B64388">
      <w:pPr>
        <w:ind w:right="-1" w:firstLine="709"/>
        <w:rPr>
          <w:sz w:val="20"/>
          <w:szCs w:val="20"/>
          <w:lang w:eastAsia="ru-RU"/>
        </w:rPr>
      </w:pPr>
      <w:r w:rsidRPr="00B64388">
        <w:rPr>
          <w:b/>
          <w:sz w:val="20"/>
          <w:szCs w:val="20"/>
          <w:lang w:eastAsia="ru-RU"/>
        </w:rPr>
        <w:t>3.1. Поставщик обязан</w:t>
      </w:r>
      <w:r w:rsidRPr="00B64388">
        <w:rPr>
          <w:sz w:val="20"/>
          <w:szCs w:val="20"/>
          <w:lang w:eastAsia="ru-RU"/>
        </w:rPr>
        <w:t>:</w:t>
      </w:r>
    </w:p>
    <w:p w:rsidR="00B64388" w:rsidRPr="00B64388" w:rsidRDefault="00B64388" w:rsidP="00B64388">
      <w:pPr>
        <w:ind w:right="-1" w:firstLine="709"/>
        <w:rPr>
          <w:sz w:val="20"/>
          <w:szCs w:val="20"/>
          <w:lang w:eastAsia="ru-RU"/>
        </w:rPr>
      </w:pPr>
      <w:r w:rsidRPr="00B64388">
        <w:rPr>
          <w:sz w:val="20"/>
          <w:szCs w:val="20"/>
          <w:lang w:eastAsia="ru-RU"/>
        </w:rPr>
        <w:t>3.1.1. Поставлять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rsidR="00B64388" w:rsidRPr="00B64388" w:rsidRDefault="00B64388" w:rsidP="00B64388">
      <w:pPr>
        <w:ind w:right="-1" w:firstLine="709"/>
        <w:rPr>
          <w:sz w:val="20"/>
          <w:szCs w:val="20"/>
          <w:lang w:eastAsia="ru-RU"/>
        </w:rPr>
      </w:pPr>
      <w:r w:rsidRPr="00B64388">
        <w:rPr>
          <w:sz w:val="20"/>
          <w:szCs w:val="20"/>
          <w:lang w:eastAsia="ru-RU"/>
        </w:rPr>
        <w:t xml:space="preserve">3.1.2. Своевременно предоставлять достоверную информацию о ходе исполнения своих обязательств, в том числе о сложностях, возникающих при исполнении Договора. </w:t>
      </w:r>
    </w:p>
    <w:p w:rsidR="00B64388" w:rsidRPr="00B64388" w:rsidRDefault="00B64388" w:rsidP="00B64388">
      <w:pPr>
        <w:ind w:right="-1" w:firstLine="709"/>
        <w:rPr>
          <w:sz w:val="20"/>
          <w:szCs w:val="20"/>
          <w:lang w:eastAsia="ru-RU"/>
        </w:rPr>
      </w:pPr>
      <w:r w:rsidRPr="00B64388">
        <w:rPr>
          <w:sz w:val="20"/>
          <w:szCs w:val="20"/>
          <w:lang w:eastAsia="ru-RU"/>
        </w:rPr>
        <w:t>3.1.3. Предоставлять по требованию Заказчика информацию и документы, относящиеся к предмету Договора.</w:t>
      </w:r>
    </w:p>
    <w:p w:rsidR="00B64388" w:rsidRPr="00B64388" w:rsidRDefault="00B64388" w:rsidP="00B64388">
      <w:pPr>
        <w:ind w:right="-1" w:firstLine="709"/>
        <w:rPr>
          <w:sz w:val="20"/>
          <w:szCs w:val="20"/>
          <w:lang w:eastAsia="ru-RU"/>
        </w:rPr>
      </w:pPr>
      <w:r w:rsidRPr="00B64388">
        <w:rPr>
          <w:sz w:val="20"/>
          <w:szCs w:val="20"/>
          <w:lang w:eastAsia="ru-RU"/>
        </w:rPr>
        <w:t>3.1.4. Устранять своими силами и за свой счет допущенные недостатки при поставке Товара, выявленные, в том числе, при приемке Товара.</w:t>
      </w:r>
    </w:p>
    <w:p w:rsidR="00B64388" w:rsidRPr="00B64388" w:rsidRDefault="00B64388" w:rsidP="00B64388">
      <w:pPr>
        <w:ind w:right="-1" w:firstLine="709"/>
        <w:rPr>
          <w:sz w:val="20"/>
          <w:szCs w:val="20"/>
          <w:lang w:eastAsia="ru-RU"/>
        </w:rPr>
      </w:pPr>
      <w:r w:rsidRPr="00B64388">
        <w:rPr>
          <w:sz w:val="20"/>
          <w:szCs w:val="20"/>
          <w:lang w:eastAsia="ru-RU"/>
        </w:rPr>
        <w:t>3.1.5. Выполнять иные обязанности, возложенные на Поставщика действующим законодательством Российской Федерации и настоящим Договором.</w:t>
      </w:r>
    </w:p>
    <w:p w:rsidR="00B64388" w:rsidRPr="00B64388" w:rsidRDefault="00B64388" w:rsidP="00B64388">
      <w:pPr>
        <w:ind w:right="-1" w:firstLine="709"/>
        <w:rPr>
          <w:b/>
          <w:sz w:val="20"/>
          <w:szCs w:val="20"/>
          <w:lang w:eastAsia="ru-RU"/>
        </w:rPr>
      </w:pPr>
      <w:bookmarkStart w:id="3" w:name="p63"/>
      <w:bookmarkEnd w:id="3"/>
      <w:r w:rsidRPr="00B64388">
        <w:rPr>
          <w:b/>
          <w:sz w:val="20"/>
          <w:szCs w:val="20"/>
          <w:lang w:eastAsia="ru-RU"/>
        </w:rPr>
        <w:t>3.2. Поставщик вправе:</w:t>
      </w:r>
    </w:p>
    <w:p w:rsidR="00B64388" w:rsidRPr="00B64388" w:rsidRDefault="00B64388" w:rsidP="00B64388">
      <w:pPr>
        <w:ind w:right="-1" w:firstLine="709"/>
        <w:rPr>
          <w:sz w:val="20"/>
          <w:szCs w:val="20"/>
          <w:lang w:eastAsia="ru-RU"/>
        </w:rPr>
      </w:pPr>
      <w:r w:rsidRPr="00B64388">
        <w:rPr>
          <w:sz w:val="20"/>
          <w:szCs w:val="20"/>
          <w:lang w:eastAsia="ru-RU"/>
        </w:rPr>
        <w:t xml:space="preserve">3.2.1. </w:t>
      </w:r>
      <w:r w:rsidRPr="00B64388">
        <w:rPr>
          <w:sz w:val="20"/>
          <w:szCs w:val="20"/>
        </w:rPr>
        <w:t xml:space="preserve">Запрашивать разъяснения по любому вопросу, связанному с </w:t>
      </w:r>
      <w:r w:rsidRPr="00B64388">
        <w:rPr>
          <w:bCs/>
          <w:sz w:val="20"/>
          <w:szCs w:val="20"/>
          <w:lang w:eastAsia="ru-RU"/>
        </w:rPr>
        <w:t xml:space="preserve">выполнением </w:t>
      </w:r>
      <w:r w:rsidRPr="00B64388">
        <w:rPr>
          <w:sz w:val="20"/>
          <w:szCs w:val="20"/>
        </w:rPr>
        <w:t>обязательств</w:t>
      </w:r>
      <w:r w:rsidRPr="00B64388">
        <w:rPr>
          <w:bCs/>
          <w:sz w:val="20"/>
          <w:szCs w:val="20"/>
          <w:lang w:eastAsia="ru-RU"/>
        </w:rPr>
        <w:t xml:space="preserve"> по настоящему Договору.</w:t>
      </w:r>
    </w:p>
    <w:p w:rsidR="00B64388" w:rsidRPr="00B64388" w:rsidRDefault="00B64388" w:rsidP="00B64388">
      <w:pPr>
        <w:ind w:right="-1" w:firstLine="709"/>
        <w:rPr>
          <w:sz w:val="20"/>
          <w:szCs w:val="20"/>
          <w:lang w:eastAsia="ru-RU"/>
        </w:rPr>
      </w:pPr>
      <w:r w:rsidRPr="00B64388">
        <w:rPr>
          <w:sz w:val="20"/>
          <w:szCs w:val="20"/>
          <w:lang w:eastAsia="ru-RU"/>
        </w:rPr>
        <w:t>3.2.2. Требовать оплаты по Договору в случае надлежащего исполнения своих обязательств по Договору в порядке и в сроки, предусмотренные Договором.</w:t>
      </w:r>
    </w:p>
    <w:p w:rsidR="00B64388" w:rsidRPr="00B64388" w:rsidRDefault="00B64388" w:rsidP="00B64388">
      <w:pPr>
        <w:ind w:right="-1" w:firstLine="709"/>
        <w:rPr>
          <w:sz w:val="20"/>
          <w:szCs w:val="20"/>
          <w:lang w:eastAsia="ru-RU"/>
        </w:rPr>
      </w:pPr>
      <w:r w:rsidRPr="00B64388">
        <w:rPr>
          <w:sz w:val="20"/>
          <w:szCs w:val="20"/>
          <w:lang w:eastAsia="ru-RU"/>
        </w:rPr>
        <w:t>3.2.3.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rsidR="00B64388" w:rsidRPr="00B64388" w:rsidRDefault="00B64388" w:rsidP="00B64388">
      <w:pPr>
        <w:ind w:right="-1" w:firstLine="709"/>
        <w:rPr>
          <w:b/>
          <w:sz w:val="20"/>
          <w:szCs w:val="20"/>
          <w:lang w:eastAsia="ru-RU"/>
        </w:rPr>
      </w:pPr>
      <w:r w:rsidRPr="00B64388">
        <w:rPr>
          <w:b/>
          <w:sz w:val="20"/>
          <w:szCs w:val="20"/>
          <w:lang w:eastAsia="ru-RU"/>
        </w:rPr>
        <w:t>3.3. Заказчик обязан:</w:t>
      </w:r>
    </w:p>
    <w:p w:rsidR="00B64388" w:rsidRPr="00B64388" w:rsidRDefault="00B64388" w:rsidP="00B64388">
      <w:pPr>
        <w:ind w:right="-1" w:firstLine="709"/>
        <w:rPr>
          <w:sz w:val="20"/>
          <w:szCs w:val="20"/>
          <w:lang w:eastAsia="ru-RU"/>
        </w:rPr>
      </w:pPr>
      <w:r w:rsidRPr="00B64388">
        <w:rPr>
          <w:sz w:val="20"/>
          <w:szCs w:val="20"/>
          <w:lang w:eastAsia="ru-RU"/>
        </w:rPr>
        <w:t>3.3.1. Своевременно обеспечивать Поставщика необходимой для исполнения Договора информацией.</w:t>
      </w:r>
    </w:p>
    <w:p w:rsidR="00B64388" w:rsidRPr="00B64388" w:rsidRDefault="00B64388" w:rsidP="00B64388">
      <w:pPr>
        <w:ind w:right="-1" w:firstLine="709"/>
        <w:rPr>
          <w:sz w:val="20"/>
          <w:szCs w:val="20"/>
          <w:lang w:eastAsia="ru-RU"/>
        </w:rPr>
      </w:pPr>
      <w:r w:rsidRPr="00B64388">
        <w:rPr>
          <w:sz w:val="20"/>
          <w:szCs w:val="20"/>
          <w:lang w:eastAsia="ru-RU"/>
        </w:rPr>
        <w:t xml:space="preserve">3.3.2. Осуществлять приемку и оплату Товара в порядке и на условиях, предусмотренных Договором. </w:t>
      </w:r>
    </w:p>
    <w:p w:rsidR="00B64388" w:rsidRPr="00B64388" w:rsidRDefault="00B64388" w:rsidP="00B64388">
      <w:pPr>
        <w:ind w:right="-1" w:firstLine="709"/>
        <w:rPr>
          <w:sz w:val="20"/>
          <w:szCs w:val="20"/>
          <w:lang w:eastAsia="ru-RU"/>
        </w:rPr>
      </w:pPr>
      <w:r w:rsidRPr="00B64388">
        <w:rPr>
          <w:sz w:val="20"/>
          <w:szCs w:val="20"/>
          <w:lang w:eastAsia="ru-RU"/>
        </w:rPr>
        <w:t>3.3.3. Выполнять иные обязанности, возложенные на Заказчика действующим законодательством Российской Федерации и настоящим Договором.</w:t>
      </w:r>
    </w:p>
    <w:p w:rsidR="00B64388" w:rsidRPr="00B64388" w:rsidRDefault="00B64388" w:rsidP="00B64388">
      <w:pPr>
        <w:ind w:right="-1" w:firstLine="709"/>
        <w:rPr>
          <w:b/>
          <w:sz w:val="20"/>
          <w:szCs w:val="20"/>
          <w:lang w:eastAsia="ru-RU"/>
        </w:rPr>
      </w:pPr>
      <w:r w:rsidRPr="00B64388">
        <w:rPr>
          <w:b/>
          <w:sz w:val="20"/>
          <w:szCs w:val="20"/>
          <w:lang w:eastAsia="ru-RU"/>
        </w:rPr>
        <w:t>3.4. Заказчик вправе:</w:t>
      </w:r>
    </w:p>
    <w:p w:rsidR="00B64388" w:rsidRPr="00B64388" w:rsidRDefault="00B64388" w:rsidP="00B64388">
      <w:pPr>
        <w:widowControl w:val="0"/>
        <w:ind w:right="-1" w:firstLine="709"/>
        <w:rPr>
          <w:sz w:val="20"/>
          <w:szCs w:val="20"/>
          <w:lang w:eastAsia="ru-RU"/>
        </w:rPr>
      </w:pPr>
      <w:r w:rsidRPr="00B64388">
        <w:rPr>
          <w:sz w:val="20"/>
          <w:szCs w:val="20"/>
          <w:lang w:eastAsia="ru-RU"/>
        </w:rPr>
        <w:t>3.4.1. Требовать надлежащего исполнения Поставщиком обязательств в соответствии с условиями Договора.</w:t>
      </w:r>
    </w:p>
    <w:p w:rsidR="00B64388" w:rsidRPr="00B64388" w:rsidRDefault="00B64388" w:rsidP="00B64388">
      <w:pPr>
        <w:widowControl w:val="0"/>
        <w:ind w:right="-1" w:firstLine="709"/>
        <w:rPr>
          <w:sz w:val="20"/>
          <w:szCs w:val="20"/>
          <w:lang w:eastAsia="ru-RU"/>
        </w:rPr>
      </w:pPr>
      <w:r w:rsidRPr="00B64388">
        <w:rPr>
          <w:sz w:val="20"/>
          <w:szCs w:val="20"/>
          <w:lang w:eastAsia="ru-RU"/>
        </w:rPr>
        <w:t>3.4.2. Требовать представления надлежащим образом оформленных отчетных и финансовых документов, подтверждающих исполнение Поставщиком обязательств в соответствии с Договором.</w:t>
      </w:r>
    </w:p>
    <w:p w:rsidR="00B64388" w:rsidRPr="00B64388" w:rsidRDefault="00B64388" w:rsidP="00B64388">
      <w:pPr>
        <w:widowControl w:val="0"/>
        <w:ind w:right="-1" w:firstLine="709"/>
        <w:rPr>
          <w:sz w:val="20"/>
          <w:szCs w:val="20"/>
          <w:lang w:eastAsia="ru-RU"/>
        </w:rPr>
      </w:pPr>
      <w:r w:rsidRPr="00B64388">
        <w:rPr>
          <w:sz w:val="20"/>
          <w:szCs w:val="20"/>
          <w:lang w:eastAsia="ru-RU"/>
        </w:rPr>
        <w:t>3.4.3. Запрашивать информацию о ходе и состоянии исполнения обязательств по Договору.</w:t>
      </w:r>
    </w:p>
    <w:p w:rsidR="00B64388" w:rsidRPr="00B64388" w:rsidRDefault="00B64388" w:rsidP="00B64388">
      <w:pPr>
        <w:widowControl w:val="0"/>
        <w:ind w:right="-1" w:firstLine="709"/>
        <w:rPr>
          <w:sz w:val="20"/>
          <w:szCs w:val="20"/>
          <w:lang w:eastAsia="ru-RU"/>
        </w:rPr>
      </w:pPr>
      <w:r w:rsidRPr="00B64388">
        <w:rPr>
          <w:sz w:val="20"/>
          <w:szCs w:val="20"/>
          <w:lang w:eastAsia="ru-RU"/>
        </w:rPr>
        <w:t>3.4.4. Проводить любые экспертизы в отношении качества Товара, в том числе привлекать независимых экспертов к его приемке.</w:t>
      </w:r>
    </w:p>
    <w:p w:rsidR="00B64388" w:rsidRPr="00B64388" w:rsidRDefault="00B64388" w:rsidP="00B64388">
      <w:pPr>
        <w:ind w:right="-1" w:firstLine="709"/>
        <w:rPr>
          <w:sz w:val="20"/>
          <w:szCs w:val="20"/>
          <w:lang w:eastAsia="ru-RU"/>
        </w:rPr>
      </w:pPr>
      <w:r w:rsidRPr="00B64388">
        <w:rPr>
          <w:sz w:val="20"/>
          <w:szCs w:val="20"/>
          <w:lang w:eastAsia="ru-RU"/>
        </w:rPr>
        <w:t>3.4.5. Отказаться от приемки Товара, не соответствующего условиям Договора, и потребовать безвозмездного устранения недостатков.</w:t>
      </w:r>
    </w:p>
    <w:p w:rsidR="00B64388" w:rsidRPr="00B64388" w:rsidRDefault="00B64388" w:rsidP="00B64388">
      <w:pPr>
        <w:ind w:right="-1" w:firstLine="709"/>
        <w:rPr>
          <w:sz w:val="20"/>
          <w:szCs w:val="20"/>
          <w:lang w:eastAsia="ru-RU"/>
        </w:rPr>
      </w:pPr>
      <w:r w:rsidRPr="00B64388">
        <w:rPr>
          <w:sz w:val="20"/>
          <w:szCs w:val="20"/>
          <w:lang w:eastAsia="ru-RU"/>
        </w:rPr>
        <w:t>3.4.6. Принять решение об одностороннем отказе от исполнения Договора в соответствии с гражданским законодательством Российской Федерации.</w:t>
      </w:r>
    </w:p>
    <w:p w:rsidR="00B64388" w:rsidRPr="00B64388" w:rsidRDefault="00B64388" w:rsidP="00B64388">
      <w:pPr>
        <w:ind w:right="-426" w:firstLine="709"/>
        <w:rPr>
          <w:sz w:val="20"/>
          <w:szCs w:val="20"/>
          <w:lang w:eastAsia="ru-RU"/>
        </w:rPr>
      </w:pPr>
    </w:p>
    <w:p w:rsidR="00B64388" w:rsidRPr="00B64388" w:rsidRDefault="00B64388" w:rsidP="00B64388">
      <w:pPr>
        <w:ind w:right="-1" w:firstLine="709"/>
        <w:jc w:val="center"/>
        <w:rPr>
          <w:b/>
          <w:sz w:val="20"/>
          <w:szCs w:val="20"/>
          <w:lang w:eastAsia="ru-RU"/>
        </w:rPr>
      </w:pPr>
      <w:r w:rsidRPr="00B64388">
        <w:rPr>
          <w:b/>
          <w:sz w:val="20"/>
          <w:szCs w:val="20"/>
          <w:lang w:eastAsia="ru-RU"/>
        </w:rPr>
        <w:t>4. УПАКОВКА И МАРКИРОВКА ТОВАРА</w:t>
      </w:r>
    </w:p>
    <w:p w:rsidR="00B64388" w:rsidRPr="00B64388" w:rsidRDefault="00B64388" w:rsidP="00B64388">
      <w:pPr>
        <w:ind w:right="-1" w:firstLine="709"/>
        <w:rPr>
          <w:sz w:val="20"/>
          <w:szCs w:val="20"/>
          <w:lang w:eastAsia="ru-RU"/>
        </w:rPr>
      </w:pPr>
      <w:r w:rsidRPr="00B64388">
        <w:rPr>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B64388" w:rsidRPr="00B64388" w:rsidRDefault="00B64388" w:rsidP="00B64388">
      <w:pPr>
        <w:ind w:right="-1" w:firstLine="709"/>
        <w:rPr>
          <w:sz w:val="20"/>
          <w:szCs w:val="20"/>
          <w:lang w:eastAsia="ru-RU"/>
        </w:rPr>
      </w:pPr>
      <w:r w:rsidRPr="00B64388">
        <w:rPr>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B64388" w:rsidRPr="00B64388" w:rsidRDefault="00B64388" w:rsidP="00B64388">
      <w:pPr>
        <w:ind w:right="-1" w:firstLine="709"/>
        <w:rPr>
          <w:sz w:val="20"/>
          <w:szCs w:val="20"/>
          <w:lang w:eastAsia="ru-RU"/>
        </w:rPr>
      </w:pPr>
      <w:bookmarkStart w:id="4" w:name="p111"/>
      <w:bookmarkEnd w:id="4"/>
      <w:r w:rsidRPr="00B64388">
        <w:rPr>
          <w:sz w:val="20"/>
          <w:szCs w:val="20"/>
          <w:lang w:eastAsia="ru-RU"/>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p>
    <w:p w:rsidR="00B64388" w:rsidRPr="00B64388" w:rsidRDefault="00B64388" w:rsidP="00B64388">
      <w:pPr>
        <w:ind w:right="-1" w:firstLine="709"/>
        <w:rPr>
          <w:sz w:val="20"/>
          <w:szCs w:val="20"/>
          <w:lang w:eastAsia="ru-RU"/>
        </w:rPr>
      </w:pPr>
      <w:r w:rsidRPr="00B64388">
        <w:rPr>
          <w:sz w:val="20"/>
          <w:szCs w:val="20"/>
          <w:lang w:eastAsia="ru-RU"/>
        </w:rPr>
        <w:t>4.4. Поставщик обязан обеспечивать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B64388" w:rsidRPr="00B64388" w:rsidRDefault="00B64388" w:rsidP="00B64388">
      <w:pPr>
        <w:ind w:right="-426" w:firstLine="709"/>
        <w:rPr>
          <w:sz w:val="20"/>
          <w:szCs w:val="20"/>
          <w:lang w:eastAsia="ru-RU"/>
        </w:rPr>
      </w:pPr>
    </w:p>
    <w:p w:rsidR="00B64388" w:rsidRPr="00B64388" w:rsidRDefault="00B64388" w:rsidP="00B64388">
      <w:pPr>
        <w:ind w:firstLine="709"/>
        <w:jc w:val="center"/>
        <w:rPr>
          <w:b/>
          <w:sz w:val="20"/>
          <w:szCs w:val="20"/>
          <w:lang w:eastAsia="ru-RU"/>
        </w:rPr>
      </w:pPr>
      <w:r w:rsidRPr="00B64388">
        <w:rPr>
          <w:b/>
          <w:sz w:val="20"/>
          <w:szCs w:val="20"/>
          <w:lang w:eastAsia="ru-RU"/>
        </w:rPr>
        <w:t>5. ПОСТАВКА ТОВАРА</w:t>
      </w:r>
    </w:p>
    <w:p w:rsidR="00B64388" w:rsidRPr="00B64388" w:rsidRDefault="00B64388" w:rsidP="00B64388">
      <w:pPr>
        <w:ind w:right="-1" w:firstLine="709"/>
        <w:rPr>
          <w:sz w:val="20"/>
          <w:szCs w:val="20"/>
          <w:lang w:eastAsia="ru-RU"/>
        </w:rPr>
      </w:pPr>
      <w:r w:rsidRPr="00B64388">
        <w:rPr>
          <w:sz w:val="20"/>
          <w:szCs w:val="20"/>
          <w:lang w:eastAsia="ru-RU"/>
        </w:rPr>
        <w:t xml:space="preserve">5.1. </w:t>
      </w:r>
      <w:bookmarkStart w:id="5" w:name="_Hlk91602500"/>
      <w:r w:rsidRPr="00B64388">
        <w:rPr>
          <w:sz w:val="20"/>
          <w:szCs w:val="20"/>
          <w:lang w:eastAsia="ru-RU"/>
        </w:rPr>
        <w:t>Поставщик осуществляет доставку Товара Заказчику по адресу: 194044, г. Санкт-Петербург, ул. Чугунная, д. 46, лит. А, до места, указанного Заказчиком (далее – Место доставки).</w:t>
      </w:r>
    </w:p>
    <w:p w:rsidR="00B64388" w:rsidRPr="00B64388" w:rsidRDefault="00B64388" w:rsidP="00B64388">
      <w:pPr>
        <w:ind w:right="-1" w:firstLine="709"/>
        <w:rPr>
          <w:sz w:val="20"/>
          <w:szCs w:val="20"/>
          <w:lang w:eastAsia="ru-RU"/>
        </w:rPr>
      </w:pPr>
      <w:r w:rsidRPr="00B64388">
        <w:rPr>
          <w:sz w:val="20"/>
          <w:szCs w:val="20"/>
          <w:lang w:eastAsia="ru-RU"/>
        </w:rPr>
        <w:t>5.2.</w:t>
      </w:r>
      <w:bookmarkEnd w:id="5"/>
      <w:r w:rsidRPr="00B64388">
        <w:rPr>
          <w:sz w:val="20"/>
          <w:szCs w:val="20"/>
          <w:lang w:eastAsia="ru-RU"/>
        </w:rPr>
        <w:t xml:space="preserve"> </w:t>
      </w:r>
      <w:r w:rsidRPr="00B64388">
        <w:rPr>
          <w:b/>
          <w:sz w:val="20"/>
          <w:szCs w:val="20"/>
          <w:lang w:eastAsia="ru-RU"/>
        </w:rPr>
        <w:t>Поставка Товара осуществляется по заявке Заказчика, в течение 3 (трех) рабочих дней с даты получения Поставщиком соответствующей заявки</w:t>
      </w:r>
      <w:r w:rsidRPr="00B64388">
        <w:rPr>
          <w:sz w:val="20"/>
          <w:szCs w:val="20"/>
          <w:lang w:eastAsia="ru-RU"/>
        </w:rPr>
        <w:t xml:space="preserve">. </w:t>
      </w:r>
    </w:p>
    <w:p w:rsidR="00B64388" w:rsidRPr="00B64388" w:rsidRDefault="00B64388" w:rsidP="00B64388">
      <w:pPr>
        <w:ind w:right="-1" w:firstLine="709"/>
        <w:rPr>
          <w:sz w:val="20"/>
          <w:szCs w:val="20"/>
          <w:lang w:eastAsia="ru-RU"/>
        </w:rPr>
      </w:pPr>
      <w:r w:rsidRPr="00B64388">
        <w:rPr>
          <w:sz w:val="20"/>
          <w:szCs w:val="20"/>
          <w:lang w:eastAsia="ru-RU"/>
        </w:rPr>
        <w:t>Заявки направляются посредством электронной почты или иным способом, дающим Сторонам возможность фиксации времени отправки и получения заявки.</w:t>
      </w:r>
    </w:p>
    <w:p w:rsidR="00B64388" w:rsidRPr="00B64388" w:rsidRDefault="00B64388" w:rsidP="00B64388">
      <w:pPr>
        <w:ind w:right="-1" w:firstLine="709"/>
        <w:rPr>
          <w:sz w:val="20"/>
          <w:szCs w:val="20"/>
          <w:lang w:eastAsia="ru-RU"/>
        </w:rPr>
      </w:pPr>
      <w:r w:rsidRPr="00B64388">
        <w:rPr>
          <w:sz w:val="20"/>
          <w:szCs w:val="20"/>
          <w:lang w:eastAsia="ru-RU"/>
        </w:rPr>
        <w:t>5.3. Поставщик за 1 (один) рабочий дня до осуществления поставки Товара в Место доставки направляет Заказчику уведомление о времени доставки Товара в Место доставки.</w:t>
      </w:r>
    </w:p>
    <w:p w:rsidR="00B64388" w:rsidRPr="00B64388" w:rsidRDefault="00B64388" w:rsidP="00B64388">
      <w:pPr>
        <w:ind w:right="-1" w:firstLine="709"/>
        <w:rPr>
          <w:sz w:val="20"/>
          <w:szCs w:val="20"/>
          <w:lang w:eastAsia="ru-RU"/>
        </w:rPr>
      </w:pPr>
      <w:bookmarkStart w:id="6" w:name="p136"/>
      <w:bookmarkEnd w:id="6"/>
      <w:r w:rsidRPr="00B64388">
        <w:rPr>
          <w:sz w:val="20"/>
          <w:szCs w:val="20"/>
          <w:lang w:eastAsia="ru-RU"/>
        </w:rPr>
        <w:t xml:space="preserve">5.4. Поставщик обязан одновременно с передачей Товара предоставить Заказчику надлежаще оформленные документы: </w:t>
      </w:r>
    </w:p>
    <w:p w:rsidR="00B64388" w:rsidRPr="00B64388" w:rsidRDefault="00B64388" w:rsidP="00B64388">
      <w:pPr>
        <w:ind w:right="-1" w:firstLine="709"/>
        <w:rPr>
          <w:sz w:val="20"/>
          <w:szCs w:val="20"/>
          <w:lang w:eastAsia="ru-RU"/>
        </w:rPr>
      </w:pPr>
      <w:r w:rsidRPr="00B64388">
        <w:rPr>
          <w:sz w:val="20"/>
          <w:szCs w:val="20"/>
          <w:lang w:eastAsia="ru-RU"/>
        </w:rPr>
        <w:t xml:space="preserve">- счет, счет-фактуру (при наличии), товарную накладную в 2 (двух) экземплярах; </w:t>
      </w:r>
    </w:p>
    <w:p w:rsidR="00B64388" w:rsidRPr="00B64388" w:rsidRDefault="00B64388" w:rsidP="00B64388">
      <w:pPr>
        <w:ind w:right="-1" w:firstLine="709"/>
        <w:rPr>
          <w:sz w:val="20"/>
          <w:szCs w:val="20"/>
          <w:lang w:eastAsia="ru-RU"/>
        </w:rPr>
      </w:pPr>
      <w:r w:rsidRPr="00B64388">
        <w:rPr>
          <w:sz w:val="20"/>
          <w:szCs w:val="20"/>
          <w:lang w:eastAsia="ru-RU"/>
        </w:rPr>
        <w:t>- копию регистрационного удостоверения на Товар, выданное уполномоченным органом;</w:t>
      </w:r>
    </w:p>
    <w:p w:rsidR="00B64388" w:rsidRPr="00B64388" w:rsidRDefault="00B64388" w:rsidP="00B64388">
      <w:pPr>
        <w:ind w:right="-1" w:firstLine="709"/>
        <w:rPr>
          <w:sz w:val="20"/>
          <w:szCs w:val="20"/>
          <w:lang w:eastAsia="ru-RU"/>
        </w:rPr>
      </w:pPr>
      <w:r w:rsidRPr="00B64388">
        <w:rPr>
          <w:sz w:val="20"/>
          <w:szCs w:val="20"/>
          <w:lang w:eastAsia="ru-RU"/>
        </w:rPr>
        <w:t>- копию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rsidR="00B64388" w:rsidRPr="00B64388" w:rsidRDefault="00B64388" w:rsidP="00B64388">
      <w:pPr>
        <w:ind w:right="-1" w:firstLine="709"/>
        <w:rPr>
          <w:sz w:val="20"/>
          <w:szCs w:val="20"/>
          <w:lang w:eastAsia="ru-RU"/>
        </w:rPr>
      </w:pPr>
      <w:r w:rsidRPr="00B64388">
        <w:rPr>
          <w:sz w:val="20"/>
          <w:szCs w:val="20"/>
          <w:lang w:eastAsia="ru-RU"/>
        </w:rPr>
        <w:t>- другие документы, предусмотренные действующим законодательством Российской Федерации.</w:t>
      </w:r>
    </w:p>
    <w:p w:rsidR="00B64388" w:rsidRPr="00B64388" w:rsidRDefault="00B64388" w:rsidP="00B64388">
      <w:pPr>
        <w:ind w:right="-426" w:firstLine="709"/>
        <w:rPr>
          <w:sz w:val="20"/>
          <w:szCs w:val="20"/>
          <w:lang w:eastAsia="ru-RU"/>
        </w:rPr>
      </w:pPr>
    </w:p>
    <w:p w:rsidR="00B64388" w:rsidRPr="00B64388" w:rsidRDefault="00B64388" w:rsidP="00B64388">
      <w:pPr>
        <w:ind w:firstLine="709"/>
        <w:jc w:val="center"/>
        <w:rPr>
          <w:b/>
          <w:sz w:val="20"/>
          <w:szCs w:val="20"/>
          <w:lang w:eastAsia="ru-RU"/>
        </w:rPr>
      </w:pPr>
      <w:r w:rsidRPr="00B64388">
        <w:rPr>
          <w:b/>
          <w:sz w:val="20"/>
          <w:szCs w:val="20"/>
          <w:lang w:eastAsia="ru-RU"/>
        </w:rPr>
        <w:t>6. ПРИЕМКА ТОВАРА</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6.1. Приемка Товара осуществляется в соответствии с требованиями законодательства Российской Федерации. При приемке Товара Заказчик проверяет его соответствие сведениям, указанным в товарной накладной по наименованию, количеству, ассортименту, упаковке</w:t>
      </w:r>
    </w:p>
    <w:p w:rsidR="00B64388" w:rsidRPr="00B64388" w:rsidRDefault="00B64388" w:rsidP="00B64388">
      <w:pPr>
        <w:widowControl w:val="0"/>
        <w:ind w:right="-1" w:firstLine="567"/>
        <w:rPr>
          <w:bCs/>
          <w:color w:val="000000"/>
          <w:sz w:val="20"/>
          <w:szCs w:val="20"/>
          <w:lang w:eastAsia="ru-RU"/>
        </w:rPr>
      </w:pPr>
      <w:bookmarkStart w:id="7" w:name="p187"/>
      <w:bookmarkEnd w:id="7"/>
      <w:r w:rsidRPr="00B64388">
        <w:rPr>
          <w:bCs/>
          <w:color w:val="000000"/>
          <w:sz w:val="20"/>
          <w:szCs w:val="20"/>
          <w:lang w:eastAsia="ru-RU"/>
        </w:rPr>
        <w:t xml:space="preserve">6.2. В целях осуществления приемки Товара Заказчик проводит экспертизу. В рамках проведения экспертизы Заказчик проверяет Товар на предмет соответствия требованиям Договора, в т.ч. количество и качество Товара, отсутствие дефектов (повреждений) Товара. </w:t>
      </w:r>
    </w:p>
    <w:p w:rsidR="00B64388" w:rsidRPr="00B64388" w:rsidRDefault="00B64388" w:rsidP="00B64388">
      <w:pPr>
        <w:widowControl w:val="0"/>
        <w:ind w:right="-1" w:firstLine="567"/>
        <w:rPr>
          <w:bCs/>
          <w:color w:val="000000"/>
          <w:sz w:val="20"/>
          <w:szCs w:val="20"/>
          <w:lang w:eastAsia="ru-RU"/>
        </w:rPr>
      </w:pPr>
      <w:r w:rsidRPr="00B64388">
        <w:rPr>
          <w:bCs/>
          <w:color w:val="000000"/>
          <w:sz w:val="20"/>
          <w:szCs w:val="20"/>
          <w:lang w:eastAsia="ru-RU"/>
        </w:rPr>
        <w:t xml:space="preserve">Заказчик осуществляет приемку Товара в течение 10 (десяти) рабочих дней с даты получения документов, указанных в п. 5.4 Договора. </w:t>
      </w:r>
    </w:p>
    <w:p w:rsidR="00B64388" w:rsidRPr="00B64388" w:rsidRDefault="00B64388" w:rsidP="00B64388">
      <w:pPr>
        <w:widowControl w:val="0"/>
        <w:ind w:right="-1" w:firstLine="567"/>
        <w:rPr>
          <w:bCs/>
          <w:color w:val="000000"/>
          <w:sz w:val="20"/>
          <w:szCs w:val="20"/>
          <w:lang w:eastAsia="ru-RU"/>
        </w:rPr>
      </w:pPr>
      <w:r w:rsidRPr="00B64388">
        <w:rPr>
          <w:bCs/>
          <w:color w:val="000000"/>
          <w:sz w:val="20"/>
          <w:szCs w:val="20"/>
          <w:lang w:eastAsia="ru-RU"/>
        </w:rPr>
        <w:t>6.3. В целях оформления результатов приемки Товара Заказчик подписывает товарную накладную</w:t>
      </w:r>
      <w:r w:rsidRPr="00B64388">
        <w:rPr>
          <w:sz w:val="20"/>
          <w:szCs w:val="20"/>
          <w:lang w:eastAsia="ru-RU"/>
        </w:rPr>
        <w:t xml:space="preserve"> и</w:t>
      </w:r>
      <w:r w:rsidRPr="00B64388">
        <w:rPr>
          <w:bCs/>
          <w:color w:val="000000"/>
          <w:sz w:val="20"/>
          <w:szCs w:val="20"/>
          <w:lang w:eastAsia="ru-RU"/>
        </w:rPr>
        <w:t xml:space="preserve">ли направляет Поставщику мотивированный отказ от подписания документов в срок, указанный в п. 6.2. </w:t>
      </w:r>
    </w:p>
    <w:p w:rsidR="00B64388" w:rsidRPr="00B64388" w:rsidRDefault="00B64388" w:rsidP="00B64388">
      <w:pPr>
        <w:widowControl w:val="0"/>
        <w:ind w:right="-1" w:firstLine="567"/>
        <w:rPr>
          <w:bCs/>
          <w:color w:val="000000"/>
          <w:sz w:val="20"/>
          <w:szCs w:val="20"/>
          <w:lang w:eastAsia="ru-RU"/>
        </w:rPr>
      </w:pPr>
      <w:r w:rsidRPr="00B64388">
        <w:rPr>
          <w:bCs/>
          <w:color w:val="000000"/>
          <w:sz w:val="20"/>
          <w:szCs w:val="20"/>
          <w:lang w:eastAsia="ru-RU"/>
        </w:rPr>
        <w:t>Поставщик устраняет выявленные Заказчиком нарушения в срок, указанный в мотивированном отказе. Все выявленные нарушения устраняются силами и за счет Поставщика. Заказчик вправе направить мотивированный отказ от приемки Товара на электронную почту Поставщика, указанную в реквизитах Сторон с последующей отправкой по почте заказным письмом. Мотивированный отказ в формате электронного письма считается официально полученным на следующий день после отправки и принимается Поставщика к рассмотрению наравне с бумажным документом.</w:t>
      </w:r>
    </w:p>
    <w:p w:rsidR="00B64388" w:rsidRPr="00B64388" w:rsidRDefault="00B64388" w:rsidP="00B64388">
      <w:pPr>
        <w:widowControl w:val="0"/>
        <w:ind w:right="-1" w:firstLine="567"/>
        <w:rPr>
          <w:bCs/>
          <w:color w:val="000000"/>
          <w:sz w:val="20"/>
          <w:szCs w:val="20"/>
          <w:lang w:eastAsia="ru-RU"/>
        </w:rPr>
      </w:pPr>
      <w:r w:rsidRPr="00B64388">
        <w:rPr>
          <w:bCs/>
          <w:color w:val="000000"/>
          <w:sz w:val="20"/>
          <w:szCs w:val="20"/>
          <w:lang w:eastAsia="ru-RU"/>
        </w:rPr>
        <w:t>6.4. Право собственности на Товар переходит с момента подписания Заказчиком товарной накладной.</w:t>
      </w:r>
      <w:r w:rsidRPr="00B64388">
        <w:rPr>
          <w:sz w:val="20"/>
          <w:szCs w:val="20"/>
          <w:lang w:eastAsia="ru-RU"/>
        </w:rPr>
        <w:t xml:space="preserve"> </w:t>
      </w:r>
    </w:p>
    <w:p w:rsidR="00B64388" w:rsidRPr="00B64388" w:rsidRDefault="00B64388" w:rsidP="00B64388">
      <w:pPr>
        <w:ind w:firstLine="709"/>
        <w:rPr>
          <w:sz w:val="20"/>
          <w:szCs w:val="20"/>
          <w:lang w:eastAsia="ru-RU"/>
        </w:rPr>
      </w:pPr>
    </w:p>
    <w:p w:rsidR="00B64388" w:rsidRPr="00B64388" w:rsidRDefault="00B64388" w:rsidP="00B64388">
      <w:pPr>
        <w:ind w:firstLine="709"/>
        <w:jc w:val="center"/>
        <w:rPr>
          <w:b/>
          <w:sz w:val="20"/>
          <w:szCs w:val="20"/>
          <w:lang w:eastAsia="ru-RU"/>
        </w:rPr>
      </w:pPr>
      <w:r w:rsidRPr="00B64388">
        <w:rPr>
          <w:b/>
          <w:sz w:val="20"/>
          <w:szCs w:val="20"/>
          <w:lang w:eastAsia="ru-RU"/>
        </w:rPr>
        <w:t>7. КАЧЕСТВО ТОВАРА</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7.1. Качество Товара должно соответствовать требованиям законодательства Российской Федерации, Технических характеристик и подтверждаться регистрационными удостоверениями лекарственных препаратов, выданными уполномоченным органом.</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7.2. Остаточный срок годности Товара на дату поставки не менее 12 месяцев.</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 xml:space="preserve">Срок годности Товара подтверждается инструкцией по медицинскому применению Товара на русском языке.  </w:t>
      </w:r>
    </w:p>
    <w:p w:rsidR="00B64388" w:rsidRPr="00B64388" w:rsidRDefault="00B64388" w:rsidP="00B64388">
      <w:pPr>
        <w:ind w:firstLine="709"/>
        <w:rPr>
          <w:b/>
          <w:sz w:val="20"/>
          <w:szCs w:val="20"/>
          <w:lang w:eastAsia="ru-RU"/>
        </w:rPr>
      </w:pPr>
    </w:p>
    <w:p w:rsidR="00B64388" w:rsidRPr="00B64388" w:rsidRDefault="00B64388" w:rsidP="00B64388">
      <w:pPr>
        <w:ind w:firstLine="709"/>
        <w:jc w:val="center"/>
        <w:rPr>
          <w:b/>
          <w:sz w:val="20"/>
          <w:szCs w:val="20"/>
          <w:lang w:eastAsia="ru-RU"/>
        </w:rPr>
      </w:pPr>
      <w:r w:rsidRPr="00B64388">
        <w:rPr>
          <w:b/>
          <w:sz w:val="20"/>
          <w:szCs w:val="20"/>
          <w:lang w:eastAsia="ru-RU"/>
        </w:rPr>
        <w:t xml:space="preserve">8. ОТВЕТСТВЕННОСТЬ СТОРОН. </w:t>
      </w:r>
      <w:r w:rsidRPr="00B64388">
        <w:rPr>
          <w:b/>
          <w:bCs/>
          <w:sz w:val="20"/>
          <w:szCs w:val="20"/>
          <w:lang w:eastAsia="ru-RU"/>
        </w:rPr>
        <w:t>АНТИКОРРУПЦИОННАЯ ОГОВОРКА</w:t>
      </w:r>
    </w:p>
    <w:p w:rsidR="00B64388" w:rsidRPr="00B64388" w:rsidRDefault="00B64388" w:rsidP="00B64388">
      <w:pPr>
        <w:ind w:right="-1" w:firstLine="567"/>
        <w:rPr>
          <w:bCs/>
          <w:color w:val="000000"/>
          <w:sz w:val="20"/>
          <w:szCs w:val="20"/>
          <w:lang w:eastAsia="ru-RU"/>
        </w:rPr>
      </w:pPr>
      <w:r w:rsidRPr="00B64388">
        <w:rPr>
          <w:sz w:val="20"/>
          <w:szCs w:val="20"/>
          <w:lang w:eastAsia="ru-RU"/>
        </w:rPr>
        <w:t xml:space="preserve">  </w:t>
      </w:r>
      <w:r w:rsidRPr="00B64388">
        <w:rPr>
          <w:bCs/>
          <w:color w:val="000000"/>
          <w:sz w:val="20"/>
          <w:szCs w:val="20"/>
          <w:lang w:eastAsia="ru-RU"/>
        </w:rPr>
        <w:t>8.1.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пени/штрафа с учетом следующего:</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 xml:space="preserve">  8.1.1.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 xml:space="preserve">  8.1.2.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1000 (одна тысяча) рублей 00 копеек. </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 xml:space="preserve">  8.2.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пени) с учетом следующего:</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 xml:space="preserve">  8.2.1.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размере 10% (десяти) процентов цены Договора.</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 xml:space="preserve">  8.2.2.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Поставщик уплачивает Заказчику штраф в размере 1000 (одна тысяча) рублей 00 копеек.</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 xml:space="preserve">  8.2.3.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8.3.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8.4.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8.6. Неустойка (пени, штрафы), предусмотренные настоящим Договором, должна быть оплачена Стороной в течение 10 (десяти) календарных дней со дня получения соответствующего требования от другой Стороны.</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8.7. Заказчик вправе удержать суммы неисполненных Поставщиком требований об уплате неустоек (штрафов, пеней), предъявленных Заказчиком в соответствии с настоящим Договором, из суммы, подлежащей оплате Поставщику.</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8.8. При исполнении своих обязательств по настоящему Договору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следующие действия:</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8.8.1. Не выплачивать, не предлагать выплатить и не разрешать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8.8.2. Не осуществлять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8.8.3. Не совершать иных действий, нарушающих антикоррупционное законодательство Российской Федерации.</w:t>
      </w:r>
    </w:p>
    <w:p w:rsidR="00B64388" w:rsidRPr="00B64388" w:rsidRDefault="00B64388" w:rsidP="00B64388">
      <w:pPr>
        <w:ind w:right="-1" w:firstLine="567"/>
        <w:rPr>
          <w:bCs/>
          <w:color w:val="000000"/>
          <w:sz w:val="20"/>
          <w:szCs w:val="20"/>
          <w:lang w:eastAsia="ru-RU"/>
        </w:rPr>
      </w:pPr>
      <w:r w:rsidRPr="00B64388">
        <w:rPr>
          <w:bCs/>
          <w:color w:val="000000"/>
          <w:sz w:val="20"/>
          <w:szCs w:val="20"/>
          <w:lang w:eastAsia="ru-RU"/>
        </w:rPr>
        <w:t>8.9. Сторона, которой стало известно о фактах нарушения антикоррупционных требований в связи с заключением и исполнением Договора, обязана письменно уведомить об этом другую Сторону в течение 3 (трех) рабочих дней.</w:t>
      </w:r>
    </w:p>
    <w:p w:rsidR="00B64388" w:rsidRPr="00B64388" w:rsidRDefault="00B64388" w:rsidP="00B64388">
      <w:pPr>
        <w:ind w:right="-426" w:firstLine="567"/>
        <w:rPr>
          <w:bCs/>
          <w:color w:val="000000"/>
          <w:sz w:val="20"/>
          <w:szCs w:val="20"/>
          <w:lang w:eastAsia="ru-RU"/>
        </w:rPr>
      </w:pPr>
    </w:p>
    <w:p w:rsidR="00B64388" w:rsidRPr="00B64388" w:rsidRDefault="00B64388" w:rsidP="00B64388">
      <w:pPr>
        <w:tabs>
          <w:tab w:val="left" w:pos="0"/>
        </w:tabs>
        <w:spacing w:line="0" w:lineRule="atLeast"/>
        <w:ind w:right="-568"/>
        <w:jc w:val="center"/>
        <w:rPr>
          <w:b/>
          <w:spacing w:val="-6"/>
          <w:sz w:val="20"/>
          <w:szCs w:val="20"/>
        </w:rPr>
      </w:pPr>
      <w:r w:rsidRPr="00B64388">
        <w:rPr>
          <w:b/>
          <w:spacing w:val="-6"/>
          <w:sz w:val="20"/>
          <w:szCs w:val="20"/>
        </w:rPr>
        <w:t>9. ОБСТОЯТЕЛЬСТВА НЕПРЕОДОЛИМОЙ СИЛЫ (ФОРС-МАЖОР)</w:t>
      </w:r>
    </w:p>
    <w:p w:rsidR="00B64388" w:rsidRPr="00B64388" w:rsidRDefault="00B64388" w:rsidP="00B64388">
      <w:pPr>
        <w:ind w:right="-1" w:firstLine="567"/>
        <w:rPr>
          <w:bCs/>
          <w:color w:val="000000"/>
          <w:sz w:val="20"/>
          <w:szCs w:val="20"/>
          <w:lang w:eastAsia="ru-RU"/>
        </w:rPr>
      </w:pPr>
      <w:bookmarkStart w:id="8" w:name="dst100730"/>
      <w:bookmarkEnd w:id="8"/>
      <w:r w:rsidRPr="00B64388">
        <w:rPr>
          <w:bCs/>
          <w:color w:val="000000"/>
          <w:sz w:val="20"/>
          <w:szCs w:val="20"/>
          <w:lang w:eastAsia="ru-RU"/>
        </w:rPr>
        <w:t>9.1.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w:t>
      </w:r>
    </w:p>
    <w:p w:rsidR="00B64388" w:rsidRPr="00B64388" w:rsidRDefault="00B64388" w:rsidP="00B64388">
      <w:pPr>
        <w:ind w:right="-1" w:firstLine="567"/>
        <w:rPr>
          <w:bCs/>
          <w:color w:val="000000"/>
          <w:sz w:val="20"/>
          <w:szCs w:val="20"/>
          <w:lang w:eastAsia="ru-RU"/>
        </w:rPr>
      </w:pPr>
      <w:bookmarkStart w:id="9" w:name="dst100725"/>
      <w:bookmarkEnd w:id="9"/>
      <w:r w:rsidRPr="00B64388">
        <w:rPr>
          <w:bCs/>
          <w:color w:val="000000"/>
          <w:sz w:val="20"/>
          <w:szCs w:val="20"/>
          <w:lang w:eastAsia="ru-RU"/>
        </w:rPr>
        <w:t>9.2.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Указанные события должны оказывать прямое влияние на невозможность надлежащего исполнения Сторонами принятых обязательств по Договору. К таким обстоятельствам не относятся отсутствие средств или невозможность выполнить финансовые обязательства.</w:t>
      </w:r>
    </w:p>
    <w:p w:rsidR="00B64388" w:rsidRPr="00B64388" w:rsidRDefault="00B64388" w:rsidP="00B64388">
      <w:pPr>
        <w:ind w:right="-1" w:firstLine="567"/>
        <w:rPr>
          <w:bCs/>
          <w:color w:val="000000"/>
          <w:sz w:val="20"/>
          <w:szCs w:val="20"/>
          <w:lang w:eastAsia="ru-RU"/>
        </w:rPr>
      </w:pPr>
      <w:bookmarkStart w:id="10" w:name="dst100726"/>
      <w:bookmarkEnd w:id="10"/>
      <w:r w:rsidRPr="00B64388">
        <w:rPr>
          <w:bCs/>
          <w:color w:val="000000"/>
          <w:sz w:val="20"/>
          <w:szCs w:val="20"/>
          <w:lang w:eastAsia="ru-RU"/>
        </w:rPr>
        <w:t>9.3. Сторона, ссылающаяся на обстоятельства непреодолимой силы, обязана в течение 3 (трех) рабочих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B64388" w:rsidRPr="00B64388" w:rsidRDefault="00B64388" w:rsidP="00B64388">
      <w:pPr>
        <w:ind w:right="-1" w:firstLine="567"/>
        <w:rPr>
          <w:bCs/>
          <w:color w:val="000000"/>
          <w:sz w:val="20"/>
          <w:szCs w:val="20"/>
          <w:lang w:eastAsia="ru-RU"/>
        </w:rPr>
      </w:pPr>
      <w:bookmarkStart w:id="11" w:name="dst100727"/>
      <w:bookmarkEnd w:id="11"/>
      <w:r w:rsidRPr="00B64388">
        <w:rPr>
          <w:bCs/>
          <w:color w:val="000000"/>
          <w:sz w:val="20"/>
          <w:szCs w:val="20"/>
          <w:lang w:eastAsia="ru-RU"/>
        </w:rPr>
        <w:t>9.4.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64388" w:rsidRPr="00B64388" w:rsidRDefault="00B64388" w:rsidP="00B64388">
      <w:pPr>
        <w:ind w:right="-1" w:firstLine="567"/>
        <w:rPr>
          <w:bCs/>
          <w:color w:val="000000"/>
          <w:sz w:val="20"/>
          <w:szCs w:val="20"/>
          <w:lang w:eastAsia="ru-RU"/>
        </w:rPr>
      </w:pPr>
      <w:bookmarkStart w:id="12" w:name="dst100728"/>
      <w:bookmarkEnd w:id="12"/>
      <w:r w:rsidRPr="00B64388">
        <w:rPr>
          <w:bCs/>
          <w:color w:val="000000"/>
          <w:sz w:val="20"/>
          <w:szCs w:val="20"/>
          <w:lang w:eastAsia="ru-RU"/>
        </w:rPr>
        <w:t>9.5.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B64388" w:rsidRPr="00B64388" w:rsidRDefault="00B64388" w:rsidP="00B64388">
      <w:pPr>
        <w:ind w:right="-1" w:firstLine="567"/>
        <w:rPr>
          <w:bCs/>
          <w:color w:val="000000"/>
          <w:sz w:val="20"/>
          <w:szCs w:val="20"/>
          <w:lang w:eastAsia="ru-RU"/>
        </w:rPr>
      </w:pPr>
      <w:bookmarkStart w:id="13" w:name="dst100729"/>
      <w:bookmarkEnd w:id="13"/>
      <w:r w:rsidRPr="00B64388">
        <w:rPr>
          <w:bCs/>
          <w:color w:val="000000"/>
          <w:sz w:val="20"/>
          <w:szCs w:val="20"/>
          <w:lang w:eastAsia="ru-RU"/>
        </w:rPr>
        <w:t>9.6.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B64388" w:rsidRPr="00B64388" w:rsidRDefault="00B64388" w:rsidP="00B64388">
      <w:pPr>
        <w:ind w:firstLine="540"/>
        <w:rPr>
          <w:sz w:val="20"/>
          <w:szCs w:val="20"/>
          <w:lang w:eastAsia="ru-RU"/>
        </w:rPr>
      </w:pPr>
      <w:r w:rsidRPr="00B64388">
        <w:rPr>
          <w:sz w:val="20"/>
          <w:szCs w:val="20"/>
          <w:lang w:eastAsia="ru-RU"/>
        </w:rPr>
        <w:t xml:space="preserve"> </w:t>
      </w:r>
    </w:p>
    <w:p w:rsidR="00B64388" w:rsidRPr="00B64388" w:rsidRDefault="00B64388" w:rsidP="00B64388">
      <w:pPr>
        <w:widowControl w:val="0"/>
        <w:tabs>
          <w:tab w:val="left" w:pos="0"/>
        </w:tabs>
        <w:ind w:right="-426"/>
        <w:jc w:val="center"/>
        <w:rPr>
          <w:b/>
          <w:bCs/>
          <w:sz w:val="20"/>
          <w:szCs w:val="20"/>
        </w:rPr>
      </w:pPr>
      <w:r w:rsidRPr="00B64388">
        <w:rPr>
          <w:rFonts w:eastAsia="Courier New"/>
          <w:b/>
          <w:bCs/>
          <w:color w:val="000000"/>
          <w:sz w:val="20"/>
          <w:szCs w:val="20"/>
          <w:lang w:eastAsia="ru-RU" w:bidi="ru-RU"/>
        </w:rPr>
        <w:t xml:space="preserve">10. </w:t>
      </w:r>
      <w:r w:rsidRPr="00B64388">
        <w:rPr>
          <w:b/>
          <w:bCs/>
          <w:sz w:val="20"/>
          <w:szCs w:val="20"/>
        </w:rPr>
        <w:t>ДЕЙСТВИЕ ДОГОВОРА</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 xml:space="preserve">10.1. </w:t>
      </w:r>
      <w:r w:rsidRPr="00B64388">
        <w:rPr>
          <w:bCs/>
          <w:color w:val="000000"/>
          <w:sz w:val="20"/>
          <w:szCs w:val="20"/>
          <w:lang w:eastAsia="ru-RU"/>
        </w:rPr>
        <w:t>Договор</w:t>
      </w:r>
      <w:r w:rsidRPr="00B64388">
        <w:rPr>
          <w:rFonts w:eastAsia="Courier New"/>
          <w:color w:val="000000"/>
          <w:sz w:val="20"/>
          <w:szCs w:val="20"/>
          <w:lang w:eastAsia="ru-RU" w:bidi="ru-RU"/>
        </w:rPr>
        <w:t xml:space="preserve"> вступает в силу с момента подписания сторонами и действует до 31.12.2026 года, а в части осуществления расчетов по </w:t>
      </w:r>
      <w:r w:rsidRPr="00B64388">
        <w:rPr>
          <w:bCs/>
          <w:color w:val="000000"/>
          <w:sz w:val="20"/>
          <w:szCs w:val="20"/>
          <w:lang w:eastAsia="ru-RU"/>
        </w:rPr>
        <w:t>Договор</w:t>
      </w:r>
      <w:r w:rsidRPr="00B64388">
        <w:rPr>
          <w:rFonts w:eastAsia="Courier New"/>
          <w:color w:val="000000"/>
          <w:sz w:val="20"/>
          <w:szCs w:val="20"/>
          <w:lang w:eastAsia="ru-RU" w:bidi="ru-RU"/>
        </w:rPr>
        <w:t>у и ответственности Сторон - до полного исполнения Сторонами взаимных обязательств.</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 xml:space="preserve">10.2. Изменение существенных условий </w:t>
      </w:r>
      <w:r w:rsidRPr="00B64388">
        <w:rPr>
          <w:bCs/>
          <w:color w:val="000000"/>
          <w:sz w:val="20"/>
          <w:szCs w:val="20"/>
          <w:lang w:eastAsia="ru-RU"/>
        </w:rPr>
        <w:t>Договор</w:t>
      </w:r>
      <w:r w:rsidRPr="00B64388">
        <w:rPr>
          <w:rFonts w:eastAsia="Courier New"/>
          <w:color w:val="000000"/>
          <w:sz w:val="20"/>
          <w:szCs w:val="20"/>
          <w:lang w:eastAsia="ru-RU" w:bidi="ru-RU"/>
        </w:rPr>
        <w:t>а при его исполнении не допускается, за исключением их изменения по соглашению Сторон в случаях, установленных действующим законодательством Российской Федерации.</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 xml:space="preserve">10.3. </w:t>
      </w:r>
      <w:r w:rsidRPr="00B64388">
        <w:rPr>
          <w:bCs/>
          <w:color w:val="000000"/>
          <w:sz w:val="20"/>
          <w:szCs w:val="20"/>
          <w:lang w:eastAsia="ru-RU"/>
        </w:rPr>
        <w:t>Договор</w:t>
      </w:r>
      <w:r w:rsidRPr="00B64388">
        <w:rPr>
          <w:rFonts w:eastAsia="Courier New"/>
          <w:color w:val="000000"/>
          <w:sz w:val="20"/>
          <w:szCs w:val="20"/>
          <w:lang w:eastAsia="ru-RU" w:bidi="ru-RU"/>
        </w:rPr>
        <w:t xml:space="preserve"> может быть расторгнут по соглашению Сторон, по решению суда, в случае одностороннего отказа Стороны </w:t>
      </w:r>
      <w:r w:rsidRPr="00B64388">
        <w:rPr>
          <w:bCs/>
          <w:color w:val="000000"/>
          <w:sz w:val="20"/>
          <w:szCs w:val="20"/>
          <w:lang w:eastAsia="ru-RU"/>
        </w:rPr>
        <w:t>Договор</w:t>
      </w:r>
      <w:r w:rsidRPr="00B64388">
        <w:rPr>
          <w:rFonts w:eastAsia="Courier New"/>
          <w:color w:val="000000"/>
          <w:sz w:val="20"/>
          <w:szCs w:val="20"/>
          <w:lang w:eastAsia="ru-RU" w:bidi="ru-RU"/>
        </w:rPr>
        <w:t xml:space="preserve">а от исполнения </w:t>
      </w:r>
      <w:r w:rsidRPr="00B64388">
        <w:rPr>
          <w:bCs/>
          <w:color w:val="000000"/>
          <w:sz w:val="20"/>
          <w:szCs w:val="20"/>
          <w:lang w:eastAsia="ru-RU"/>
        </w:rPr>
        <w:t>Договор</w:t>
      </w:r>
      <w:r w:rsidRPr="00B64388">
        <w:rPr>
          <w:rFonts w:eastAsia="Courier New"/>
          <w:color w:val="000000"/>
          <w:sz w:val="20"/>
          <w:szCs w:val="20"/>
          <w:lang w:eastAsia="ru-RU" w:bidi="ru-RU"/>
        </w:rPr>
        <w:t xml:space="preserve">а в соответствии с действующим законодательством Российской Федерации. При расторжении </w:t>
      </w:r>
      <w:r w:rsidRPr="00B64388">
        <w:rPr>
          <w:bCs/>
          <w:color w:val="000000"/>
          <w:sz w:val="20"/>
          <w:szCs w:val="20"/>
          <w:lang w:eastAsia="ru-RU"/>
        </w:rPr>
        <w:t xml:space="preserve">Договора </w:t>
      </w:r>
      <w:r w:rsidRPr="00B64388">
        <w:rPr>
          <w:rFonts w:eastAsia="Courier New"/>
          <w:color w:val="000000"/>
          <w:sz w:val="20"/>
          <w:szCs w:val="20"/>
          <w:lang w:eastAsia="ru-RU" w:bidi="ru-RU"/>
        </w:rPr>
        <w:t>по соглашению Сторон Стороны должны произвести полные взаиморасчеты.</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 xml:space="preserve">10.4. Заказчик вправе принять решение об одностороннем отказе от исполнения </w:t>
      </w:r>
      <w:r w:rsidRPr="00B64388">
        <w:rPr>
          <w:bCs/>
          <w:color w:val="000000"/>
          <w:sz w:val="20"/>
          <w:szCs w:val="20"/>
          <w:lang w:eastAsia="ru-RU"/>
        </w:rPr>
        <w:t>Договор</w:t>
      </w:r>
      <w:r w:rsidRPr="00B64388">
        <w:rPr>
          <w:rFonts w:eastAsia="Courier New"/>
          <w:color w:val="000000"/>
          <w:sz w:val="20"/>
          <w:szCs w:val="20"/>
          <w:lang w:eastAsia="ru-RU"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предусмотренном статьей 95 Закона</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 xml:space="preserve">10.5. </w:t>
      </w:r>
      <w:r w:rsidRPr="00B64388">
        <w:rPr>
          <w:bCs/>
          <w:sz w:val="20"/>
          <w:szCs w:val="20"/>
          <w:lang w:eastAsia="ru-RU"/>
        </w:rPr>
        <w:t>Поставщик</w:t>
      </w:r>
      <w:r w:rsidRPr="00B64388">
        <w:rPr>
          <w:rFonts w:eastAsia="Courier New"/>
          <w:color w:val="000000"/>
          <w:sz w:val="20"/>
          <w:szCs w:val="20"/>
          <w:lang w:eastAsia="ru-RU" w:bidi="ru-RU"/>
        </w:rPr>
        <w:t xml:space="preserve"> вправе принять решение об одностороннем отказе от исполнения </w:t>
      </w:r>
      <w:r w:rsidRPr="00B64388">
        <w:rPr>
          <w:bCs/>
          <w:color w:val="000000"/>
          <w:sz w:val="20"/>
          <w:szCs w:val="20"/>
          <w:lang w:eastAsia="ru-RU"/>
        </w:rPr>
        <w:t>Договор</w:t>
      </w:r>
      <w:r w:rsidRPr="00B64388">
        <w:rPr>
          <w:rFonts w:eastAsia="Courier New"/>
          <w:color w:val="000000"/>
          <w:sz w:val="20"/>
          <w:szCs w:val="20"/>
          <w:lang w:eastAsia="ru-RU"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предусмотренном статьей 95 Закона.</w:t>
      </w:r>
    </w:p>
    <w:p w:rsidR="00B64388" w:rsidRPr="00B64388" w:rsidRDefault="00B64388" w:rsidP="00B64388">
      <w:pPr>
        <w:ind w:right="-1" w:firstLine="709"/>
        <w:rPr>
          <w:sz w:val="20"/>
          <w:szCs w:val="20"/>
          <w:lang w:eastAsia="ru-RU"/>
        </w:rPr>
      </w:pPr>
      <w:r w:rsidRPr="00B64388">
        <w:rPr>
          <w:rFonts w:eastAsia="Courier New"/>
          <w:color w:val="000000"/>
          <w:sz w:val="20"/>
          <w:szCs w:val="20"/>
          <w:lang w:eastAsia="ru-RU" w:bidi="ru-RU"/>
        </w:rPr>
        <w:t xml:space="preserve">10.6. Прекращение действия настоящего </w:t>
      </w:r>
      <w:r w:rsidRPr="00B64388">
        <w:rPr>
          <w:bCs/>
          <w:color w:val="000000"/>
          <w:sz w:val="20"/>
          <w:szCs w:val="20"/>
          <w:lang w:eastAsia="ru-RU"/>
        </w:rPr>
        <w:t>Договор</w:t>
      </w:r>
      <w:r w:rsidRPr="00B64388">
        <w:rPr>
          <w:rFonts w:eastAsia="Courier New"/>
          <w:color w:val="000000"/>
          <w:sz w:val="20"/>
          <w:szCs w:val="20"/>
          <w:lang w:eastAsia="ru-RU" w:bidi="ru-RU"/>
        </w:rPr>
        <w:t>а (в том числе расторжение по соглашению Сторон) не освобождает Стороны от ответственности за его нарушение.</w:t>
      </w:r>
    </w:p>
    <w:p w:rsidR="00B64388" w:rsidRPr="00B64388" w:rsidRDefault="00B64388" w:rsidP="00B64388">
      <w:pPr>
        <w:ind w:firstLine="709"/>
        <w:rPr>
          <w:sz w:val="20"/>
          <w:szCs w:val="20"/>
          <w:lang w:eastAsia="ru-RU"/>
        </w:rPr>
      </w:pPr>
    </w:p>
    <w:p w:rsidR="00B64388" w:rsidRPr="00B64388" w:rsidRDefault="00B64388" w:rsidP="00B64388">
      <w:pPr>
        <w:ind w:right="-426" w:firstLine="709"/>
        <w:jc w:val="center"/>
        <w:rPr>
          <w:b/>
          <w:sz w:val="20"/>
          <w:szCs w:val="20"/>
          <w:lang w:eastAsia="ru-RU"/>
        </w:rPr>
      </w:pPr>
      <w:r w:rsidRPr="00B64388">
        <w:rPr>
          <w:b/>
          <w:sz w:val="20"/>
          <w:szCs w:val="20"/>
          <w:lang w:eastAsia="ru-RU"/>
        </w:rPr>
        <w:t>11. ЗАКЛЮЧИТЕЛЬНЫЕ ПОЛОЖЕНИЯ</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 xml:space="preserve">11.1. Все споры, разногласия или требования, возникающие из настоящего </w:t>
      </w:r>
      <w:r w:rsidRPr="00B64388">
        <w:rPr>
          <w:bCs/>
          <w:color w:val="000000"/>
          <w:sz w:val="20"/>
          <w:szCs w:val="20"/>
          <w:lang w:eastAsia="ru-RU"/>
        </w:rPr>
        <w:t>Договор</w:t>
      </w:r>
      <w:r w:rsidRPr="00B64388">
        <w:rPr>
          <w:rFonts w:eastAsia="Courier New"/>
          <w:color w:val="000000"/>
          <w:sz w:val="20"/>
          <w:szCs w:val="20"/>
          <w:lang w:eastAsia="ru-RU" w:bidi="ru-RU"/>
        </w:rPr>
        <w:t>а или в связи с ним, в том числе касающиеся его исполнения, нарушения, прекращения, разрешаются Сторонами с соблюдением досудебного (претензионного) порядка урегулирования споров. Срок рассмотрения претензии – 10 (десять) календарных дней с момента получения претензии. 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 в порядке, предусмотренном действующим законодательством Российской Федерации.</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 xml:space="preserve">11.2. При исполнении </w:t>
      </w:r>
      <w:r w:rsidRPr="00B64388">
        <w:rPr>
          <w:rFonts w:eastAsia="Courier New"/>
          <w:bCs/>
          <w:color w:val="000000"/>
          <w:sz w:val="20"/>
          <w:szCs w:val="20"/>
          <w:lang w:eastAsia="ru-RU" w:bidi="ru-RU"/>
        </w:rPr>
        <w:t>Договор</w:t>
      </w:r>
      <w:r w:rsidRPr="00B64388">
        <w:rPr>
          <w:rFonts w:eastAsia="Courier New"/>
          <w:color w:val="000000"/>
          <w:sz w:val="20"/>
          <w:szCs w:val="20"/>
          <w:lang w:eastAsia="ru-RU" w:bidi="ru-RU"/>
        </w:rPr>
        <w:t xml:space="preserve">а не допускается перемена </w:t>
      </w:r>
      <w:r w:rsidRPr="00B64388">
        <w:rPr>
          <w:bCs/>
          <w:sz w:val="20"/>
          <w:szCs w:val="20"/>
          <w:lang w:eastAsia="ru-RU"/>
        </w:rPr>
        <w:t>Поставщика</w:t>
      </w:r>
      <w:r w:rsidRPr="00B64388">
        <w:rPr>
          <w:rFonts w:eastAsia="Courier New"/>
          <w:color w:val="000000"/>
          <w:sz w:val="20"/>
          <w:szCs w:val="20"/>
          <w:lang w:eastAsia="ru-RU" w:bidi="ru-RU"/>
        </w:rPr>
        <w:t xml:space="preserve">, за исключением случаев, если новый </w:t>
      </w:r>
      <w:r w:rsidRPr="00B64388">
        <w:rPr>
          <w:bCs/>
          <w:sz w:val="20"/>
          <w:szCs w:val="20"/>
          <w:lang w:eastAsia="ru-RU"/>
        </w:rPr>
        <w:t>поставщик</w:t>
      </w:r>
      <w:r w:rsidRPr="00B64388">
        <w:rPr>
          <w:rFonts w:eastAsia="Courier New"/>
          <w:color w:val="000000"/>
          <w:sz w:val="20"/>
          <w:szCs w:val="20"/>
          <w:lang w:eastAsia="ru-RU" w:bidi="ru-RU"/>
        </w:rPr>
        <w:t xml:space="preserve"> является правопреемником </w:t>
      </w:r>
      <w:r w:rsidRPr="00B64388">
        <w:rPr>
          <w:bCs/>
          <w:sz w:val="20"/>
          <w:szCs w:val="20"/>
          <w:lang w:eastAsia="ru-RU"/>
        </w:rPr>
        <w:t>Поставщика</w:t>
      </w:r>
      <w:r w:rsidRPr="00B64388">
        <w:rPr>
          <w:rFonts w:eastAsia="Courier New"/>
          <w:color w:val="000000"/>
          <w:sz w:val="20"/>
          <w:szCs w:val="20"/>
          <w:lang w:eastAsia="ru-RU" w:bidi="ru-RU"/>
        </w:rPr>
        <w:t xml:space="preserve"> по настоящему </w:t>
      </w:r>
      <w:r w:rsidRPr="00B64388">
        <w:rPr>
          <w:bCs/>
          <w:color w:val="000000"/>
          <w:sz w:val="20"/>
          <w:szCs w:val="20"/>
          <w:lang w:eastAsia="ru-RU"/>
        </w:rPr>
        <w:t>Договор</w:t>
      </w:r>
      <w:r w:rsidRPr="00B64388">
        <w:rPr>
          <w:rFonts w:eastAsia="Courier New"/>
          <w:color w:val="000000"/>
          <w:sz w:val="20"/>
          <w:szCs w:val="20"/>
          <w:lang w:eastAsia="ru-RU" w:bidi="ru-RU"/>
        </w:rPr>
        <w:t>у вследствие реорганизации юридического лица в форме преобразования, слияния или присоединения</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 xml:space="preserve">11.3. Во всем, что не предусмотрено </w:t>
      </w:r>
      <w:r w:rsidRPr="00B64388">
        <w:rPr>
          <w:bCs/>
          <w:color w:val="000000"/>
          <w:sz w:val="20"/>
          <w:szCs w:val="20"/>
          <w:lang w:eastAsia="ru-RU"/>
        </w:rPr>
        <w:t>Договор</w:t>
      </w:r>
      <w:r w:rsidRPr="00B64388">
        <w:rPr>
          <w:rFonts w:eastAsia="Courier New"/>
          <w:color w:val="000000"/>
          <w:sz w:val="20"/>
          <w:szCs w:val="20"/>
          <w:lang w:eastAsia="ru-RU" w:bidi="ru-RU"/>
        </w:rPr>
        <w:t>ом, Стороны руководствуются законодательством Российской Федерации.</w:t>
      </w:r>
    </w:p>
    <w:p w:rsidR="00B64388" w:rsidRPr="00B64388" w:rsidRDefault="00B64388" w:rsidP="00B64388">
      <w:pPr>
        <w:widowControl w:val="0"/>
        <w:tabs>
          <w:tab w:val="left" w:pos="1309"/>
        </w:tabs>
        <w:ind w:right="-1" w:firstLine="680"/>
        <w:rPr>
          <w:rFonts w:eastAsia="Courier New"/>
          <w:color w:val="000000"/>
          <w:sz w:val="20"/>
          <w:szCs w:val="20"/>
          <w:lang w:eastAsia="ru-RU" w:bidi="ru-RU"/>
        </w:rPr>
      </w:pPr>
      <w:r w:rsidRPr="00B64388">
        <w:rPr>
          <w:rFonts w:eastAsia="Courier New"/>
          <w:color w:val="000000"/>
          <w:sz w:val="20"/>
          <w:szCs w:val="20"/>
          <w:lang w:eastAsia="ru-RU" w:bidi="ru-RU"/>
        </w:rPr>
        <w:t>11.4. Стороны обязаны в течение 3 (трех) рабочих дней сообщать друг другу об изменении своего места нахождения, почтового адреса, номеров телефонов и банковских реквизитов. Сторона, не исполнившая указанное требование, несет риск наступления неблагоприятных последствий.</w:t>
      </w:r>
    </w:p>
    <w:p w:rsidR="00B64388" w:rsidRPr="00B64388" w:rsidRDefault="00B64388" w:rsidP="00B64388">
      <w:pPr>
        <w:widowControl w:val="0"/>
        <w:tabs>
          <w:tab w:val="left" w:pos="1309"/>
        </w:tabs>
        <w:ind w:right="-1" w:firstLine="680"/>
        <w:rPr>
          <w:rFonts w:eastAsia="Courier New"/>
          <w:color w:val="000000"/>
          <w:sz w:val="20"/>
          <w:szCs w:val="20"/>
          <w:lang w:eastAsia="ru-RU" w:bidi="ru-RU"/>
        </w:rPr>
      </w:pPr>
      <w:r w:rsidRPr="00B64388">
        <w:rPr>
          <w:rFonts w:eastAsia="Courier New"/>
          <w:color w:val="000000"/>
          <w:sz w:val="20"/>
          <w:szCs w:val="20"/>
          <w:lang w:eastAsia="ru-RU" w:bidi="ru-RU"/>
        </w:rPr>
        <w:t xml:space="preserve">11.5. 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w:t>
      </w:r>
      <w:r w:rsidRPr="00B64388">
        <w:rPr>
          <w:bCs/>
          <w:color w:val="000000"/>
          <w:sz w:val="20"/>
          <w:szCs w:val="20"/>
          <w:lang w:eastAsia="ru-RU"/>
        </w:rPr>
        <w:t>Договор</w:t>
      </w:r>
      <w:r w:rsidRPr="00B64388">
        <w:rPr>
          <w:rFonts w:eastAsia="Courier New"/>
          <w:color w:val="000000"/>
          <w:sz w:val="20"/>
          <w:szCs w:val="20"/>
          <w:lang w:eastAsia="ru-RU" w:bidi="ru-RU"/>
        </w:rPr>
        <w:t xml:space="preserve">а, на электронную почту </w:t>
      </w:r>
      <w:r w:rsidRPr="00B64388">
        <w:rPr>
          <w:bCs/>
          <w:sz w:val="20"/>
          <w:szCs w:val="20"/>
          <w:lang w:eastAsia="ru-RU"/>
        </w:rPr>
        <w:t>Поставщика</w:t>
      </w:r>
      <w:r w:rsidRPr="00B64388">
        <w:rPr>
          <w:rFonts w:eastAsia="Courier New"/>
          <w:color w:val="000000"/>
          <w:sz w:val="20"/>
          <w:szCs w:val="20"/>
          <w:lang w:eastAsia="ru-RU" w:bidi="ru-RU"/>
        </w:rPr>
        <w:t xml:space="preserve">, указанную в реквизитах Сторон Договора, а также в обратную сторону, с электронной почты </w:t>
      </w:r>
      <w:r w:rsidRPr="00B64388">
        <w:rPr>
          <w:bCs/>
          <w:sz w:val="20"/>
          <w:szCs w:val="20"/>
          <w:lang w:eastAsia="ru-RU"/>
        </w:rPr>
        <w:t>Поставщика</w:t>
      </w:r>
      <w:r w:rsidRPr="00B64388">
        <w:rPr>
          <w:rFonts w:eastAsia="Courier New"/>
          <w:color w:val="000000"/>
          <w:sz w:val="20"/>
          <w:szCs w:val="20"/>
          <w:lang w:eastAsia="ru-RU" w:bidi="ru-RU"/>
        </w:rPr>
        <w:t>, указанной в реквизитах Сторон настоящего Договора на электронную почту Заказчика, указанную в реквизитах Сторон Договора, т.к. только сами Стороны и уполномоченные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Данное положение не относится к таким документам, как дополнения и изменения к Договору, акты сдачи-приемки оказанных услуг, счета, УПД, счета-фактуры, уведомление об одностороннем расторжении Договора, которые имеют юридическую силу только в письменной форме на бумажных носителях.</w:t>
      </w:r>
    </w:p>
    <w:p w:rsidR="00B64388" w:rsidRPr="00B64388" w:rsidRDefault="00B64388" w:rsidP="00B64388">
      <w:pPr>
        <w:widowControl w:val="0"/>
        <w:tabs>
          <w:tab w:val="left" w:pos="1309"/>
        </w:tabs>
        <w:ind w:right="-1" w:firstLine="680"/>
        <w:rPr>
          <w:rFonts w:eastAsia="Courier New"/>
          <w:color w:val="000000"/>
          <w:sz w:val="20"/>
          <w:szCs w:val="20"/>
          <w:lang w:eastAsia="ru-RU" w:bidi="ru-RU"/>
        </w:rPr>
      </w:pPr>
      <w:r w:rsidRPr="00B64388">
        <w:rPr>
          <w:rFonts w:eastAsia="Courier New"/>
          <w:color w:val="000000"/>
          <w:sz w:val="20"/>
          <w:szCs w:val="20"/>
          <w:lang w:eastAsia="ru-RU" w:bidi="ru-RU"/>
        </w:rPr>
        <w:t>11.6. Документы направляются по электронным адресам, указанным в разделе 12 настоящего Договора.</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 xml:space="preserve">11.7. Контактное лицо Заказчика по настоящему Договору: </w:t>
      </w:r>
      <w:r w:rsidRPr="00B64388">
        <w:rPr>
          <w:rFonts w:eastAsia="Courier New"/>
          <w:b/>
          <w:color w:val="000000"/>
          <w:sz w:val="20"/>
          <w:szCs w:val="20"/>
          <w:lang w:eastAsia="ru-RU" w:bidi="ru-RU"/>
        </w:rPr>
        <w:t>Елена Михайловна Дегтярёва degtyareva@lucaclinic.ru</w:t>
      </w:r>
      <w:r w:rsidRPr="00B64388">
        <w:rPr>
          <w:rFonts w:eastAsia="Courier New"/>
          <w:color w:val="000000"/>
          <w:sz w:val="20"/>
          <w:szCs w:val="20"/>
          <w:lang w:eastAsia="ru-RU" w:bidi="ru-RU"/>
        </w:rPr>
        <w:t>.</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11.8. Договор составлен в форме электронного документа, подписанного усиленными электронными подписями Сторон.</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11.9. К Договору прилагаются и являются его неотъемлемой частью.</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rtl/>
          <w:lang w:eastAsia="ru-RU" w:bidi="he-IL"/>
        </w:rPr>
      </w:pPr>
      <w:r w:rsidRPr="00B64388">
        <w:rPr>
          <w:rFonts w:eastAsia="Courier New"/>
          <w:color w:val="000000"/>
          <w:sz w:val="20"/>
          <w:szCs w:val="20"/>
          <w:lang w:eastAsia="ru-RU" w:bidi="ru-RU"/>
        </w:rPr>
        <w:t>Приложения</w:t>
      </w:r>
      <w:r w:rsidRPr="00B64388">
        <w:rPr>
          <w:rFonts w:eastAsia="Courier New"/>
          <w:color w:val="000000"/>
          <w:sz w:val="20"/>
          <w:szCs w:val="20"/>
          <w:rtl/>
          <w:lang w:eastAsia="ru-RU" w:bidi="he-IL"/>
        </w:rPr>
        <w:t>׃</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 Приложение № 1 – Спецификация;</w:t>
      </w:r>
    </w:p>
    <w:p w:rsidR="00B64388" w:rsidRPr="00B64388" w:rsidRDefault="00B64388" w:rsidP="00B64388">
      <w:pPr>
        <w:widowControl w:val="0"/>
        <w:tabs>
          <w:tab w:val="left" w:pos="0"/>
          <w:tab w:val="right" w:pos="9498"/>
        </w:tabs>
        <w:spacing w:line="0" w:lineRule="atLeast"/>
        <w:ind w:right="-1" w:firstLine="680"/>
        <w:contextualSpacing/>
        <w:rPr>
          <w:rFonts w:eastAsia="Courier New"/>
          <w:color w:val="000000"/>
          <w:sz w:val="20"/>
          <w:szCs w:val="20"/>
          <w:lang w:eastAsia="ru-RU" w:bidi="ru-RU"/>
        </w:rPr>
      </w:pPr>
      <w:r w:rsidRPr="00B64388">
        <w:rPr>
          <w:rFonts w:eastAsia="Courier New"/>
          <w:color w:val="000000"/>
          <w:sz w:val="20"/>
          <w:szCs w:val="20"/>
          <w:lang w:eastAsia="ru-RU" w:bidi="ru-RU"/>
        </w:rPr>
        <w:t>- Приложение № 2 - Технические характеристики.</w:t>
      </w:r>
    </w:p>
    <w:p w:rsidR="00B64388" w:rsidRPr="00B64388" w:rsidRDefault="00B64388" w:rsidP="00B64388">
      <w:pPr>
        <w:ind w:right="-1"/>
        <w:rPr>
          <w:sz w:val="20"/>
          <w:szCs w:val="20"/>
        </w:rPr>
      </w:pPr>
      <w:r w:rsidRPr="00B64388">
        <w:rPr>
          <w:rFonts w:eastAsia="Courier New"/>
          <w:color w:val="000000"/>
          <w:sz w:val="20"/>
          <w:szCs w:val="20"/>
          <w:lang w:eastAsia="ru-RU" w:bidi="ru-RU"/>
        </w:rPr>
        <w:t xml:space="preserve">             - Приложение № 3 - Форма 0510452 «Акт приемки товаров, работ, услуг».</w:t>
      </w:r>
    </w:p>
    <w:p w:rsidR="00DA5376" w:rsidRPr="00B64388" w:rsidRDefault="00DA5376" w:rsidP="00DA5376">
      <w:pPr>
        <w:widowControl w:val="0"/>
        <w:autoSpaceDE w:val="0"/>
        <w:autoSpaceDN w:val="0"/>
        <w:rPr>
          <w:sz w:val="20"/>
          <w:szCs w:val="20"/>
        </w:rPr>
      </w:pPr>
    </w:p>
    <w:p w:rsidR="00DA5376" w:rsidRPr="00B64388" w:rsidRDefault="00DA5376" w:rsidP="00DA5376">
      <w:pPr>
        <w:widowControl w:val="0"/>
        <w:autoSpaceDE w:val="0"/>
        <w:autoSpaceDN w:val="0"/>
        <w:jc w:val="center"/>
        <w:rPr>
          <w:b/>
          <w:sz w:val="20"/>
          <w:szCs w:val="20"/>
        </w:rPr>
      </w:pPr>
      <w:r w:rsidRPr="00B64388">
        <w:rPr>
          <w:b/>
          <w:sz w:val="20"/>
          <w:szCs w:val="20"/>
        </w:rPr>
        <w:t>13. АДРЕСА И БАНКОВСКИЕ РЕКВИЗИТЫ СТОРОН</w:t>
      </w:r>
    </w:p>
    <w:p w:rsidR="005C4833" w:rsidRPr="00B64388" w:rsidRDefault="005C4833" w:rsidP="00DA5376">
      <w:pPr>
        <w:widowControl w:val="0"/>
        <w:autoSpaceDE w:val="0"/>
        <w:autoSpaceDN w:val="0"/>
        <w:jc w:val="center"/>
        <w:rPr>
          <w:b/>
          <w:sz w:val="20"/>
          <w:szCs w:val="20"/>
        </w:rPr>
      </w:pPr>
    </w:p>
    <w:tbl>
      <w:tblPr>
        <w:tblW w:w="10348" w:type="dxa"/>
        <w:tblLook w:val="04A0" w:firstRow="1" w:lastRow="0" w:firstColumn="1" w:lastColumn="0" w:noHBand="0" w:noVBand="1"/>
      </w:tblPr>
      <w:tblGrid>
        <w:gridCol w:w="5211"/>
        <w:gridCol w:w="5137"/>
      </w:tblGrid>
      <w:tr w:rsidR="00DA5376" w:rsidRPr="00B64388" w:rsidTr="00F2046C">
        <w:tc>
          <w:tcPr>
            <w:tcW w:w="5211" w:type="dxa"/>
            <w:shd w:val="clear" w:color="auto" w:fill="auto"/>
          </w:tcPr>
          <w:p w:rsidR="00DA5376" w:rsidRPr="00B64388" w:rsidRDefault="00DA5376" w:rsidP="00DA5376">
            <w:pPr>
              <w:rPr>
                <w:b/>
                <w:sz w:val="20"/>
                <w:szCs w:val="20"/>
              </w:rPr>
            </w:pPr>
            <w:r w:rsidRPr="00B64388">
              <w:rPr>
                <w:b/>
                <w:sz w:val="20"/>
                <w:szCs w:val="20"/>
              </w:rPr>
              <w:t xml:space="preserve"> Заказчик: </w:t>
            </w:r>
          </w:p>
          <w:p w:rsidR="00DA5376" w:rsidRPr="00B64388" w:rsidRDefault="00DA5376" w:rsidP="005C4833">
            <w:pPr>
              <w:ind w:left="57" w:right="57"/>
              <w:jc w:val="left"/>
              <w:rPr>
                <w:b/>
                <w:sz w:val="20"/>
                <w:szCs w:val="20"/>
              </w:rPr>
            </w:pPr>
            <w:r w:rsidRPr="00B64388">
              <w:rPr>
                <w:b/>
                <w:sz w:val="20"/>
                <w:szCs w:val="20"/>
              </w:rPr>
              <w:t>Санкт-Петербургское государственное бюджетное учреждение здравоохранения Клиническая больница Святителя Луки</w:t>
            </w:r>
          </w:p>
          <w:p w:rsidR="00DA5376" w:rsidRPr="00B64388" w:rsidRDefault="00DA5376" w:rsidP="005C4833">
            <w:pPr>
              <w:ind w:left="57" w:right="57"/>
              <w:jc w:val="left"/>
              <w:rPr>
                <w:b/>
                <w:sz w:val="20"/>
                <w:szCs w:val="20"/>
              </w:rPr>
            </w:pPr>
            <w:r w:rsidRPr="00B64388">
              <w:rPr>
                <w:b/>
                <w:sz w:val="20"/>
                <w:szCs w:val="20"/>
              </w:rPr>
              <w:t>(СПб ГБУЗ Клиническая больница Святителя Луки)</w:t>
            </w:r>
          </w:p>
          <w:p w:rsidR="00DA5376" w:rsidRPr="00B64388" w:rsidRDefault="00DA5376" w:rsidP="005C4833">
            <w:pPr>
              <w:ind w:left="57" w:right="57"/>
              <w:jc w:val="left"/>
              <w:rPr>
                <w:b/>
                <w:sz w:val="20"/>
                <w:szCs w:val="20"/>
              </w:rPr>
            </w:pPr>
          </w:p>
          <w:p w:rsidR="00B64388" w:rsidRPr="00B64388" w:rsidRDefault="00B64388" w:rsidP="00B64388">
            <w:pPr>
              <w:ind w:left="57" w:right="57"/>
              <w:jc w:val="left"/>
              <w:rPr>
                <w:sz w:val="20"/>
                <w:szCs w:val="20"/>
              </w:rPr>
            </w:pPr>
            <w:r w:rsidRPr="00B64388">
              <w:rPr>
                <w:sz w:val="20"/>
                <w:szCs w:val="20"/>
              </w:rPr>
              <w:t>Адрес: 194044 Санкт-Петербург, ул. Чугунная д.46 лит. А</w:t>
            </w:r>
          </w:p>
          <w:p w:rsidR="00B64388" w:rsidRPr="00B64388" w:rsidRDefault="00B64388" w:rsidP="00B64388">
            <w:pPr>
              <w:ind w:left="57" w:right="57"/>
              <w:jc w:val="left"/>
              <w:rPr>
                <w:sz w:val="20"/>
                <w:szCs w:val="20"/>
              </w:rPr>
            </w:pPr>
            <w:r w:rsidRPr="00B64388">
              <w:rPr>
                <w:sz w:val="20"/>
                <w:szCs w:val="20"/>
              </w:rPr>
              <w:t xml:space="preserve">ИНН 7804104877      </w:t>
            </w:r>
          </w:p>
          <w:p w:rsidR="00B64388" w:rsidRPr="00B64388" w:rsidRDefault="00B64388" w:rsidP="00B64388">
            <w:pPr>
              <w:ind w:left="57" w:right="57"/>
              <w:jc w:val="left"/>
              <w:rPr>
                <w:sz w:val="20"/>
                <w:szCs w:val="20"/>
              </w:rPr>
            </w:pPr>
            <w:r w:rsidRPr="00B64388">
              <w:rPr>
                <w:sz w:val="20"/>
                <w:szCs w:val="20"/>
              </w:rPr>
              <w:t xml:space="preserve">КПП 780401001 </w:t>
            </w:r>
          </w:p>
          <w:p w:rsidR="00B64388" w:rsidRPr="00B64388" w:rsidRDefault="00B64388" w:rsidP="00B64388">
            <w:pPr>
              <w:ind w:left="57" w:right="57"/>
              <w:jc w:val="left"/>
              <w:rPr>
                <w:sz w:val="20"/>
                <w:szCs w:val="20"/>
              </w:rPr>
            </w:pPr>
            <w:r w:rsidRPr="00B64388">
              <w:rPr>
                <w:sz w:val="20"/>
                <w:szCs w:val="20"/>
              </w:rPr>
              <w:t>ОГРН: 1037808003903 ОКПО: 23182601</w:t>
            </w:r>
          </w:p>
          <w:p w:rsidR="00B64388" w:rsidRPr="00B64388" w:rsidRDefault="00B64388" w:rsidP="00B64388">
            <w:pPr>
              <w:ind w:left="57" w:right="57"/>
              <w:jc w:val="left"/>
              <w:rPr>
                <w:sz w:val="20"/>
                <w:szCs w:val="20"/>
              </w:rPr>
            </w:pPr>
            <w:r w:rsidRPr="00B64388">
              <w:rPr>
                <w:sz w:val="20"/>
                <w:szCs w:val="20"/>
              </w:rPr>
              <w:t xml:space="preserve">ОКОНХ 91511, 91514  </w:t>
            </w:r>
          </w:p>
          <w:p w:rsidR="00B64388" w:rsidRPr="00B64388" w:rsidRDefault="00B64388" w:rsidP="00B64388">
            <w:pPr>
              <w:ind w:left="57" w:right="57"/>
              <w:jc w:val="left"/>
              <w:rPr>
                <w:sz w:val="20"/>
                <w:szCs w:val="20"/>
              </w:rPr>
            </w:pPr>
            <w:r w:rsidRPr="00B64388">
              <w:rPr>
                <w:sz w:val="20"/>
                <w:szCs w:val="20"/>
              </w:rPr>
              <w:t>ОКАТО 40273563000</w:t>
            </w:r>
          </w:p>
          <w:p w:rsidR="00B64388" w:rsidRPr="00B64388" w:rsidRDefault="00B64388" w:rsidP="00B64388">
            <w:pPr>
              <w:ind w:left="57" w:right="57"/>
              <w:jc w:val="left"/>
              <w:rPr>
                <w:sz w:val="20"/>
                <w:szCs w:val="20"/>
              </w:rPr>
            </w:pPr>
            <w:r w:rsidRPr="00B64388">
              <w:rPr>
                <w:sz w:val="20"/>
                <w:szCs w:val="20"/>
              </w:rPr>
              <w:t xml:space="preserve">ОКТМО 40330000 </w:t>
            </w:r>
          </w:p>
          <w:p w:rsidR="00B64388" w:rsidRPr="00B64388" w:rsidRDefault="00B64388" w:rsidP="00B64388">
            <w:pPr>
              <w:ind w:left="57" w:right="57"/>
              <w:jc w:val="left"/>
              <w:rPr>
                <w:sz w:val="20"/>
                <w:szCs w:val="20"/>
              </w:rPr>
            </w:pPr>
            <w:r w:rsidRPr="00B64388">
              <w:rPr>
                <w:sz w:val="20"/>
                <w:szCs w:val="20"/>
              </w:rPr>
              <w:t>Получатель: Комитет Финансов Санкт-Петербурга (СПб ГБУЗ Клиническая больница Святителя Луки л/сч 0151127).</w:t>
            </w:r>
          </w:p>
          <w:p w:rsidR="00B64388" w:rsidRPr="00B64388" w:rsidRDefault="00B64388" w:rsidP="00B64388">
            <w:pPr>
              <w:ind w:left="57" w:right="57"/>
              <w:jc w:val="left"/>
              <w:rPr>
                <w:sz w:val="20"/>
                <w:szCs w:val="20"/>
              </w:rPr>
            </w:pPr>
            <w:r w:rsidRPr="00B64388">
              <w:rPr>
                <w:sz w:val="20"/>
                <w:szCs w:val="20"/>
              </w:rPr>
              <w:t>Банк получателя: ОКЦ№1 Северо-Западное ГУ Банка России //УФК по г. Санкт-Петербургу, г. Санкт-Петербург</w:t>
            </w:r>
          </w:p>
          <w:p w:rsidR="00B64388" w:rsidRPr="00B64388" w:rsidRDefault="00B64388" w:rsidP="00B64388">
            <w:pPr>
              <w:ind w:left="57" w:right="57"/>
              <w:jc w:val="left"/>
              <w:rPr>
                <w:sz w:val="20"/>
                <w:szCs w:val="20"/>
              </w:rPr>
            </w:pPr>
            <w:r w:rsidRPr="00B64388">
              <w:rPr>
                <w:sz w:val="20"/>
                <w:szCs w:val="20"/>
              </w:rPr>
              <w:t xml:space="preserve">Р/счет 40102810945370000005 </w:t>
            </w:r>
          </w:p>
          <w:p w:rsidR="00B64388" w:rsidRPr="00B64388" w:rsidRDefault="00B64388" w:rsidP="00B64388">
            <w:pPr>
              <w:ind w:left="57" w:right="57"/>
              <w:jc w:val="left"/>
              <w:rPr>
                <w:sz w:val="20"/>
                <w:szCs w:val="20"/>
              </w:rPr>
            </w:pPr>
            <w:r w:rsidRPr="00B64388">
              <w:rPr>
                <w:sz w:val="20"/>
                <w:szCs w:val="20"/>
              </w:rPr>
              <w:t>БИК 014030106</w:t>
            </w:r>
          </w:p>
          <w:p w:rsidR="00B64388" w:rsidRPr="00B64388" w:rsidRDefault="00B64388" w:rsidP="00B64388">
            <w:pPr>
              <w:ind w:left="57" w:right="57"/>
              <w:jc w:val="left"/>
              <w:rPr>
                <w:sz w:val="20"/>
                <w:szCs w:val="20"/>
              </w:rPr>
            </w:pPr>
            <w:r w:rsidRPr="00B64388">
              <w:rPr>
                <w:sz w:val="20"/>
                <w:szCs w:val="20"/>
              </w:rPr>
              <w:t>Номер казначейского счета (поле 17): 03224643400000007200</w:t>
            </w:r>
          </w:p>
          <w:p w:rsidR="00FC388E" w:rsidRPr="00B64388" w:rsidRDefault="00B64388" w:rsidP="00B64388">
            <w:pPr>
              <w:ind w:left="57" w:right="57"/>
              <w:jc w:val="left"/>
              <w:rPr>
                <w:sz w:val="20"/>
                <w:szCs w:val="20"/>
              </w:rPr>
            </w:pPr>
            <w:r w:rsidRPr="00B64388">
              <w:rPr>
                <w:sz w:val="20"/>
                <w:szCs w:val="20"/>
              </w:rPr>
              <w:t xml:space="preserve">Адрес электронной почты: degtyareva@lucaclinic.ru </w:t>
            </w:r>
          </w:p>
          <w:p w:rsidR="00DA5376" w:rsidRPr="00B64388" w:rsidRDefault="00DA5376" w:rsidP="00DA5376">
            <w:pPr>
              <w:rPr>
                <w:sz w:val="20"/>
                <w:szCs w:val="20"/>
              </w:rPr>
            </w:pPr>
          </w:p>
          <w:p w:rsidR="006813E4" w:rsidRPr="00B64388" w:rsidRDefault="006813E4" w:rsidP="006813E4">
            <w:pPr>
              <w:rPr>
                <w:sz w:val="20"/>
                <w:szCs w:val="20"/>
              </w:rPr>
            </w:pPr>
            <w:r w:rsidRPr="00B64388">
              <w:rPr>
                <w:sz w:val="20"/>
                <w:szCs w:val="20"/>
              </w:rPr>
              <w:t>Заместитель главного врача по организационно-</w:t>
            </w:r>
          </w:p>
          <w:p w:rsidR="006813E4" w:rsidRPr="00B64388" w:rsidRDefault="006813E4" w:rsidP="006813E4">
            <w:pPr>
              <w:rPr>
                <w:sz w:val="20"/>
                <w:szCs w:val="20"/>
              </w:rPr>
            </w:pPr>
            <w:r w:rsidRPr="00B64388">
              <w:rPr>
                <w:sz w:val="20"/>
                <w:szCs w:val="20"/>
              </w:rPr>
              <w:t xml:space="preserve">методической работе и общим вопросам </w:t>
            </w:r>
          </w:p>
          <w:p w:rsidR="006813E4" w:rsidRPr="00B64388" w:rsidRDefault="006813E4" w:rsidP="006813E4">
            <w:pPr>
              <w:rPr>
                <w:sz w:val="20"/>
                <w:szCs w:val="20"/>
              </w:rPr>
            </w:pPr>
          </w:p>
          <w:p w:rsidR="006813E4" w:rsidRPr="00B64388" w:rsidRDefault="006813E4" w:rsidP="006813E4">
            <w:pPr>
              <w:rPr>
                <w:sz w:val="20"/>
                <w:szCs w:val="20"/>
              </w:rPr>
            </w:pPr>
            <w:r w:rsidRPr="00B64388">
              <w:rPr>
                <w:sz w:val="20"/>
                <w:szCs w:val="20"/>
              </w:rPr>
              <w:t>____________________/</w:t>
            </w:r>
            <w:r w:rsidR="00C67A76" w:rsidRPr="00B64388">
              <w:rPr>
                <w:sz w:val="20"/>
                <w:szCs w:val="20"/>
              </w:rPr>
              <w:t xml:space="preserve"> </w:t>
            </w:r>
            <w:r w:rsidRPr="00B64388">
              <w:rPr>
                <w:sz w:val="20"/>
                <w:szCs w:val="20"/>
              </w:rPr>
              <w:t xml:space="preserve">Касаткин А.Е. </w:t>
            </w:r>
          </w:p>
          <w:p w:rsidR="006813E4" w:rsidRPr="00B64388" w:rsidRDefault="006813E4" w:rsidP="00B64388">
            <w:pPr>
              <w:tabs>
                <w:tab w:val="left" w:pos="426"/>
              </w:tabs>
              <w:rPr>
                <w:sz w:val="20"/>
                <w:szCs w:val="20"/>
              </w:rPr>
            </w:pPr>
            <w:r w:rsidRPr="00B64388">
              <w:rPr>
                <w:sz w:val="20"/>
                <w:szCs w:val="20"/>
              </w:rPr>
              <w:t>Подписано ЭП</w:t>
            </w:r>
          </w:p>
        </w:tc>
        <w:tc>
          <w:tcPr>
            <w:tcW w:w="5137" w:type="dxa"/>
          </w:tcPr>
          <w:p w:rsidR="00DA5376" w:rsidRPr="00B64388" w:rsidRDefault="00DA5376" w:rsidP="00DA5376">
            <w:pPr>
              <w:rPr>
                <w:sz w:val="20"/>
                <w:szCs w:val="20"/>
              </w:rPr>
            </w:pPr>
            <w:r w:rsidRPr="00B64388">
              <w:rPr>
                <w:sz w:val="20"/>
                <w:szCs w:val="20"/>
              </w:rPr>
              <w:t xml:space="preserve">Поставщик: </w:t>
            </w:r>
          </w:p>
          <w:p w:rsidR="00FC388E" w:rsidRPr="00B64388" w:rsidRDefault="00FC388E" w:rsidP="00FC388E">
            <w:pPr>
              <w:ind w:left="57" w:right="57"/>
              <w:jc w:val="left"/>
              <w:rPr>
                <w:sz w:val="20"/>
                <w:szCs w:val="20"/>
              </w:rPr>
            </w:pPr>
          </w:p>
        </w:tc>
      </w:tr>
      <w:tr w:rsidR="00DA5376" w:rsidRPr="00B64388" w:rsidTr="00F2046C">
        <w:tc>
          <w:tcPr>
            <w:tcW w:w="5211" w:type="dxa"/>
            <w:shd w:val="clear" w:color="auto" w:fill="auto"/>
          </w:tcPr>
          <w:p w:rsidR="00DA5376" w:rsidRPr="00B64388" w:rsidRDefault="00DA5376" w:rsidP="006813E4">
            <w:pPr>
              <w:tabs>
                <w:tab w:val="left" w:pos="426"/>
              </w:tabs>
              <w:rPr>
                <w:sz w:val="20"/>
                <w:szCs w:val="20"/>
              </w:rPr>
            </w:pPr>
          </w:p>
        </w:tc>
        <w:tc>
          <w:tcPr>
            <w:tcW w:w="5137" w:type="dxa"/>
          </w:tcPr>
          <w:p w:rsidR="00DA5376" w:rsidRPr="00B64388" w:rsidRDefault="00DA5376" w:rsidP="00EF2D75">
            <w:pPr>
              <w:widowControl w:val="0"/>
              <w:autoSpaceDE w:val="0"/>
              <w:autoSpaceDN w:val="0"/>
              <w:outlineLvl w:val="1"/>
              <w:rPr>
                <w:sz w:val="20"/>
                <w:szCs w:val="20"/>
              </w:rPr>
            </w:pPr>
          </w:p>
        </w:tc>
      </w:tr>
    </w:tbl>
    <w:p w:rsidR="00DA5376" w:rsidRPr="00B64388" w:rsidRDefault="00DA5376" w:rsidP="00DA5376">
      <w:pPr>
        <w:widowControl w:val="0"/>
        <w:autoSpaceDE w:val="0"/>
        <w:autoSpaceDN w:val="0"/>
        <w:jc w:val="right"/>
        <w:outlineLvl w:val="1"/>
        <w:rPr>
          <w:sz w:val="20"/>
          <w:szCs w:val="20"/>
        </w:rPr>
      </w:pPr>
    </w:p>
    <w:p w:rsidR="00DA5376" w:rsidRPr="00B64388" w:rsidRDefault="00DA5376" w:rsidP="00DA5376">
      <w:pPr>
        <w:rPr>
          <w:sz w:val="20"/>
          <w:szCs w:val="20"/>
        </w:rPr>
      </w:pPr>
    </w:p>
    <w:p w:rsidR="00DA5376" w:rsidRPr="00B64388" w:rsidRDefault="00DA5376" w:rsidP="00DA5376">
      <w:pPr>
        <w:rPr>
          <w:sz w:val="20"/>
          <w:szCs w:val="20"/>
        </w:rPr>
        <w:sectPr w:rsidR="00DA5376" w:rsidRPr="00B64388" w:rsidSect="008D42DB">
          <w:pgSz w:w="11905" w:h="16838"/>
          <w:pgMar w:top="567" w:right="848" w:bottom="567" w:left="851" w:header="0" w:footer="0" w:gutter="0"/>
          <w:cols w:space="720"/>
        </w:sectPr>
      </w:pPr>
    </w:p>
    <w:p w:rsidR="00DE2B7B" w:rsidRPr="00B64388" w:rsidRDefault="00DE2B7B" w:rsidP="00DA5376">
      <w:pPr>
        <w:widowControl w:val="0"/>
        <w:autoSpaceDE w:val="0"/>
        <w:autoSpaceDN w:val="0"/>
        <w:jc w:val="right"/>
        <w:outlineLvl w:val="1"/>
        <w:rPr>
          <w:sz w:val="20"/>
          <w:szCs w:val="20"/>
        </w:rPr>
      </w:pPr>
    </w:p>
    <w:p w:rsidR="00DA5376" w:rsidRPr="00B64388" w:rsidRDefault="00DA5376" w:rsidP="00DA5376">
      <w:pPr>
        <w:widowControl w:val="0"/>
        <w:autoSpaceDE w:val="0"/>
        <w:autoSpaceDN w:val="0"/>
        <w:jc w:val="right"/>
        <w:outlineLvl w:val="1"/>
        <w:rPr>
          <w:sz w:val="20"/>
          <w:szCs w:val="20"/>
        </w:rPr>
      </w:pPr>
      <w:r w:rsidRPr="00B64388">
        <w:rPr>
          <w:sz w:val="20"/>
          <w:szCs w:val="20"/>
        </w:rPr>
        <w:t>Приложение № 1</w:t>
      </w:r>
    </w:p>
    <w:p w:rsidR="00DA5376" w:rsidRPr="00B64388" w:rsidRDefault="00DA5376" w:rsidP="00DA5376">
      <w:pPr>
        <w:widowControl w:val="0"/>
        <w:autoSpaceDE w:val="0"/>
        <w:autoSpaceDN w:val="0"/>
        <w:jc w:val="right"/>
        <w:rPr>
          <w:sz w:val="20"/>
          <w:szCs w:val="20"/>
        </w:rPr>
      </w:pPr>
      <w:r w:rsidRPr="00B64388">
        <w:rPr>
          <w:sz w:val="20"/>
          <w:szCs w:val="20"/>
        </w:rPr>
        <w:t>к Договору №</w:t>
      </w:r>
      <w:r w:rsidR="00B64388" w:rsidRPr="00B64388">
        <w:rPr>
          <w:sz w:val="20"/>
          <w:szCs w:val="20"/>
        </w:rPr>
        <w:t>____</w:t>
      </w:r>
      <w:r w:rsidR="00F558F9" w:rsidRPr="00B64388">
        <w:rPr>
          <w:sz w:val="20"/>
          <w:szCs w:val="20"/>
        </w:rPr>
        <w:t xml:space="preserve"> от </w:t>
      </w:r>
      <w:r w:rsidR="006247E8" w:rsidRPr="00B64388">
        <w:rPr>
          <w:sz w:val="20"/>
          <w:szCs w:val="20"/>
        </w:rPr>
        <w:t>«</w:t>
      </w:r>
      <w:r w:rsidR="003F3103" w:rsidRPr="00B64388">
        <w:rPr>
          <w:sz w:val="20"/>
          <w:szCs w:val="20"/>
        </w:rPr>
        <w:t>__</w:t>
      </w:r>
      <w:r w:rsidR="006247E8" w:rsidRPr="00B64388">
        <w:rPr>
          <w:sz w:val="20"/>
          <w:szCs w:val="20"/>
        </w:rPr>
        <w:t>»</w:t>
      </w:r>
      <w:r w:rsidR="00357673" w:rsidRPr="00B64388">
        <w:rPr>
          <w:sz w:val="20"/>
          <w:szCs w:val="20"/>
        </w:rPr>
        <w:t xml:space="preserve"> </w:t>
      </w:r>
      <w:r w:rsidR="00B64388" w:rsidRPr="00B64388">
        <w:rPr>
          <w:sz w:val="20"/>
          <w:szCs w:val="20"/>
        </w:rPr>
        <w:t>_____</w:t>
      </w:r>
      <w:r w:rsidR="006247E8" w:rsidRPr="00B64388">
        <w:rPr>
          <w:sz w:val="20"/>
          <w:szCs w:val="20"/>
        </w:rPr>
        <w:t xml:space="preserve"> 202</w:t>
      </w:r>
      <w:r w:rsidR="00357673" w:rsidRPr="00B64388">
        <w:rPr>
          <w:sz w:val="20"/>
          <w:szCs w:val="20"/>
        </w:rPr>
        <w:t>6</w:t>
      </w:r>
      <w:r w:rsidR="006247E8" w:rsidRPr="00B64388">
        <w:rPr>
          <w:sz w:val="20"/>
          <w:szCs w:val="20"/>
        </w:rPr>
        <w:t xml:space="preserve"> г.</w:t>
      </w:r>
    </w:p>
    <w:p w:rsidR="00DA5376" w:rsidRPr="00B64388" w:rsidRDefault="00DA5376" w:rsidP="00DA5376">
      <w:pPr>
        <w:rPr>
          <w:sz w:val="20"/>
          <w:szCs w:val="20"/>
        </w:rPr>
      </w:pPr>
      <w:bookmarkStart w:id="14" w:name="P347"/>
      <w:bookmarkEnd w:id="14"/>
    </w:p>
    <w:p w:rsidR="00DA5376" w:rsidRPr="00B64388" w:rsidRDefault="00DF1286" w:rsidP="00DA5376">
      <w:pPr>
        <w:jc w:val="center"/>
        <w:rPr>
          <w:b/>
          <w:bCs/>
          <w:sz w:val="20"/>
          <w:szCs w:val="20"/>
        </w:rPr>
      </w:pPr>
      <w:r w:rsidRPr="00B64388">
        <w:rPr>
          <w:b/>
          <w:bCs/>
          <w:sz w:val="20"/>
          <w:szCs w:val="20"/>
        </w:rPr>
        <w:t>Спецификация</w:t>
      </w:r>
    </w:p>
    <w:p w:rsidR="00B64388" w:rsidRPr="00B64388" w:rsidRDefault="00B64388" w:rsidP="00DA5376">
      <w:pPr>
        <w:jc w:val="center"/>
        <w:rPr>
          <w:b/>
          <w:bCs/>
          <w:sz w:val="20"/>
          <w:szCs w:val="20"/>
        </w:rPr>
      </w:pPr>
    </w:p>
    <w:tbl>
      <w:tblPr>
        <w:tblW w:w="153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1372"/>
        <w:gridCol w:w="1134"/>
        <w:gridCol w:w="1276"/>
        <w:gridCol w:w="992"/>
        <w:gridCol w:w="850"/>
        <w:gridCol w:w="851"/>
        <w:gridCol w:w="850"/>
        <w:gridCol w:w="851"/>
        <w:gridCol w:w="850"/>
        <w:gridCol w:w="993"/>
        <w:gridCol w:w="850"/>
        <w:gridCol w:w="851"/>
        <w:gridCol w:w="850"/>
        <w:gridCol w:w="992"/>
        <w:gridCol w:w="1134"/>
      </w:tblGrid>
      <w:tr w:rsidR="00B64388" w:rsidRPr="00B64388" w:rsidTr="00AD1926">
        <w:tc>
          <w:tcPr>
            <w:tcW w:w="680" w:type="dxa"/>
            <w:vMerge w:val="restart"/>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 xml:space="preserve">№ </w:t>
            </w:r>
          </w:p>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п/п</w:t>
            </w:r>
          </w:p>
        </w:tc>
        <w:tc>
          <w:tcPr>
            <w:tcW w:w="2506" w:type="dxa"/>
            <w:gridSpan w:val="2"/>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 xml:space="preserve">Наименование Товара в соответствии с единым справочником-каталогом лекарственных препаратов (далее - ЕСКЛП) </w:t>
            </w:r>
          </w:p>
        </w:tc>
        <w:tc>
          <w:tcPr>
            <w:tcW w:w="1276" w:type="dxa"/>
            <w:vMerge w:val="restart"/>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992" w:type="dxa"/>
            <w:vMerge w:val="restart"/>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Лекарственная форма в соответствии с ЕСКЛП</w:t>
            </w:r>
          </w:p>
        </w:tc>
        <w:tc>
          <w:tcPr>
            <w:tcW w:w="850" w:type="dxa"/>
            <w:vMerge w:val="restart"/>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Дозировка в соответствии с ЕСКЛП</w:t>
            </w:r>
          </w:p>
        </w:tc>
        <w:tc>
          <w:tcPr>
            <w:tcW w:w="851" w:type="dxa"/>
            <w:vMerge w:val="restart"/>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Единица измерения Товара в соответствии с ЕСКЛП (ПЕ)</w:t>
            </w:r>
          </w:p>
        </w:tc>
        <w:tc>
          <w:tcPr>
            <w:tcW w:w="2551" w:type="dxa"/>
            <w:gridSpan w:val="3"/>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Цена за единицу измерения Товара, в том числе</w:t>
            </w:r>
          </w:p>
        </w:tc>
        <w:tc>
          <w:tcPr>
            <w:tcW w:w="993" w:type="dxa"/>
            <w:vMerge w:val="restart"/>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Количество в единицах измерения Товара</w:t>
            </w:r>
          </w:p>
        </w:tc>
        <w:tc>
          <w:tcPr>
            <w:tcW w:w="2551" w:type="dxa"/>
            <w:gridSpan w:val="3"/>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Стоимость, в том числе</w:t>
            </w:r>
          </w:p>
        </w:tc>
        <w:tc>
          <w:tcPr>
            <w:tcW w:w="992" w:type="dxa"/>
            <w:vMerge w:val="restart"/>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Количество вторичных (потребительских) упаковок</w:t>
            </w:r>
          </w:p>
        </w:tc>
        <w:tc>
          <w:tcPr>
            <w:tcW w:w="1134" w:type="dxa"/>
            <w:vMerge w:val="restart"/>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Стоимость за  вторичную (потребительскую) упаковку</w:t>
            </w:r>
          </w:p>
        </w:tc>
      </w:tr>
      <w:tr w:rsidR="00B64388" w:rsidRPr="00B64388" w:rsidTr="00AD1926">
        <w:tc>
          <w:tcPr>
            <w:tcW w:w="680" w:type="dxa"/>
            <w:vMerge/>
          </w:tcPr>
          <w:p w:rsidR="00B64388" w:rsidRPr="00B64388" w:rsidRDefault="00B64388" w:rsidP="00AD1926">
            <w:pPr>
              <w:pStyle w:val="a8"/>
              <w:rPr>
                <w:rFonts w:ascii="Times New Roman" w:hAnsi="Times New Roman" w:cs="Times New Roman"/>
                <w:sz w:val="16"/>
                <w:szCs w:val="16"/>
              </w:rPr>
            </w:pPr>
          </w:p>
        </w:tc>
        <w:tc>
          <w:tcPr>
            <w:tcW w:w="1372" w:type="dxa"/>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 xml:space="preserve">международное непатентованное или химическое, или </w:t>
            </w:r>
            <w:proofErr w:type="spellStart"/>
            <w:r w:rsidRPr="00B64388">
              <w:rPr>
                <w:rFonts w:ascii="Times New Roman" w:hAnsi="Times New Roman" w:cs="Times New Roman"/>
                <w:sz w:val="16"/>
                <w:szCs w:val="16"/>
              </w:rPr>
              <w:t>группировочное</w:t>
            </w:r>
            <w:proofErr w:type="spellEnd"/>
            <w:r w:rsidRPr="00B64388">
              <w:rPr>
                <w:rFonts w:ascii="Times New Roman" w:hAnsi="Times New Roman" w:cs="Times New Roman"/>
                <w:sz w:val="16"/>
                <w:szCs w:val="16"/>
              </w:rPr>
              <w:t xml:space="preserve"> наименование</w:t>
            </w:r>
          </w:p>
        </w:tc>
        <w:tc>
          <w:tcPr>
            <w:tcW w:w="1134" w:type="dxa"/>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торговое наименование</w:t>
            </w:r>
          </w:p>
        </w:tc>
        <w:tc>
          <w:tcPr>
            <w:tcW w:w="1276" w:type="dxa"/>
            <w:vMerge/>
          </w:tcPr>
          <w:p w:rsidR="00B64388" w:rsidRPr="00B64388" w:rsidRDefault="00B64388" w:rsidP="00AD1926">
            <w:pPr>
              <w:pStyle w:val="a8"/>
              <w:rPr>
                <w:rFonts w:ascii="Times New Roman" w:hAnsi="Times New Roman" w:cs="Times New Roman"/>
                <w:sz w:val="16"/>
                <w:szCs w:val="16"/>
              </w:rPr>
            </w:pPr>
          </w:p>
        </w:tc>
        <w:tc>
          <w:tcPr>
            <w:tcW w:w="992" w:type="dxa"/>
            <w:vMerge/>
          </w:tcPr>
          <w:p w:rsidR="00B64388" w:rsidRPr="00B64388" w:rsidRDefault="00B64388" w:rsidP="00AD1926">
            <w:pPr>
              <w:pStyle w:val="a8"/>
              <w:rPr>
                <w:rFonts w:ascii="Times New Roman" w:hAnsi="Times New Roman" w:cs="Times New Roman"/>
                <w:sz w:val="16"/>
                <w:szCs w:val="16"/>
              </w:rPr>
            </w:pPr>
          </w:p>
        </w:tc>
        <w:tc>
          <w:tcPr>
            <w:tcW w:w="850" w:type="dxa"/>
            <w:vMerge/>
          </w:tcPr>
          <w:p w:rsidR="00B64388" w:rsidRPr="00B64388" w:rsidRDefault="00B64388" w:rsidP="00AD1926">
            <w:pPr>
              <w:pStyle w:val="a8"/>
              <w:rPr>
                <w:rFonts w:ascii="Times New Roman" w:hAnsi="Times New Roman" w:cs="Times New Roman"/>
                <w:sz w:val="16"/>
                <w:szCs w:val="16"/>
              </w:rPr>
            </w:pPr>
          </w:p>
        </w:tc>
        <w:tc>
          <w:tcPr>
            <w:tcW w:w="851" w:type="dxa"/>
            <w:vMerge/>
          </w:tcPr>
          <w:p w:rsidR="00B64388" w:rsidRPr="00B64388" w:rsidRDefault="00B64388" w:rsidP="00AD1926">
            <w:pPr>
              <w:pStyle w:val="a8"/>
              <w:rPr>
                <w:rFonts w:ascii="Times New Roman" w:hAnsi="Times New Roman" w:cs="Times New Roman"/>
                <w:sz w:val="16"/>
                <w:szCs w:val="16"/>
              </w:rPr>
            </w:pPr>
          </w:p>
        </w:tc>
        <w:tc>
          <w:tcPr>
            <w:tcW w:w="850" w:type="dxa"/>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без НДС</w:t>
            </w:r>
          </w:p>
        </w:tc>
        <w:tc>
          <w:tcPr>
            <w:tcW w:w="851" w:type="dxa"/>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размер НДС (если облагается НДС)</w:t>
            </w:r>
          </w:p>
        </w:tc>
        <w:tc>
          <w:tcPr>
            <w:tcW w:w="850" w:type="dxa"/>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итого</w:t>
            </w:r>
          </w:p>
        </w:tc>
        <w:tc>
          <w:tcPr>
            <w:tcW w:w="993" w:type="dxa"/>
            <w:vMerge/>
          </w:tcPr>
          <w:p w:rsidR="00B64388" w:rsidRPr="00B64388" w:rsidRDefault="00B64388" w:rsidP="00AD1926">
            <w:pPr>
              <w:pStyle w:val="a8"/>
              <w:rPr>
                <w:rFonts w:ascii="Times New Roman" w:hAnsi="Times New Roman" w:cs="Times New Roman"/>
                <w:sz w:val="16"/>
                <w:szCs w:val="16"/>
              </w:rPr>
            </w:pPr>
          </w:p>
        </w:tc>
        <w:tc>
          <w:tcPr>
            <w:tcW w:w="850" w:type="dxa"/>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без НДС</w:t>
            </w:r>
          </w:p>
        </w:tc>
        <w:tc>
          <w:tcPr>
            <w:tcW w:w="851" w:type="dxa"/>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размер НДС (если облагается НДС)</w:t>
            </w:r>
          </w:p>
        </w:tc>
        <w:tc>
          <w:tcPr>
            <w:tcW w:w="850" w:type="dxa"/>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итого</w:t>
            </w:r>
          </w:p>
        </w:tc>
        <w:tc>
          <w:tcPr>
            <w:tcW w:w="992" w:type="dxa"/>
            <w:vMerge/>
          </w:tcPr>
          <w:p w:rsidR="00B64388" w:rsidRPr="00B64388" w:rsidRDefault="00B64388" w:rsidP="00AD1926">
            <w:pPr>
              <w:pStyle w:val="a8"/>
              <w:rPr>
                <w:rFonts w:ascii="Times New Roman" w:hAnsi="Times New Roman" w:cs="Times New Roman"/>
                <w:sz w:val="16"/>
                <w:szCs w:val="16"/>
              </w:rPr>
            </w:pPr>
          </w:p>
        </w:tc>
        <w:tc>
          <w:tcPr>
            <w:tcW w:w="1134" w:type="dxa"/>
            <w:vMerge/>
          </w:tcPr>
          <w:p w:rsidR="00B64388" w:rsidRPr="00B64388" w:rsidRDefault="00B64388" w:rsidP="00AD1926">
            <w:pPr>
              <w:pStyle w:val="a8"/>
              <w:rPr>
                <w:rFonts w:ascii="Times New Roman" w:hAnsi="Times New Roman" w:cs="Times New Roman"/>
                <w:sz w:val="16"/>
                <w:szCs w:val="16"/>
              </w:rPr>
            </w:pPr>
          </w:p>
        </w:tc>
      </w:tr>
      <w:tr w:rsidR="00B64388" w:rsidRPr="00B64388" w:rsidTr="00AD1926">
        <w:tc>
          <w:tcPr>
            <w:tcW w:w="680"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1</w:t>
            </w:r>
          </w:p>
        </w:tc>
        <w:tc>
          <w:tcPr>
            <w:tcW w:w="1372"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2</w:t>
            </w:r>
          </w:p>
        </w:tc>
        <w:tc>
          <w:tcPr>
            <w:tcW w:w="1134"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3</w:t>
            </w:r>
          </w:p>
        </w:tc>
        <w:tc>
          <w:tcPr>
            <w:tcW w:w="1276"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4</w:t>
            </w:r>
          </w:p>
        </w:tc>
        <w:tc>
          <w:tcPr>
            <w:tcW w:w="992"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5</w:t>
            </w:r>
          </w:p>
        </w:tc>
        <w:tc>
          <w:tcPr>
            <w:tcW w:w="850"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6</w:t>
            </w:r>
          </w:p>
        </w:tc>
        <w:tc>
          <w:tcPr>
            <w:tcW w:w="851"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7</w:t>
            </w:r>
          </w:p>
        </w:tc>
        <w:tc>
          <w:tcPr>
            <w:tcW w:w="850"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8</w:t>
            </w:r>
          </w:p>
        </w:tc>
        <w:tc>
          <w:tcPr>
            <w:tcW w:w="851"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9</w:t>
            </w:r>
          </w:p>
        </w:tc>
        <w:tc>
          <w:tcPr>
            <w:tcW w:w="850"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10</w:t>
            </w:r>
          </w:p>
        </w:tc>
        <w:tc>
          <w:tcPr>
            <w:tcW w:w="993" w:type="dxa"/>
          </w:tcPr>
          <w:p w:rsidR="00B64388" w:rsidRPr="00B64388" w:rsidRDefault="00B64388" w:rsidP="00AD1926">
            <w:pPr>
              <w:pStyle w:val="a8"/>
              <w:jc w:val="center"/>
              <w:rPr>
                <w:rFonts w:ascii="Times New Roman" w:hAnsi="Times New Roman" w:cs="Times New Roman"/>
                <w:sz w:val="16"/>
                <w:szCs w:val="16"/>
              </w:rPr>
            </w:pPr>
            <w:bookmarkStart w:id="15" w:name="P513"/>
            <w:bookmarkEnd w:id="15"/>
            <w:r w:rsidRPr="00B64388">
              <w:rPr>
                <w:rFonts w:ascii="Times New Roman" w:hAnsi="Times New Roman" w:cs="Times New Roman"/>
                <w:sz w:val="16"/>
                <w:szCs w:val="16"/>
              </w:rPr>
              <w:t>11</w:t>
            </w:r>
          </w:p>
        </w:tc>
        <w:tc>
          <w:tcPr>
            <w:tcW w:w="850"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12</w:t>
            </w:r>
          </w:p>
        </w:tc>
        <w:tc>
          <w:tcPr>
            <w:tcW w:w="851"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13</w:t>
            </w:r>
          </w:p>
        </w:tc>
        <w:tc>
          <w:tcPr>
            <w:tcW w:w="850"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14</w:t>
            </w:r>
          </w:p>
        </w:tc>
        <w:tc>
          <w:tcPr>
            <w:tcW w:w="992" w:type="dxa"/>
          </w:tcPr>
          <w:p w:rsidR="00B64388" w:rsidRPr="00B64388" w:rsidRDefault="00B64388" w:rsidP="00AD1926">
            <w:pPr>
              <w:pStyle w:val="a8"/>
              <w:jc w:val="center"/>
              <w:rPr>
                <w:rFonts w:ascii="Times New Roman" w:hAnsi="Times New Roman" w:cs="Times New Roman"/>
                <w:sz w:val="16"/>
                <w:szCs w:val="16"/>
              </w:rPr>
            </w:pPr>
            <w:bookmarkStart w:id="16" w:name="P517"/>
            <w:bookmarkEnd w:id="16"/>
            <w:r w:rsidRPr="00B64388">
              <w:rPr>
                <w:rFonts w:ascii="Times New Roman" w:hAnsi="Times New Roman" w:cs="Times New Roman"/>
                <w:sz w:val="16"/>
                <w:szCs w:val="16"/>
              </w:rPr>
              <w:t>15</w:t>
            </w:r>
          </w:p>
        </w:tc>
        <w:tc>
          <w:tcPr>
            <w:tcW w:w="1134" w:type="dxa"/>
          </w:tcPr>
          <w:p w:rsidR="00B64388" w:rsidRPr="00B64388" w:rsidRDefault="00B64388" w:rsidP="00AD1926">
            <w:pPr>
              <w:pStyle w:val="a8"/>
              <w:jc w:val="center"/>
              <w:rPr>
                <w:rFonts w:ascii="Times New Roman" w:hAnsi="Times New Roman" w:cs="Times New Roman"/>
                <w:sz w:val="16"/>
                <w:szCs w:val="16"/>
              </w:rPr>
            </w:pPr>
            <w:r w:rsidRPr="00B64388">
              <w:rPr>
                <w:rFonts w:ascii="Times New Roman" w:hAnsi="Times New Roman" w:cs="Times New Roman"/>
                <w:sz w:val="16"/>
                <w:szCs w:val="16"/>
              </w:rPr>
              <w:t>16</w:t>
            </w:r>
          </w:p>
        </w:tc>
      </w:tr>
      <w:tr w:rsidR="00B64388" w:rsidRPr="00B64388" w:rsidTr="00AD1926">
        <w:tc>
          <w:tcPr>
            <w:tcW w:w="680" w:type="dxa"/>
          </w:tcPr>
          <w:p w:rsidR="00B64388" w:rsidRPr="00B64388" w:rsidRDefault="00B64388" w:rsidP="00AD1926">
            <w:pPr>
              <w:pStyle w:val="a8"/>
              <w:rPr>
                <w:rFonts w:ascii="Times New Roman" w:hAnsi="Times New Roman" w:cs="Times New Roman"/>
                <w:sz w:val="16"/>
                <w:szCs w:val="16"/>
              </w:rPr>
            </w:pPr>
            <w:r w:rsidRPr="00B64388">
              <w:rPr>
                <w:rFonts w:ascii="Times New Roman" w:hAnsi="Times New Roman" w:cs="Times New Roman"/>
                <w:sz w:val="16"/>
                <w:szCs w:val="16"/>
              </w:rPr>
              <w:t>1.</w:t>
            </w:r>
          </w:p>
        </w:tc>
        <w:tc>
          <w:tcPr>
            <w:tcW w:w="1372" w:type="dxa"/>
          </w:tcPr>
          <w:p w:rsidR="00B64388" w:rsidRPr="00B64388" w:rsidRDefault="00B64388" w:rsidP="00AD1926">
            <w:pPr>
              <w:pStyle w:val="a8"/>
              <w:rPr>
                <w:rFonts w:ascii="Times New Roman" w:hAnsi="Times New Roman" w:cs="Times New Roman"/>
                <w:sz w:val="16"/>
                <w:szCs w:val="16"/>
              </w:rPr>
            </w:pPr>
          </w:p>
        </w:tc>
        <w:tc>
          <w:tcPr>
            <w:tcW w:w="1134" w:type="dxa"/>
          </w:tcPr>
          <w:p w:rsidR="00B64388" w:rsidRPr="00B64388" w:rsidRDefault="00B64388" w:rsidP="00AD1926">
            <w:pPr>
              <w:pStyle w:val="a8"/>
              <w:rPr>
                <w:rFonts w:ascii="Times New Roman" w:hAnsi="Times New Roman" w:cs="Times New Roman"/>
                <w:sz w:val="16"/>
                <w:szCs w:val="16"/>
              </w:rPr>
            </w:pPr>
          </w:p>
        </w:tc>
        <w:tc>
          <w:tcPr>
            <w:tcW w:w="1276" w:type="dxa"/>
          </w:tcPr>
          <w:p w:rsidR="00B64388" w:rsidRPr="00B64388" w:rsidRDefault="00B64388" w:rsidP="00AD1926">
            <w:pPr>
              <w:pStyle w:val="a8"/>
              <w:rPr>
                <w:rFonts w:ascii="Times New Roman" w:hAnsi="Times New Roman" w:cs="Times New Roman"/>
                <w:sz w:val="16"/>
                <w:szCs w:val="16"/>
              </w:rPr>
            </w:pPr>
          </w:p>
        </w:tc>
        <w:tc>
          <w:tcPr>
            <w:tcW w:w="992" w:type="dxa"/>
            <w:vAlign w:val="center"/>
          </w:tcPr>
          <w:p w:rsidR="00B64388" w:rsidRPr="00B64388" w:rsidRDefault="00B64388" w:rsidP="00AD1926">
            <w:pPr>
              <w:pStyle w:val="a8"/>
              <w:jc w:val="center"/>
              <w:rPr>
                <w:rFonts w:ascii="Times New Roman" w:hAnsi="Times New Roman" w:cs="Times New Roman"/>
                <w:sz w:val="16"/>
                <w:szCs w:val="16"/>
              </w:rPr>
            </w:pPr>
          </w:p>
        </w:tc>
        <w:tc>
          <w:tcPr>
            <w:tcW w:w="850" w:type="dxa"/>
            <w:vAlign w:val="center"/>
          </w:tcPr>
          <w:p w:rsidR="00B64388" w:rsidRPr="00B64388" w:rsidRDefault="00B64388" w:rsidP="00AD1926">
            <w:pPr>
              <w:pStyle w:val="a8"/>
              <w:jc w:val="center"/>
              <w:rPr>
                <w:rFonts w:ascii="Times New Roman" w:hAnsi="Times New Roman" w:cs="Times New Roman"/>
                <w:sz w:val="16"/>
                <w:szCs w:val="16"/>
              </w:rPr>
            </w:pPr>
          </w:p>
        </w:tc>
        <w:tc>
          <w:tcPr>
            <w:tcW w:w="851" w:type="dxa"/>
            <w:vAlign w:val="center"/>
          </w:tcPr>
          <w:p w:rsidR="00B64388" w:rsidRPr="00B64388" w:rsidRDefault="00B64388" w:rsidP="00AD1926">
            <w:pPr>
              <w:pStyle w:val="a8"/>
              <w:jc w:val="center"/>
              <w:rPr>
                <w:rFonts w:ascii="Times New Roman" w:hAnsi="Times New Roman" w:cs="Times New Roman"/>
                <w:sz w:val="16"/>
                <w:szCs w:val="16"/>
              </w:rPr>
            </w:pPr>
          </w:p>
        </w:tc>
        <w:tc>
          <w:tcPr>
            <w:tcW w:w="850" w:type="dxa"/>
            <w:vAlign w:val="center"/>
          </w:tcPr>
          <w:p w:rsidR="00B64388" w:rsidRPr="00B64388" w:rsidRDefault="00B64388" w:rsidP="00AD1926">
            <w:pPr>
              <w:pStyle w:val="a8"/>
              <w:jc w:val="center"/>
              <w:rPr>
                <w:rFonts w:ascii="Times New Roman" w:hAnsi="Times New Roman" w:cs="Times New Roman"/>
                <w:sz w:val="16"/>
                <w:szCs w:val="16"/>
              </w:rPr>
            </w:pPr>
          </w:p>
        </w:tc>
        <w:tc>
          <w:tcPr>
            <w:tcW w:w="851" w:type="dxa"/>
            <w:vAlign w:val="center"/>
          </w:tcPr>
          <w:p w:rsidR="00B64388" w:rsidRPr="00B64388" w:rsidRDefault="00B64388" w:rsidP="00AD1926">
            <w:pPr>
              <w:pStyle w:val="a8"/>
              <w:jc w:val="center"/>
              <w:rPr>
                <w:rFonts w:ascii="Times New Roman" w:hAnsi="Times New Roman" w:cs="Times New Roman"/>
                <w:sz w:val="16"/>
                <w:szCs w:val="16"/>
              </w:rPr>
            </w:pPr>
          </w:p>
        </w:tc>
        <w:tc>
          <w:tcPr>
            <w:tcW w:w="850" w:type="dxa"/>
            <w:vAlign w:val="center"/>
          </w:tcPr>
          <w:p w:rsidR="00B64388" w:rsidRPr="00B64388" w:rsidRDefault="00B64388" w:rsidP="00AD1926">
            <w:pPr>
              <w:pStyle w:val="a8"/>
              <w:jc w:val="center"/>
              <w:rPr>
                <w:rFonts w:ascii="Times New Roman" w:hAnsi="Times New Roman" w:cs="Times New Roman"/>
                <w:sz w:val="16"/>
                <w:szCs w:val="16"/>
              </w:rPr>
            </w:pPr>
          </w:p>
        </w:tc>
        <w:tc>
          <w:tcPr>
            <w:tcW w:w="993" w:type="dxa"/>
            <w:vAlign w:val="center"/>
          </w:tcPr>
          <w:p w:rsidR="00B64388" w:rsidRPr="00B64388" w:rsidRDefault="00B64388" w:rsidP="00AD1926">
            <w:pPr>
              <w:pStyle w:val="a8"/>
              <w:jc w:val="center"/>
              <w:rPr>
                <w:rFonts w:ascii="Times New Roman" w:hAnsi="Times New Roman" w:cs="Times New Roman"/>
                <w:sz w:val="16"/>
                <w:szCs w:val="16"/>
              </w:rPr>
            </w:pPr>
          </w:p>
        </w:tc>
        <w:tc>
          <w:tcPr>
            <w:tcW w:w="850" w:type="dxa"/>
            <w:vAlign w:val="center"/>
          </w:tcPr>
          <w:p w:rsidR="00B64388" w:rsidRPr="00B64388" w:rsidRDefault="00B64388" w:rsidP="00AD1926">
            <w:pPr>
              <w:pStyle w:val="a8"/>
              <w:jc w:val="center"/>
              <w:rPr>
                <w:rFonts w:ascii="Times New Roman" w:hAnsi="Times New Roman" w:cs="Times New Roman"/>
                <w:sz w:val="16"/>
                <w:szCs w:val="16"/>
              </w:rPr>
            </w:pPr>
          </w:p>
        </w:tc>
        <w:tc>
          <w:tcPr>
            <w:tcW w:w="851" w:type="dxa"/>
            <w:vAlign w:val="center"/>
          </w:tcPr>
          <w:p w:rsidR="00B64388" w:rsidRPr="00B64388" w:rsidRDefault="00B64388" w:rsidP="00AD1926">
            <w:pPr>
              <w:pStyle w:val="a8"/>
              <w:jc w:val="center"/>
              <w:rPr>
                <w:rFonts w:ascii="Times New Roman" w:hAnsi="Times New Roman" w:cs="Times New Roman"/>
                <w:sz w:val="16"/>
                <w:szCs w:val="16"/>
              </w:rPr>
            </w:pPr>
          </w:p>
        </w:tc>
        <w:tc>
          <w:tcPr>
            <w:tcW w:w="850" w:type="dxa"/>
            <w:vAlign w:val="center"/>
          </w:tcPr>
          <w:p w:rsidR="00B64388" w:rsidRPr="00B64388" w:rsidRDefault="00B64388" w:rsidP="00AD1926">
            <w:pPr>
              <w:pStyle w:val="a8"/>
              <w:jc w:val="center"/>
              <w:rPr>
                <w:rFonts w:ascii="Times New Roman" w:hAnsi="Times New Roman" w:cs="Times New Roman"/>
                <w:sz w:val="16"/>
                <w:szCs w:val="16"/>
              </w:rPr>
            </w:pPr>
          </w:p>
        </w:tc>
        <w:tc>
          <w:tcPr>
            <w:tcW w:w="992" w:type="dxa"/>
            <w:vAlign w:val="center"/>
          </w:tcPr>
          <w:p w:rsidR="00B64388" w:rsidRPr="00B64388" w:rsidRDefault="00B64388" w:rsidP="00AD1926">
            <w:pPr>
              <w:pStyle w:val="a8"/>
              <w:jc w:val="center"/>
              <w:rPr>
                <w:rFonts w:ascii="Times New Roman" w:hAnsi="Times New Roman" w:cs="Times New Roman"/>
                <w:sz w:val="16"/>
                <w:szCs w:val="16"/>
              </w:rPr>
            </w:pPr>
          </w:p>
        </w:tc>
        <w:tc>
          <w:tcPr>
            <w:tcW w:w="1134" w:type="dxa"/>
            <w:vAlign w:val="center"/>
          </w:tcPr>
          <w:p w:rsidR="00B64388" w:rsidRPr="00B64388" w:rsidRDefault="00B64388" w:rsidP="00AD1926">
            <w:pPr>
              <w:pStyle w:val="a8"/>
              <w:jc w:val="center"/>
              <w:rPr>
                <w:rFonts w:ascii="Times New Roman" w:hAnsi="Times New Roman" w:cs="Times New Roman"/>
                <w:sz w:val="16"/>
                <w:szCs w:val="16"/>
              </w:rPr>
            </w:pPr>
          </w:p>
        </w:tc>
      </w:tr>
    </w:tbl>
    <w:p w:rsidR="00B64388" w:rsidRPr="00B64388" w:rsidRDefault="00B64388" w:rsidP="00DA5376">
      <w:pPr>
        <w:jc w:val="center"/>
        <w:rPr>
          <w:b/>
          <w:bCs/>
          <w:sz w:val="20"/>
          <w:szCs w:val="20"/>
        </w:rPr>
      </w:pPr>
    </w:p>
    <w:p w:rsidR="003F3103" w:rsidRPr="00B64388" w:rsidRDefault="00B64388" w:rsidP="00B64388">
      <w:pPr>
        <w:tabs>
          <w:tab w:val="center" w:leader="dot" w:pos="9072"/>
          <w:tab w:val="left" w:pos="10440"/>
        </w:tabs>
        <w:outlineLvl w:val="0"/>
        <w:rPr>
          <w:i/>
          <w:sz w:val="20"/>
          <w:szCs w:val="20"/>
        </w:rPr>
      </w:pPr>
      <w:r w:rsidRPr="00B64388">
        <w:rPr>
          <w:sz w:val="20"/>
          <w:szCs w:val="20"/>
          <w:lang w:eastAsia="ru-RU"/>
        </w:rPr>
        <w:t>Цена Договора составляет</w:t>
      </w:r>
    </w:p>
    <w:p w:rsidR="003F3103" w:rsidRPr="00B64388" w:rsidRDefault="003F3103" w:rsidP="00DA5376">
      <w:pPr>
        <w:tabs>
          <w:tab w:val="center" w:leader="dot" w:pos="9072"/>
          <w:tab w:val="left" w:pos="10440"/>
        </w:tabs>
        <w:outlineLvl w:val="0"/>
        <w:rPr>
          <w:i/>
          <w:sz w:val="20"/>
          <w:szCs w:val="20"/>
        </w:rPr>
      </w:pPr>
    </w:p>
    <w:p w:rsidR="00B64388" w:rsidRPr="00B64388" w:rsidRDefault="00B64388" w:rsidP="00DA5376">
      <w:pPr>
        <w:tabs>
          <w:tab w:val="center" w:leader="dot" w:pos="9072"/>
          <w:tab w:val="left" w:pos="10440"/>
        </w:tabs>
        <w:outlineLvl w:val="0"/>
        <w:rPr>
          <w:i/>
          <w:sz w:val="20"/>
          <w:szCs w:val="20"/>
        </w:rPr>
      </w:pPr>
    </w:p>
    <w:p w:rsidR="00B64388" w:rsidRPr="00B64388" w:rsidRDefault="00B64388" w:rsidP="00DA5376">
      <w:pPr>
        <w:tabs>
          <w:tab w:val="center" w:leader="dot" w:pos="9072"/>
          <w:tab w:val="left" w:pos="10440"/>
        </w:tabs>
        <w:outlineLvl w:val="0"/>
        <w:rPr>
          <w:i/>
          <w:sz w:val="20"/>
          <w:szCs w:val="20"/>
        </w:rPr>
      </w:pPr>
    </w:p>
    <w:tbl>
      <w:tblPr>
        <w:tblW w:w="12183" w:type="dxa"/>
        <w:tblInd w:w="-5" w:type="dxa"/>
        <w:tblLayout w:type="fixed"/>
        <w:tblCellMar>
          <w:top w:w="102" w:type="dxa"/>
          <w:left w:w="62" w:type="dxa"/>
          <w:bottom w:w="102" w:type="dxa"/>
          <w:right w:w="62" w:type="dxa"/>
        </w:tblCellMar>
        <w:tblLook w:val="0000" w:firstRow="0" w:lastRow="0" w:firstColumn="0" w:lastColumn="0" w:noHBand="0" w:noVBand="0"/>
      </w:tblPr>
      <w:tblGrid>
        <w:gridCol w:w="5737"/>
        <w:gridCol w:w="6446"/>
      </w:tblGrid>
      <w:tr w:rsidR="00DA5376" w:rsidRPr="00B64388" w:rsidTr="00C67A76">
        <w:trPr>
          <w:trHeight w:val="1790"/>
        </w:trPr>
        <w:tc>
          <w:tcPr>
            <w:tcW w:w="5737" w:type="dxa"/>
          </w:tcPr>
          <w:p w:rsidR="005C4833" w:rsidRPr="00B64388" w:rsidRDefault="005C4833" w:rsidP="00DA5376">
            <w:pPr>
              <w:rPr>
                <w:sz w:val="20"/>
                <w:szCs w:val="20"/>
              </w:rPr>
            </w:pPr>
            <w:r w:rsidRPr="00B64388">
              <w:rPr>
                <w:sz w:val="20"/>
                <w:szCs w:val="20"/>
              </w:rPr>
              <w:t>Заказчик</w:t>
            </w:r>
          </w:p>
          <w:p w:rsidR="00C67A76" w:rsidRPr="00B64388" w:rsidRDefault="00C67A76" w:rsidP="00DA5376">
            <w:pPr>
              <w:rPr>
                <w:sz w:val="20"/>
                <w:szCs w:val="20"/>
              </w:rPr>
            </w:pPr>
          </w:p>
          <w:p w:rsidR="00C67A76" w:rsidRPr="00B64388" w:rsidRDefault="00C67A76" w:rsidP="00C67A76">
            <w:pPr>
              <w:jc w:val="left"/>
              <w:rPr>
                <w:sz w:val="20"/>
                <w:szCs w:val="20"/>
              </w:rPr>
            </w:pPr>
            <w:r w:rsidRPr="00B64388">
              <w:rPr>
                <w:sz w:val="20"/>
                <w:szCs w:val="20"/>
              </w:rPr>
              <w:t>Санкт-Петербургское государственное бюджетное учреждение здравоохранения Клиническая больница Святителя Луки</w:t>
            </w:r>
          </w:p>
          <w:p w:rsidR="00C67A76" w:rsidRPr="00B64388" w:rsidRDefault="00C67A76" w:rsidP="00C67A76">
            <w:pPr>
              <w:jc w:val="left"/>
              <w:rPr>
                <w:sz w:val="20"/>
                <w:szCs w:val="20"/>
              </w:rPr>
            </w:pPr>
            <w:r w:rsidRPr="00B64388">
              <w:rPr>
                <w:sz w:val="20"/>
                <w:szCs w:val="20"/>
              </w:rPr>
              <w:t>(СПб ГБУЗ Клиническая больница Святителя Луки)</w:t>
            </w:r>
          </w:p>
          <w:p w:rsidR="005C4833" w:rsidRPr="00B64388" w:rsidRDefault="005C4833" w:rsidP="00C67A76">
            <w:pPr>
              <w:jc w:val="left"/>
              <w:rPr>
                <w:sz w:val="20"/>
                <w:szCs w:val="20"/>
              </w:rPr>
            </w:pPr>
          </w:p>
          <w:p w:rsidR="00DA5376" w:rsidRPr="00B64388" w:rsidRDefault="00DA5376" w:rsidP="00C67A76">
            <w:pPr>
              <w:jc w:val="left"/>
              <w:rPr>
                <w:sz w:val="20"/>
                <w:szCs w:val="20"/>
              </w:rPr>
            </w:pPr>
            <w:r w:rsidRPr="00B64388">
              <w:rPr>
                <w:sz w:val="20"/>
                <w:szCs w:val="20"/>
              </w:rPr>
              <w:t>Заместитель главного врача по организационно-</w:t>
            </w:r>
          </w:p>
          <w:p w:rsidR="00DA5376" w:rsidRPr="00B64388" w:rsidRDefault="00DA5376" w:rsidP="00C67A76">
            <w:pPr>
              <w:jc w:val="left"/>
              <w:rPr>
                <w:sz w:val="20"/>
                <w:szCs w:val="20"/>
              </w:rPr>
            </w:pPr>
            <w:r w:rsidRPr="00B64388">
              <w:rPr>
                <w:sz w:val="20"/>
                <w:szCs w:val="20"/>
              </w:rPr>
              <w:t xml:space="preserve">методической работе и общим вопросам </w:t>
            </w:r>
          </w:p>
          <w:p w:rsidR="00DA5376" w:rsidRPr="00B64388" w:rsidRDefault="00DA5376" w:rsidP="005C4833">
            <w:pPr>
              <w:jc w:val="left"/>
              <w:rPr>
                <w:sz w:val="20"/>
                <w:szCs w:val="20"/>
              </w:rPr>
            </w:pPr>
          </w:p>
          <w:p w:rsidR="00DA5376" w:rsidRPr="00B64388" w:rsidRDefault="00DA5376" w:rsidP="00DA5376">
            <w:pPr>
              <w:rPr>
                <w:sz w:val="20"/>
                <w:szCs w:val="20"/>
              </w:rPr>
            </w:pPr>
          </w:p>
          <w:p w:rsidR="00DA5376" w:rsidRPr="00B64388" w:rsidRDefault="00DA5376" w:rsidP="00DA5376">
            <w:pPr>
              <w:rPr>
                <w:sz w:val="20"/>
                <w:szCs w:val="20"/>
              </w:rPr>
            </w:pPr>
            <w:r w:rsidRPr="00B64388">
              <w:rPr>
                <w:sz w:val="20"/>
                <w:szCs w:val="20"/>
              </w:rPr>
              <w:t xml:space="preserve">____________________/Касаткин А.Е. </w:t>
            </w:r>
          </w:p>
          <w:p w:rsidR="00DA5376" w:rsidRPr="00B64388" w:rsidRDefault="00DA5376" w:rsidP="00DA5376">
            <w:pPr>
              <w:tabs>
                <w:tab w:val="left" w:pos="426"/>
              </w:tabs>
              <w:rPr>
                <w:rFonts w:eastAsia="Calibri"/>
                <w:bCs/>
                <w:sz w:val="20"/>
                <w:szCs w:val="20"/>
              </w:rPr>
            </w:pPr>
            <w:r w:rsidRPr="00B64388">
              <w:rPr>
                <w:sz w:val="20"/>
                <w:szCs w:val="20"/>
              </w:rPr>
              <w:t>Подписано ЭП</w:t>
            </w:r>
            <w:r w:rsidRPr="00B64388">
              <w:rPr>
                <w:rFonts w:eastAsia="Calibri"/>
                <w:bCs/>
                <w:sz w:val="20"/>
                <w:szCs w:val="20"/>
              </w:rPr>
              <w:t xml:space="preserve"> </w:t>
            </w:r>
          </w:p>
          <w:p w:rsidR="00DA5376" w:rsidRPr="00B64388" w:rsidRDefault="00DA5376" w:rsidP="00DA5376">
            <w:pPr>
              <w:widowControl w:val="0"/>
              <w:autoSpaceDE w:val="0"/>
              <w:autoSpaceDN w:val="0"/>
              <w:outlineLvl w:val="1"/>
              <w:rPr>
                <w:sz w:val="20"/>
                <w:szCs w:val="20"/>
              </w:rPr>
            </w:pPr>
          </w:p>
        </w:tc>
        <w:tc>
          <w:tcPr>
            <w:tcW w:w="6446" w:type="dxa"/>
          </w:tcPr>
          <w:p w:rsidR="00DA5376" w:rsidRPr="00B64388" w:rsidRDefault="005C4833" w:rsidP="00C67A76">
            <w:pPr>
              <w:widowControl w:val="0"/>
              <w:autoSpaceDE w:val="0"/>
              <w:autoSpaceDN w:val="0"/>
              <w:ind w:left="570"/>
              <w:outlineLvl w:val="1"/>
              <w:rPr>
                <w:sz w:val="20"/>
                <w:szCs w:val="20"/>
              </w:rPr>
            </w:pPr>
            <w:r w:rsidRPr="00B64388">
              <w:rPr>
                <w:sz w:val="20"/>
                <w:szCs w:val="20"/>
              </w:rPr>
              <w:t>Поставщик</w:t>
            </w:r>
          </w:p>
          <w:p w:rsidR="00EF2D75" w:rsidRPr="00B64388" w:rsidRDefault="00EF2D75" w:rsidP="00C67A76">
            <w:pPr>
              <w:widowControl w:val="0"/>
              <w:autoSpaceDE w:val="0"/>
              <w:autoSpaceDN w:val="0"/>
              <w:ind w:left="570"/>
              <w:outlineLvl w:val="1"/>
              <w:rPr>
                <w:sz w:val="20"/>
                <w:szCs w:val="20"/>
              </w:rPr>
            </w:pPr>
          </w:p>
          <w:p w:rsidR="00FC388E" w:rsidRPr="00B64388" w:rsidRDefault="00FC388E" w:rsidP="00FC388E">
            <w:pPr>
              <w:ind w:left="649"/>
              <w:jc w:val="left"/>
              <w:rPr>
                <w:sz w:val="20"/>
                <w:szCs w:val="20"/>
              </w:rPr>
            </w:pPr>
          </w:p>
        </w:tc>
      </w:tr>
    </w:tbl>
    <w:p w:rsidR="00DA5376" w:rsidRPr="00B64388" w:rsidRDefault="00DA5376" w:rsidP="00DA5376">
      <w:pPr>
        <w:rPr>
          <w:sz w:val="20"/>
          <w:szCs w:val="20"/>
        </w:rPr>
        <w:sectPr w:rsidR="00DA5376" w:rsidRPr="00B64388" w:rsidSect="0078621F">
          <w:pgSz w:w="16838" w:h="11905" w:orient="landscape"/>
          <w:pgMar w:top="568" w:right="1134" w:bottom="706" w:left="1134" w:header="0" w:footer="0" w:gutter="0"/>
          <w:cols w:space="720"/>
          <w:docGrid w:linePitch="326"/>
        </w:sectPr>
      </w:pPr>
    </w:p>
    <w:p w:rsidR="008F4FDB" w:rsidRPr="00B64388" w:rsidRDefault="008F4FDB" w:rsidP="008F4FDB">
      <w:pPr>
        <w:widowControl w:val="0"/>
        <w:autoSpaceDE w:val="0"/>
        <w:autoSpaceDN w:val="0"/>
        <w:jc w:val="right"/>
        <w:outlineLvl w:val="1"/>
        <w:rPr>
          <w:sz w:val="16"/>
          <w:szCs w:val="16"/>
        </w:rPr>
      </w:pPr>
      <w:r w:rsidRPr="00B64388">
        <w:rPr>
          <w:sz w:val="16"/>
          <w:szCs w:val="16"/>
        </w:rPr>
        <w:t>Приложение № 2</w:t>
      </w:r>
    </w:p>
    <w:p w:rsidR="008F4FDB" w:rsidRPr="00B64388" w:rsidRDefault="008F4FDB" w:rsidP="008F4FDB">
      <w:pPr>
        <w:widowControl w:val="0"/>
        <w:autoSpaceDE w:val="0"/>
        <w:autoSpaceDN w:val="0"/>
        <w:jc w:val="right"/>
        <w:rPr>
          <w:sz w:val="16"/>
          <w:szCs w:val="16"/>
        </w:rPr>
      </w:pPr>
      <w:r w:rsidRPr="00B64388">
        <w:rPr>
          <w:sz w:val="16"/>
          <w:szCs w:val="16"/>
        </w:rPr>
        <w:t>к Договору №</w:t>
      </w:r>
      <w:r w:rsidR="00B64388" w:rsidRPr="00B64388">
        <w:rPr>
          <w:sz w:val="16"/>
          <w:szCs w:val="16"/>
        </w:rPr>
        <w:t>___</w:t>
      </w:r>
      <w:r w:rsidRPr="00B64388">
        <w:rPr>
          <w:sz w:val="16"/>
          <w:szCs w:val="16"/>
        </w:rPr>
        <w:t xml:space="preserve"> от «</w:t>
      </w:r>
      <w:r w:rsidR="003F3103" w:rsidRPr="00B64388">
        <w:rPr>
          <w:sz w:val="16"/>
          <w:szCs w:val="16"/>
        </w:rPr>
        <w:t>__</w:t>
      </w:r>
      <w:r w:rsidRPr="00B64388">
        <w:rPr>
          <w:sz w:val="16"/>
          <w:szCs w:val="16"/>
        </w:rPr>
        <w:t>»</w:t>
      </w:r>
      <w:r w:rsidR="00D43E87" w:rsidRPr="00B64388">
        <w:rPr>
          <w:sz w:val="16"/>
          <w:szCs w:val="16"/>
        </w:rPr>
        <w:t xml:space="preserve"> </w:t>
      </w:r>
      <w:r w:rsidR="00B64388" w:rsidRPr="00B64388">
        <w:rPr>
          <w:sz w:val="16"/>
          <w:szCs w:val="16"/>
        </w:rPr>
        <w:t>_______</w:t>
      </w:r>
      <w:r w:rsidR="00D43E87" w:rsidRPr="00B64388">
        <w:rPr>
          <w:sz w:val="16"/>
          <w:szCs w:val="16"/>
        </w:rPr>
        <w:t xml:space="preserve"> 2</w:t>
      </w:r>
      <w:r w:rsidRPr="00B64388">
        <w:rPr>
          <w:sz w:val="16"/>
          <w:szCs w:val="16"/>
        </w:rPr>
        <w:t>02</w:t>
      </w:r>
      <w:r w:rsidR="00357673" w:rsidRPr="00B64388">
        <w:rPr>
          <w:sz w:val="16"/>
          <w:szCs w:val="16"/>
        </w:rPr>
        <w:t>6</w:t>
      </w:r>
      <w:r w:rsidRPr="00B64388">
        <w:rPr>
          <w:sz w:val="16"/>
          <w:szCs w:val="16"/>
        </w:rPr>
        <w:t xml:space="preserve"> г.</w:t>
      </w:r>
    </w:p>
    <w:p w:rsidR="00F558F9" w:rsidRPr="00B64388" w:rsidRDefault="00F558F9" w:rsidP="00F558F9">
      <w:pPr>
        <w:widowControl w:val="0"/>
        <w:autoSpaceDE w:val="0"/>
        <w:autoSpaceDN w:val="0"/>
        <w:jc w:val="right"/>
        <w:rPr>
          <w:sz w:val="16"/>
          <w:szCs w:val="16"/>
        </w:rPr>
      </w:pPr>
    </w:p>
    <w:p w:rsidR="00B64388" w:rsidRPr="00B64388" w:rsidRDefault="00B64388" w:rsidP="00B64388">
      <w:pPr>
        <w:ind w:firstLine="709"/>
        <w:jc w:val="center"/>
        <w:rPr>
          <w:b/>
          <w:sz w:val="16"/>
          <w:szCs w:val="16"/>
          <w:lang w:eastAsia="ru-RU"/>
        </w:rPr>
      </w:pPr>
      <w:r w:rsidRPr="00B64388">
        <w:rPr>
          <w:b/>
          <w:sz w:val="16"/>
          <w:szCs w:val="16"/>
          <w:lang w:eastAsia="ru-RU"/>
        </w:rPr>
        <w:t xml:space="preserve">ТЕХНИЧЕСКИЕ ХАРАКТЕРИСТИКИ </w:t>
      </w:r>
    </w:p>
    <w:tbl>
      <w:tblPr>
        <w:tblW w:w="15283" w:type="dxa"/>
        <w:tblInd w:w="20" w:type="dxa"/>
        <w:tblLayout w:type="fixed"/>
        <w:tblCellMar>
          <w:left w:w="0" w:type="dxa"/>
          <w:right w:w="0" w:type="dxa"/>
        </w:tblCellMar>
        <w:tblLook w:val="04A0" w:firstRow="1" w:lastRow="0" w:firstColumn="1" w:lastColumn="0" w:noHBand="0" w:noVBand="1"/>
      </w:tblPr>
      <w:tblGrid>
        <w:gridCol w:w="1388"/>
        <w:gridCol w:w="4678"/>
        <w:gridCol w:w="1559"/>
        <w:gridCol w:w="1559"/>
        <w:gridCol w:w="1988"/>
        <w:gridCol w:w="706"/>
        <w:gridCol w:w="1704"/>
        <w:gridCol w:w="1701"/>
      </w:tblGrid>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hanging="15"/>
              <w:jc w:val="center"/>
              <w:rPr>
                <w:sz w:val="16"/>
                <w:szCs w:val="16"/>
                <w:lang w:eastAsia="ru-RU"/>
              </w:rPr>
            </w:pPr>
            <w:r w:rsidRPr="00B64388">
              <w:rPr>
                <w:sz w:val="16"/>
                <w:szCs w:val="16"/>
                <w:lang w:eastAsia="ru-RU"/>
              </w:rPr>
              <w:t>№</w:t>
            </w:r>
          </w:p>
        </w:tc>
        <w:tc>
          <w:tcPr>
            <w:tcW w:w="10490" w:type="dxa"/>
            <w:gridSpan w:val="5"/>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137"/>
              <w:rPr>
                <w:sz w:val="16"/>
                <w:szCs w:val="16"/>
                <w:lang w:eastAsia="ru-RU"/>
              </w:rPr>
            </w:pPr>
            <w:r w:rsidRPr="00B64388">
              <w:rPr>
                <w:sz w:val="16"/>
                <w:szCs w:val="16"/>
                <w:lang w:eastAsia="ru-RU"/>
              </w:rPr>
              <w:t>Параметр</w:t>
            </w:r>
          </w:p>
        </w:tc>
        <w:tc>
          <w:tcPr>
            <w:tcW w:w="3402" w:type="dxa"/>
            <w:gridSpan w:val="2"/>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jc w:val="center"/>
              <w:rPr>
                <w:sz w:val="16"/>
                <w:szCs w:val="16"/>
                <w:lang w:eastAsia="ru-RU"/>
              </w:rPr>
            </w:pPr>
            <w:r w:rsidRPr="00B64388">
              <w:rPr>
                <w:sz w:val="16"/>
                <w:szCs w:val="16"/>
                <w:lang w:eastAsia="ru-RU"/>
              </w:rPr>
              <w:t>Требуемое значение</w:t>
            </w: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hanging="15"/>
              <w:jc w:val="center"/>
              <w:rPr>
                <w:sz w:val="16"/>
                <w:szCs w:val="16"/>
                <w:lang w:eastAsia="ru-RU"/>
              </w:rPr>
            </w:pPr>
            <w:r w:rsidRPr="00B64388">
              <w:rPr>
                <w:sz w:val="16"/>
                <w:szCs w:val="16"/>
                <w:lang w:eastAsia="ru-RU"/>
              </w:rPr>
              <w:t>1.</w:t>
            </w:r>
          </w:p>
        </w:tc>
        <w:tc>
          <w:tcPr>
            <w:tcW w:w="10490" w:type="dxa"/>
            <w:gridSpan w:val="5"/>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137"/>
              <w:rPr>
                <w:sz w:val="16"/>
                <w:szCs w:val="16"/>
                <w:lang w:eastAsia="ru-RU"/>
              </w:rPr>
            </w:pPr>
            <w:r w:rsidRPr="00B64388">
              <w:rPr>
                <w:sz w:val="16"/>
                <w:szCs w:val="16"/>
                <w:lang w:eastAsia="ru-RU"/>
              </w:rPr>
              <w:t>Международное непатентованное наименование</w:t>
            </w:r>
          </w:p>
        </w:tc>
        <w:tc>
          <w:tcPr>
            <w:tcW w:w="3402" w:type="dxa"/>
            <w:gridSpan w:val="2"/>
            <w:tcBorders>
              <w:top w:val="single" w:sz="8" w:space="0" w:color="000000"/>
              <w:left w:val="single" w:sz="8" w:space="0" w:color="000000"/>
              <w:bottom w:val="single" w:sz="8" w:space="0" w:color="000000"/>
              <w:right w:val="single" w:sz="8" w:space="0" w:color="000000"/>
            </w:tcBorders>
          </w:tcPr>
          <w:p w:rsidR="00B64388" w:rsidRPr="00B64388" w:rsidRDefault="00B64388" w:rsidP="00AD1926">
            <w:pPr>
              <w:pStyle w:val="a8"/>
              <w:ind w:firstLine="144"/>
              <w:rPr>
                <w:sz w:val="16"/>
                <w:szCs w:val="16"/>
              </w:rPr>
            </w:pP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hanging="15"/>
              <w:jc w:val="center"/>
              <w:rPr>
                <w:sz w:val="16"/>
                <w:szCs w:val="16"/>
                <w:lang w:eastAsia="ru-RU"/>
              </w:rPr>
            </w:pPr>
            <w:r w:rsidRPr="00B64388">
              <w:rPr>
                <w:sz w:val="16"/>
                <w:szCs w:val="16"/>
                <w:lang w:eastAsia="ru-RU"/>
              </w:rPr>
              <w:t>2.</w:t>
            </w:r>
          </w:p>
        </w:tc>
        <w:tc>
          <w:tcPr>
            <w:tcW w:w="10490" w:type="dxa"/>
            <w:gridSpan w:val="5"/>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137"/>
              <w:rPr>
                <w:sz w:val="16"/>
                <w:szCs w:val="16"/>
                <w:lang w:eastAsia="ru-RU"/>
              </w:rPr>
            </w:pPr>
            <w:r w:rsidRPr="00B64388">
              <w:rPr>
                <w:sz w:val="16"/>
                <w:szCs w:val="16"/>
                <w:lang w:eastAsia="ru-RU"/>
              </w:rPr>
              <w:t>Торговое наименование</w:t>
            </w:r>
          </w:p>
        </w:tc>
        <w:tc>
          <w:tcPr>
            <w:tcW w:w="3402" w:type="dxa"/>
            <w:gridSpan w:val="2"/>
            <w:tcBorders>
              <w:top w:val="single" w:sz="8" w:space="0" w:color="000000"/>
              <w:left w:val="single" w:sz="8" w:space="0" w:color="000000"/>
              <w:bottom w:val="single" w:sz="8" w:space="0" w:color="000000"/>
              <w:right w:val="single" w:sz="8" w:space="0" w:color="000000"/>
            </w:tcBorders>
          </w:tcPr>
          <w:p w:rsidR="00B64388" w:rsidRPr="00B64388" w:rsidRDefault="00B64388" w:rsidP="00AD1926">
            <w:pPr>
              <w:pStyle w:val="a8"/>
              <w:ind w:firstLine="144"/>
              <w:rPr>
                <w:sz w:val="16"/>
                <w:szCs w:val="16"/>
              </w:rPr>
            </w:pP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hanging="15"/>
              <w:jc w:val="center"/>
              <w:rPr>
                <w:sz w:val="16"/>
                <w:szCs w:val="16"/>
                <w:lang w:eastAsia="ru-RU"/>
              </w:rPr>
            </w:pPr>
            <w:r w:rsidRPr="00B64388">
              <w:rPr>
                <w:sz w:val="16"/>
                <w:szCs w:val="16"/>
                <w:lang w:eastAsia="ru-RU"/>
              </w:rPr>
              <w:t>3.</w:t>
            </w:r>
          </w:p>
        </w:tc>
        <w:tc>
          <w:tcPr>
            <w:tcW w:w="10490" w:type="dxa"/>
            <w:gridSpan w:val="5"/>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left="137" w:right="139"/>
              <w:rPr>
                <w:sz w:val="16"/>
                <w:szCs w:val="16"/>
                <w:lang w:eastAsia="ru-RU"/>
              </w:rPr>
            </w:pPr>
            <w:r w:rsidRPr="00B64388">
              <w:rPr>
                <w:sz w:val="16"/>
                <w:szCs w:val="16"/>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3402" w:type="dxa"/>
            <w:gridSpan w:val="2"/>
            <w:tcBorders>
              <w:top w:val="single" w:sz="8" w:space="0" w:color="000000"/>
              <w:left w:val="single" w:sz="8" w:space="0" w:color="000000"/>
              <w:bottom w:val="single" w:sz="8" w:space="0" w:color="000000"/>
              <w:right w:val="single" w:sz="8" w:space="0" w:color="000000"/>
            </w:tcBorders>
          </w:tcPr>
          <w:p w:rsidR="00B64388" w:rsidRPr="00B64388" w:rsidRDefault="00B64388" w:rsidP="00AD1926">
            <w:pPr>
              <w:rPr>
                <w:sz w:val="16"/>
                <w:szCs w:val="16"/>
                <w:lang w:eastAsia="ru-RU"/>
              </w:rPr>
            </w:pP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hanging="15"/>
              <w:jc w:val="center"/>
              <w:rPr>
                <w:sz w:val="16"/>
                <w:szCs w:val="16"/>
                <w:lang w:eastAsia="ru-RU"/>
              </w:rPr>
            </w:pPr>
            <w:r w:rsidRPr="00B64388">
              <w:rPr>
                <w:sz w:val="16"/>
                <w:szCs w:val="16"/>
                <w:lang w:eastAsia="ru-RU"/>
              </w:rPr>
              <w:t>4.</w:t>
            </w:r>
          </w:p>
        </w:tc>
        <w:tc>
          <w:tcPr>
            <w:tcW w:w="10490" w:type="dxa"/>
            <w:gridSpan w:val="5"/>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137"/>
              <w:rPr>
                <w:sz w:val="16"/>
                <w:szCs w:val="16"/>
                <w:lang w:eastAsia="ru-RU"/>
              </w:rPr>
            </w:pPr>
            <w:r w:rsidRPr="00B64388">
              <w:rPr>
                <w:sz w:val="16"/>
                <w:szCs w:val="16"/>
                <w:lang w:eastAsia="ru-RU"/>
              </w:rPr>
              <w:t>Номер регистрационного удостоверения лекарственного препарата</w:t>
            </w:r>
          </w:p>
        </w:tc>
        <w:tc>
          <w:tcPr>
            <w:tcW w:w="3402" w:type="dxa"/>
            <w:gridSpan w:val="2"/>
            <w:tcBorders>
              <w:top w:val="single" w:sz="8" w:space="0" w:color="000000"/>
              <w:left w:val="single" w:sz="8" w:space="0" w:color="000000"/>
              <w:bottom w:val="single" w:sz="8" w:space="0" w:color="000000"/>
              <w:right w:val="single" w:sz="8" w:space="0" w:color="000000"/>
            </w:tcBorders>
          </w:tcPr>
          <w:p w:rsidR="00B64388" w:rsidRPr="00B64388" w:rsidRDefault="00B64388" w:rsidP="00AD1926">
            <w:pPr>
              <w:ind w:left="137"/>
              <w:rPr>
                <w:sz w:val="16"/>
                <w:szCs w:val="16"/>
                <w:lang w:val="en-US" w:eastAsia="ru-RU"/>
              </w:rPr>
            </w:pP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hanging="15"/>
              <w:jc w:val="center"/>
              <w:rPr>
                <w:sz w:val="16"/>
                <w:szCs w:val="16"/>
                <w:lang w:eastAsia="ru-RU"/>
              </w:rPr>
            </w:pPr>
            <w:r w:rsidRPr="00B64388">
              <w:rPr>
                <w:sz w:val="16"/>
                <w:szCs w:val="16"/>
                <w:lang w:eastAsia="ru-RU"/>
              </w:rPr>
              <w:t>5.</w:t>
            </w:r>
          </w:p>
        </w:tc>
        <w:tc>
          <w:tcPr>
            <w:tcW w:w="10490" w:type="dxa"/>
            <w:gridSpan w:val="5"/>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right="127" w:firstLine="137"/>
              <w:rPr>
                <w:sz w:val="16"/>
                <w:szCs w:val="16"/>
                <w:lang w:eastAsia="ru-RU"/>
              </w:rPr>
            </w:pPr>
            <w:r w:rsidRPr="00B64388">
              <w:rPr>
                <w:sz w:val="16"/>
                <w:szCs w:val="16"/>
                <w:lang w:eastAsia="ru-RU"/>
              </w:rPr>
              <w:t>Код в соответствии с Общероссийским классификатором продукции по видам экономической деятельности</w:t>
            </w:r>
          </w:p>
        </w:tc>
        <w:tc>
          <w:tcPr>
            <w:tcW w:w="3402" w:type="dxa"/>
            <w:gridSpan w:val="2"/>
            <w:tcBorders>
              <w:top w:val="single" w:sz="8" w:space="0" w:color="000000"/>
              <w:left w:val="single" w:sz="8" w:space="0" w:color="000000"/>
              <w:bottom w:val="single" w:sz="8" w:space="0" w:color="000000"/>
              <w:right w:val="single" w:sz="8" w:space="0" w:color="000000"/>
            </w:tcBorders>
          </w:tcPr>
          <w:p w:rsidR="00B64388" w:rsidRPr="00B64388" w:rsidRDefault="00B64388" w:rsidP="00AD1926">
            <w:pPr>
              <w:ind w:left="137"/>
              <w:rPr>
                <w:sz w:val="16"/>
                <w:szCs w:val="16"/>
                <w:lang w:eastAsia="ru-RU"/>
              </w:rPr>
            </w:pP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hanging="15"/>
              <w:jc w:val="center"/>
              <w:rPr>
                <w:sz w:val="16"/>
                <w:szCs w:val="16"/>
                <w:lang w:eastAsia="ru-RU"/>
              </w:rPr>
            </w:pPr>
            <w:r w:rsidRPr="00B64388">
              <w:rPr>
                <w:sz w:val="16"/>
                <w:szCs w:val="16"/>
                <w:lang w:eastAsia="ru-RU"/>
              </w:rPr>
              <w:t>6.</w:t>
            </w:r>
          </w:p>
        </w:tc>
        <w:tc>
          <w:tcPr>
            <w:tcW w:w="10490" w:type="dxa"/>
            <w:gridSpan w:val="5"/>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137"/>
              <w:rPr>
                <w:sz w:val="16"/>
                <w:szCs w:val="16"/>
                <w:lang w:eastAsia="ru-RU"/>
              </w:rPr>
            </w:pPr>
            <w:r w:rsidRPr="00B64388">
              <w:rPr>
                <w:sz w:val="16"/>
                <w:szCs w:val="16"/>
                <w:lang w:eastAsia="ru-RU"/>
              </w:rPr>
              <w:t>Единица измерения Товара</w:t>
            </w:r>
          </w:p>
        </w:tc>
        <w:tc>
          <w:tcPr>
            <w:tcW w:w="3402" w:type="dxa"/>
            <w:gridSpan w:val="2"/>
            <w:tcBorders>
              <w:top w:val="single" w:sz="8" w:space="0" w:color="000000"/>
              <w:left w:val="single" w:sz="8" w:space="0" w:color="000000"/>
              <w:bottom w:val="single" w:sz="8" w:space="0" w:color="000000"/>
              <w:right w:val="single" w:sz="8" w:space="0" w:color="000000"/>
            </w:tcBorders>
          </w:tcPr>
          <w:p w:rsidR="00B64388" w:rsidRPr="00B64388" w:rsidRDefault="00B64388" w:rsidP="00AD1926">
            <w:pPr>
              <w:ind w:left="137"/>
              <w:rPr>
                <w:sz w:val="16"/>
                <w:szCs w:val="16"/>
                <w:lang w:eastAsia="ru-RU"/>
              </w:rPr>
            </w:pP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hanging="15"/>
              <w:jc w:val="center"/>
              <w:rPr>
                <w:sz w:val="16"/>
                <w:szCs w:val="16"/>
                <w:lang w:eastAsia="ru-RU"/>
              </w:rPr>
            </w:pPr>
            <w:r w:rsidRPr="00B64388">
              <w:rPr>
                <w:sz w:val="16"/>
                <w:szCs w:val="16"/>
                <w:lang w:eastAsia="ru-RU"/>
              </w:rPr>
              <w:t>7.</w:t>
            </w:r>
          </w:p>
        </w:tc>
        <w:tc>
          <w:tcPr>
            <w:tcW w:w="10490" w:type="dxa"/>
            <w:gridSpan w:val="5"/>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137"/>
              <w:rPr>
                <w:sz w:val="16"/>
                <w:szCs w:val="16"/>
                <w:lang w:eastAsia="ru-RU"/>
              </w:rPr>
            </w:pPr>
            <w:r w:rsidRPr="00B64388">
              <w:rPr>
                <w:sz w:val="16"/>
                <w:szCs w:val="16"/>
                <w:lang w:eastAsia="ru-RU"/>
              </w:rPr>
              <w:t>Количество Товара в единицах измерения</w:t>
            </w:r>
          </w:p>
        </w:tc>
        <w:tc>
          <w:tcPr>
            <w:tcW w:w="3402" w:type="dxa"/>
            <w:gridSpan w:val="2"/>
            <w:tcBorders>
              <w:top w:val="single" w:sz="8" w:space="0" w:color="000000"/>
              <w:left w:val="single" w:sz="8" w:space="0" w:color="000000"/>
              <w:bottom w:val="single" w:sz="8" w:space="0" w:color="000000"/>
              <w:right w:val="single" w:sz="8" w:space="0" w:color="000000"/>
            </w:tcBorders>
          </w:tcPr>
          <w:p w:rsidR="00B64388" w:rsidRPr="00B64388" w:rsidRDefault="00B64388" w:rsidP="00AD1926">
            <w:pPr>
              <w:ind w:left="137"/>
              <w:rPr>
                <w:sz w:val="16"/>
                <w:szCs w:val="16"/>
                <w:lang w:eastAsia="ru-RU"/>
              </w:rPr>
            </w:pPr>
          </w:p>
        </w:tc>
      </w:tr>
      <w:tr w:rsidR="00B64388" w:rsidRPr="00B64388" w:rsidTr="00B64388">
        <w:tc>
          <w:tcPr>
            <w:tcW w:w="15283" w:type="dxa"/>
            <w:gridSpan w:val="8"/>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137"/>
              <w:rPr>
                <w:sz w:val="16"/>
                <w:szCs w:val="16"/>
                <w:lang w:eastAsia="ru-RU"/>
              </w:rPr>
            </w:pPr>
            <w:r w:rsidRPr="00B64388">
              <w:rPr>
                <w:sz w:val="16"/>
                <w:szCs w:val="16"/>
                <w:lang w:eastAsia="ru-RU"/>
              </w:rPr>
              <w:t>В случае заключения Договора по результатам конкурентных процедур закупок:</w:t>
            </w: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hanging="15"/>
              <w:jc w:val="center"/>
              <w:rPr>
                <w:sz w:val="16"/>
                <w:szCs w:val="16"/>
                <w:lang w:eastAsia="ru-RU"/>
              </w:rPr>
            </w:pPr>
            <w:r w:rsidRPr="00B64388">
              <w:rPr>
                <w:sz w:val="16"/>
                <w:szCs w:val="16"/>
                <w:lang w:eastAsia="ru-RU"/>
              </w:rPr>
              <w:t>8.</w:t>
            </w:r>
          </w:p>
        </w:tc>
        <w:tc>
          <w:tcPr>
            <w:tcW w:w="13892" w:type="dxa"/>
            <w:gridSpan w:val="7"/>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137"/>
              <w:rPr>
                <w:sz w:val="16"/>
                <w:szCs w:val="16"/>
                <w:lang w:eastAsia="ru-RU"/>
              </w:rPr>
            </w:pPr>
            <w:r w:rsidRPr="00B64388">
              <w:rPr>
                <w:sz w:val="16"/>
                <w:szCs w:val="16"/>
                <w:lang w:eastAsia="ru-RU"/>
              </w:rPr>
              <w:t>Информация о Товаре:</w:t>
            </w: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hanging="15"/>
              <w:jc w:val="center"/>
              <w:rPr>
                <w:sz w:val="16"/>
                <w:szCs w:val="16"/>
                <w:lang w:eastAsia="ru-RU"/>
              </w:rPr>
            </w:pPr>
            <w:r w:rsidRPr="00B64388">
              <w:rPr>
                <w:sz w:val="16"/>
                <w:szCs w:val="16"/>
                <w:lang w:eastAsia="ru-RU"/>
              </w:rPr>
              <w:t>8.1.</w:t>
            </w:r>
          </w:p>
        </w:tc>
        <w:tc>
          <w:tcPr>
            <w:tcW w:w="13892" w:type="dxa"/>
            <w:gridSpan w:val="7"/>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137"/>
              <w:rPr>
                <w:sz w:val="16"/>
                <w:szCs w:val="16"/>
                <w:lang w:eastAsia="ru-RU"/>
              </w:rPr>
            </w:pPr>
            <w:r w:rsidRPr="00B64388">
              <w:rPr>
                <w:sz w:val="16"/>
                <w:szCs w:val="16"/>
                <w:lang w:eastAsia="ru-RU"/>
              </w:rPr>
              <w:t>Товар, произведенный на территории государств - членов Евразийского экономического союза:</w:t>
            </w: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hanging="15"/>
              <w:jc w:val="center"/>
              <w:rPr>
                <w:sz w:val="16"/>
                <w:szCs w:val="16"/>
                <w:lang w:eastAsia="ru-RU"/>
              </w:rPr>
            </w:pPr>
            <w:r w:rsidRPr="00B64388">
              <w:rPr>
                <w:sz w:val="16"/>
                <w:szCs w:val="16"/>
                <w:lang w:eastAsia="ru-RU"/>
              </w:rPr>
              <w:t>Торговое наименование лекарственного препарата</w:t>
            </w:r>
          </w:p>
        </w:tc>
        <w:tc>
          <w:tcPr>
            <w:tcW w:w="4678"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left="137" w:right="267"/>
              <w:rPr>
                <w:sz w:val="16"/>
                <w:szCs w:val="16"/>
                <w:lang w:eastAsia="ru-RU"/>
              </w:rPr>
            </w:pPr>
            <w:r w:rsidRPr="00B64388">
              <w:rPr>
                <w:sz w:val="16"/>
                <w:szCs w:val="16"/>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5812" w:type="dxa"/>
            <w:gridSpan w:val="4"/>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left="144" w:right="269"/>
              <w:rPr>
                <w:sz w:val="16"/>
                <w:szCs w:val="16"/>
                <w:lang w:eastAsia="ru-RU"/>
              </w:rPr>
            </w:pPr>
            <w:r w:rsidRPr="00B64388">
              <w:rPr>
                <w:sz w:val="16"/>
                <w:szCs w:val="16"/>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701"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hanging="15"/>
              <w:jc w:val="center"/>
              <w:rPr>
                <w:sz w:val="16"/>
                <w:szCs w:val="16"/>
                <w:lang w:eastAsia="ru-RU"/>
              </w:rPr>
            </w:pPr>
            <w:r w:rsidRPr="00B64388">
              <w:rPr>
                <w:sz w:val="16"/>
                <w:szCs w:val="16"/>
                <w:lang w:eastAsia="ru-RU"/>
              </w:rPr>
              <w:t>Единица измерения</w:t>
            </w:r>
          </w:p>
        </w:tc>
        <w:tc>
          <w:tcPr>
            <w:tcW w:w="1701"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left="130" w:right="95" w:hanging="15"/>
              <w:jc w:val="center"/>
              <w:rPr>
                <w:sz w:val="16"/>
                <w:szCs w:val="16"/>
                <w:lang w:eastAsia="ru-RU"/>
              </w:rPr>
            </w:pPr>
            <w:r w:rsidRPr="00B64388">
              <w:rPr>
                <w:sz w:val="16"/>
                <w:szCs w:val="16"/>
                <w:lang w:eastAsia="ru-RU"/>
              </w:rPr>
              <w:t>Количество в единицах измерения</w:t>
            </w: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709"/>
              <w:rPr>
                <w:sz w:val="16"/>
                <w:szCs w:val="16"/>
                <w:lang w:eastAsia="ru-RU"/>
              </w:rPr>
            </w:pPr>
            <w:r w:rsidRPr="00B64388">
              <w:rPr>
                <w:sz w:val="16"/>
                <w:szCs w:val="16"/>
                <w:lang w:eastAsia="ru-RU"/>
              </w:rPr>
              <w:t>1.</w:t>
            </w:r>
          </w:p>
        </w:tc>
        <w:tc>
          <w:tcPr>
            <w:tcW w:w="4678"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5812" w:type="dxa"/>
            <w:gridSpan w:val="4"/>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1701"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1701"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709"/>
              <w:rPr>
                <w:sz w:val="16"/>
                <w:szCs w:val="16"/>
                <w:lang w:eastAsia="ru-RU"/>
              </w:rPr>
            </w:pPr>
            <w:r w:rsidRPr="00B64388">
              <w:rPr>
                <w:sz w:val="16"/>
                <w:szCs w:val="16"/>
                <w:lang w:eastAsia="ru-RU"/>
              </w:rPr>
              <w:t>2.</w:t>
            </w:r>
          </w:p>
        </w:tc>
        <w:tc>
          <w:tcPr>
            <w:tcW w:w="4678"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5812" w:type="dxa"/>
            <w:gridSpan w:val="4"/>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1701"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1701"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r>
      <w:tr w:rsidR="00B64388" w:rsidRPr="00B64388" w:rsidTr="00B64388">
        <w:tc>
          <w:tcPr>
            <w:tcW w:w="13582" w:type="dxa"/>
            <w:gridSpan w:val="7"/>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709"/>
              <w:rPr>
                <w:sz w:val="16"/>
                <w:szCs w:val="16"/>
                <w:lang w:eastAsia="ru-RU"/>
              </w:rPr>
            </w:pPr>
            <w:r w:rsidRPr="00B64388">
              <w:rPr>
                <w:sz w:val="16"/>
                <w:szCs w:val="16"/>
                <w:lang w:eastAsia="ru-RU"/>
              </w:rPr>
              <w:t>Итого:</w:t>
            </w:r>
          </w:p>
        </w:tc>
        <w:tc>
          <w:tcPr>
            <w:tcW w:w="1701"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709"/>
              <w:rPr>
                <w:sz w:val="16"/>
                <w:szCs w:val="16"/>
                <w:lang w:eastAsia="ru-RU"/>
              </w:rPr>
            </w:pPr>
            <w:r w:rsidRPr="00B64388">
              <w:rPr>
                <w:sz w:val="16"/>
                <w:szCs w:val="16"/>
                <w:lang w:eastAsia="ru-RU"/>
              </w:rPr>
              <w:t>8.2.</w:t>
            </w:r>
          </w:p>
        </w:tc>
        <w:tc>
          <w:tcPr>
            <w:tcW w:w="13892" w:type="dxa"/>
            <w:gridSpan w:val="7"/>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709"/>
              <w:rPr>
                <w:sz w:val="16"/>
                <w:szCs w:val="16"/>
                <w:lang w:eastAsia="ru-RU"/>
              </w:rPr>
            </w:pPr>
            <w:r w:rsidRPr="00B64388">
              <w:rPr>
                <w:sz w:val="16"/>
                <w:szCs w:val="16"/>
                <w:lang w:eastAsia="ru-RU"/>
              </w:rPr>
              <w:t>Товар иностранного происхождения:</w:t>
            </w: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hanging="15"/>
              <w:jc w:val="center"/>
              <w:rPr>
                <w:sz w:val="16"/>
                <w:szCs w:val="16"/>
                <w:lang w:eastAsia="ru-RU"/>
              </w:rPr>
            </w:pPr>
            <w:r w:rsidRPr="00B64388">
              <w:rPr>
                <w:sz w:val="16"/>
                <w:szCs w:val="16"/>
                <w:lang w:eastAsia="ru-RU"/>
              </w:rPr>
              <w:t>Торговое наименование лекарственного препарата</w:t>
            </w:r>
          </w:p>
        </w:tc>
        <w:tc>
          <w:tcPr>
            <w:tcW w:w="4678"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left="137" w:right="267"/>
              <w:rPr>
                <w:sz w:val="16"/>
                <w:szCs w:val="16"/>
                <w:lang w:eastAsia="ru-RU"/>
              </w:rPr>
            </w:pPr>
            <w:r w:rsidRPr="00B64388">
              <w:rPr>
                <w:sz w:val="16"/>
                <w:szCs w:val="16"/>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3118" w:type="dxa"/>
            <w:gridSpan w:val="2"/>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127"/>
              <w:jc w:val="center"/>
              <w:rPr>
                <w:sz w:val="16"/>
                <w:szCs w:val="16"/>
                <w:lang w:eastAsia="ru-RU"/>
              </w:rPr>
            </w:pPr>
            <w:r w:rsidRPr="00B64388">
              <w:rPr>
                <w:sz w:val="16"/>
                <w:szCs w:val="16"/>
                <w:lang w:eastAsia="ru-RU"/>
              </w:rPr>
              <w:t>Наименование страны</w:t>
            </w:r>
          </w:p>
          <w:p w:rsidR="00B64388" w:rsidRPr="00B64388" w:rsidRDefault="00B64388" w:rsidP="00AD1926">
            <w:pPr>
              <w:ind w:firstLine="127"/>
              <w:jc w:val="center"/>
              <w:rPr>
                <w:sz w:val="16"/>
                <w:szCs w:val="16"/>
                <w:lang w:eastAsia="ru-RU"/>
              </w:rPr>
            </w:pPr>
            <w:r w:rsidRPr="00B64388">
              <w:rPr>
                <w:sz w:val="16"/>
                <w:szCs w:val="16"/>
                <w:lang w:eastAsia="ru-RU"/>
              </w:rPr>
              <w:t>происхождения Товара</w:t>
            </w:r>
          </w:p>
        </w:tc>
        <w:tc>
          <w:tcPr>
            <w:tcW w:w="1985"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127"/>
              <w:rPr>
                <w:sz w:val="16"/>
                <w:szCs w:val="16"/>
                <w:lang w:eastAsia="ru-RU"/>
              </w:rPr>
            </w:pPr>
            <w:r w:rsidRPr="00B64388">
              <w:rPr>
                <w:sz w:val="16"/>
                <w:szCs w:val="16"/>
                <w:lang w:eastAsia="ru-RU"/>
              </w:rPr>
              <w:t>Единица измерения</w:t>
            </w:r>
          </w:p>
        </w:tc>
        <w:tc>
          <w:tcPr>
            <w:tcW w:w="4111" w:type="dxa"/>
            <w:gridSpan w:val="3"/>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127"/>
              <w:rPr>
                <w:sz w:val="16"/>
                <w:szCs w:val="16"/>
                <w:lang w:eastAsia="ru-RU"/>
              </w:rPr>
            </w:pPr>
            <w:r w:rsidRPr="00B64388">
              <w:rPr>
                <w:sz w:val="16"/>
                <w:szCs w:val="16"/>
                <w:lang w:eastAsia="ru-RU"/>
              </w:rPr>
              <w:t>Количество в единицах измерения</w:t>
            </w: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709"/>
              <w:rPr>
                <w:sz w:val="16"/>
                <w:szCs w:val="16"/>
                <w:lang w:eastAsia="ru-RU"/>
              </w:rPr>
            </w:pPr>
            <w:r w:rsidRPr="00B64388">
              <w:rPr>
                <w:sz w:val="16"/>
                <w:szCs w:val="16"/>
                <w:lang w:eastAsia="ru-RU"/>
              </w:rPr>
              <w:t>1.</w:t>
            </w:r>
          </w:p>
        </w:tc>
        <w:tc>
          <w:tcPr>
            <w:tcW w:w="4678"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3118" w:type="dxa"/>
            <w:gridSpan w:val="2"/>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1985"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4111" w:type="dxa"/>
            <w:gridSpan w:val="3"/>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709"/>
              <w:rPr>
                <w:sz w:val="16"/>
                <w:szCs w:val="16"/>
                <w:lang w:eastAsia="ru-RU"/>
              </w:rPr>
            </w:pPr>
            <w:r w:rsidRPr="00B64388">
              <w:rPr>
                <w:sz w:val="16"/>
                <w:szCs w:val="16"/>
                <w:lang w:eastAsia="ru-RU"/>
              </w:rPr>
              <w:t>2.</w:t>
            </w:r>
          </w:p>
        </w:tc>
        <w:tc>
          <w:tcPr>
            <w:tcW w:w="4678"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3118" w:type="dxa"/>
            <w:gridSpan w:val="2"/>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1985" w:type="dxa"/>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c>
          <w:tcPr>
            <w:tcW w:w="4111" w:type="dxa"/>
            <w:gridSpan w:val="3"/>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r>
      <w:tr w:rsidR="00B64388" w:rsidRPr="00B64388" w:rsidTr="00B64388">
        <w:tc>
          <w:tcPr>
            <w:tcW w:w="11172" w:type="dxa"/>
            <w:gridSpan w:val="5"/>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709"/>
              <w:rPr>
                <w:sz w:val="16"/>
                <w:szCs w:val="16"/>
                <w:lang w:eastAsia="ru-RU"/>
              </w:rPr>
            </w:pPr>
            <w:r w:rsidRPr="00B64388">
              <w:rPr>
                <w:sz w:val="16"/>
                <w:szCs w:val="16"/>
                <w:lang w:eastAsia="ru-RU"/>
              </w:rPr>
              <w:t>Итого:</w:t>
            </w:r>
          </w:p>
        </w:tc>
        <w:tc>
          <w:tcPr>
            <w:tcW w:w="4111" w:type="dxa"/>
            <w:gridSpan w:val="3"/>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 </w:t>
            </w:r>
          </w:p>
        </w:tc>
      </w:tr>
      <w:tr w:rsidR="00B64388" w:rsidRPr="00B64388" w:rsidTr="00B64388">
        <w:tc>
          <w:tcPr>
            <w:tcW w:w="15283" w:type="dxa"/>
            <w:gridSpan w:val="8"/>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rPr>
                <w:sz w:val="16"/>
                <w:szCs w:val="16"/>
                <w:lang w:eastAsia="ru-RU"/>
              </w:rPr>
            </w:pPr>
          </w:p>
        </w:tc>
      </w:tr>
      <w:tr w:rsidR="00B64388" w:rsidRPr="00B64388" w:rsidTr="00B64388">
        <w:tc>
          <w:tcPr>
            <w:tcW w:w="15283" w:type="dxa"/>
            <w:gridSpan w:val="8"/>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В случае заключения Договора без проведения конкурентных процедур закупок:</w:t>
            </w:r>
          </w:p>
        </w:tc>
      </w:tr>
      <w:tr w:rsidR="00B64388" w:rsidRPr="00B64388" w:rsidTr="00B64388">
        <w:trPr>
          <w:trHeight w:val="219"/>
        </w:trPr>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709"/>
              <w:rPr>
                <w:sz w:val="16"/>
                <w:szCs w:val="16"/>
                <w:lang w:eastAsia="ru-RU"/>
              </w:rPr>
            </w:pPr>
            <w:r w:rsidRPr="00B64388">
              <w:rPr>
                <w:sz w:val="16"/>
                <w:szCs w:val="16"/>
                <w:lang w:eastAsia="ru-RU"/>
              </w:rPr>
              <w:t>8.</w:t>
            </w:r>
          </w:p>
        </w:tc>
        <w:tc>
          <w:tcPr>
            <w:tcW w:w="6237" w:type="dxa"/>
            <w:gridSpan w:val="2"/>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left="137" w:right="267"/>
              <w:rPr>
                <w:sz w:val="16"/>
                <w:szCs w:val="16"/>
                <w:lang w:eastAsia="ru-RU"/>
              </w:rPr>
            </w:pPr>
            <w:r w:rsidRPr="00B64388">
              <w:rPr>
                <w:sz w:val="16"/>
                <w:szCs w:val="16"/>
                <w:lang w:eastAsia="ru-RU"/>
              </w:rPr>
              <w:t>Лекарственная форма, дозировка лекарственного средства и количество лекарственных форм во вторичной (потребительской) упаковке</w:t>
            </w:r>
          </w:p>
        </w:tc>
        <w:tc>
          <w:tcPr>
            <w:tcW w:w="7655" w:type="dxa"/>
            <w:gridSpan w:val="5"/>
            <w:tcBorders>
              <w:top w:val="single" w:sz="8" w:space="0" w:color="000000"/>
              <w:left w:val="single" w:sz="8" w:space="0" w:color="000000"/>
              <w:bottom w:val="single" w:sz="8" w:space="0" w:color="000000"/>
              <w:right w:val="single" w:sz="8" w:space="0" w:color="000000"/>
            </w:tcBorders>
          </w:tcPr>
          <w:p w:rsidR="00B64388" w:rsidRPr="00B64388" w:rsidRDefault="00B64388" w:rsidP="00AD1926">
            <w:pPr>
              <w:ind w:left="137"/>
              <w:rPr>
                <w:sz w:val="16"/>
                <w:szCs w:val="16"/>
                <w:lang w:eastAsia="ru-RU"/>
              </w:rPr>
            </w:pPr>
          </w:p>
        </w:tc>
      </w:tr>
      <w:tr w:rsidR="00B64388" w:rsidRPr="00B64388" w:rsidTr="00B64388">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709"/>
              <w:rPr>
                <w:sz w:val="16"/>
                <w:szCs w:val="16"/>
                <w:lang w:eastAsia="ru-RU"/>
              </w:rPr>
            </w:pPr>
            <w:r w:rsidRPr="00B64388">
              <w:rPr>
                <w:sz w:val="16"/>
                <w:szCs w:val="16"/>
                <w:lang w:eastAsia="ru-RU"/>
              </w:rPr>
              <w:t>9.</w:t>
            </w:r>
          </w:p>
        </w:tc>
        <w:tc>
          <w:tcPr>
            <w:tcW w:w="6237" w:type="dxa"/>
            <w:gridSpan w:val="2"/>
            <w:tcBorders>
              <w:top w:val="single" w:sz="8" w:space="0" w:color="000000"/>
              <w:left w:val="single" w:sz="8" w:space="0" w:color="000000"/>
              <w:bottom w:val="single" w:sz="8" w:space="0" w:color="000000"/>
              <w:right w:val="single" w:sz="8" w:space="0" w:color="000000"/>
            </w:tcBorders>
            <w:hideMark/>
          </w:tcPr>
          <w:p w:rsidR="00B64388" w:rsidRPr="00B64388" w:rsidRDefault="00B64388" w:rsidP="00AD1926">
            <w:pPr>
              <w:ind w:firstLine="709"/>
              <w:rPr>
                <w:sz w:val="16"/>
                <w:szCs w:val="16"/>
                <w:lang w:eastAsia="ru-RU"/>
              </w:rPr>
            </w:pPr>
            <w:r w:rsidRPr="00B64388">
              <w:rPr>
                <w:sz w:val="16"/>
                <w:szCs w:val="16"/>
                <w:lang w:eastAsia="ru-RU"/>
              </w:rPr>
              <w:t>Наименование страны происхождения Товара</w:t>
            </w:r>
          </w:p>
        </w:tc>
        <w:tc>
          <w:tcPr>
            <w:tcW w:w="7655" w:type="dxa"/>
            <w:gridSpan w:val="5"/>
            <w:tcBorders>
              <w:top w:val="single" w:sz="8" w:space="0" w:color="000000"/>
              <w:left w:val="single" w:sz="8" w:space="0" w:color="000000"/>
              <w:bottom w:val="single" w:sz="8" w:space="0" w:color="000000"/>
              <w:right w:val="single" w:sz="8" w:space="0" w:color="000000"/>
            </w:tcBorders>
          </w:tcPr>
          <w:p w:rsidR="00B64388" w:rsidRPr="00B64388" w:rsidRDefault="00B64388" w:rsidP="00AD1926">
            <w:pPr>
              <w:ind w:left="137"/>
              <w:rPr>
                <w:sz w:val="16"/>
                <w:szCs w:val="16"/>
                <w:lang w:eastAsia="ru-RU"/>
              </w:rPr>
            </w:pPr>
          </w:p>
        </w:tc>
      </w:tr>
      <w:tr w:rsidR="00B64388" w:rsidRPr="00B64388" w:rsidTr="00B64388">
        <w:trPr>
          <w:trHeight w:val="270"/>
        </w:trPr>
        <w:tc>
          <w:tcPr>
            <w:tcW w:w="1388" w:type="dxa"/>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firstLine="709"/>
              <w:rPr>
                <w:sz w:val="16"/>
                <w:szCs w:val="16"/>
                <w:lang w:eastAsia="ru-RU"/>
              </w:rPr>
            </w:pPr>
            <w:r w:rsidRPr="00B64388">
              <w:rPr>
                <w:sz w:val="16"/>
                <w:szCs w:val="16"/>
                <w:lang w:eastAsia="ru-RU"/>
              </w:rPr>
              <w:t>10.</w:t>
            </w:r>
          </w:p>
        </w:tc>
        <w:tc>
          <w:tcPr>
            <w:tcW w:w="13892" w:type="dxa"/>
            <w:gridSpan w:val="7"/>
            <w:tcBorders>
              <w:top w:val="single" w:sz="8" w:space="0" w:color="000000"/>
              <w:left w:val="single" w:sz="8" w:space="0" w:color="000000"/>
              <w:bottom w:val="single" w:sz="8" w:space="0" w:color="000000"/>
              <w:right w:val="single" w:sz="8" w:space="0" w:color="000000"/>
            </w:tcBorders>
            <w:vAlign w:val="center"/>
            <w:hideMark/>
          </w:tcPr>
          <w:p w:rsidR="00B64388" w:rsidRPr="00B64388" w:rsidRDefault="00B64388" w:rsidP="00AD1926">
            <w:pPr>
              <w:ind w:left="137" w:right="267"/>
              <w:rPr>
                <w:sz w:val="16"/>
                <w:szCs w:val="16"/>
                <w:lang w:eastAsia="ru-RU"/>
              </w:rPr>
            </w:pPr>
            <w:r w:rsidRPr="00B64388">
              <w:rPr>
                <w:sz w:val="16"/>
                <w:szCs w:val="16"/>
                <w:lang w:eastAsia="ru-RU"/>
              </w:rPr>
              <w:t>Остаточный срок годности: не менее 12 месяцев на дату поставки товара</w:t>
            </w:r>
          </w:p>
        </w:tc>
      </w:tr>
    </w:tbl>
    <w:p w:rsidR="00B64388" w:rsidRPr="00B64388" w:rsidRDefault="00B64388" w:rsidP="00B64388">
      <w:pPr>
        <w:ind w:firstLine="709"/>
        <w:rPr>
          <w:sz w:val="20"/>
          <w:szCs w:val="20"/>
          <w:lang w:eastAsia="ru-RU"/>
        </w:rPr>
      </w:pPr>
    </w:p>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4"/>
        <w:gridCol w:w="6521"/>
      </w:tblGrid>
      <w:tr w:rsidR="00B64388" w:rsidRPr="00B64388" w:rsidTr="00B64388">
        <w:trPr>
          <w:trHeight w:val="1120"/>
        </w:trPr>
        <w:tc>
          <w:tcPr>
            <w:tcW w:w="6804" w:type="dxa"/>
          </w:tcPr>
          <w:p w:rsidR="00B64388" w:rsidRPr="00B64388" w:rsidRDefault="00B64388" w:rsidP="00AD1926">
            <w:pPr>
              <w:widowControl w:val="0"/>
              <w:shd w:val="clear" w:color="auto" w:fill="FFFFFF"/>
              <w:spacing w:line="0" w:lineRule="atLeast"/>
              <w:contextualSpacing/>
              <w:rPr>
                <w:rFonts w:eastAsia="Courier New"/>
                <w:b/>
                <w:color w:val="000000"/>
                <w:sz w:val="16"/>
                <w:szCs w:val="16"/>
                <w:lang w:eastAsia="ru-RU" w:bidi="ru-RU"/>
              </w:rPr>
            </w:pPr>
            <w:r w:rsidRPr="00B64388">
              <w:rPr>
                <w:b/>
                <w:sz w:val="16"/>
                <w:szCs w:val="16"/>
                <w:lang w:eastAsia="ru-RU"/>
              </w:rPr>
              <w:t>Заказчик:</w:t>
            </w:r>
          </w:p>
          <w:p w:rsidR="00B64388" w:rsidRPr="00B64388" w:rsidRDefault="00B64388" w:rsidP="00AD1926">
            <w:pPr>
              <w:widowControl w:val="0"/>
              <w:shd w:val="clear" w:color="auto" w:fill="FFFFFF"/>
              <w:spacing w:line="0" w:lineRule="atLeast"/>
              <w:contextualSpacing/>
              <w:rPr>
                <w:rFonts w:eastAsia="Courier New"/>
                <w:color w:val="000000"/>
                <w:sz w:val="16"/>
                <w:szCs w:val="16"/>
                <w:lang w:eastAsia="ru-RU" w:bidi="ru-RU"/>
              </w:rPr>
            </w:pPr>
            <w:r w:rsidRPr="00B64388">
              <w:rPr>
                <w:rFonts w:eastAsia="Courier New"/>
                <w:color w:val="000000"/>
                <w:sz w:val="16"/>
                <w:szCs w:val="16"/>
                <w:lang w:eastAsia="ru-RU" w:bidi="ru-RU"/>
              </w:rPr>
              <w:t>Санкт-Петербургское государственное бюджетное учреждение здравоохранения Клиническая больница Святителя Луки</w:t>
            </w:r>
          </w:p>
          <w:p w:rsidR="00B64388" w:rsidRPr="00B64388" w:rsidRDefault="00B64388" w:rsidP="00AD1926">
            <w:pPr>
              <w:widowControl w:val="0"/>
              <w:shd w:val="clear" w:color="auto" w:fill="FFFFFF"/>
              <w:spacing w:line="0" w:lineRule="atLeast"/>
              <w:contextualSpacing/>
              <w:rPr>
                <w:rFonts w:eastAsia="Courier New"/>
                <w:color w:val="000000"/>
                <w:sz w:val="16"/>
                <w:szCs w:val="16"/>
                <w:lang w:eastAsia="ru-RU" w:bidi="ru-RU"/>
              </w:rPr>
            </w:pPr>
          </w:p>
          <w:p w:rsidR="00B64388" w:rsidRPr="00B64388" w:rsidRDefault="00B64388" w:rsidP="00AD1926">
            <w:pPr>
              <w:widowControl w:val="0"/>
              <w:shd w:val="clear" w:color="auto" w:fill="FFFFFF"/>
              <w:spacing w:line="0" w:lineRule="atLeast"/>
              <w:contextualSpacing/>
              <w:rPr>
                <w:rFonts w:eastAsia="Courier New"/>
                <w:color w:val="000000"/>
                <w:sz w:val="16"/>
                <w:szCs w:val="16"/>
                <w:lang w:eastAsia="ru-RU" w:bidi="ru-RU"/>
              </w:rPr>
            </w:pPr>
            <w:r w:rsidRPr="00B64388">
              <w:rPr>
                <w:rFonts w:eastAsia="Courier New"/>
                <w:color w:val="000000"/>
                <w:sz w:val="16"/>
                <w:szCs w:val="16"/>
                <w:lang w:eastAsia="ru-RU" w:bidi="ru-RU"/>
              </w:rPr>
              <w:t xml:space="preserve">Заместитель главного врача по организационно-методической работе и общим вопросам </w:t>
            </w:r>
          </w:p>
          <w:p w:rsidR="00B64388" w:rsidRPr="00B64388" w:rsidRDefault="00B64388" w:rsidP="00AD1926">
            <w:pPr>
              <w:widowControl w:val="0"/>
              <w:shd w:val="clear" w:color="auto" w:fill="FFFFFF"/>
              <w:spacing w:line="0" w:lineRule="atLeast"/>
              <w:contextualSpacing/>
              <w:rPr>
                <w:rFonts w:eastAsia="Courier New"/>
                <w:color w:val="000000"/>
                <w:sz w:val="16"/>
                <w:szCs w:val="16"/>
                <w:lang w:eastAsia="ru-RU" w:bidi="ru-RU"/>
              </w:rPr>
            </w:pPr>
          </w:p>
          <w:p w:rsidR="00B64388" w:rsidRPr="00B64388" w:rsidRDefault="00B64388" w:rsidP="00AD1926">
            <w:pPr>
              <w:widowControl w:val="0"/>
              <w:shd w:val="clear" w:color="auto" w:fill="FFFFFF"/>
              <w:spacing w:line="0" w:lineRule="atLeast"/>
              <w:contextualSpacing/>
              <w:rPr>
                <w:rFonts w:eastAsia="Courier New"/>
                <w:color w:val="000000"/>
                <w:sz w:val="16"/>
                <w:szCs w:val="16"/>
                <w:lang w:eastAsia="ru-RU" w:bidi="ru-RU"/>
              </w:rPr>
            </w:pPr>
            <w:r w:rsidRPr="00B64388">
              <w:rPr>
                <w:rFonts w:eastAsia="Courier New"/>
                <w:color w:val="000000"/>
                <w:sz w:val="16"/>
                <w:szCs w:val="16"/>
                <w:lang w:eastAsia="ru-RU" w:bidi="ru-RU"/>
              </w:rPr>
              <w:t xml:space="preserve">_________________________/Касаткин А.Е. </w:t>
            </w:r>
          </w:p>
          <w:p w:rsidR="00B64388" w:rsidRPr="00B64388" w:rsidRDefault="00B64388" w:rsidP="00AD1926">
            <w:pPr>
              <w:widowControl w:val="0"/>
              <w:shd w:val="clear" w:color="auto" w:fill="FFFFFF"/>
              <w:spacing w:line="0" w:lineRule="atLeast"/>
              <w:contextualSpacing/>
              <w:rPr>
                <w:rFonts w:eastAsia="Courier New"/>
                <w:color w:val="000000"/>
                <w:sz w:val="16"/>
                <w:szCs w:val="16"/>
                <w:lang w:eastAsia="ru-RU" w:bidi="ru-RU"/>
              </w:rPr>
            </w:pPr>
            <w:r w:rsidRPr="00B64388">
              <w:rPr>
                <w:rFonts w:eastAsia="Courier New"/>
                <w:color w:val="000000"/>
                <w:sz w:val="16"/>
                <w:szCs w:val="16"/>
                <w:lang w:eastAsia="ru-RU" w:bidi="ru-RU"/>
              </w:rPr>
              <w:t>(Подписано ЭП)</w:t>
            </w:r>
          </w:p>
          <w:p w:rsidR="00B64388" w:rsidRPr="00B64388" w:rsidRDefault="00B64388" w:rsidP="00AD1926">
            <w:pPr>
              <w:widowControl w:val="0"/>
              <w:spacing w:line="0" w:lineRule="atLeast"/>
              <w:rPr>
                <w:b/>
                <w:bCs/>
                <w:color w:val="000000"/>
                <w:sz w:val="16"/>
                <w:szCs w:val="16"/>
                <w:lang w:eastAsia="ru-RU" w:bidi="ru-RU"/>
              </w:rPr>
            </w:pPr>
          </w:p>
        </w:tc>
        <w:tc>
          <w:tcPr>
            <w:tcW w:w="6521" w:type="dxa"/>
          </w:tcPr>
          <w:p w:rsidR="00B64388" w:rsidRPr="00B64388" w:rsidRDefault="00B64388" w:rsidP="00AD1926">
            <w:pPr>
              <w:widowControl w:val="0"/>
              <w:autoSpaceDE w:val="0"/>
              <w:autoSpaceDN w:val="0"/>
              <w:spacing w:line="276" w:lineRule="auto"/>
              <w:rPr>
                <w:b/>
                <w:sz w:val="16"/>
                <w:szCs w:val="16"/>
                <w:lang w:eastAsia="ru-RU"/>
              </w:rPr>
            </w:pPr>
            <w:r w:rsidRPr="00B64388">
              <w:rPr>
                <w:b/>
                <w:sz w:val="16"/>
                <w:szCs w:val="16"/>
                <w:lang w:eastAsia="ru-RU"/>
              </w:rPr>
              <w:t>Поставщик:</w:t>
            </w:r>
          </w:p>
          <w:p w:rsidR="00B64388" w:rsidRPr="00B64388" w:rsidRDefault="00B64388" w:rsidP="00AD1926">
            <w:pPr>
              <w:widowControl w:val="0"/>
              <w:shd w:val="clear" w:color="auto" w:fill="FFFFFF"/>
              <w:contextualSpacing/>
              <w:rPr>
                <w:rFonts w:eastAsia="Courier New"/>
                <w:color w:val="000000"/>
                <w:sz w:val="16"/>
                <w:szCs w:val="16"/>
                <w:lang w:eastAsia="ru-RU" w:bidi="ru-RU"/>
              </w:rPr>
            </w:pPr>
            <w:r w:rsidRPr="00B64388">
              <w:rPr>
                <w:rFonts w:eastAsia="Courier New"/>
                <w:color w:val="000000"/>
                <w:sz w:val="16"/>
                <w:szCs w:val="16"/>
                <w:lang w:eastAsia="ru-RU" w:bidi="ru-RU"/>
              </w:rPr>
              <w:t>Общество с ограниченной ответственностью «</w:t>
            </w:r>
            <w:proofErr w:type="spellStart"/>
            <w:r w:rsidRPr="00B64388">
              <w:rPr>
                <w:rFonts w:eastAsia="Courier New"/>
                <w:color w:val="000000"/>
                <w:sz w:val="16"/>
                <w:szCs w:val="16"/>
                <w:lang w:eastAsia="ru-RU" w:bidi="ru-RU"/>
              </w:rPr>
              <w:t>Сигор</w:t>
            </w:r>
            <w:proofErr w:type="spellEnd"/>
            <w:r w:rsidRPr="00B64388">
              <w:rPr>
                <w:rFonts w:eastAsia="Courier New"/>
                <w:color w:val="000000"/>
                <w:sz w:val="16"/>
                <w:szCs w:val="16"/>
                <w:lang w:eastAsia="ru-RU" w:bidi="ru-RU"/>
              </w:rPr>
              <w:t>» (ООО «</w:t>
            </w:r>
            <w:proofErr w:type="spellStart"/>
            <w:r w:rsidRPr="00B64388">
              <w:rPr>
                <w:rFonts w:eastAsia="Courier New"/>
                <w:color w:val="000000"/>
                <w:sz w:val="16"/>
                <w:szCs w:val="16"/>
                <w:lang w:eastAsia="ru-RU" w:bidi="ru-RU"/>
              </w:rPr>
              <w:t>Сигор</w:t>
            </w:r>
            <w:proofErr w:type="spellEnd"/>
            <w:r w:rsidRPr="00B64388">
              <w:rPr>
                <w:rFonts w:eastAsia="Courier New"/>
                <w:color w:val="000000"/>
                <w:sz w:val="16"/>
                <w:szCs w:val="16"/>
                <w:lang w:eastAsia="ru-RU" w:bidi="ru-RU"/>
              </w:rPr>
              <w:t>»)</w:t>
            </w:r>
          </w:p>
          <w:p w:rsidR="00B64388" w:rsidRPr="00B64388" w:rsidRDefault="00B64388" w:rsidP="00AD1926">
            <w:pPr>
              <w:widowControl w:val="0"/>
              <w:shd w:val="clear" w:color="auto" w:fill="FFFFFF"/>
              <w:spacing w:line="0" w:lineRule="atLeast"/>
              <w:contextualSpacing/>
              <w:rPr>
                <w:sz w:val="16"/>
                <w:szCs w:val="16"/>
              </w:rPr>
            </w:pPr>
          </w:p>
          <w:p w:rsidR="00B64388" w:rsidRPr="00B64388" w:rsidRDefault="00B64388" w:rsidP="00AD1926">
            <w:pPr>
              <w:widowControl w:val="0"/>
              <w:shd w:val="clear" w:color="auto" w:fill="FFFFFF"/>
              <w:spacing w:line="0" w:lineRule="atLeast"/>
              <w:contextualSpacing/>
              <w:rPr>
                <w:sz w:val="16"/>
                <w:szCs w:val="16"/>
              </w:rPr>
            </w:pPr>
          </w:p>
          <w:p w:rsidR="00B64388" w:rsidRPr="00B64388" w:rsidRDefault="00B64388" w:rsidP="00AD1926">
            <w:pPr>
              <w:widowControl w:val="0"/>
              <w:shd w:val="clear" w:color="auto" w:fill="FFFFFF"/>
              <w:spacing w:line="0" w:lineRule="atLeast"/>
              <w:contextualSpacing/>
              <w:rPr>
                <w:sz w:val="16"/>
                <w:szCs w:val="16"/>
              </w:rPr>
            </w:pPr>
            <w:r w:rsidRPr="00B64388">
              <w:rPr>
                <w:sz w:val="16"/>
                <w:szCs w:val="16"/>
              </w:rPr>
              <w:t>Генеральный директор</w:t>
            </w:r>
          </w:p>
          <w:p w:rsidR="00B64388" w:rsidRPr="00B64388" w:rsidRDefault="00B64388" w:rsidP="00AD1926">
            <w:pPr>
              <w:widowControl w:val="0"/>
              <w:shd w:val="clear" w:color="auto" w:fill="FFFFFF"/>
              <w:spacing w:line="0" w:lineRule="atLeast"/>
              <w:contextualSpacing/>
              <w:rPr>
                <w:sz w:val="16"/>
                <w:szCs w:val="16"/>
              </w:rPr>
            </w:pPr>
          </w:p>
          <w:p w:rsidR="00B64388" w:rsidRPr="00B64388" w:rsidRDefault="00B64388" w:rsidP="00AD1926">
            <w:pPr>
              <w:widowControl w:val="0"/>
              <w:shd w:val="clear" w:color="auto" w:fill="FFFFFF"/>
              <w:spacing w:line="0" w:lineRule="atLeast"/>
              <w:contextualSpacing/>
              <w:rPr>
                <w:sz w:val="16"/>
                <w:szCs w:val="16"/>
              </w:rPr>
            </w:pPr>
            <w:r w:rsidRPr="00B64388">
              <w:rPr>
                <w:sz w:val="16"/>
                <w:szCs w:val="16"/>
              </w:rPr>
              <w:t>____________________/ Федотова Е.В.</w:t>
            </w:r>
          </w:p>
          <w:p w:rsidR="00B64388" w:rsidRPr="00B64388" w:rsidRDefault="00B64388" w:rsidP="00AD1926">
            <w:pPr>
              <w:widowControl w:val="0"/>
              <w:shd w:val="clear" w:color="auto" w:fill="FFFFFF"/>
              <w:spacing w:line="0" w:lineRule="atLeast"/>
              <w:contextualSpacing/>
              <w:rPr>
                <w:rFonts w:eastAsia="Courier New"/>
                <w:color w:val="000000"/>
                <w:sz w:val="16"/>
                <w:szCs w:val="16"/>
                <w:lang w:eastAsia="ru-RU" w:bidi="ru-RU"/>
              </w:rPr>
            </w:pPr>
            <w:r w:rsidRPr="00B64388">
              <w:rPr>
                <w:sz w:val="16"/>
                <w:szCs w:val="16"/>
              </w:rPr>
              <w:t>(Подписано ЭП)</w:t>
            </w:r>
          </w:p>
        </w:tc>
      </w:tr>
    </w:tbl>
    <w:p w:rsidR="00B64388" w:rsidRPr="00B64388" w:rsidRDefault="00B64388" w:rsidP="00F558F9">
      <w:pPr>
        <w:widowControl w:val="0"/>
        <w:autoSpaceDE w:val="0"/>
        <w:autoSpaceDN w:val="0"/>
        <w:jc w:val="right"/>
        <w:rPr>
          <w:sz w:val="20"/>
          <w:szCs w:val="20"/>
        </w:rPr>
      </w:pPr>
    </w:p>
    <w:p w:rsidR="00DA5376" w:rsidRDefault="00DA5376" w:rsidP="00F558F9">
      <w:pPr>
        <w:tabs>
          <w:tab w:val="center" w:leader="dot" w:pos="9072"/>
          <w:tab w:val="left" w:pos="10440"/>
        </w:tabs>
        <w:jc w:val="right"/>
        <w:outlineLvl w:val="0"/>
        <w:rPr>
          <w:sz w:val="20"/>
          <w:szCs w:val="20"/>
        </w:rPr>
      </w:pPr>
    </w:p>
    <w:p w:rsidR="00B64388" w:rsidRDefault="00B64388" w:rsidP="00F558F9">
      <w:pPr>
        <w:tabs>
          <w:tab w:val="center" w:leader="dot" w:pos="9072"/>
          <w:tab w:val="left" w:pos="10440"/>
        </w:tabs>
        <w:jc w:val="right"/>
        <w:outlineLvl w:val="0"/>
        <w:rPr>
          <w:sz w:val="20"/>
          <w:szCs w:val="20"/>
        </w:rPr>
      </w:pPr>
    </w:p>
    <w:p w:rsidR="00B64388" w:rsidRDefault="00B64388" w:rsidP="00F558F9">
      <w:pPr>
        <w:tabs>
          <w:tab w:val="center" w:leader="dot" w:pos="9072"/>
          <w:tab w:val="left" w:pos="10440"/>
        </w:tabs>
        <w:jc w:val="right"/>
        <w:outlineLvl w:val="0"/>
        <w:rPr>
          <w:sz w:val="20"/>
          <w:szCs w:val="20"/>
        </w:rPr>
      </w:pPr>
    </w:p>
    <w:p w:rsidR="00B64388" w:rsidRPr="00B64388" w:rsidRDefault="00B64388" w:rsidP="00B64388">
      <w:pPr>
        <w:pStyle w:val="ConsPlusNormal"/>
        <w:ind w:firstLine="709"/>
        <w:jc w:val="right"/>
        <w:rPr>
          <w:rFonts w:ascii="Times New Roman" w:hAnsi="Times New Roman" w:cs="Times New Roman"/>
          <w:sz w:val="20"/>
        </w:rPr>
      </w:pPr>
      <w:r w:rsidRPr="00B64388">
        <w:rPr>
          <w:rFonts w:ascii="Times New Roman" w:hAnsi="Times New Roman" w:cs="Times New Roman"/>
          <w:sz w:val="20"/>
        </w:rPr>
        <w:t>Приложение № 3</w:t>
      </w:r>
    </w:p>
    <w:p w:rsidR="00B64388" w:rsidRPr="00B64388" w:rsidRDefault="00B64388" w:rsidP="00B64388">
      <w:pPr>
        <w:pStyle w:val="ConsPlusNormal"/>
        <w:ind w:firstLine="709"/>
        <w:jc w:val="right"/>
        <w:rPr>
          <w:rFonts w:ascii="Times New Roman" w:hAnsi="Times New Roman" w:cs="Times New Roman"/>
          <w:sz w:val="20"/>
        </w:rPr>
      </w:pPr>
      <w:r w:rsidRPr="00B64388">
        <w:rPr>
          <w:rFonts w:ascii="Times New Roman" w:hAnsi="Times New Roman" w:cs="Times New Roman"/>
          <w:sz w:val="20"/>
        </w:rPr>
        <w:t>к Договору №</w:t>
      </w:r>
      <w:r>
        <w:rPr>
          <w:rFonts w:ascii="Times New Roman" w:hAnsi="Times New Roman" w:cs="Times New Roman"/>
          <w:sz w:val="20"/>
        </w:rPr>
        <w:t>______</w:t>
      </w:r>
      <w:r w:rsidRPr="00B64388">
        <w:rPr>
          <w:rFonts w:ascii="Times New Roman" w:hAnsi="Times New Roman" w:cs="Times New Roman"/>
          <w:sz w:val="20"/>
        </w:rPr>
        <w:t xml:space="preserve"> от ___2026 г.</w:t>
      </w:r>
    </w:p>
    <w:p w:rsidR="00B64388" w:rsidRPr="00B64388" w:rsidRDefault="00B64388" w:rsidP="00B64388">
      <w:pPr>
        <w:pStyle w:val="ConsPlusNormal"/>
        <w:ind w:firstLine="709"/>
        <w:jc w:val="right"/>
        <w:rPr>
          <w:rFonts w:ascii="Times New Roman" w:hAnsi="Times New Roman" w:cs="Times New Roman"/>
          <w:sz w:val="20"/>
        </w:rPr>
      </w:pPr>
      <w:r w:rsidRPr="00B64388">
        <w:rPr>
          <w:rFonts w:ascii="Times New Roman" w:hAnsi="Times New Roman" w:cs="Times New Roman"/>
          <w:sz w:val="20"/>
        </w:rPr>
        <w:t>Форма 0510452 «Акт приемки товаров, работ, услуг»</w:t>
      </w:r>
    </w:p>
    <w:p w:rsidR="00B64388" w:rsidRPr="00B64388" w:rsidRDefault="00B64388" w:rsidP="00B64388">
      <w:pPr>
        <w:pStyle w:val="ConsPlusNormal"/>
        <w:ind w:firstLine="709"/>
        <w:jc w:val="right"/>
        <w:rPr>
          <w:rFonts w:ascii="Times New Roman" w:hAnsi="Times New Roman" w:cs="Times New Roman"/>
          <w:sz w:val="20"/>
        </w:rPr>
      </w:pPr>
    </w:p>
    <w:p w:rsidR="00B64388" w:rsidRPr="00B64388" w:rsidRDefault="00B64388" w:rsidP="00B64388">
      <w:pPr>
        <w:pStyle w:val="ConsPlusNormal"/>
        <w:ind w:firstLine="709"/>
        <w:jc w:val="right"/>
        <w:rPr>
          <w:rFonts w:ascii="Times New Roman" w:hAnsi="Times New Roman" w:cs="Times New Roman"/>
          <w:sz w:val="20"/>
        </w:rPr>
      </w:pPr>
    </w:p>
    <w:p w:rsidR="00B64388" w:rsidRPr="00B64388" w:rsidRDefault="00B64388" w:rsidP="00B64388">
      <w:pPr>
        <w:ind w:firstLine="709"/>
        <w:rPr>
          <w:color w:val="FF0000"/>
          <w:sz w:val="20"/>
          <w:szCs w:val="20"/>
          <w:lang w:eastAsia="ru-RU"/>
        </w:rPr>
      </w:pPr>
    </w:p>
    <w:p w:rsidR="00B64388" w:rsidRPr="00B64388" w:rsidRDefault="00B64388" w:rsidP="00B64388">
      <w:pPr>
        <w:pStyle w:val="ConsPlusNormal"/>
        <w:ind w:firstLine="709"/>
        <w:jc w:val="right"/>
        <w:rPr>
          <w:rFonts w:ascii="Times New Roman" w:hAnsi="Times New Roman" w:cs="Times New Roman"/>
          <w:sz w:val="20"/>
        </w:rPr>
      </w:pPr>
      <w:r w:rsidRPr="00B64388">
        <w:rPr>
          <w:rFonts w:ascii="Times New Roman" w:hAnsi="Times New Roman" w:cs="Times New Roman"/>
          <w:sz w:val="20"/>
        </w:rPr>
        <w:t>В соответствии с Приказом Минфина России от 15.04.2021 N 61н (ред. от 30.09.2024)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(Зарегистрировано в Минюсте России 28.06.2021 N 63995)</w:t>
      </w:r>
    </w:p>
    <w:p w:rsidR="00B64388" w:rsidRPr="00B64388" w:rsidRDefault="00B64388" w:rsidP="00B64388">
      <w:pPr>
        <w:tabs>
          <w:tab w:val="left" w:pos="14387"/>
        </w:tabs>
        <w:ind w:firstLine="709"/>
        <w:rPr>
          <w:color w:val="FF0000"/>
          <w:sz w:val="20"/>
          <w:szCs w:val="20"/>
          <w:lang w:eastAsia="ru-RU"/>
        </w:rPr>
      </w:pPr>
    </w:p>
    <w:p w:rsidR="00B64388" w:rsidRDefault="00B64388" w:rsidP="00B64388">
      <w:pPr>
        <w:tabs>
          <w:tab w:val="left" w:pos="14387"/>
        </w:tabs>
        <w:ind w:firstLine="709"/>
        <w:rPr>
          <w:color w:val="FF0000"/>
          <w:sz w:val="18"/>
          <w:szCs w:val="18"/>
          <w:lang w:eastAsia="ru-RU"/>
        </w:rPr>
      </w:pPr>
    </w:p>
    <w:p w:rsidR="00B64388" w:rsidRPr="00B64388" w:rsidRDefault="00B64388" w:rsidP="00F558F9">
      <w:pPr>
        <w:tabs>
          <w:tab w:val="center" w:leader="dot" w:pos="9072"/>
          <w:tab w:val="left" w:pos="10440"/>
        </w:tabs>
        <w:jc w:val="right"/>
        <w:outlineLvl w:val="0"/>
        <w:rPr>
          <w:sz w:val="20"/>
          <w:szCs w:val="20"/>
        </w:rPr>
      </w:pPr>
    </w:p>
    <w:sectPr w:rsidR="00B64388" w:rsidRPr="00B64388" w:rsidSect="00D35BF2">
      <w:footerReference w:type="default" r:id="rId9"/>
      <w:pgSz w:w="16838" w:h="11906" w:orient="landscape"/>
      <w:pgMar w:top="568" w:right="397" w:bottom="568" w:left="993"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1F5" w:rsidRDefault="005351F5" w:rsidP="00DA5376">
      <w:r>
        <w:separator/>
      </w:r>
    </w:p>
  </w:endnote>
  <w:endnote w:type="continuationSeparator" w:id="0">
    <w:p w:rsidR="005351F5" w:rsidRDefault="005351F5" w:rsidP="00DA5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376" w:rsidRDefault="00DA5376">
    <w:pPr>
      <w:pStyle w:val="a6"/>
      <w:jc w:val="right"/>
    </w:pPr>
  </w:p>
  <w:p w:rsidR="00DA5376" w:rsidRDefault="00DA537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1F5" w:rsidRDefault="005351F5" w:rsidP="00DA5376">
      <w:r>
        <w:separator/>
      </w:r>
    </w:p>
  </w:footnote>
  <w:footnote w:type="continuationSeparator" w:id="0">
    <w:p w:rsidR="005351F5" w:rsidRDefault="005351F5" w:rsidP="00DA5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409ED"/>
    <w:multiLevelType w:val="hybridMultilevel"/>
    <w:tmpl w:val="109439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B7F"/>
    <w:rsid w:val="000D7DCC"/>
    <w:rsid w:val="001662A3"/>
    <w:rsid w:val="00186ACB"/>
    <w:rsid w:val="00194B41"/>
    <w:rsid w:val="001D5C02"/>
    <w:rsid w:val="001E0916"/>
    <w:rsid w:val="001F6F15"/>
    <w:rsid w:val="00275595"/>
    <w:rsid w:val="00277434"/>
    <w:rsid w:val="002D01E5"/>
    <w:rsid w:val="00303A4F"/>
    <w:rsid w:val="00352FC6"/>
    <w:rsid w:val="00357673"/>
    <w:rsid w:val="003B2B7F"/>
    <w:rsid w:val="003F3103"/>
    <w:rsid w:val="003F6454"/>
    <w:rsid w:val="00504DEE"/>
    <w:rsid w:val="005131A9"/>
    <w:rsid w:val="005351F5"/>
    <w:rsid w:val="005630FD"/>
    <w:rsid w:val="005924B3"/>
    <w:rsid w:val="005C4833"/>
    <w:rsid w:val="006247E8"/>
    <w:rsid w:val="00660826"/>
    <w:rsid w:val="006726C0"/>
    <w:rsid w:val="0068053A"/>
    <w:rsid w:val="006813E4"/>
    <w:rsid w:val="00752DA1"/>
    <w:rsid w:val="0078621F"/>
    <w:rsid w:val="0079118A"/>
    <w:rsid w:val="007B2F8F"/>
    <w:rsid w:val="007C6781"/>
    <w:rsid w:val="007D594D"/>
    <w:rsid w:val="007F7381"/>
    <w:rsid w:val="0083049C"/>
    <w:rsid w:val="00857E01"/>
    <w:rsid w:val="00883E53"/>
    <w:rsid w:val="008A0F3D"/>
    <w:rsid w:val="008D42DB"/>
    <w:rsid w:val="008F01B1"/>
    <w:rsid w:val="008F4FDB"/>
    <w:rsid w:val="00915FDF"/>
    <w:rsid w:val="009406BA"/>
    <w:rsid w:val="00A22799"/>
    <w:rsid w:val="00A921A1"/>
    <w:rsid w:val="00A9237B"/>
    <w:rsid w:val="00AE369E"/>
    <w:rsid w:val="00B64388"/>
    <w:rsid w:val="00BD4821"/>
    <w:rsid w:val="00BF08A4"/>
    <w:rsid w:val="00C00AE1"/>
    <w:rsid w:val="00C21174"/>
    <w:rsid w:val="00C42169"/>
    <w:rsid w:val="00C45B73"/>
    <w:rsid w:val="00C67A76"/>
    <w:rsid w:val="00CB4E77"/>
    <w:rsid w:val="00CD4C4F"/>
    <w:rsid w:val="00D35BF2"/>
    <w:rsid w:val="00D43E87"/>
    <w:rsid w:val="00D61F23"/>
    <w:rsid w:val="00D77A5B"/>
    <w:rsid w:val="00D84821"/>
    <w:rsid w:val="00DA5376"/>
    <w:rsid w:val="00DE2B7B"/>
    <w:rsid w:val="00DE3542"/>
    <w:rsid w:val="00DE7A94"/>
    <w:rsid w:val="00DF1286"/>
    <w:rsid w:val="00E41DBC"/>
    <w:rsid w:val="00E65838"/>
    <w:rsid w:val="00E951F5"/>
    <w:rsid w:val="00EA06D2"/>
    <w:rsid w:val="00EF2D75"/>
    <w:rsid w:val="00F2046C"/>
    <w:rsid w:val="00F558F9"/>
    <w:rsid w:val="00FC38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C2958"/>
  <w15:docId w15:val="{383F69CF-78D8-47C2-8D3A-5AFB1C73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376"/>
    <w:pPr>
      <w:suppressAutoHyphens/>
      <w:spacing w:after="0" w:line="240" w:lineRule="auto"/>
      <w:jc w:val="both"/>
    </w:pPr>
    <w:rPr>
      <w:rFonts w:ascii="Times New Roman" w:eastAsia="Times New Roman" w:hAnsi="Times New Roman" w:cs="Times New Roman"/>
      <w:sz w:val="24"/>
      <w:szCs w:val="24"/>
      <w:lang w:eastAsia="ar-SA"/>
    </w:rPr>
  </w:style>
  <w:style w:type="paragraph" w:styleId="1">
    <w:name w:val="heading 1"/>
    <w:aliases w:val="Document Header1,H1,heading 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0"/>
    <w:qFormat/>
    <w:rsid w:val="00DA5376"/>
    <w:pPr>
      <w:keepNext/>
      <w:tabs>
        <w:tab w:val="num" w:pos="432"/>
      </w:tabs>
      <w:spacing w:before="240" w:after="60"/>
      <w:ind w:left="432" w:hanging="432"/>
      <w:jc w:val="center"/>
      <w:outlineLvl w:val="0"/>
    </w:pPr>
    <w:rPr>
      <w:b/>
      <w:kern w:val="1"/>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heading 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
    <w:basedOn w:val="a0"/>
    <w:link w:val="1"/>
    <w:rsid w:val="00DA5376"/>
    <w:rPr>
      <w:rFonts w:ascii="Times New Roman" w:eastAsia="Times New Roman" w:hAnsi="Times New Roman" w:cs="Times New Roman"/>
      <w:b/>
      <w:kern w:val="1"/>
      <w:sz w:val="36"/>
      <w:szCs w:val="20"/>
      <w:lang w:eastAsia="ar-SA"/>
    </w:rPr>
  </w:style>
  <w:style w:type="character" w:styleId="a3">
    <w:name w:val="Hyperlink"/>
    <w:uiPriority w:val="99"/>
    <w:rsid w:val="00DA5376"/>
    <w:rPr>
      <w:color w:val="0000FF"/>
      <w:u w:val="single"/>
    </w:rPr>
  </w:style>
  <w:style w:type="character" w:customStyle="1" w:styleId="a4">
    <w:name w:val="Символ сноски"/>
    <w:qFormat/>
    <w:rsid w:val="00DA5376"/>
    <w:rPr>
      <w:vertAlign w:val="superscript"/>
    </w:rPr>
  </w:style>
  <w:style w:type="character" w:styleId="a5">
    <w:name w:val="footnote reference"/>
    <w:rsid w:val="00DA5376"/>
    <w:rPr>
      <w:vertAlign w:val="superscript"/>
    </w:rPr>
  </w:style>
  <w:style w:type="paragraph" w:styleId="a6">
    <w:name w:val="footer"/>
    <w:basedOn w:val="a"/>
    <w:link w:val="a7"/>
    <w:rsid w:val="00DA5376"/>
    <w:pPr>
      <w:tabs>
        <w:tab w:val="center" w:pos="4677"/>
        <w:tab w:val="right" w:pos="9355"/>
      </w:tabs>
    </w:pPr>
  </w:style>
  <w:style w:type="character" w:customStyle="1" w:styleId="a7">
    <w:name w:val="Нижний колонтитул Знак"/>
    <w:basedOn w:val="a0"/>
    <w:link w:val="a6"/>
    <w:rsid w:val="00DA5376"/>
    <w:rPr>
      <w:rFonts w:ascii="Times New Roman" w:eastAsia="Times New Roman" w:hAnsi="Times New Roman" w:cs="Times New Roman"/>
      <w:sz w:val="24"/>
      <w:szCs w:val="24"/>
      <w:lang w:eastAsia="ar-SA"/>
    </w:rPr>
  </w:style>
  <w:style w:type="paragraph" w:styleId="a8">
    <w:name w:val="No Spacing"/>
    <w:aliases w:val="для таблиц,Без интервала21"/>
    <w:link w:val="a9"/>
    <w:uiPriority w:val="1"/>
    <w:qFormat/>
    <w:rsid w:val="00DA5376"/>
    <w:pPr>
      <w:suppressAutoHyphens/>
      <w:spacing w:after="0" w:line="240" w:lineRule="auto"/>
    </w:pPr>
    <w:rPr>
      <w:rFonts w:ascii="Calibri" w:eastAsia="Calibri" w:hAnsi="Calibri" w:cs="Calibri"/>
      <w:lang w:eastAsia="ar-SA"/>
    </w:rPr>
  </w:style>
  <w:style w:type="paragraph" w:styleId="aa">
    <w:name w:val="footnote text"/>
    <w:aliases w:val="Body Text Indent 2,Знак1,Знак2,Знак21, Знак,Основной текст с отступом 22,Основной текст с отступом 221,Текст сноски Знак Знак,Знак8 Знак Знак"/>
    <w:basedOn w:val="a"/>
    <w:link w:val="ab"/>
    <w:qFormat/>
    <w:rsid w:val="00DA5376"/>
    <w:pPr>
      <w:jc w:val="left"/>
    </w:pPr>
    <w:rPr>
      <w:sz w:val="20"/>
      <w:szCs w:val="20"/>
    </w:rPr>
  </w:style>
  <w:style w:type="character" w:customStyle="1" w:styleId="ab">
    <w:name w:val="Текст сноски Знак"/>
    <w:aliases w:val="Body Text Indent 2 Знак,Знак1 Знак,Знак2 Знак,Знак21 Знак, Знак Знак,Основной текст с отступом 22 Знак,Основной текст с отступом 221 Знак,Текст сноски Знак Знак Знак,Знак8 Знак Знак Знак"/>
    <w:basedOn w:val="a0"/>
    <w:link w:val="aa"/>
    <w:rsid w:val="00DA5376"/>
    <w:rPr>
      <w:rFonts w:ascii="Times New Roman" w:eastAsia="Times New Roman" w:hAnsi="Times New Roman" w:cs="Times New Roman"/>
      <w:sz w:val="20"/>
      <w:szCs w:val="20"/>
      <w:lang w:eastAsia="ar-SA"/>
    </w:rPr>
  </w:style>
  <w:style w:type="character" w:customStyle="1" w:styleId="a9">
    <w:name w:val="Без интервала Знак"/>
    <w:aliases w:val="для таблиц Знак,Без интервала21 Знак"/>
    <w:basedOn w:val="a0"/>
    <w:link w:val="a8"/>
    <w:uiPriority w:val="1"/>
    <w:rsid w:val="00DA5376"/>
    <w:rPr>
      <w:rFonts w:ascii="Calibri" w:eastAsia="Calibri" w:hAnsi="Calibri" w:cs="Calibri"/>
      <w:lang w:eastAsia="ar-SA"/>
    </w:rPr>
  </w:style>
  <w:style w:type="character" w:customStyle="1" w:styleId="ac">
    <w:name w:val="Привязка сноски"/>
    <w:rsid w:val="00DA5376"/>
    <w:rPr>
      <w:vertAlign w:val="superscript"/>
    </w:rPr>
  </w:style>
  <w:style w:type="paragraph" w:customStyle="1" w:styleId="ad">
    <w:name w:val="Тест таблицы"/>
    <w:basedOn w:val="a"/>
    <w:link w:val="ae"/>
    <w:qFormat/>
    <w:rsid w:val="00DA5376"/>
    <w:pPr>
      <w:jc w:val="left"/>
    </w:pPr>
  </w:style>
  <w:style w:type="character" w:customStyle="1" w:styleId="ae">
    <w:name w:val="Тест таблицы Знак"/>
    <w:basedOn w:val="a0"/>
    <w:link w:val="ad"/>
    <w:rsid w:val="00DA5376"/>
    <w:rPr>
      <w:rFonts w:ascii="Times New Roman" w:eastAsia="Times New Roman" w:hAnsi="Times New Roman" w:cs="Times New Roman"/>
      <w:sz w:val="24"/>
      <w:szCs w:val="24"/>
      <w:lang w:eastAsia="ar-SA"/>
    </w:rPr>
  </w:style>
  <w:style w:type="character" w:customStyle="1" w:styleId="lots-wrap-contentbodyval">
    <w:name w:val="lots-wrap-content__body__val"/>
    <w:rsid w:val="00DA5376"/>
  </w:style>
  <w:style w:type="paragraph" w:customStyle="1" w:styleId="ConsPlusNormal">
    <w:name w:val="ConsPlusNormal"/>
    <w:link w:val="ConsPlusNormal0"/>
    <w:qFormat/>
    <w:rsid w:val="00DA5376"/>
    <w:pPr>
      <w:widowControl w:val="0"/>
      <w:autoSpaceDE w:val="0"/>
      <w:autoSpaceDN w:val="0"/>
      <w:spacing w:after="0" w:line="240" w:lineRule="auto"/>
    </w:pPr>
    <w:rPr>
      <w:rFonts w:ascii="Calibri" w:eastAsia="Times New Roman" w:hAnsi="Calibri" w:cs="Calibri"/>
      <w:szCs w:val="20"/>
      <w:lang w:eastAsia="ru-RU"/>
    </w:rPr>
  </w:style>
  <w:style w:type="table" w:styleId="af">
    <w:name w:val="Table Grid"/>
    <w:basedOn w:val="a1"/>
    <w:rsid w:val="00660826"/>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660826"/>
    <w:pPr>
      <w:autoSpaceDE w:val="0"/>
      <w:autoSpaceDN w:val="0"/>
      <w:adjustRightInd w:val="0"/>
      <w:spacing w:after="0" w:line="240" w:lineRule="auto"/>
    </w:pPr>
    <w:rPr>
      <w:rFonts w:ascii="Calibri" w:hAnsi="Calibri" w:cs="Calibri"/>
      <w:color w:val="000000"/>
      <w:sz w:val="24"/>
      <w:szCs w:val="24"/>
    </w:rPr>
  </w:style>
  <w:style w:type="paragraph" w:styleId="af0">
    <w:name w:val="Balloon Text"/>
    <w:basedOn w:val="a"/>
    <w:link w:val="af1"/>
    <w:uiPriority w:val="99"/>
    <w:semiHidden/>
    <w:unhideWhenUsed/>
    <w:rsid w:val="0078621F"/>
    <w:rPr>
      <w:rFonts w:ascii="Tahoma" w:hAnsi="Tahoma" w:cs="Tahoma"/>
      <w:sz w:val="16"/>
      <w:szCs w:val="16"/>
    </w:rPr>
  </w:style>
  <w:style w:type="character" w:customStyle="1" w:styleId="af1">
    <w:name w:val="Текст выноски Знак"/>
    <w:basedOn w:val="a0"/>
    <w:link w:val="af0"/>
    <w:uiPriority w:val="99"/>
    <w:semiHidden/>
    <w:rsid w:val="0078621F"/>
    <w:rPr>
      <w:rFonts w:ascii="Tahoma" w:eastAsia="Times New Roman" w:hAnsi="Tahoma" w:cs="Tahoma"/>
      <w:sz w:val="16"/>
      <w:szCs w:val="16"/>
      <w:lang w:eastAsia="ar-SA"/>
    </w:rPr>
  </w:style>
  <w:style w:type="character" w:customStyle="1" w:styleId="ConsPlusNormal0">
    <w:name w:val="ConsPlusNormal Знак"/>
    <w:link w:val="ConsPlusNormal"/>
    <w:locked/>
    <w:rsid w:val="00B64388"/>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9535">
      <w:bodyDiv w:val="1"/>
      <w:marLeft w:val="0"/>
      <w:marRight w:val="0"/>
      <w:marTop w:val="0"/>
      <w:marBottom w:val="0"/>
      <w:divBdr>
        <w:top w:val="none" w:sz="0" w:space="0" w:color="auto"/>
        <w:left w:val="none" w:sz="0" w:space="0" w:color="auto"/>
        <w:bottom w:val="none" w:sz="0" w:space="0" w:color="auto"/>
        <w:right w:val="none" w:sz="0" w:space="0" w:color="auto"/>
      </w:divBdr>
    </w:div>
    <w:div w:id="66389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6DDF648ED3E26F26DC00DD2681D6376BEAF9A39EB9CDFE559990411BF99668AF330693o8R4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73FD9-D7D5-4286-8B6C-F7C989180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3960</Words>
  <Characters>22577</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Коноплева Анна Владимировна</dc:creator>
  <cp:lastModifiedBy>Коноплева Анна Владимировна</cp:lastModifiedBy>
  <cp:revision>9</cp:revision>
  <dcterms:created xsi:type="dcterms:W3CDTF">2025-02-26T13:40:00Z</dcterms:created>
  <dcterms:modified xsi:type="dcterms:W3CDTF">2026-06-18T10:57:00Z</dcterms:modified>
</cp:coreProperties>
</file>