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FCF" w:rsidRPr="00900D14" w:rsidRDefault="00C15A05">
      <w:pPr>
        <w:pStyle w:val="aa"/>
        <w:tabs>
          <w:tab w:val="right" w:pos="720"/>
        </w:tabs>
        <w:ind w:firstLine="567"/>
        <w:jc w:val="center"/>
        <w:rPr>
          <w:b/>
          <w:sz w:val="22"/>
          <w:szCs w:val="22"/>
        </w:rPr>
      </w:pPr>
      <w:r w:rsidRPr="00900D14">
        <w:rPr>
          <w:b/>
          <w:sz w:val="22"/>
          <w:szCs w:val="22"/>
        </w:rPr>
        <w:t xml:space="preserve">Контракт №_________________________ </w:t>
      </w:r>
    </w:p>
    <w:p w:rsidR="004D3FCF" w:rsidRPr="00900D14" w:rsidRDefault="004D3FCF">
      <w:pPr>
        <w:pStyle w:val="a9"/>
        <w:ind w:firstLine="567"/>
        <w:jc w:val="center"/>
        <w:rPr>
          <w:b/>
          <w:sz w:val="22"/>
          <w:szCs w:val="22"/>
        </w:rPr>
      </w:pPr>
    </w:p>
    <w:p w:rsidR="004D3FCF" w:rsidRPr="00900D14" w:rsidRDefault="00C15A05">
      <w:pPr>
        <w:pStyle w:val="BodyText"/>
        <w:widowControl/>
        <w:tabs>
          <w:tab w:val="left" w:pos="6346"/>
        </w:tabs>
        <w:spacing w:before="0" w:after="0"/>
        <w:rPr>
          <w:color w:val="auto"/>
          <w:sz w:val="22"/>
          <w:szCs w:val="22"/>
          <w:lang w:val="ru-RU"/>
        </w:rPr>
      </w:pPr>
      <w:r w:rsidRPr="00900D14">
        <w:rPr>
          <w:color w:val="auto"/>
          <w:sz w:val="22"/>
          <w:szCs w:val="22"/>
          <w:lang w:val="ru-RU"/>
        </w:rPr>
        <w:t>г. Санкт-Петербург</w:t>
      </w:r>
      <w:r w:rsidRPr="00900D14">
        <w:rPr>
          <w:color w:val="auto"/>
          <w:sz w:val="22"/>
          <w:szCs w:val="22"/>
          <w:lang w:val="ru-RU"/>
        </w:rPr>
        <w:tab/>
        <w:t xml:space="preserve">        </w:t>
      </w:r>
      <w:proofErr w:type="gramStart"/>
      <w:r w:rsidRPr="00900D14">
        <w:rPr>
          <w:color w:val="auto"/>
          <w:sz w:val="22"/>
          <w:szCs w:val="22"/>
          <w:lang w:val="ru-RU"/>
        </w:rPr>
        <w:t xml:space="preserve">   «</w:t>
      </w:r>
      <w:proofErr w:type="gramEnd"/>
      <w:r w:rsidRPr="00900D14">
        <w:rPr>
          <w:color w:val="auto"/>
          <w:sz w:val="22"/>
          <w:szCs w:val="22"/>
          <w:lang w:val="ru-RU"/>
        </w:rPr>
        <w:t>___» __________ 202</w:t>
      </w:r>
      <w:r w:rsidR="00900D14" w:rsidRPr="00900D14">
        <w:rPr>
          <w:color w:val="auto"/>
          <w:sz w:val="22"/>
          <w:szCs w:val="22"/>
          <w:lang w:val="ru-RU"/>
        </w:rPr>
        <w:t>6</w:t>
      </w:r>
      <w:r w:rsidRPr="00900D14">
        <w:rPr>
          <w:color w:val="auto"/>
          <w:sz w:val="22"/>
          <w:szCs w:val="22"/>
          <w:lang w:val="ru-RU"/>
        </w:rPr>
        <w:t xml:space="preserve"> года</w:t>
      </w:r>
    </w:p>
    <w:p w:rsidR="004D3FCF" w:rsidRPr="00900D14" w:rsidRDefault="004D3FCF">
      <w:pPr>
        <w:pStyle w:val="BodyText"/>
        <w:widowControl/>
        <w:spacing w:before="0" w:after="0"/>
        <w:ind w:firstLine="567"/>
        <w:jc w:val="center"/>
        <w:rPr>
          <w:color w:val="auto"/>
          <w:sz w:val="22"/>
          <w:szCs w:val="22"/>
          <w:lang w:val="ru-RU"/>
        </w:rPr>
      </w:pPr>
    </w:p>
    <w:p w:rsidR="004D3FCF" w:rsidRPr="00900D14" w:rsidRDefault="00C15A05">
      <w:pPr>
        <w:ind w:firstLine="709"/>
        <w:jc w:val="both"/>
        <w:rPr>
          <w:sz w:val="22"/>
          <w:szCs w:val="22"/>
        </w:rPr>
      </w:pPr>
      <w:r w:rsidRPr="00900D14">
        <w:rPr>
          <w:b/>
          <w:sz w:val="22"/>
          <w:szCs w:val="22"/>
        </w:rPr>
        <w:t>Санкт-Петербургское государственное бюджетное учреждение здравоохранения «Родильный дом № 6 им. проф. В.Ф. Снегирева»</w:t>
      </w:r>
      <w:r w:rsidRPr="00900D14">
        <w:rPr>
          <w:sz w:val="22"/>
          <w:szCs w:val="22"/>
        </w:rPr>
        <w:t xml:space="preserve">, именуемое в дальнейшем «Заказчик», в лице Главного врача </w:t>
      </w:r>
      <w:proofErr w:type="spellStart"/>
      <w:r w:rsidRPr="00900D14">
        <w:rPr>
          <w:sz w:val="22"/>
          <w:szCs w:val="22"/>
        </w:rPr>
        <w:t>Зайнулиной</w:t>
      </w:r>
      <w:proofErr w:type="spellEnd"/>
      <w:r w:rsidRPr="00900D14">
        <w:rPr>
          <w:sz w:val="22"/>
          <w:szCs w:val="22"/>
        </w:rPr>
        <w:t xml:space="preserve"> Марины </w:t>
      </w:r>
      <w:proofErr w:type="spellStart"/>
      <w:r w:rsidRPr="00900D14">
        <w:rPr>
          <w:sz w:val="22"/>
          <w:szCs w:val="22"/>
        </w:rPr>
        <w:t>Сабировны</w:t>
      </w:r>
      <w:proofErr w:type="spellEnd"/>
      <w:r w:rsidRPr="00900D14">
        <w:rPr>
          <w:sz w:val="22"/>
          <w:szCs w:val="22"/>
        </w:rPr>
        <w:t xml:space="preserve">, действующего на основании Устава с одной стороны, </w:t>
      </w:r>
    </w:p>
    <w:p w:rsidR="004D3FCF" w:rsidRPr="00900D14" w:rsidRDefault="00C15A05">
      <w:pPr>
        <w:pStyle w:val="BodyText"/>
        <w:spacing w:before="0" w:after="0"/>
        <w:ind w:firstLine="567"/>
        <w:rPr>
          <w:color w:val="auto"/>
          <w:sz w:val="22"/>
          <w:szCs w:val="22"/>
          <w:lang w:val="ru-RU"/>
        </w:rPr>
      </w:pPr>
      <w:r w:rsidRPr="00900D14">
        <w:rPr>
          <w:color w:val="auto"/>
          <w:sz w:val="22"/>
          <w:szCs w:val="22"/>
          <w:lang w:val="ru-RU" w:eastAsia="ru-RU"/>
        </w:rPr>
        <w:t xml:space="preserve">и </w:t>
      </w:r>
      <w:r w:rsidR="00071514" w:rsidRPr="00900D14">
        <w:rPr>
          <w:b/>
          <w:color w:val="auto"/>
          <w:sz w:val="22"/>
          <w:szCs w:val="22"/>
          <w:lang w:val="ru-RU" w:eastAsia="ru-RU"/>
        </w:rPr>
        <w:t>_________________________</w:t>
      </w:r>
      <w:r w:rsidRPr="00900D14">
        <w:rPr>
          <w:b/>
          <w:color w:val="auto"/>
          <w:sz w:val="22"/>
          <w:szCs w:val="22"/>
          <w:lang w:val="ru-RU" w:eastAsia="ru-RU"/>
        </w:rPr>
        <w:t xml:space="preserve">, </w:t>
      </w:r>
      <w:r w:rsidRPr="00900D14">
        <w:rPr>
          <w:color w:val="auto"/>
          <w:sz w:val="22"/>
          <w:szCs w:val="22"/>
          <w:lang w:val="ru-RU" w:eastAsia="ru-RU"/>
        </w:rPr>
        <w:t xml:space="preserve">именуемое в дальнейшем «Исполнитель» в лице </w:t>
      </w:r>
      <w:r w:rsidR="00071514" w:rsidRPr="00900D14">
        <w:rPr>
          <w:color w:val="auto"/>
          <w:sz w:val="22"/>
          <w:szCs w:val="22"/>
          <w:lang w:val="ru-RU" w:eastAsia="ru-RU"/>
        </w:rPr>
        <w:t>_________________________</w:t>
      </w:r>
      <w:r w:rsidRPr="00900D14">
        <w:rPr>
          <w:color w:val="auto"/>
          <w:sz w:val="22"/>
          <w:szCs w:val="22"/>
          <w:lang w:val="ru-RU" w:eastAsia="ru-RU"/>
        </w:rPr>
        <w:t xml:space="preserve">, действующего на основании </w:t>
      </w:r>
      <w:r w:rsidR="00071514" w:rsidRPr="00900D14">
        <w:rPr>
          <w:color w:val="auto"/>
          <w:sz w:val="22"/>
          <w:szCs w:val="22"/>
          <w:lang w:val="ru-RU" w:eastAsia="ru-RU"/>
        </w:rPr>
        <w:t>_________________________</w:t>
      </w:r>
      <w:r w:rsidRPr="00900D14">
        <w:rPr>
          <w:color w:val="auto"/>
          <w:sz w:val="22"/>
          <w:szCs w:val="22"/>
          <w:lang w:val="ru-RU" w:eastAsia="ru-RU"/>
        </w:rPr>
        <w:t xml:space="preserve">, с другой стороны, в дальнейшем именуемые «Стороны», </w:t>
      </w:r>
      <w:r w:rsidRPr="00900D14">
        <w:rPr>
          <w:rFonts w:eastAsia="Courier New"/>
          <w:color w:val="auto"/>
          <w:sz w:val="22"/>
          <w:szCs w:val="22"/>
          <w:lang w:val="ru-RU" w:eastAsia="ru-RU" w:bidi="ru-RU"/>
        </w:rPr>
        <w:t>в порядке, установленном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w:t>
      </w:r>
      <w:r w:rsidRPr="00900D14">
        <w:rPr>
          <w:color w:val="auto"/>
          <w:sz w:val="22"/>
          <w:szCs w:val="22"/>
          <w:lang w:val="ru-RU"/>
        </w:rPr>
        <w:t xml:space="preserve"> на следующих условиях:</w:t>
      </w:r>
    </w:p>
    <w:p w:rsidR="004D3FCF" w:rsidRPr="00900D14" w:rsidRDefault="004D3FCF">
      <w:pPr>
        <w:pStyle w:val="BodyText"/>
        <w:spacing w:before="0" w:after="0"/>
        <w:ind w:firstLine="567"/>
        <w:rPr>
          <w:color w:val="auto"/>
          <w:sz w:val="22"/>
          <w:szCs w:val="22"/>
          <w:lang w:val="ru-RU"/>
        </w:rPr>
      </w:pPr>
    </w:p>
    <w:p w:rsidR="004D3FCF" w:rsidRPr="00900D14" w:rsidRDefault="00C15A05">
      <w:pPr>
        <w:pStyle w:val="1"/>
        <w:numPr>
          <w:ilvl w:val="0"/>
          <w:numId w:val="3"/>
        </w:numPr>
        <w:jc w:val="center"/>
        <w:rPr>
          <w:rFonts w:ascii="Times New Roman" w:hAnsi="Times New Roman"/>
          <w:sz w:val="22"/>
          <w:szCs w:val="22"/>
        </w:rPr>
      </w:pPr>
      <w:r w:rsidRPr="00900D14">
        <w:rPr>
          <w:rFonts w:ascii="Times New Roman" w:hAnsi="Times New Roman"/>
          <w:bCs w:val="0"/>
          <w:sz w:val="22"/>
          <w:szCs w:val="22"/>
        </w:rPr>
        <w:t>Предмет Контракта</w:t>
      </w:r>
    </w:p>
    <w:p w:rsidR="004D3FCF" w:rsidRPr="00900D14" w:rsidRDefault="00C15A05">
      <w:pPr>
        <w:pStyle w:val="ConsPlusNormal"/>
        <w:ind w:firstLine="567"/>
        <w:jc w:val="both"/>
        <w:rPr>
          <w:rFonts w:ascii="Times New Roman" w:hAnsi="Times New Roman" w:cs="Times New Roman"/>
          <w:sz w:val="22"/>
          <w:szCs w:val="22"/>
        </w:rPr>
      </w:pPr>
      <w:r w:rsidRPr="00900D14">
        <w:rPr>
          <w:rFonts w:ascii="Times New Roman" w:eastAsia="Times New Roman" w:hAnsi="Times New Roman" w:cs="Times New Roman"/>
          <w:sz w:val="22"/>
          <w:szCs w:val="22"/>
          <w:lang w:eastAsia="en-US"/>
        </w:rPr>
        <w:t xml:space="preserve">1.1. По Контракту Исполнитель обязуется оказывать Заказчику услуги </w:t>
      </w:r>
      <w:r w:rsidRPr="00900D14">
        <w:rPr>
          <w:rFonts w:ascii="Times New Roman" w:eastAsia="Times New Roman" w:hAnsi="Times New Roman" w:cs="Times New Roman"/>
          <w:b/>
          <w:bCs/>
          <w:sz w:val="22"/>
          <w:szCs w:val="22"/>
          <w:lang w:eastAsia="en-US"/>
        </w:rPr>
        <w:t xml:space="preserve">стационарной телефонной связи и услуги передачи голосовой информации в 2026 </w:t>
      </w:r>
      <w:r w:rsidR="00900D14" w:rsidRPr="00900D14">
        <w:rPr>
          <w:rFonts w:ascii="Times New Roman" w:eastAsia="Times New Roman" w:hAnsi="Times New Roman" w:cs="Times New Roman"/>
          <w:b/>
          <w:bCs/>
          <w:sz w:val="22"/>
          <w:szCs w:val="22"/>
          <w:lang w:eastAsia="en-US"/>
        </w:rPr>
        <w:t xml:space="preserve">-2027 </w:t>
      </w:r>
      <w:r w:rsidRPr="00900D14">
        <w:rPr>
          <w:rFonts w:ascii="Times New Roman" w:eastAsia="Times New Roman" w:hAnsi="Times New Roman" w:cs="Times New Roman"/>
          <w:b/>
          <w:bCs/>
          <w:sz w:val="22"/>
          <w:szCs w:val="22"/>
          <w:lang w:eastAsia="en-US"/>
        </w:rPr>
        <w:t>год</w:t>
      </w:r>
      <w:r w:rsidR="00900D14" w:rsidRPr="00900D14">
        <w:rPr>
          <w:rFonts w:ascii="Times New Roman" w:eastAsia="Times New Roman" w:hAnsi="Times New Roman" w:cs="Times New Roman"/>
          <w:b/>
          <w:bCs/>
          <w:sz w:val="22"/>
          <w:szCs w:val="22"/>
          <w:lang w:eastAsia="en-US"/>
        </w:rPr>
        <w:t>ах</w:t>
      </w:r>
      <w:r w:rsidRPr="00900D14">
        <w:rPr>
          <w:rFonts w:ascii="Times New Roman" w:eastAsia="Times New Roman" w:hAnsi="Times New Roman" w:cs="Times New Roman"/>
          <w:b/>
          <w:bCs/>
          <w:sz w:val="22"/>
          <w:szCs w:val="22"/>
          <w:lang w:eastAsia="en-US"/>
        </w:rPr>
        <w:t xml:space="preserve"> </w:t>
      </w:r>
      <w:r w:rsidRPr="00900D14">
        <w:rPr>
          <w:rFonts w:ascii="Times New Roman" w:eastAsia="Times New Roman" w:hAnsi="Times New Roman" w:cs="Times New Roman"/>
          <w:sz w:val="22"/>
          <w:szCs w:val="22"/>
          <w:lang w:eastAsia="en-US"/>
        </w:rPr>
        <w:t>(далее - Услуги), а Заказчик обязуется их оплачивать в соответствии с условиями настоящего Контракта.</w:t>
      </w:r>
    </w:p>
    <w:p w:rsidR="004D3FCF" w:rsidRPr="00900D14" w:rsidRDefault="00C15A05">
      <w:pPr>
        <w:pStyle w:val="affa"/>
        <w:ind w:left="0" w:firstLine="567"/>
        <w:jc w:val="both"/>
        <w:rPr>
          <w:sz w:val="22"/>
          <w:szCs w:val="22"/>
        </w:rPr>
      </w:pPr>
      <w:r w:rsidRPr="00900D14">
        <w:rPr>
          <w:sz w:val="22"/>
          <w:szCs w:val="22"/>
        </w:rPr>
        <w:t>1.2. Объем и требования к качеству оказываемых Услуг установлены в Спецификации (Приложение № 1 к Контракту) и Техническом задании (Приложение № 2 к Контракту).</w:t>
      </w:r>
    </w:p>
    <w:p w:rsidR="004D3FCF" w:rsidRPr="00900D14" w:rsidRDefault="00C15A05">
      <w:pPr>
        <w:pStyle w:val="affa"/>
        <w:ind w:left="0" w:firstLine="567"/>
        <w:jc w:val="both"/>
        <w:rPr>
          <w:sz w:val="22"/>
          <w:szCs w:val="22"/>
        </w:rPr>
      </w:pPr>
      <w:r w:rsidRPr="00900D14">
        <w:rPr>
          <w:sz w:val="22"/>
          <w:szCs w:val="22"/>
        </w:rPr>
        <w:t>1.3. Исполнитель оказывает Заказчику Услуги на основании лицензии(й) выданных Федеральной службой по надзору в сфере связи, информационных технологий и массовых коммуникаций:</w:t>
      </w:r>
    </w:p>
    <w:p w:rsidR="004D3FCF" w:rsidRPr="00900D14" w:rsidRDefault="00C15A05">
      <w:pPr>
        <w:pStyle w:val="affa"/>
        <w:ind w:left="0" w:firstLine="567"/>
        <w:jc w:val="both"/>
        <w:rPr>
          <w:sz w:val="22"/>
          <w:szCs w:val="22"/>
        </w:rPr>
      </w:pPr>
      <w:r w:rsidRPr="00900D14">
        <w:rPr>
          <w:sz w:val="22"/>
          <w:szCs w:val="22"/>
        </w:rPr>
        <w:t xml:space="preserve">- Лицензия на оказание услуг местной телефонной связи с использованием средств коллективного доступа № </w:t>
      </w:r>
      <w:r w:rsidR="00071514" w:rsidRPr="00900D14">
        <w:rPr>
          <w:sz w:val="22"/>
          <w:szCs w:val="22"/>
          <w:lang w:eastAsia="ru-RU"/>
        </w:rPr>
        <w:t>_________________________</w:t>
      </w:r>
      <w:r w:rsidRPr="00900D14">
        <w:rPr>
          <w:sz w:val="22"/>
          <w:szCs w:val="22"/>
        </w:rPr>
        <w:t xml:space="preserve">; </w:t>
      </w:r>
    </w:p>
    <w:p w:rsidR="004D3FCF" w:rsidRPr="00900D14" w:rsidRDefault="00C15A05">
      <w:pPr>
        <w:pStyle w:val="affa"/>
        <w:ind w:left="0" w:firstLine="567"/>
        <w:jc w:val="both"/>
        <w:rPr>
          <w:sz w:val="22"/>
          <w:szCs w:val="22"/>
        </w:rPr>
      </w:pPr>
      <w:r w:rsidRPr="00900D14">
        <w:rPr>
          <w:sz w:val="22"/>
          <w:szCs w:val="22"/>
        </w:rPr>
        <w:t xml:space="preserve">- Лицензия на оказание </w:t>
      </w:r>
      <w:proofErr w:type="spellStart"/>
      <w:r w:rsidRPr="00900D14">
        <w:rPr>
          <w:sz w:val="22"/>
          <w:szCs w:val="22"/>
        </w:rPr>
        <w:t>телематических</w:t>
      </w:r>
      <w:proofErr w:type="spellEnd"/>
      <w:r w:rsidRPr="00900D14">
        <w:rPr>
          <w:sz w:val="22"/>
          <w:szCs w:val="22"/>
        </w:rPr>
        <w:t xml:space="preserve"> услуг связи № </w:t>
      </w:r>
      <w:r w:rsidR="00071514" w:rsidRPr="00900D14">
        <w:rPr>
          <w:sz w:val="22"/>
          <w:szCs w:val="22"/>
          <w:lang w:eastAsia="ru-RU"/>
        </w:rPr>
        <w:t>_________________________</w:t>
      </w:r>
      <w:r w:rsidRPr="00900D14">
        <w:rPr>
          <w:sz w:val="22"/>
          <w:szCs w:val="22"/>
        </w:rPr>
        <w:t>;</w:t>
      </w:r>
    </w:p>
    <w:p w:rsidR="004D3FCF" w:rsidRPr="00900D14" w:rsidRDefault="00C15A05">
      <w:pPr>
        <w:pStyle w:val="affa"/>
        <w:ind w:left="0" w:firstLine="567"/>
        <w:jc w:val="both"/>
        <w:rPr>
          <w:sz w:val="22"/>
          <w:szCs w:val="22"/>
        </w:rPr>
      </w:pPr>
      <w:r w:rsidRPr="00900D14">
        <w:rPr>
          <w:sz w:val="22"/>
          <w:szCs w:val="22"/>
        </w:rPr>
        <w:t xml:space="preserve">- Лицензия на оказание услуг связи по передаче данных для целей передачи голосовой информации № </w:t>
      </w:r>
      <w:r w:rsidR="00071514" w:rsidRPr="00900D14">
        <w:rPr>
          <w:sz w:val="22"/>
          <w:szCs w:val="22"/>
          <w:lang w:eastAsia="ru-RU"/>
        </w:rPr>
        <w:t>_________________________</w:t>
      </w:r>
      <w:r w:rsidRPr="00900D14">
        <w:rPr>
          <w:sz w:val="22"/>
          <w:szCs w:val="22"/>
        </w:rPr>
        <w:t xml:space="preserve">; </w:t>
      </w:r>
    </w:p>
    <w:p w:rsidR="004D3FCF" w:rsidRPr="00900D14" w:rsidRDefault="00C15A05">
      <w:pPr>
        <w:pStyle w:val="affa"/>
        <w:ind w:left="0" w:firstLine="567"/>
        <w:jc w:val="both"/>
        <w:rPr>
          <w:sz w:val="22"/>
          <w:szCs w:val="22"/>
        </w:rPr>
      </w:pPr>
      <w:r w:rsidRPr="00900D14">
        <w:rPr>
          <w:sz w:val="22"/>
          <w:szCs w:val="22"/>
        </w:rPr>
        <w:t xml:space="preserve">- Лицензия на оказание услуг связи по передаче данных, за исключением услуг связи по передаче данных для целей передачи голосовой информации № </w:t>
      </w:r>
      <w:r w:rsidR="00071514" w:rsidRPr="00900D14">
        <w:rPr>
          <w:sz w:val="22"/>
          <w:szCs w:val="22"/>
          <w:lang w:eastAsia="ru-RU"/>
        </w:rPr>
        <w:t>_________________________</w:t>
      </w:r>
      <w:r w:rsidRPr="00900D14">
        <w:rPr>
          <w:sz w:val="22"/>
          <w:szCs w:val="22"/>
        </w:rPr>
        <w:t xml:space="preserve">; </w:t>
      </w:r>
    </w:p>
    <w:p w:rsidR="004D3FCF" w:rsidRPr="00900D14" w:rsidRDefault="00C15A05">
      <w:pPr>
        <w:pStyle w:val="affa"/>
        <w:ind w:left="0" w:firstLine="567"/>
        <w:jc w:val="both"/>
        <w:rPr>
          <w:sz w:val="22"/>
          <w:szCs w:val="22"/>
        </w:rPr>
      </w:pPr>
      <w:r w:rsidRPr="00900D14">
        <w:rPr>
          <w:sz w:val="22"/>
          <w:szCs w:val="22"/>
        </w:rPr>
        <w:t xml:space="preserve">- Лицензия на оказание услуг местной телефонной связи, за исключением услуг местной телефонной связи с использованием таксофонов и средств коллективного доступа № </w:t>
      </w:r>
      <w:r w:rsidR="00071514" w:rsidRPr="00900D14">
        <w:rPr>
          <w:sz w:val="22"/>
          <w:szCs w:val="22"/>
          <w:lang w:eastAsia="ru-RU"/>
        </w:rPr>
        <w:t>_________________________</w:t>
      </w:r>
      <w:r w:rsidRPr="00900D14">
        <w:rPr>
          <w:sz w:val="22"/>
          <w:szCs w:val="22"/>
        </w:rPr>
        <w:t xml:space="preserve">г. </w:t>
      </w:r>
    </w:p>
    <w:p w:rsidR="004D3FCF" w:rsidRPr="008B2A10" w:rsidRDefault="004D3FCF">
      <w:pPr>
        <w:pStyle w:val="affa"/>
        <w:rPr>
          <w:color w:val="FF0000"/>
          <w:sz w:val="22"/>
          <w:szCs w:val="22"/>
        </w:rPr>
      </w:pPr>
    </w:p>
    <w:p w:rsidR="004D3FCF" w:rsidRPr="009B7A03" w:rsidRDefault="00C15A05">
      <w:pPr>
        <w:pStyle w:val="affa"/>
        <w:tabs>
          <w:tab w:val="left" w:pos="360"/>
        </w:tabs>
        <w:ind w:left="567"/>
        <w:jc w:val="center"/>
        <w:rPr>
          <w:b/>
          <w:sz w:val="22"/>
          <w:szCs w:val="22"/>
        </w:rPr>
      </w:pPr>
      <w:r w:rsidRPr="009B7A03">
        <w:rPr>
          <w:b/>
          <w:sz w:val="22"/>
          <w:szCs w:val="22"/>
        </w:rPr>
        <w:t>2. Цена Контракта</w:t>
      </w:r>
    </w:p>
    <w:p w:rsidR="004D3FCF" w:rsidRPr="009B7A03" w:rsidRDefault="00C15A05">
      <w:pPr>
        <w:tabs>
          <w:tab w:val="left" w:pos="1276"/>
          <w:tab w:val="left" w:pos="1729"/>
        </w:tabs>
        <w:ind w:firstLine="567"/>
        <w:jc w:val="both"/>
        <w:rPr>
          <w:sz w:val="22"/>
          <w:szCs w:val="22"/>
        </w:rPr>
      </w:pPr>
      <w:r w:rsidRPr="009B7A03">
        <w:rPr>
          <w:sz w:val="22"/>
          <w:szCs w:val="22"/>
        </w:rPr>
        <w:t xml:space="preserve">2.1. Цена настоящего Контракта составляет </w:t>
      </w:r>
      <w:r w:rsidR="00071514" w:rsidRPr="009B7A03">
        <w:rPr>
          <w:sz w:val="22"/>
          <w:szCs w:val="22"/>
        </w:rPr>
        <w:t>_________________________</w:t>
      </w:r>
      <w:r w:rsidRPr="009B7A03">
        <w:rPr>
          <w:b/>
          <w:sz w:val="22"/>
          <w:szCs w:val="22"/>
        </w:rPr>
        <w:t>руб. (</w:t>
      </w:r>
      <w:r w:rsidR="00071514" w:rsidRPr="009B7A03">
        <w:rPr>
          <w:sz w:val="22"/>
          <w:szCs w:val="22"/>
        </w:rPr>
        <w:t>_________________________</w:t>
      </w:r>
      <w:r w:rsidRPr="009B7A03">
        <w:rPr>
          <w:b/>
          <w:sz w:val="22"/>
          <w:szCs w:val="22"/>
        </w:rPr>
        <w:t xml:space="preserve">), в том числе НДС </w:t>
      </w:r>
      <w:r w:rsidR="00071514" w:rsidRPr="009B7A03">
        <w:rPr>
          <w:b/>
          <w:sz w:val="22"/>
          <w:szCs w:val="22"/>
        </w:rPr>
        <w:t>___</w:t>
      </w:r>
      <w:r w:rsidRPr="009B7A03">
        <w:rPr>
          <w:b/>
          <w:sz w:val="22"/>
          <w:szCs w:val="22"/>
        </w:rPr>
        <w:t xml:space="preserve"> на сумму </w:t>
      </w:r>
      <w:r w:rsidR="00071514" w:rsidRPr="009B7A03">
        <w:rPr>
          <w:sz w:val="22"/>
          <w:szCs w:val="22"/>
        </w:rPr>
        <w:t>_________________________</w:t>
      </w:r>
      <w:r w:rsidRPr="009B7A03">
        <w:rPr>
          <w:b/>
          <w:sz w:val="22"/>
          <w:szCs w:val="22"/>
        </w:rPr>
        <w:t>руб. (</w:t>
      </w:r>
      <w:r w:rsidR="00071514" w:rsidRPr="009B7A03">
        <w:rPr>
          <w:sz w:val="22"/>
          <w:szCs w:val="22"/>
        </w:rPr>
        <w:t>_________________________</w:t>
      </w:r>
      <w:r w:rsidRPr="009B7A03">
        <w:rPr>
          <w:b/>
          <w:sz w:val="22"/>
          <w:szCs w:val="22"/>
        </w:rPr>
        <w:t>)</w:t>
      </w:r>
      <w:r w:rsidRPr="009B7A03">
        <w:rPr>
          <w:sz w:val="22"/>
          <w:szCs w:val="22"/>
        </w:rPr>
        <w:t>, в соответствии со Спецификацией (Приложение №1 к Техническому заданию).</w:t>
      </w:r>
    </w:p>
    <w:p w:rsidR="004D3FCF" w:rsidRPr="009B7A03" w:rsidRDefault="00C15A05">
      <w:pPr>
        <w:ind w:firstLine="567"/>
        <w:jc w:val="both"/>
        <w:rPr>
          <w:sz w:val="22"/>
          <w:szCs w:val="22"/>
        </w:rPr>
      </w:pPr>
      <w:r w:rsidRPr="009B7A03">
        <w:rPr>
          <w:sz w:val="22"/>
          <w:szCs w:val="22"/>
        </w:rPr>
        <w:t>2.2. Цена Контракта включает в себя все расходы Исполнителя, производимые им в процессе исполнения Контракта, в том числе возможные расходы по обеспечению гарантийных обязательств, а также расходы на уплату налогов, сборов, других обязательных платежей и иные затраты, и издержки Исполнителя по исполнению настоящего Контракта.</w:t>
      </w:r>
    </w:p>
    <w:p w:rsidR="004D3FCF" w:rsidRPr="009B7A03" w:rsidRDefault="00C15A05">
      <w:pPr>
        <w:ind w:right="-1" w:firstLine="567"/>
        <w:jc w:val="both"/>
        <w:rPr>
          <w:bCs/>
          <w:sz w:val="22"/>
          <w:szCs w:val="22"/>
        </w:rPr>
      </w:pPr>
      <w:r w:rsidRPr="009B7A03">
        <w:rPr>
          <w:sz w:val="22"/>
          <w:szCs w:val="22"/>
        </w:rPr>
        <w:t xml:space="preserve">2.3. </w:t>
      </w:r>
      <w:r w:rsidRPr="009B7A03">
        <w:rPr>
          <w:bCs/>
          <w:sz w:val="22"/>
          <w:szCs w:val="22"/>
        </w:rPr>
        <w:t>Цена Контракта является твердой и определяется на весь срок исполнения Контракта за исключением случа</w:t>
      </w:r>
      <w:r w:rsidR="009B7A03" w:rsidRPr="009B7A03">
        <w:rPr>
          <w:bCs/>
          <w:sz w:val="22"/>
          <w:szCs w:val="22"/>
        </w:rPr>
        <w:t>я</w:t>
      </w:r>
      <w:r w:rsidRPr="009B7A03">
        <w:rPr>
          <w:bCs/>
          <w:sz w:val="22"/>
          <w:szCs w:val="22"/>
        </w:rPr>
        <w:t>, предусмотренн</w:t>
      </w:r>
      <w:r w:rsidR="009B7A03" w:rsidRPr="009B7A03">
        <w:rPr>
          <w:bCs/>
          <w:sz w:val="22"/>
          <w:szCs w:val="22"/>
        </w:rPr>
        <w:t>ого</w:t>
      </w:r>
      <w:r w:rsidRPr="009B7A03">
        <w:rPr>
          <w:bCs/>
          <w:sz w:val="22"/>
          <w:szCs w:val="22"/>
        </w:rPr>
        <w:t xml:space="preserve"> пункт</w:t>
      </w:r>
      <w:r w:rsidR="009B7A03" w:rsidRPr="009B7A03">
        <w:rPr>
          <w:bCs/>
          <w:sz w:val="22"/>
          <w:szCs w:val="22"/>
        </w:rPr>
        <w:t>ом</w:t>
      </w:r>
      <w:r w:rsidRPr="009B7A03">
        <w:rPr>
          <w:bCs/>
          <w:sz w:val="22"/>
          <w:szCs w:val="22"/>
        </w:rPr>
        <w:t xml:space="preserve"> 2.4 Контракта. </w:t>
      </w:r>
    </w:p>
    <w:p w:rsidR="004D3FCF" w:rsidRPr="009B7A03" w:rsidRDefault="00C15A05">
      <w:pPr>
        <w:ind w:right="-1" w:firstLine="567"/>
        <w:jc w:val="both"/>
        <w:rPr>
          <w:sz w:val="22"/>
          <w:szCs w:val="22"/>
        </w:rPr>
      </w:pPr>
      <w:r w:rsidRPr="009B7A03">
        <w:rPr>
          <w:bCs/>
          <w:sz w:val="22"/>
          <w:szCs w:val="22"/>
        </w:rPr>
        <w:t xml:space="preserve">2.4. </w:t>
      </w:r>
      <w:r w:rsidRPr="009B7A03">
        <w:rPr>
          <w:sz w:val="22"/>
          <w:szCs w:val="22"/>
        </w:rPr>
        <w:t>По соглашению Сторон 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4D3FCF" w:rsidRPr="009B7A03" w:rsidRDefault="004D3FCF">
      <w:pPr>
        <w:pStyle w:val="affa"/>
        <w:ind w:left="0" w:firstLine="567"/>
        <w:jc w:val="both"/>
        <w:rPr>
          <w:sz w:val="22"/>
          <w:szCs w:val="22"/>
        </w:rPr>
      </w:pPr>
    </w:p>
    <w:p w:rsidR="004D3FCF" w:rsidRPr="00900D14" w:rsidRDefault="00C15A05">
      <w:pPr>
        <w:pStyle w:val="affa"/>
        <w:ind w:left="567"/>
        <w:jc w:val="center"/>
        <w:rPr>
          <w:b/>
          <w:sz w:val="22"/>
          <w:szCs w:val="22"/>
        </w:rPr>
      </w:pPr>
      <w:r w:rsidRPr="00900D14">
        <w:rPr>
          <w:b/>
          <w:sz w:val="22"/>
          <w:szCs w:val="22"/>
        </w:rPr>
        <w:t>3. Порядок расчетов</w:t>
      </w:r>
    </w:p>
    <w:p w:rsidR="004D3FCF" w:rsidRPr="00F744EB" w:rsidRDefault="00C15A05">
      <w:pPr>
        <w:pStyle w:val="affa"/>
        <w:ind w:left="0" w:firstLine="567"/>
        <w:jc w:val="both"/>
        <w:rPr>
          <w:bCs/>
          <w:sz w:val="22"/>
          <w:szCs w:val="22"/>
        </w:rPr>
      </w:pPr>
      <w:r w:rsidRPr="00900D14">
        <w:rPr>
          <w:sz w:val="22"/>
          <w:szCs w:val="22"/>
        </w:rPr>
        <w:t xml:space="preserve">3.1. Источник финансирования: Внебюджетные средства. </w:t>
      </w:r>
      <w:r w:rsidRPr="00F744EB">
        <w:rPr>
          <w:sz w:val="22"/>
          <w:szCs w:val="22"/>
        </w:rPr>
        <w:t xml:space="preserve">Средства бюджетных учреждений. </w:t>
      </w:r>
      <w:r w:rsidRPr="00F744EB">
        <w:rPr>
          <w:bCs/>
          <w:sz w:val="22"/>
          <w:szCs w:val="22"/>
        </w:rPr>
        <w:t>КОСГУ 221 «Услуги связи», код вида расходов 244.</w:t>
      </w:r>
    </w:p>
    <w:p w:rsidR="004D3FCF" w:rsidRPr="00F744EB" w:rsidRDefault="00C15A05">
      <w:pPr>
        <w:ind w:firstLine="567"/>
        <w:jc w:val="both"/>
        <w:rPr>
          <w:sz w:val="22"/>
          <w:szCs w:val="22"/>
        </w:rPr>
      </w:pPr>
      <w:r w:rsidRPr="00F744EB">
        <w:rPr>
          <w:sz w:val="22"/>
          <w:szCs w:val="22"/>
        </w:rPr>
        <w:t>3.2. Оплата оказанных Услуг по настоящему Контракту осуществляется Заказчиком ежемесячно по безналичному расчету путем перечисления денежных средств на расчетный счет Исполнителя, указанный в настоящем Контракте, в течение не более 7 (семи) рабочих дней после подписания Сторонами Акта сдачи-приемки оказанных услуг (далее - Акт)</w:t>
      </w:r>
      <w:r w:rsidR="00071514" w:rsidRPr="00F744EB">
        <w:rPr>
          <w:sz w:val="22"/>
          <w:szCs w:val="22"/>
        </w:rPr>
        <w:t xml:space="preserve"> и Акта по ф. 0510452</w:t>
      </w:r>
      <w:r w:rsidRPr="00F744EB">
        <w:rPr>
          <w:sz w:val="22"/>
          <w:szCs w:val="22"/>
        </w:rPr>
        <w:t xml:space="preserve"> за фактически оказанные Услуги и на основании выставленного Исполнителем счета и счета-фактуры. Аванс за оказание Услуг по настоящему Контракту не предусмотрен.</w:t>
      </w:r>
    </w:p>
    <w:p w:rsidR="004D3FCF" w:rsidRPr="00F744EB" w:rsidRDefault="00C15A05">
      <w:pPr>
        <w:ind w:firstLine="567"/>
        <w:jc w:val="both"/>
        <w:rPr>
          <w:sz w:val="22"/>
          <w:szCs w:val="22"/>
        </w:rPr>
      </w:pPr>
      <w:r w:rsidRPr="00F744EB">
        <w:rPr>
          <w:sz w:val="22"/>
          <w:szCs w:val="22"/>
        </w:rPr>
        <w:t>3.3. В случае изменения своих реквизитов одна Сторона обязана в срок не позднее 5 рабочих дней, в письменной форме, сообщить об этом другой Стороне с указанием новых реквизитов. В противном случае все риски, связанные с перечислением денежных средств на указанные в настоящем Контракте реквизиты, несет Сторона, не уведомившая другую Сторону о таких изменениях.</w:t>
      </w:r>
    </w:p>
    <w:p w:rsidR="004D3FCF" w:rsidRPr="00F744EB" w:rsidRDefault="00C15A05">
      <w:pPr>
        <w:ind w:right="-1" w:firstLine="567"/>
        <w:jc w:val="both"/>
        <w:rPr>
          <w:sz w:val="22"/>
          <w:szCs w:val="22"/>
        </w:rPr>
      </w:pPr>
      <w:r w:rsidRPr="00F744EB">
        <w:rPr>
          <w:sz w:val="22"/>
          <w:szCs w:val="22"/>
        </w:rPr>
        <w:lastRenderedPageBreak/>
        <w:t>3.4. Услуги, оказанные Исполнителем с отклонениями от технического задания (Приложение № 2 к Контракту), требований правовых актов, а также условий Контракта, не подлежат оплате Заказчиком.</w:t>
      </w:r>
    </w:p>
    <w:p w:rsidR="004D3FCF" w:rsidRPr="00F744EB" w:rsidRDefault="00C15A05">
      <w:pPr>
        <w:ind w:right="-1" w:firstLine="567"/>
        <w:jc w:val="both"/>
        <w:rPr>
          <w:sz w:val="22"/>
          <w:szCs w:val="22"/>
        </w:rPr>
      </w:pPr>
      <w:r w:rsidRPr="00F744EB">
        <w:rPr>
          <w:sz w:val="22"/>
          <w:szCs w:val="22"/>
        </w:rPr>
        <w:t>3.5. Работы, выполненные сверх объемов и стоимости, предусмотренных настоящим Контрактом, если Сторонами не оформлено дополнительное соглашение к Контракту об увеличении объема и стоимости услуг, в случаях, предусмотренных Федеральным законом от 05.04.2013 № 44-ФЗ и настоящим Контрактом, не подлежат оплате Заказчиком.</w:t>
      </w:r>
    </w:p>
    <w:p w:rsidR="004D3FCF" w:rsidRPr="00F744EB" w:rsidRDefault="00C15A05">
      <w:pPr>
        <w:tabs>
          <w:tab w:val="left" w:pos="709"/>
        </w:tabs>
        <w:jc w:val="center"/>
        <w:rPr>
          <w:b/>
          <w:sz w:val="22"/>
          <w:szCs w:val="22"/>
        </w:rPr>
      </w:pPr>
      <w:r w:rsidRPr="00F744EB">
        <w:rPr>
          <w:b/>
          <w:sz w:val="22"/>
          <w:szCs w:val="22"/>
        </w:rPr>
        <w:t>4. Порядок приемки Услуг</w:t>
      </w:r>
    </w:p>
    <w:p w:rsidR="004D3FCF" w:rsidRPr="00F744EB" w:rsidRDefault="00C15A05">
      <w:pPr>
        <w:ind w:right="-2" w:firstLine="567"/>
        <w:jc w:val="both"/>
        <w:rPr>
          <w:b/>
          <w:sz w:val="22"/>
          <w:szCs w:val="22"/>
        </w:rPr>
      </w:pPr>
      <w:r w:rsidRPr="00F744EB">
        <w:rPr>
          <w:bCs/>
          <w:sz w:val="22"/>
          <w:szCs w:val="22"/>
        </w:rPr>
        <w:t>4.1. Приемка оказанных услуг осуществляется на предмет соответствия объема, срока и качества оказанных услуг требованиям, установленным в Контракте и техническим заданием (Приложение № 2 к Контракту).</w:t>
      </w:r>
    </w:p>
    <w:p w:rsidR="004D3FCF" w:rsidRPr="00F744EB" w:rsidRDefault="00C15A05">
      <w:pPr>
        <w:ind w:right="-2" w:firstLine="567"/>
        <w:jc w:val="both"/>
        <w:rPr>
          <w:b/>
          <w:sz w:val="22"/>
          <w:szCs w:val="22"/>
        </w:rPr>
      </w:pPr>
      <w:r w:rsidRPr="00F744EB">
        <w:rPr>
          <w:sz w:val="22"/>
          <w:szCs w:val="22"/>
        </w:rPr>
        <w:t>4.2. Сдача-приёмка услуг осуществляется после оказания Исполнителем всех предусмотренных контрактом обязательств, устранения замечаний по оказываемым услугам и предоставлению отчетной документации.</w:t>
      </w:r>
    </w:p>
    <w:p w:rsidR="004D3FCF" w:rsidRPr="009B7A03" w:rsidRDefault="00C15A05">
      <w:pPr>
        <w:widowControl w:val="0"/>
        <w:ind w:right="-2" w:firstLine="567"/>
        <w:jc w:val="both"/>
        <w:rPr>
          <w:sz w:val="22"/>
          <w:szCs w:val="22"/>
        </w:rPr>
      </w:pPr>
      <w:r w:rsidRPr="00F744EB">
        <w:rPr>
          <w:sz w:val="22"/>
          <w:szCs w:val="22"/>
        </w:rPr>
        <w:t xml:space="preserve">4.3. Ежемесячно, не позднее </w:t>
      </w:r>
      <w:r w:rsidRPr="00F744EB">
        <w:rPr>
          <w:bCs/>
          <w:sz w:val="22"/>
          <w:szCs w:val="22"/>
        </w:rPr>
        <w:t>десятого числа и не ранее первого числа месяца, следующего за отчетным</w:t>
      </w:r>
      <w:r w:rsidRPr="00F744EB">
        <w:rPr>
          <w:sz w:val="22"/>
          <w:szCs w:val="22"/>
        </w:rPr>
        <w:t xml:space="preserve">, </w:t>
      </w:r>
      <w:r w:rsidRPr="009B7A03">
        <w:rPr>
          <w:sz w:val="22"/>
          <w:szCs w:val="22"/>
        </w:rPr>
        <w:t>Исполнитель направляет Заказчику:</w:t>
      </w:r>
    </w:p>
    <w:p w:rsidR="004D3FCF" w:rsidRPr="009B7A03" w:rsidRDefault="00C15A05">
      <w:pPr>
        <w:widowControl w:val="0"/>
        <w:tabs>
          <w:tab w:val="left" w:pos="993"/>
        </w:tabs>
        <w:ind w:right="-2" w:firstLine="567"/>
        <w:jc w:val="both"/>
        <w:rPr>
          <w:sz w:val="22"/>
          <w:szCs w:val="22"/>
        </w:rPr>
      </w:pPr>
      <w:r w:rsidRPr="009B7A03">
        <w:rPr>
          <w:sz w:val="22"/>
          <w:szCs w:val="22"/>
        </w:rPr>
        <w:t xml:space="preserve">-Акт сдачи-приемки </w:t>
      </w:r>
      <w:r w:rsidRPr="009B7A03">
        <w:rPr>
          <w:bCs/>
          <w:sz w:val="22"/>
          <w:szCs w:val="22"/>
        </w:rPr>
        <w:t>оказанных услуг за отчетный месяц</w:t>
      </w:r>
      <w:r w:rsidRPr="009B7A03">
        <w:rPr>
          <w:sz w:val="22"/>
          <w:szCs w:val="22"/>
        </w:rPr>
        <w:t>;</w:t>
      </w:r>
    </w:p>
    <w:p w:rsidR="004D3FCF" w:rsidRPr="009B7A03" w:rsidRDefault="00C15A05">
      <w:pPr>
        <w:widowControl w:val="0"/>
        <w:tabs>
          <w:tab w:val="left" w:pos="993"/>
        </w:tabs>
        <w:ind w:right="-2" w:firstLine="567"/>
        <w:jc w:val="both"/>
        <w:rPr>
          <w:i/>
          <w:sz w:val="22"/>
          <w:szCs w:val="22"/>
        </w:rPr>
      </w:pPr>
      <w:r w:rsidRPr="009B7A03">
        <w:rPr>
          <w:sz w:val="22"/>
          <w:szCs w:val="22"/>
        </w:rPr>
        <w:t>-Счет и (или) счет-фактуру.</w:t>
      </w:r>
    </w:p>
    <w:p w:rsidR="004D3FCF" w:rsidRPr="009B7A03" w:rsidRDefault="00C15A05">
      <w:pPr>
        <w:widowControl w:val="0"/>
        <w:tabs>
          <w:tab w:val="left" w:pos="1022"/>
        </w:tabs>
        <w:ind w:firstLine="567"/>
        <w:jc w:val="both"/>
        <w:rPr>
          <w:sz w:val="22"/>
          <w:szCs w:val="22"/>
        </w:rPr>
      </w:pPr>
      <w:r w:rsidRPr="009B7A03">
        <w:rPr>
          <w:sz w:val="22"/>
          <w:szCs w:val="22"/>
        </w:rPr>
        <w:t xml:space="preserve">4.4. За услуги, оказанные в декабре 2026 года, Исполнитель представляет отчетные документы до 20.12.2026 (с предоставлением гарантийного письма об оказании услуг до 31.12.2026, а также отчетных документов за полный месяц в последний рабочий день месяца). </w:t>
      </w:r>
    </w:p>
    <w:p w:rsidR="004D3FCF" w:rsidRPr="009B7A03" w:rsidRDefault="00C15A05">
      <w:pPr>
        <w:ind w:right="-2" w:firstLine="567"/>
        <w:jc w:val="both"/>
        <w:rPr>
          <w:sz w:val="22"/>
          <w:szCs w:val="22"/>
        </w:rPr>
      </w:pPr>
      <w:r w:rsidRPr="009B7A03">
        <w:rPr>
          <w:spacing w:val="-1"/>
          <w:sz w:val="22"/>
          <w:szCs w:val="22"/>
        </w:rPr>
        <w:t xml:space="preserve">4.5. </w:t>
      </w:r>
      <w:r w:rsidRPr="009B7A03">
        <w:rPr>
          <w:sz w:val="22"/>
          <w:szCs w:val="22"/>
        </w:rPr>
        <w:t xml:space="preserve">Приемка оказанных Исполнителем услуг за отчетный период производится путем подписания Сторонами Акта сдачи-приемки </w:t>
      </w:r>
      <w:r w:rsidRPr="009B7A03">
        <w:rPr>
          <w:bCs/>
          <w:sz w:val="22"/>
          <w:szCs w:val="22"/>
        </w:rPr>
        <w:t>оказанных услуг</w:t>
      </w:r>
      <w:r w:rsidRPr="009B7A03">
        <w:rPr>
          <w:sz w:val="22"/>
          <w:szCs w:val="22"/>
        </w:rPr>
        <w:t xml:space="preserve">, в котором отражается соответствие (несоответствие) оказанных услуг объему и качеству услуг, установленным в Контракте. Датой приемки оказанных услуг считается дата подписания Сторонами Акта сдачи-приемки </w:t>
      </w:r>
      <w:r w:rsidRPr="009B7A03">
        <w:rPr>
          <w:bCs/>
          <w:sz w:val="22"/>
          <w:szCs w:val="22"/>
        </w:rPr>
        <w:t>оказанных услуг</w:t>
      </w:r>
      <w:r w:rsidRPr="009B7A03">
        <w:rPr>
          <w:sz w:val="22"/>
          <w:szCs w:val="22"/>
        </w:rPr>
        <w:t>.</w:t>
      </w:r>
    </w:p>
    <w:p w:rsidR="004D3FCF" w:rsidRPr="009B7A03" w:rsidRDefault="00C15A05">
      <w:pPr>
        <w:widowControl w:val="0"/>
        <w:ind w:firstLine="567"/>
        <w:jc w:val="both"/>
        <w:rPr>
          <w:sz w:val="22"/>
          <w:szCs w:val="22"/>
        </w:rPr>
      </w:pPr>
      <w:r w:rsidRPr="009B7A03">
        <w:rPr>
          <w:sz w:val="22"/>
          <w:szCs w:val="22"/>
        </w:rPr>
        <w:t xml:space="preserve">4.6. Заказчик в течение пяти рабочих дней со дня получения документов, указанных в п. 4.3. Контракта, обязан рассмотреть и подписать Акт сдачи-приемки </w:t>
      </w:r>
      <w:r w:rsidRPr="009B7A03">
        <w:rPr>
          <w:bCs/>
          <w:sz w:val="22"/>
          <w:szCs w:val="22"/>
        </w:rPr>
        <w:t xml:space="preserve">оказанных услуг </w:t>
      </w:r>
      <w:r w:rsidRPr="009B7A03">
        <w:rPr>
          <w:sz w:val="22"/>
          <w:szCs w:val="22"/>
        </w:rPr>
        <w:t>за отчетный месяц и направить Исполнителю один подписанный экземпляр такого акта либо направить мотивированный отказ от приемки услуг с перечнем выявленных недостатков.</w:t>
      </w:r>
    </w:p>
    <w:p w:rsidR="004D3FCF" w:rsidRPr="009B7A03" w:rsidRDefault="00C15A05">
      <w:pPr>
        <w:widowControl w:val="0"/>
        <w:ind w:firstLine="567"/>
        <w:jc w:val="both"/>
        <w:rPr>
          <w:sz w:val="22"/>
          <w:szCs w:val="22"/>
        </w:rPr>
      </w:pPr>
      <w:r w:rsidRPr="009B7A03">
        <w:rPr>
          <w:sz w:val="22"/>
          <w:szCs w:val="22"/>
        </w:rPr>
        <w:t xml:space="preserve">4.7. Для проверки предоставленных Исполнителем результатов, предусмотренных контрактом, в части их соответствия условиям контракта заказчик может проводить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 </w:t>
      </w:r>
    </w:p>
    <w:p w:rsidR="004D3FCF" w:rsidRPr="009B7A03" w:rsidRDefault="00C15A05">
      <w:pPr>
        <w:widowControl w:val="0"/>
        <w:ind w:firstLine="567"/>
        <w:jc w:val="both"/>
        <w:rPr>
          <w:sz w:val="22"/>
          <w:szCs w:val="22"/>
        </w:rPr>
      </w:pPr>
      <w:r w:rsidRPr="009B7A03">
        <w:rPr>
          <w:sz w:val="22"/>
          <w:szCs w:val="22"/>
        </w:rPr>
        <w:t>4.7.1. Результаты экспертизы, проведенные с привлечением экспертов, экспертных организаций оформляются в виде заключения,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услуг по контракту, в протоколе или заключении могут содержаться предложения об устранении данных нарушений, в том числе с указанием срока их устранения.</w:t>
      </w:r>
    </w:p>
    <w:p w:rsidR="004D3FCF" w:rsidRPr="009B7A03" w:rsidRDefault="00C15A05">
      <w:pPr>
        <w:widowControl w:val="0"/>
        <w:ind w:firstLine="567"/>
        <w:jc w:val="both"/>
        <w:rPr>
          <w:sz w:val="22"/>
          <w:szCs w:val="22"/>
        </w:rPr>
      </w:pPr>
      <w:r w:rsidRPr="009B7A03">
        <w:rPr>
          <w:sz w:val="22"/>
          <w:szCs w:val="22"/>
        </w:rPr>
        <w:t xml:space="preserve">4.8. В случае получения мотивированного отказа Заказчика от подписания Акта сдачи-приемки </w:t>
      </w:r>
      <w:r w:rsidRPr="009B7A03">
        <w:rPr>
          <w:bCs/>
          <w:sz w:val="22"/>
          <w:szCs w:val="22"/>
        </w:rPr>
        <w:t>оказанных услуг</w:t>
      </w:r>
      <w:r w:rsidRPr="009B7A03">
        <w:rPr>
          <w:sz w:val="22"/>
          <w:szCs w:val="22"/>
        </w:rPr>
        <w:t xml:space="preserve"> за отчетный месяц, Исполнитель обязан рассмотреть мотивированный отказ и устранить недостатки (при возможности устранения недостатков) в срок, указанный Заказчиком в мотивированном отказе, а если срок не указан, то в течение десяти календарных дней с момента его получения. Доработанные Исполнителем отчетные документы с описью произведенных изменений, представляются Заказчику.</w:t>
      </w:r>
    </w:p>
    <w:p w:rsidR="004D3FCF" w:rsidRPr="009B7A03" w:rsidRDefault="00C15A05">
      <w:pPr>
        <w:widowControl w:val="0"/>
        <w:tabs>
          <w:tab w:val="left" w:pos="993"/>
        </w:tabs>
        <w:ind w:firstLine="567"/>
        <w:jc w:val="both"/>
        <w:rPr>
          <w:sz w:val="22"/>
          <w:szCs w:val="22"/>
        </w:rPr>
      </w:pPr>
      <w:r w:rsidRPr="009B7A03">
        <w:rPr>
          <w:sz w:val="22"/>
          <w:szCs w:val="22"/>
        </w:rPr>
        <w:t xml:space="preserve">4.9. Акт сдачи-приемки </w:t>
      </w:r>
      <w:r w:rsidRPr="009B7A03">
        <w:rPr>
          <w:bCs/>
          <w:sz w:val="22"/>
          <w:szCs w:val="22"/>
        </w:rPr>
        <w:t xml:space="preserve">оказанных услуг за отчетный месяц </w:t>
      </w:r>
      <w:r w:rsidRPr="009B7A03">
        <w:rPr>
          <w:sz w:val="22"/>
          <w:szCs w:val="22"/>
        </w:rPr>
        <w:t>считается принятым Заказчиком без возражений, если в течение 5 (пяти) рабочих дней с момента предоставления Исполнителем Акта указанные возражения не были сообщены Заказчиком Исполнителю в письменной форме.</w:t>
      </w:r>
    </w:p>
    <w:p w:rsidR="004D3FCF" w:rsidRPr="009B7A03" w:rsidRDefault="00C15A05">
      <w:pPr>
        <w:widowControl w:val="0"/>
        <w:shd w:val="clear" w:color="auto" w:fill="FFFFFF"/>
        <w:tabs>
          <w:tab w:val="left" w:pos="567"/>
          <w:tab w:val="left" w:pos="709"/>
        </w:tabs>
        <w:ind w:firstLine="567"/>
        <w:jc w:val="both"/>
        <w:rPr>
          <w:sz w:val="22"/>
          <w:szCs w:val="22"/>
        </w:rPr>
      </w:pPr>
      <w:r w:rsidRPr="009B7A03">
        <w:rPr>
          <w:sz w:val="22"/>
          <w:szCs w:val="22"/>
        </w:rPr>
        <w:t>4.10. Услуги, оказанные Исполнителем с отклонениями от условий настоящего Контракта (с недостатками), не подлежат оплате Заказчиком до устранения Исполнителем этих отклонений (при возможности устранения недостатков). Если указанные отклонения (недостатки) не могут быть устранены, то оплате подлежит только часть услуг, вы</w:t>
      </w:r>
      <w:bookmarkStart w:id="0" w:name="_GoBack"/>
      <w:bookmarkEnd w:id="0"/>
      <w:r w:rsidRPr="009B7A03">
        <w:rPr>
          <w:sz w:val="22"/>
          <w:szCs w:val="22"/>
        </w:rPr>
        <w:t>полненных в соответствии с условиями настоящего Контракта.</w:t>
      </w:r>
    </w:p>
    <w:p w:rsidR="004D3FCF" w:rsidRPr="009B7A03" w:rsidRDefault="00C15A05">
      <w:pPr>
        <w:tabs>
          <w:tab w:val="left" w:pos="0"/>
          <w:tab w:val="left" w:pos="1134"/>
        </w:tabs>
        <w:ind w:right="-2" w:firstLine="567"/>
        <w:jc w:val="both"/>
        <w:outlineLvl w:val="1"/>
        <w:rPr>
          <w:sz w:val="22"/>
          <w:szCs w:val="22"/>
        </w:rPr>
      </w:pPr>
      <w:r w:rsidRPr="009B7A03">
        <w:rPr>
          <w:sz w:val="22"/>
          <w:szCs w:val="22"/>
        </w:rPr>
        <w:t>Исполнитель обязан устранить все обнаруженные Заказчиком недостатки своими силами и за свой счет в сроки, указанные в Акте с перечнем замечаний.</w:t>
      </w:r>
    </w:p>
    <w:p w:rsidR="004D3FCF" w:rsidRPr="009B7A03" w:rsidRDefault="00C15A05">
      <w:pPr>
        <w:widowControl w:val="0"/>
        <w:shd w:val="clear" w:color="auto" w:fill="FFFFFF"/>
        <w:tabs>
          <w:tab w:val="left" w:pos="567"/>
          <w:tab w:val="left" w:pos="709"/>
        </w:tabs>
        <w:ind w:firstLine="567"/>
        <w:jc w:val="both"/>
        <w:rPr>
          <w:sz w:val="22"/>
          <w:szCs w:val="22"/>
        </w:rPr>
      </w:pPr>
      <w:r w:rsidRPr="009B7A03">
        <w:rPr>
          <w:sz w:val="22"/>
          <w:szCs w:val="22"/>
        </w:rPr>
        <w:t>4.11.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D3FCF" w:rsidRPr="009B7A03" w:rsidRDefault="00C15A05">
      <w:pPr>
        <w:widowControl w:val="0"/>
        <w:ind w:firstLine="567"/>
        <w:jc w:val="both"/>
        <w:rPr>
          <w:sz w:val="22"/>
          <w:szCs w:val="22"/>
        </w:rPr>
      </w:pPr>
      <w:r w:rsidRPr="009B7A03">
        <w:rPr>
          <w:sz w:val="22"/>
          <w:szCs w:val="22"/>
        </w:rPr>
        <w:t>4.12.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услуг условиям Контракта, если выявленное несоответствие не препятствует приемке этих услуг и устранено Исполнителем.</w:t>
      </w:r>
    </w:p>
    <w:p w:rsidR="004D3FCF" w:rsidRPr="009B7A03" w:rsidRDefault="00C15A05">
      <w:pPr>
        <w:tabs>
          <w:tab w:val="left" w:pos="993"/>
        </w:tabs>
        <w:ind w:right="-2" w:firstLine="567"/>
        <w:jc w:val="both"/>
        <w:rPr>
          <w:bCs/>
          <w:sz w:val="22"/>
          <w:szCs w:val="22"/>
        </w:rPr>
      </w:pPr>
      <w:r w:rsidRPr="009B7A03">
        <w:rPr>
          <w:bCs/>
          <w:sz w:val="22"/>
          <w:szCs w:val="22"/>
        </w:rPr>
        <w:t>4.13. Заказчик вправе отказаться от приемки результатов работ в случае обнаружения недостатков, которые являются существенными и не могут быть устранены Исполнителем в сроки, согласованные с Заказчиком.</w:t>
      </w:r>
    </w:p>
    <w:p w:rsidR="00071514" w:rsidRPr="009B7A03" w:rsidRDefault="00071514">
      <w:pPr>
        <w:tabs>
          <w:tab w:val="left" w:pos="993"/>
        </w:tabs>
        <w:ind w:right="-2" w:firstLine="567"/>
        <w:jc w:val="both"/>
        <w:rPr>
          <w:bCs/>
          <w:sz w:val="22"/>
          <w:szCs w:val="22"/>
        </w:rPr>
      </w:pPr>
    </w:p>
    <w:p w:rsidR="004D3FCF" w:rsidRPr="009B7A03" w:rsidRDefault="00C15A05">
      <w:pPr>
        <w:pStyle w:val="affa"/>
        <w:ind w:left="567"/>
        <w:jc w:val="center"/>
        <w:rPr>
          <w:b/>
          <w:sz w:val="22"/>
          <w:szCs w:val="22"/>
        </w:rPr>
      </w:pPr>
      <w:r w:rsidRPr="009B7A03">
        <w:rPr>
          <w:b/>
          <w:sz w:val="22"/>
          <w:szCs w:val="22"/>
        </w:rPr>
        <w:t>5. Права и обязанности Сторон</w:t>
      </w:r>
    </w:p>
    <w:p w:rsidR="004D3FCF" w:rsidRPr="009B7A03" w:rsidRDefault="00C15A05">
      <w:pPr>
        <w:ind w:firstLine="567"/>
        <w:rPr>
          <w:b/>
          <w:sz w:val="22"/>
          <w:szCs w:val="22"/>
        </w:rPr>
      </w:pPr>
      <w:r w:rsidRPr="009B7A03">
        <w:rPr>
          <w:b/>
          <w:sz w:val="22"/>
          <w:szCs w:val="22"/>
        </w:rPr>
        <w:t>5.1. Исполнитель вправе:</w:t>
      </w:r>
    </w:p>
    <w:p w:rsidR="004D3FCF" w:rsidRPr="00F744EB" w:rsidRDefault="00C15A05">
      <w:pPr>
        <w:ind w:firstLine="567"/>
        <w:jc w:val="both"/>
        <w:rPr>
          <w:sz w:val="22"/>
          <w:szCs w:val="22"/>
        </w:rPr>
      </w:pPr>
      <w:r w:rsidRPr="00F744EB">
        <w:rPr>
          <w:sz w:val="22"/>
          <w:szCs w:val="22"/>
        </w:rPr>
        <w:lastRenderedPageBreak/>
        <w:t>5.1.1. Требовать своевременного подписания Заказчиком Акта на основании представленных Исполнителем отчетных документов.</w:t>
      </w:r>
    </w:p>
    <w:p w:rsidR="004D3FCF" w:rsidRPr="00F744EB" w:rsidRDefault="00C15A05">
      <w:pPr>
        <w:ind w:firstLine="567"/>
        <w:jc w:val="both"/>
        <w:rPr>
          <w:sz w:val="22"/>
          <w:szCs w:val="22"/>
        </w:rPr>
      </w:pPr>
      <w:r w:rsidRPr="00F744EB">
        <w:rPr>
          <w:sz w:val="22"/>
          <w:szCs w:val="22"/>
        </w:rPr>
        <w:t>5.1.2. Требовать своевременной оплаты оказанных Услуг в соответствии с подписанным Сторонами Актом по Контракту.</w:t>
      </w:r>
    </w:p>
    <w:p w:rsidR="004D3FCF" w:rsidRPr="00F744EB" w:rsidRDefault="00C15A05">
      <w:pPr>
        <w:ind w:firstLine="567"/>
        <w:jc w:val="both"/>
        <w:rPr>
          <w:sz w:val="22"/>
          <w:szCs w:val="22"/>
        </w:rPr>
      </w:pPr>
      <w:r w:rsidRPr="00F744EB">
        <w:rPr>
          <w:sz w:val="22"/>
          <w:szCs w:val="22"/>
        </w:rPr>
        <w:t>5.1.3. Запрашивать у Заказчика разъяснения и уточнения относительно оказания Услуг в рамках настоящего Контракта.</w:t>
      </w:r>
    </w:p>
    <w:p w:rsidR="004D3FCF" w:rsidRPr="00F744EB" w:rsidRDefault="00C15A05">
      <w:pPr>
        <w:pStyle w:val="2a"/>
        <w:rPr>
          <w:sz w:val="22"/>
          <w:szCs w:val="22"/>
        </w:rPr>
      </w:pPr>
      <w:r w:rsidRPr="00F744EB">
        <w:rPr>
          <w:sz w:val="22"/>
          <w:szCs w:val="22"/>
        </w:rPr>
        <w:t>5.1.4. Привлекать к исполнению по настоящему Контракту третьих лиц (соисполнителей) с уведомлением Заказчика. При этом Исполнитель будет нести ответственность перед Заказчиком за действия своих соисполнителей как за свои собственные. Права и обязанности по сделкам с третьими лицами возникают у Исполнителя. Заказчик не будет нести ответственность в случае предъявления к нему каких-либо требований со стороны третьих лиц.</w:t>
      </w:r>
    </w:p>
    <w:p w:rsidR="004D3FCF" w:rsidRPr="00F744EB" w:rsidRDefault="00C15A05">
      <w:pPr>
        <w:pStyle w:val="2a"/>
        <w:rPr>
          <w:sz w:val="22"/>
          <w:szCs w:val="22"/>
        </w:rPr>
      </w:pPr>
      <w:r w:rsidRPr="00F744EB">
        <w:rPr>
          <w:sz w:val="22"/>
          <w:szCs w:val="22"/>
        </w:rPr>
        <w:t>5.1.5. Самостоятельно определять способы оказания Услуг по Контракту в соответствии с Техническим заданием (Приложение № 2 к Контракту).</w:t>
      </w:r>
    </w:p>
    <w:p w:rsidR="004D3FCF" w:rsidRPr="00F744EB" w:rsidRDefault="00C15A05">
      <w:pPr>
        <w:pStyle w:val="2a"/>
        <w:rPr>
          <w:sz w:val="22"/>
          <w:szCs w:val="22"/>
        </w:rPr>
      </w:pPr>
      <w:r w:rsidRPr="00F744EB">
        <w:rPr>
          <w:sz w:val="22"/>
          <w:szCs w:val="22"/>
        </w:rPr>
        <w:t>5.1.6. Исполнитель не вправе передавать третьим лицам документацию, подготовленную в рамках настоящего Контракта, в целях, не связанных с настоящим Контрактом.</w:t>
      </w:r>
    </w:p>
    <w:p w:rsidR="004D3FCF" w:rsidRPr="00F744EB" w:rsidRDefault="00C15A05">
      <w:pPr>
        <w:pStyle w:val="2a"/>
        <w:rPr>
          <w:sz w:val="22"/>
          <w:szCs w:val="22"/>
        </w:rPr>
      </w:pPr>
      <w:r w:rsidRPr="00F744EB">
        <w:rPr>
          <w:sz w:val="22"/>
          <w:szCs w:val="22"/>
        </w:rPr>
        <w:t>5.1.7. Исполнитель не вправе без предварительного письменного согласия Заказчика раскрывать содержание настоящего Контракта другим лицам, за исключением случаев, прямо предусмотренных Законодательством Российской Федерации.</w:t>
      </w:r>
    </w:p>
    <w:p w:rsidR="004D3FCF" w:rsidRPr="00F744EB" w:rsidRDefault="00C15A05">
      <w:pPr>
        <w:ind w:firstLine="567"/>
        <w:jc w:val="both"/>
        <w:rPr>
          <w:b/>
          <w:sz w:val="22"/>
          <w:szCs w:val="22"/>
        </w:rPr>
      </w:pPr>
      <w:r w:rsidRPr="00F744EB">
        <w:rPr>
          <w:b/>
          <w:sz w:val="22"/>
          <w:szCs w:val="22"/>
        </w:rPr>
        <w:t>5.2. Исполнитель обязан:</w:t>
      </w:r>
    </w:p>
    <w:p w:rsidR="004D3FCF" w:rsidRPr="00F744EB" w:rsidRDefault="00C15A05">
      <w:pPr>
        <w:ind w:firstLine="567"/>
        <w:jc w:val="both"/>
        <w:rPr>
          <w:sz w:val="22"/>
          <w:szCs w:val="22"/>
        </w:rPr>
      </w:pPr>
      <w:r w:rsidRPr="00F744EB">
        <w:rPr>
          <w:sz w:val="22"/>
          <w:szCs w:val="22"/>
        </w:rPr>
        <w:t xml:space="preserve">5.2.1. Оказывать Услуги в полном соответствии с Техническим заданием (Приложение № 2 к Контракту), качественно, в объеме и в сроки, предусмотренные в настоящем Контракте. </w:t>
      </w:r>
    </w:p>
    <w:p w:rsidR="004D3FCF" w:rsidRPr="00F744EB" w:rsidRDefault="00C15A05">
      <w:pPr>
        <w:tabs>
          <w:tab w:val="left" w:pos="1418"/>
          <w:tab w:val="left" w:pos="1701"/>
          <w:tab w:val="left" w:pos="1729"/>
          <w:tab w:val="left" w:pos="1800"/>
        </w:tabs>
        <w:ind w:firstLine="567"/>
        <w:jc w:val="both"/>
        <w:rPr>
          <w:sz w:val="22"/>
          <w:szCs w:val="22"/>
        </w:rPr>
      </w:pPr>
      <w:r w:rsidRPr="00F744EB">
        <w:rPr>
          <w:sz w:val="22"/>
          <w:szCs w:val="22"/>
        </w:rPr>
        <w:t>5.2.2. Предоставлять Заказчику информацию, касающуюся оказываемых Услуг по настоящему Контракту.</w:t>
      </w:r>
    </w:p>
    <w:p w:rsidR="004D3FCF" w:rsidRPr="00F744EB" w:rsidRDefault="00C15A05">
      <w:pPr>
        <w:tabs>
          <w:tab w:val="left" w:pos="1418"/>
          <w:tab w:val="left" w:pos="1701"/>
          <w:tab w:val="left" w:pos="1729"/>
          <w:tab w:val="left" w:pos="1800"/>
        </w:tabs>
        <w:ind w:firstLine="567"/>
        <w:jc w:val="both"/>
        <w:rPr>
          <w:sz w:val="22"/>
          <w:szCs w:val="22"/>
        </w:rPr>
      </w:pPr>
      <w:r w:rsidRPr="00F744EB">
        <w:rPr>
          <w:sz w:val="22"/>
          <w:szCs w:val="22"/>
        </w:rPr>
        <w:t>5.2.3. Предупреждать Заказчика о вероятных событиях или обстоятельствах в будущем, которые могут негативно повлиять на качество Услуг.</w:t>
      </w:r>
    </w:p>
    <w:p w:rsidR="004D3FCF" w:rsidRPr="00F744EB" w:rsidRDefault="00C15A05">
      <w:pPr>
        <w:pStyle w:val="afff1"/>
        <w:ind w:firstLine="567"/>
        <w:jc w:val="both"/>
        <w:rPr>
          <w:sz w:val="22"/>
          <w:szCs w:val="22"/>
        </w:rPr>
      </w:pPr>
      <w:r w:rsidRPr="00F744EB">
        <w:rPr>
          <w:sz w:val="22"/>
          <w:szCs w:val="22"/>
        </w:rPr>
        <w:t>5.2.4. Выполнить в полном объеме все свои обязательства, предусмотренные в иных положениях настоящего Контракта и Техническом задании (Приложение № 2 к Контракту).</w:t>
      </w:r>
    </w:p>
    <w:p w:rsidR="004D3FCF" w:rsidRPr="00F744EB" w:rsidRDefault="00C15A05">
      <w:pPr>
        <w:ind w:firstLine="567"/>
        <w:jc w:val="both"/>
        <w:rPr>
          <w:sz w:val="22"/>
          <w:szCs w:val="22"/>
        </w:rPr>
      </w:pPr>
      <w:r w:rsidRPr="00F744EB">
        <w:rPr>
          <w:sz w:val="22"/>
          <w:szCs w:val="22"/>
        </w:rPr>
        <w:t>5.2.5. Обеспечить устранение недостатков, выявленных Заказчиком в период исполнения обязательств по настоящему Контракту и при сдаче-приемке Услуг, своими силами и средствами, в указанный Заказчиком срок.</w:t>
      </w:r>
    </w:p>
    <w:p w:rsidR="004D3FCF" w:rsidRPr="00F744EB" w:rsidRDefault="00C15A05">
      <w:pPr>
        <w:ind w:firstLine="567"/>
        <w:jc w:val="both"/>
        <w:rPr>
          <w:sz w:val="22"/>
          <w:szCs w:val="22"/>
        </w:rPr>
      </w:pPr>
      <w:r w:rsidRPr="00F744EB">
        <w:rPr>
          <w:sz w:val="22"/>
          <w:szCs w:val="22"/>
        </w:rPr>
        <w:t>5.2.6. По запросу Заказчика в срок, указанном в таком запросе, представлять в письменной форме разъяснения касательно результатов оказанных Услуг.</w:t>
      </w:r>
    </w:p>
    <w:p w:rsidR="004D3FCF" w:rsidRPr="00F744EB" w:rsidRDefault="00C15A05">
      <w:pPr>
        <w:ind w:firstLine="567"/>
        <w:jc w:val="both"/>
        <w:rPr>
          <w:sz w:val="22"/>
          <w:szCs w:val="22"/>
        </w:rPr>
      </w:pPr>
      <w:r w:rsidRPr="00F744EB">
        <w:rPr>
          <w:sz w:val="22"/>
          <w:szCs w:val="22"/>
        </w:rPr>
        <w:t>5.2.7. Предоставлять Заказчику по его первому требованию документы, относящиеся к исполнению обязательств по Контракту.</w:t>
      </w:r>
    </w:p>
    <w:p w:rsidR="004D3FCF" w:rsidRPr="00F744EB" w:rsidRDefault="00C15A05">
      <w:pPr>
        <w:ind w:firstLine="567"/>
        <w:jc w:val="both"/>
        <w:rPr>
          <w:sz w:val="22"/>
          <w:szCs w:val="22"/>
        </w:rPr>
      </w:pPr>
      <w:r w:rsidRPr="00F744EB">
        <w:rPr>
          <w:sz w:val="22"/>
          <w:szCs w:val="22"/>
        </w:rPr>
        <w:t>5.2.8. Оказывать Услуги по настоящему Контракту эффективно и на высоком профессиональном уровне, а также применять передовые технологии и методы. В отношении любого вопроса, связанного с исполнением обязательств по настоящему Контракту, Исполнитель должен оказывать всяческое содействие Заказчику и соблюдать его законные интересы.</w:t>
      </w:r>
    </w:p>
    <w:p w:rsidR="004D3FCF" w:rsidRPr="00F744EB" w:rsidRDefault="00C15A05">
      <w:pPr>
        <w:ind w:firstLine="567"/>
        <w:jc w:val="both"/>
        <w:rPr>
          <w:sz w:val="22"/>
          <w:szCs w:val="22"/>
        </w:rPr>
      </w:pPr>
      <w:r w:rsidRPr="00F744EB">
        <w:rPr>
          <w:sz w:val="22"/>
          <w:szCs w:val="22"/>
        </w:rPr>
        <w:t>5.2.9. Действовать в строгом соответствии с условиями Контракта, указаниями Заказчика (в случае, если они не противоречат условиям Контракта), а также в соответствии с действующим законодательством Российской Федерации.</w:t>
      </w:r>
    </w:p>
    <w:p w:rsidR="004D3FCF" w:rsidRPr="00F744EB" w:rsidRDefault="00C15A05">
      <w:pPr>
        <w:ind w:firstLine="567"/>
        <w:jc w:val="both"/>
        <w:rPr>
          <w:sz w:val="22"/>
          <w:szCs w:val="22"/>
        </w:rPr>
      </w:pPr>
      <w:r w:rsidRPr="00F744EB">
        <w:rPr>
          <w:sz w:val="22"/>
          <w:szCs w:val="22"/>
        </w:rPr>
        <w:t>5.2.10. Соблюдать сроки и порядок устранения неисправностей в сети связи, препятствующих пользованию услугами местной, междугородной и международной телефонной связи, установленные нормативными документами отрасли связи (Постановление Правительства РФ от 09.12.2014 N 1342 «О порядке оказания услуг телефонной связи» (вместе с «Правилами оказания услуг телефонной связи»).</w:t>
      </w:r>
    </w:p>
    <w:p w:rsidR="004D3FCF" w:rsidRPr="00F744EB" w:rsidRDefault="00C15A05">
      <w:pPr>
        <w:ind w:firstLine="567"/>
        <w:jc w:val="both"/>
        <w:rPr>
          <w:sz w:val="22"/>
          <w:szCs w:val="22"/>
        </w:rPr>
      </w:pPr>
      <w:r w:rsidRPr="00F744EB">
        <w:rPr>
          <w:sz w:val="22"/>
          <w:szCs w:val="22"/>
        </w:rPr>
        <w:t>5.2.11. Принимать меры по незамедлительному информированию Заказчика через средства массовой информации, справочные службы и др. в случае возникновения долговременных ограничений в предоставлении услуг местной, междугородной и международной телефонной связи.</w:t>
      </w:r>
    </w:p>
    <w:p w:rsidR="004D3FCF" w:rsidRPr="00F744EB" w:rsidRDefault="00C15A05">
      <w:pPr>
        <w:pStyle w:val="2a"/>
        <w:rPr>
          <w:sz w:val="22"/>
          <w:szCs w:val="22"/>
        </w:rPr>
      </w:pPr>
      <w:r w:rsidRPr="00F744EB">
        <w:rPr>
          <w:sz w:val="22"/>
          <w:szCs w:val="22"/>
        </w:rPr>
        <w:t xml:space="preserve">5.2.12. Сообщать Заказчику о сроках технических перерывов для проведения профилактических, регламентных и ремонтных работ, кроме случаев аварий. </w:t>
      </w:r>
    </w:p>
    <w:p w:rsidR="004D3FCF" w:rsidRPr="00F744EB" w:rsidRDefault="00C15A05">
      <w:pPr>
        <w:tabs>
          <w:tab w:val="left" w:pos="1418"/>
          <w:tab w:val="left" w:pos="1701"/>
          <w:tab w:val="left" w:pos="1729"/>
          <w:tab w:val="left" w:pos="1800"/>
        </w:tabs>
        <w:ind w:firstLine="567"/>
        <w:jc w:val="both"/>
        <w:rPr>
          <w:sz w:val="22"/>
          <w:szCs w:val="22"/>
        </w:rPr>
      </w:pPr>
      <w:r w:rsidRPr="00F744EB">
        <w:rPr>
          <w:sz w:val="22"/>
          <w:szCs w:val="22"/>
        </w:rPr>
        <w:t>5.2.13. Предоставлять Заказчику информацию, касающуюся оказываемых Услуг по настоящему Контракту.</w:t>
      </w:r>
    </w:p>
    <w:p w:rsidR="004D3FCF" w:rsidRPr="00F744EB" w:rsidRDefault="00C15A05">
      <w:pPr>
        <w:ind w:firstLine="567"/>
        <w:jc w:val="both"/>
        <w:rPr>
          <w:b/>
          <w:sz w:val="22"/>
          <w:szCs w:val="22"/>
        </w:rPr>
      </w:pPr>
      <w:r w:rsidRPr="00F744EB">
        <w:rPr>
          <w:sz w:val="22"/>
          <w:szCs w:val="22"/>
        </w:rPr>
        <w:t>5.2.14. Соблюдать конфиденциальность исполнения настоящего Контракта и не разглашать сведения, полученные по нему.</w:t>
      </w:r>
    </w:p>
    <w:p w:rsidR="004D3FCF" w:rsidRPr="00F744EB" w:rsidRDefault="00C15A05">
      <w:pPr>
        <w:ind w:firstLine="567"/>
        <w:jc w:val="both"/>
        <w:rPr>
          <w:b/>
          <w:sz w:val="22"/>
          <w:szCs w:val="22"/>
        </w:rPr>
      </w:pPr>
      <w:r w:rsidRPr="00F744EB">
        <w:rPr>
          <w:b/>
          <w:sz w:val="22"/>
          <w:szCs w:val="22"/>
        </w:rPr>
        <w:t>5.3. Заказчик вправе:</w:t>
      </w:r>
    </w:p>
    <w:p w:rsidR="004D3FCF" w:rsidRPr="00F744EB" w:rsidRDefault="00C15A05">
      <w:pPr>
        <w:ind w:firstLine="567"/>
        <w:jc w:val="both"/>
        <w:rPr>
          <w:sz w:val="22"/>
          <w:szCs w:val="22"/>
        </w:rPr>
      </w:pPr>
      <w:r w:rsidRPr="00F744EB">
        <w:rPr>
          <w:sz w:val="22"/>
          <w:szCs w:val="22"/>
        </w:rPr>
        <w:t xml:space="preserve">5.3.1. Требовать от Исполнителя надлежащего исполнения своих обязательств в порядке и сроки, предусмотренные настоящим Контрактом, а также требовать своевременного устранения выявленных недостатков, в случае их обнаружения.  </w:t>
      </w:r>
    </w:p>
    <w:p w:rsidR="004D3FCF" w:rsidRPr="00F744EB" w:rsidRDefault="00C15A05">
      <w:pPr>
        <w:ind w:firstLine="567"/>
        <w:jc w:val="both"/>
        <w:rPr>
          <w:sz w:val="22"/>
          <w:szCs w:val="22"/>
        </w:rPr>
      </w:pPr>
      <w:r w:rsidRPr="00F744EB">
        <w:rPr>
          <w:sz w:val="22"/>
          <w:szCs w:val="22"/>
        </w:rPr>
        <w:t>5.3.2. Требовать от Исполнителя представления надлежаще оформленной отчетной и иной документации, подтверждающей исполнение оказанных Услуг, в соответствии с настоящим Контрактом.</w:t>
      </w:r>
    </w:p>
    <w:p w:rsidR="004D3FCF" w:rsidRPr="00F744EB" w:rsidRDefault="00C15A05">
      <w:pPr>
        <w:ind w:firstLine="567"/>
        <w:jc w:val="both"/>
        <w:rPr>
          <w:sz w:val="22"/>
          <w:szCs w:val="22"/>
        </w:rPr>
      </w:pPr>
      <w:r w:rsidRPr="00F744EB">
        <w:rPr>
          <w:sz w:val="22"/>
          <w:szCs w:val="22"/>
        </w:rPr>
        <w:t>5.3.3. Запрашивать у Исполнителя информацию о ходе оказываемых Услуг.</w:t>
      </w:r>
    </w:p>
    <w:p w:rsidR="004D3FCF" w:rsidRPr="00F744EB" w:rsidRDefault="00C15A05">
      <w:pPr>
        <w:ind w:firstLine="567"/>
        <w:jc w:val="both"/>
        <w:rPr>
          <w:sz w:val="22"/>
          <w:szCs w:val="22"/>
        </w:rPr>
      </w:pPr>
      <w:r w:rsidRPr="00F744EB">
        <w:rPr>
          <w:sz w:val="22"/>
          <w:szCs w:val="22"/>
        </w:rPr>
        <w:lastRenderedPageBreak/>
        <w:t>5.3.4. В любое время проверять ход и качество оказываемых по Контракту Услуг, не вмешиваясь в деятельность Исполнителя.</w:t>
      </w:r>
    </w:p>
    <w:p w:rsidR="004D3FCF" w:rsidRPr="00F744EB" w:rsidRDefault="00C15A05">
      <w:pPr>
        <w:ind w:firstLine="567"/>
        <w:jc w:val="both"/>
        <w:rPr>
          <w:sz w:val="22"/>
          <w:szCs w:val="22"/>
        </w:rPr>
      </w:pPr>
      <w:r w:rsidRPr="00F744EB">
        <w:rPr>
          <w:sz w:val="22"/>
          <w:szCs w:val="22"/>
        </w:rPr>
        <w:t>5.3.5. Требовать у Исполнителя документы, поясняющие и подтверждающие объем и перечень оказанных Услуг.</w:t>
      </w:r>
    </w:p>
    <w:p w:rsidR="004D3FCF" w:rsidRPr="00F744EB" w:rsidRDefault="00C15A05">
      <w:pPr>
        <w:ind w:firstLine="567"/>
        <w:jc w:val="both"/>
        <w:rPr>
          <w:sz w:val="22"/>
          <w:szCs w:val="22"/>
        </w:rPr>
      </w:pPr>
      <w:r w:rsidRPr="00F744EB">
        <w:rPr>
          <w:sz w:val="22"/>
          <w:szCs w:val="22"/>
        </w:rPr>
        <w:t>5.3.6. Заказчик вправе, письменно уведомив Исполнителя, приостановить все платежи по настоящему Контракту, если Исполнитель не выполняет своих обязательств (или части обязательств) по Контракту, при условии, что такое уведомление о приостановлении платежей определяет характер невыполнения обязательств и содержит требование того, чтобы Исполнитель исправил положение в течение периода времени, не превышающего 5 (пяти) рабочих дней после получения Исполнителем такого уведомления.</w:t>
      </w:r>
    </w:p>
    <w:p w:rsidR="004D3FCF" w:rsidRPr="00F744EB" w:rsidRDefault="00C15A05">
      <w:pPr>
        <w:ind w:firstLine="567"/>
        <w:jc w:val="both"/>
        <w:rPr>
          <w:sz w:val="22"/>
          <w:szCs w:val="22"/>
        </w:rPr>
      </w:pPr>
      <w:r w:rsidRPr="00F744EB">
        <w:rPr>
          <w:sz w:val="22"/>
          <w:szCs w:val="22"/>
        </w:rPr>
        <w:t>5.3.7. Заказчик вправе провести экспертизу оказанной услуги с привлечением экспертов, экспертных организаций.</w:t>
      </w:r>
    </w:p>
    <w:p w:rsidR="004D3FCF" w:rsidRPr="00F744EB" w:rsidRDefault="00C15A05">
      <w:pPr>
        <w:ind w:firstLine="567"/>
        <w:jc w:val="both"/>
        <w:rPr>
          <w:b/>
          <w:sz w:val="22"/>
          <w:szCs w:val="22"/>
        </w:rPr>
      </w:pPr>
      <w:r w:rsidRPr="00F744EB">
        <w:rPr>
          <w:b/>
          <w:sz w:val="22"/>
          <w:szCs w:val="22"/>
        </w:rPr>
        <w:t>5.4. Заказчик обязан:</w:t>
      </w:r>
    </w:p>
    <w:p w:rsidR="004D3FCF" w:rsidRPr="00F744EB" w:rsidRDefault="00C15A05">
      <w:pPr>
        <w:ind w:firstLine="567"/>
        <w:jc w:val="both"/>
        <w:rPr>
          <w:sz w:val="22"/>
          <w:szCs w:val="22"/>
        </w:rPr>
      </w:pPr>
      <w:r w:rsidRPr="00F744EB">
        <w:rPr>
          <w:sz w:val="22"/>
          <w:szCs w:val="22"/>
        </w:rPr>
        <w:t>5.4.1.  Передавать имеющуюся у Заказчика необходимую для оказания Услуг информацию Исполнителю.</w:t>
      </w:r>
    </w:p>
    <w:p w:rsidR="004D3FCF" w:rsidRPr="00F744EB" w:rsidRDefault="00C15A05">
      <w:pPr>
        <w:ind w:firstLine="567"/>
        <w:jc w:val="both"/>
        <w:rPr>
          <w:sz w:val="22"/>
          <w:szCs w:val="22"/>
        </w:rPr>
      </w:pPr>
      <w:r w:rsidRPr="00F744EB">
        <w:rPr>
          <w:sz w:val="22"/>
          <w:szCs w:val="22"/>
        </w:rPr>
        <w:t>5.4.2. Своевременно сообщать в письменной форме Исполнителю о недостатках, выявленных при оказании Услуг или их приемке.</w:t>
      </w:r>
    </w:p>
    <w:p w:rsidR="004D3FCF" w:rsidRPr="00F744EB" w:rsidRDefault="00C15A05">
      <w:pPr>
        <w:ind w:firstLine="567"/>
        <w:jc w:val="both"/>
        <w:rPr>
          <w:sz w:val="22"/>
          <w:szCs w:val="22"/>
        </w:rPr>
      </w:pPr>
      <w:r w:rsidRPr="00F744EB">
        <w:rPr>
          <w:sz w:val="22"/>
          <w:szCs w:val="22"/>
        </w:rPr>
        <w:t>5.4.3. Обеспечить Исполнителю доступ в помещения Заказчика для оказания Услуг в соответствии с существующим пропускным режимом Заказчика, а также помощь специалистов Заказчика в получении и уточнении исходных данных.</w:t>
      </w:r>
    </w:p>
    <w:p w:rsidR="004D3FCF" w:rsidRPr="00F744EB" w:rsidRDefault="00C15A05">
      <w:pPr>
        <w:pStyle w:val="33"/>
        <w:ind w:firstLine="567"/>
        <w:rPr>
          <w:sz w:val="22"/>
          <w:szCs w:val="22"/>
        </w:rPr>
      </w:pPr>
      <w:r w:rsidRPr="00F744EB">
        <w:rPr>
          <w:sz w:val="22"/>
          <w:szCs w:val="22"/>
        </w:rPr>
        <w:t>5.4.4. Принять Услуги в соответствии с разделом 4 настоящего Контракта, в случае отсутствия претензий относительно их объема, качества и соблюдения сроков их оказания подписать Акт сдачи-приемки Услуг и передать один экземпляр Исполнителю.</w:t>
      </w:r>
    </w:p>
    <w:p w:rsidR="004D3FCF" w:rsidRPr="00F744EB" w:rsidRDefault="00C15A05">
      <w:pPr>
        <w:pStyle w:val="33"/>
        <w:ind w:firstLine="567"/>
        <w:rPr>
          <w:sz w:val="22"/>
          <w:szCs w:val="22"/>
        </w:rPr>
      </w:pPr>
      <w:r w:rsidRPr="00F744EB">
        <w:rPr>
          <w:sz w:val="22"/>
          <w:szCs w:val="22"/>
        </w:rPr>
        <w:t>5.4.5. Осуществлять оплату принятых Услуг в порядке, предусмотренном настоящим Контрактом.</w:t>
      </w:r>
    </w:p>
    <w:p w:rsidR="004D3FCF" w:rsidRPr="00F744EB" w:rsidRDefault="00C15A05">
      <w:pPr>
        <w:pStyle w:val="33"/>
        <w:ind w:firstLine="567"/>
        <w:rPr>
          <w:b/>
          <w:sz w:val="22"/>
          <w:szCs w:val="22"/>
        </w:rPr>
      </w:pPr>
      <w:r w:rsidRPr="00F744EB">
        <w:rPr>
          <w:b/>
          <w:sz w:val="22"/>
          <w:szCs w:val="22"/>
        </w:rPr>
        <w:t>5.5. Стороны обязуются:</w:t>
      </w:r>
    </w:p>
    <w:p w:rsidR="004D3FCF" w:rsidRPr="00F744EB" w:rsidRDefault="00C15A05">
      <w:pPr>
        <w:pStyle w:val="33"/>
        <w:ind w:firstLine="567"/>
        <w:rPr>
          <w:sz w:val="22"/>
          <w:szCs w:val="22"/>
        </w:rPr>
      </w:pPr>
      <w:r w:rsidRPr="00F744EB">
        <w:rPr>
          <w:sz w:val="22"/>
          <w:szCs w:val="22"/>
        </w:rPr>
        <w:t>5.5.1. Не разглашать и не передавать третьим лицам конфиденциальную информацию, ставшую им известной при исполнении Контракта, а также не публиковать или иным способом не разглашать полученные результаты без письменного согласия другой Стороны.</w:t>
      </w:r>
    </w:p>
    <w:p w:rsidR="004D3FCF" w:rsidRPr="00F744EB" w:rsidRDefault="004D3FCF">
      <w:pPr>
        <w:pStyle w:val="33"/>
        <w:ind w:firstLine="567"/>
        <w:rPr>
          <w:sz w:val="22"/>
          <w:szCs w:val="22"/>
        </w:rPr>
      </w:pPr>
    </w:p>
    <w:p w:rsidR="004D3FCF" w:rsidRPr="00F744EB" w:rsidRDefault="00C15A05">
      <w:pPr>
        <w:pStyle w:val="affa"/>
        <w:ind w:left="567"/>
        <w:jc w:val="center"/>
        <w:rPr>
          <w:b/>
          <w:bCs/>
          <w:sz w:val="22"/>
          <w:szCs w:val="22"/>
        </w:rPr>
      </w:pPr>
      <w:r w:rsidRPr="00F744EB">
        <w:rPr>
          <w:b/>
          <w:bCs/>
          <w:sz w:val="22"/>
          <w:szCs w:val="22"/>
        </w:rPr>
        <w:t xml:space="preserve">6. Срок оказания Услуг и действие </w:t>
      </w:r>
      <w:r w:rsidRPr="00F744EB">
        <w:rPr>
          <w:b/>
          <w:sz w:val="22"/>
          <w:szCs w:val="22"/>
        </w:rPr>
        <w:t>Контракт</w:t>
      </w:r>
      <w:r w:rsidRPr="00F744EB">
        <w:rPr>
          <w:b/>
          <w:bCs/>
          <w:sz w:val="22"/>
          <w:szCs w:val="22"/>
        </w:rPr>
        <w:t>а</w:t>
      </w:r>
    </w:p>
    <w:p w:rsidR="004D3FCF" w:rsidRPr="00F744EB" w:rsidRDefault="00C15A05">
      <w:pPr>
        <w:ind w:firstLine="567"/>
        <w:jc w:val="both"/>
        <w:rPr>
          <w:b/>
          <w:sz w:val="22"/>
          <w:szCs w:val="22"/>
        </w:rPr>
      </w:pPr>
      <w:r w:rsidRPr="00F744EB">
        <w:rPr>
          <w:sz w:val="22"/>
          <w:szCs w:val="22"/>
        </w:rPr>
        <w:t xml:space="preserve">6.1. Услуги, предусмотренные настоящим Контрактом, оказываются </w:t>
      </w:r>
      <w:r w:rsidRPr="00F744EB">
        <w:rPr>
          <w:b/>
          <w:sz w:val="22"/>
          <w:szCs w:val="22"/>
        </w:rPr>
        <w:t>с момента заключения Контракта</w:t>
      </w:r>
      <w:r w:rsidR="00F744EB" w:rsidRPr="00F744EB">
        <w:rPr>
          <w:b/>
          <w:sz w:val="22"/>
          <w:szCs w:val="22"/>
        </w:rPr>
        <w:t>, но не ранее 01.07.2026 года</w:t>
      </w:r>
      <w:r w:rsidR="00071514" w:rsidRPr="00F744EB">
        <w:rPr>
          <w:b/>
          <w:sz w:val="22"/>
          <w:szCs w:val="22"/>
        </w:rPr>
        <w:t xml:space="preserve"> </w:t>
      </w:r>
      <w:r w:rsidRPr="00F744EB">
        <w:rPr>
          <w:b/>
          <w:sz w:val="22"/>
          <w:szCs w:val="22"/>
        </w:rPr>
        <w:t>по 3</w:t>
      </w:r>
      <w:r w:rsidR="00163AF7" w:rsidRPr="00F744EB">
        <w:rPr>
          <w:b/>
          <w:sz w:val="22"/>
          <w:szCs w:val="22"/>
        </w:rPr>
        <w:t>0</w:t>
      </w:r>
      <w:r w:rsidRPr="00F744EB">
        <w:rPr>
          <w:b/>
          <w:sz w:val="22"/>
          <w:szCs w:val="22"/>
        </w:rPr>
        <w:t xml:space="preserve"> </w:t>
      </w:r>
      <w:r w:rsidR="00163AF7" w:rsidRPr="00F744EB">
        <w:rPr>
          <w:b/>
          <w:sz w:val="22"/>
          <w:szCs w:val="22"/>
        </w:rPr>
        <w:t>июня</w:t>
      </w:r>
      <w:r w:rsidRPr="00F744EB">
        <w:rPr>
          <w:b/>
          <w:sz w:val="22"/>
          <w:szCs w:val="22"/>
        </w:rPr>
        <w:t xml:space="preserve"> 202</w:t>
      </w:r>
      <w:r w:rsidR="00F744EB" w:rsidRPr="00F744EB">
        <w:rPr>
          <w:b/>
          <w:sz w:val="22"/>
          <w:szCs w:val="22"/>
        </w:rPr>
        <w:t>7</w:t>
      </w:r>
      <w:r w:rsidRPr="00F744EB">
        <w:rPr>
          <w:b/>
          <w:sz w:val="22"/>
          <w:szCs w:val="22"/>
        </w:rPr>
        <w:t xml:space="preserve"> года. </w:t>
      </w:r>
    </w:p>
    <w:p w:rsidR="004D3FCF" w:rsidRPr="00F744EB" w:rsidRDefault="00C15A05">
      <w:pPr>
        <w:ind w:firstLine="567"/>
        <w:jc w:val="both"/>
        <w:rPr>
          <w:sz w:val="22"/>
          <w:szCs w:val="22"/>
        </w:rPr>
      </w:pPr>
      <w:r w:rsidRPr="00F744EB">
        <w:rPr>
          <w:sz w:val="22"/>
          <w:szCs w:val="22"/>
        </w:rPr>
        <w:t xml:space="preserve">6.2. Контракт вступает в силу с момента подписания и </w:t>
      </w:r>
      <w:r w:rsidRPr="00F744EB">
        <w:rPr>
          <w:b/>
          <w:sz w:val="22"/>
          <w:szCs w:val="22"/>
        </w:rPr>
        <w:t xml:space="preserve">действует по 31 </w:t>
      </w:r>
      <w:r w:rsidR="00163AF7" w:rsidRPr="00F744EB">
        <w:rPr>
          <w:b/>
          <w:sz w:val="22"/>
          <w:szCs w:val="22"/>
        </w:rPr>
        <w:t>июля</w:t>
      </w:r>
      <w:r w:rsidRPr="00F744EB">
        <w:rPr>
          <w:b/>
          <w:sz w:val="22"/>
          <w:szCs w:val="22"/>
        </w:rPr>
        <w:t xml:space="preserve"> 202</w:t>
      </w:r>
      <w:r w:rsidR="00F744EB" w:rsidRPr="00F744EB">
        <w:rPr>
          <w:b/>
          <w:sz w:val="22"/>
          <w:szCs w:val="22"/>
        </w:rPr>
        <w:t>7</w:t>
      </w:r>
      <w:r w:rsidRPr="00F744EB">
        <w:rPr>
          <w:b/>
          <w:sz w:val="22"/>
          <w:szCs w:val="22"/>
        </w:rPr>
        <w:t xml:space="preserve"> года</w:t>
      </w:r>
      <w:r w:rsidRPr="00F744EB">
        <w:rPr>
          <w:sz w:val="22"/>
          <w:szCs w:val="22"/>
        </w:rPr>
        <w:t>, а в части окончательных расчетов до полного исполнения Сторонами своих обязательств.</w:t>
      </w:r>
    </w:p>
    <w:p w:rsidR="004D3FCF" w:rsidRPr="00F744EB" w:rsidRDefault="00C15A05">
      <w:pPr>
        <w:ind w:firstLine="567"/>
        <w:jc w:val="both"/>
        <w:rPr>
          <w:sz w:val="22"/>
          <w:szCs w:val="22"/>
        </w:rPr>
      </w:pPr>
      <w:r w:rsidRPr="00F744EB">
        <w:rPr>
          <w:sz w:val="22"/>
          <w:szCs w:val="22"/>
        </w:rPr>
        <w:t>6.3.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D3FCF" w:rsidRPr="00F744EB" w:rsidRDefault="004D3FCF">
      <w:pPr>
        <w:ind w:firstLine="567"/>
        <w:jc w:val="both"/>
        <w:rPr>
          <w:sz w:val="22"/>
          <w:szCs w:val="22"/>
        </w:rPr>
      </w:pPr>
    </w:p>
    <w:p w:rsidR="004D3FCF" w:rsidRPr="00F744EB" w:rsidRDefault="00C15A05">
      <w:pPr>
        <w:pStyle w:val="1"/>
        <w:ind w:left="567"/>
        <w:jc w:val="center"/>
        <w:rPr>
          <w:rFonts w:ascii="Times New Roman" w:hAnsi="Times New Roman"/>
          <w:sz w:val="22"/>
          <w:szCs w:val="22"/>
        </w:rPr>
      </w:pPr>
      <w:r w:rsidRPr="00F744EB">
        <w:rPr>
          <w:rFonts w:ascii="Times New Roman" w:hAnsi="Times New Roman"/>
          <w:sz w:val="22"/>
          <w:szCs w:val="22"/>
        </w:rPr>
        <w:t>7. Ответственность Сторон</w:t>
      </w:r>
    </w:p>
    <w:p w:rsidR="00163AF7" w:rsidRPr="00F744EB" w:rsidRDefault="00163AF7" w:rsidP="00163AF7">
      <w:pPr>
        <w:ind w:firstLine="567"/>
        <w:jc w:val="both"/>
        <w:rPr>
          <w:sz w:val="22"/>
          <w:szCs w:val="22"/>
        </w:rPr>
      </w:pPr>
      <w:r w:rsidRPr="00F744EB">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63AF7" w:rsidRPr="00F744EB" w:rsidRDefault="00163AF7" w:rsidP="00163AF7">
      <w:pPr>
        <w:ind w:firstLine="567"/>
        <w:jc w:val="both"/>
        <w:rPr>
          <w:sz w:val="22"/>
          <w:szCs w:val="22"/>
        </w:rPr>
      </w:pPr>
      <w:r w:rsidRPr="00F744EB">
        <w:rPr>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63AF7" w:rsidRPr="00F744EB" w:rsidRDefault="00163AF7" w:rsidP="00163AF7">
      <w:pPr>
        <w:ind w:firstLine="567"/>
        <w:jc w:val="both"/>
        <w:rPr>
          <w:sz w:val="22"/>
          <w:szCs w:val="22"/>
        </w:rPr>
      </w:pPr>
      <w:r w:rsidRPr="00F744EB">
        <w:rPr>
          <w:sz w:val="22"/>
          <w:szCs w:val="22"/>
        </w:rPr>
        <w:t>7.3.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N 1042 (далее - Правила определения размера штрафа).</w:t>
      </w:r>
    </w:p>
    <w:p w:rsidR="00163AF7" w:rsidRPr="00F744EB" w:rsidRDefault="00163AF7" w:rsidP="00163AF7">
      <w:pPr>
        <w:ind w:firstLine="567"/>
        <w:jc w:val="both"/>
        <w:rPr>
          <w:sz w:val="22"/>
          <w:szCs w:val="22"/>
        </w:rPr>
      </w:pPr>
      <w:r w:rsidRPr="00F744EB">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63AF7" w:rsidRPr="00F744EB" w:rsidRDefault="00163AF7" w:rsidP="00163AF7">
      <w:pPr>
        <w:ind w:firstLine="567"/>
        <w:jc w:val="both"/>
        <w:rPr>
          <w:sz w:val="22"/>
          <w:szCs w:val="22"/>
        </w:rPr>
      </w:pPr>
      <w:r w:rsidRPr="00F744EB">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p>
    <w:p w:rsidR="00163AF7" w:rsidRPr="00F744EB" w:rsidRDefault="00163AF7" w:rsidP="00163AF7">
      <w:pPr>
        <w:ind w:firstLine="567"/>
        <w:jc w:val="both"/>
        <w:rPr>
          <w:sz w:val="22"/>
          <w:szCs w:val="22"/>
        </w:rPr>
      </w:pPr>
      <w:r w:rsidRPr="00F744EB">
        <w:rPr>
          <w:sz w:val="22"/>
          <w:szCs w:val="22"/>
        </w:rPr>
        <w:t>7.6. В случае нарушения Исполнителем срока представления документов, предусмотренного пунктом 3.2 Контракта, Заказчик не несет ответственность, установленную пунктами 7.4 - 7.5 Контракта.</w:t>
      </w:r>
    </w:p>
    <w:p w:rsidR="00163AF7" w:rsidRPr="00F744EB" w:rsidRDefault="00163AF7" w:rsidP="00163AF7">
      <w:pPr>
        <w:ind w:firstLine="567"/>
        <w:jc w:val="both"/>
        <w:rPr>
          <w:sz w:val="22"/>
          <w:szCs w:val="22"/>
        </w:rPr>
      </w:pPr>
      <w:r w:rsidRPr="00F744EB">
        <w:rPr>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AF7" w:rsidRPr="00F744EB" w:rsidRDefault="00163AF7" w:rsidP="00163AF7">
      <w:pPr>
        <w:ind w:firstLine="567"/>
        <w:jc w:val="both"/>
        <w:rPr>
          <w:sz w:val="22"/>
          <w:szCs w:val="22"/>
        </w:rPr>
      </w:pPr>
      <w:r w:rsidRPr="00F744EB">
        <w:rPr>
          <w:sz w:val="22"/>
          <w:szCs w:val="22"/>
        </w:rP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63AF7" w:rsidRPr="00F744EB" w:rsidRDefault="00163AF7" w:rsidP="00163AF7">
      <w:pPr>
        <w:ind w:firstLine="567"/>
        <w:jc w:val="both"/>
        <w:rPr>
          <w:sz w:val="22"/>
          <w:szCs w:val="22"/>
        </w:rPr>
      </w:pPr>
      <w:r w:rsidRPr="00F744EB">
        <w:rPr>
          <w:sz w:val="22"/>
          <w:szCs w:val="22"/>
        </w:rPr>
        <w:lastRenderedPageBreak/>
        <w:t>7.9.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63AF7" w:rsidRPr="00F744EB" w:rsidRDefault="00163AF7" w:rsidP="00163AF7">
      <w:pPr>
        <w:ind w:firstLine="567"/>
        <w:jc w:val="both"/>
        <w:rPr>
          <w:sz w:val="22"/>
          <w:szCs w:val="22"/>
        </w:rPr>
      </w:pPr>
      <w:r w:rsidRPr="00F744EB">
        <w:rPr>
          <w:sz w:val="22"/>
          <w:szCs w:val="22"/>
        </w:rP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rsidR="00163AF7" w:rsidRPr="00F744EB" w:rsidRDefault="00163AF7" w:rsidP="00163AF7">
      <w:pPr>
        <w:ind w:firstLine="567"/>
        <w:jc w:val="both"/>
        <w:rPr>
          <w:sz w:val="22"/>
          <w:szCs w:val="22"/>
        </w:rPr>
      </w:pPr>
      <w:r w:rsidRPr="00F744EB">
        <w:rPr>
          <w:sz w:val="22"/>
          <w:szCs w:val="22"/>
        </w:rP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rsidR="00163AF7" w:rsidRPr="00F744EB" w:rsidRDefault="00163AF7" w:rsidP="00163AF7">
      <w:pPr>
        <w:ind w:firstLine="567"/>
        <w:jc w:val="both"/>
        <w:rPr>
          <w:sz w:val="22"/>
          <w:szCs w:val="22"/>
        </w:rPr>
      </w:pPr>
      <w:r w:rsidRPr="00F744EB">
        <w:rPr>
          <w:sz w:val="22"/>
          <w:szCs w:val="22"/>
        </w:rP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63AF7" w:rsidRPr="00F744EB" w:rsidRDefault="00163AF7" w:rsidP="00163AF7">
      <w:pPr>
        <w:ind w:firstLine="567"/>
        <w:jc w:val="both"/>
        <w:rPr>
          <w:sz w:val="22"/>
          <w:szCs w:val="22"/>
        </w:rPr>
      </w:pPr>
      <w:r w:rsidRPr="00F744EB">
        <w:rPr>
          <w:sz w:val="22"/>
          <w:szCs w:val="22"/>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3FCF" w:rsidRPr="00F744EB" w:rsidRDefault="00163AF7" w:rsidP="00163AF7">
      <w:pPr>
        <w:ind w:firstLine="567"/>
        <w:jc w:val="both"/>
        <w:rPr>
          <w:sz w:val="22"/>
          <w:szCs w:val="22"/>
          <w:lang w:bidi="ru-RU"/>
        </w:rPr>
      </w:pPr>
      <w:r w:rsidRPr="00F744EB">
        <w:rPr>
          <w:sz w:val="22"/>
          <w:szCs w:val="22"/>
        </w:rPr>
        <w:t>7.14. Уплата неустойки (штрафа, пени) не освобождает Стороны от исполнения обязательств по Контракту.</w:t>
      </w:r>
      <w:r w:rsidRPr="00F744EB">
        <w:rPr>
          <w:sz w:val="22"/>
          <w:szCs w:val="22"/>
          <w:lang w:bidi="ru-RU"/>
        </w:rPr>
        <w:t xml:space="preserve"> </w:t>
      </w:r>
    </w:p>
    <w:p w:rsidR="004D3FCF" w:rsidRPr="00F744EB" w:rsidRDefault="00C15A05">
      <w:pPr>
        <w:pStyle w:val="aff7"/>
        <w:ind w:left="567" w:firstLine="0"/>
        <w:jc w:val="center"/>
        <w:rPr>
          <w:rFonts w:ascii="Times New Roman" w:hAnsi="Times New Roman"/>
          <w:color w:val="auto"/>
          <w:sz w:val="22"/>
          <w:szCs w:val="22"/>
        </w:rPr>
      </w:pPr>
      <w:r w:rsidRPr="00F744EB">
        <w:rPr>
          <w:rFonts w:ascii="Times New Roman" w:hAnsi="Times New Roman"/>
          <w:bCs/>
          <w:color w:val="auto"/>
          <w:sz w:val="22"/>
          <w:szCs w:val="22"/>
        </w:rPr>
        <w:t>8. Обстоятельства непреодолимой силы</w:t>
      </w:r>
    </w:p>
    <w:p w:rsidR="004D3FCF" w:rsidRPr="00F744EB" w:rsidRDefault="00C15A05">
      <w:pPr>
        <w:pStyle w:val="aff7"/>
        <w:ind w:left="0" w:firstLine="567"/>
        <w:rPr>
          <w:rFonts w:ascii="Times New Roman" w:hAnsi="Times New Roman"/>
          <w:b w:val="0"/>
          <w:color w:val="auto"/>
          <w:sz w:val="22"/>
          <w:szCs w:val="22"/>
        </w:rPr>
      </w:pPr>
      <w:r w:rsidRPr="00F744EB">
        <w:rPr>
          <w:rFonts w:ascii="Times New Roman" w:hAnsi="Times New Roman"/>
          <w:b w:val="0"/>
          <w:color w:val="auto"/>
          <w:sz w:val="22"/>
          <w:szCs w:val="22"/>
        </w:rPr>
        <w:t>8.1. Стороны освобождаются от ответственности за полное или частичное неисполнение обязательств по Контракту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Контракта,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и которые Стороны были не в состоянии предвидеть или предотвратить.</w:t>
      </w:r>
    </w:p>
    <w:p w:rsidR="004D3FCF" w:rsidRPr="00F744EB" w:rsidRDefault="00C15A05">
      <w:pPr>
        <w:pStyle w:val="aff7"/>
        <w:ind w:left="0" w:firstLine="567"/>
        <w:rPr>
          <w:rFonts w:ascii="Times New Roman" w:hAnsi="Times New Roman"/>
          <w:b w:val="0"/>
          <w:color w:val="auto"/>
          <w:sz w:val="22"/>
          <w:szCs w:val="22"/>
        </w:rPr>
      </w:pPr>
      <w:r w:rsidRPr="00F744EB">
        <w:rPr>
          <w:rFonts w:ascii="Times New Roman" w:hAnsi="Times New Roman"/>
          <w:b w:val="0"/>
          <w:color w:val="auto"/>
          <w:sz w:val="22"/>
          <w:szCs w:val="22"/>
        </w:rPr>
        <w:t xml:space="preserve">8.2. Сторона, которая по причине обстоятельств непреодолимой силы не может исполнить обязательства по настоящему Контракту,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rsidR="004D3FCF" w:rsidRPr="00F744EB" w:rsidRDefault="00C15A05">
      <w:pPr>
        <w:pStyle w:val="aff7"/>
        <w:ind w:left="0" w:firstLine="567"/>
        <w:rPr>
          <w:rFonts w:ascii="Times New Roman" w:hAnsi="Times New Roman"/>
          <w:b w:val="0"/>
          <w:color w:val="auto"/>
          <w:sz w:val="22"/>
          <w:szCs w:val="22"/>
        </w:rPr>
      </w:pPr>
      <w:r w:rsidRPr="00F744EB">
        <w:rPr>
          <w:rFonts w:ascii="Times New Roman" w:hAnsi="Times New Roman"/>
          <w:b w:val="0"/>
          <w:color w:val="auto"/>
          <w:sz w:val="22"/>
          <w:szCs w:val="22"/>
        </w:rPr>
        <w:t>8.3. Если такого уведомления не будет сделано в возможно более короткий срок, Сторона, подвергшаяся действию обстоятельств непреодолимой силы, лишается права ссылаться на них в свое оправдание, если только само обстоятельство не давало возможности послать уведомление.</w:t>
      </w:r>
    </w:p>
    <w:p w:rsidR="004D3FCF" w:rsidRPr="00F744EB" w:rsidRDefault="00C15A05">
      <w:pPr>
        <w:pStyle w:val="aff7"/>
        <w:ind w:left="0" w:firstLine="567"/>
        <w:rPr>
          <w:rFonts w:ascii="Times New Roman" w:hAnsi="Times New Roman"/>
          <w:b w:val="0"/>
          <w:color w:val="auto"/>
          <w:sz w:val="22"/>
          <w:szCs w:val="22"/>
        </w:rPr>
      </w:pPr>
      <w:r w:rsidRPr="00F744EB">
        <w:rPr>
          <w:rFonts w:ascii="Times New Roman" w:hAnsi="Times New Roman"/>
          <w:b w:val="0"/>
          <w:color w:val="auto"/>
          <w:sz w:val="22"/>
          <w:szCs w:val="22"/>
        </w:rPr>
        <w:t>8.4. Возникновение обстоятельств непреодолимой силы, предусмотренных пунктом 8.1. Контракта, при условии соблюдения требований пункта 8.2. Контракта, продлевает срок исполнения обязательств по Контракту на период, который в целом соответствует сроку действия наступившего обстоятельства.</w:t>
      </w:r>
    </w:p>
    <w:p w:rsidR="004D3FCF" w:rsidRPr="00F744EB" w:rsidRDefault="00C15A05">
      <w:pPr>
        <w:pStyle w:val="aff7"/>
        <w:ind w:left="0" w:firstLine="567"/>
        <w:rPr>
          <w:rFonts w:ascii="Times New Roman" w:hAnsi="Times New Roman"/>
          <w:b w:val="0"/>
          <w:color w:val="auto"/>
          <w:sz w:val="22"/>
          <w:szCs w:val="22"/>
        </w:rPr>
      </w:pPr>
      <w:r w:rsidRPr="00F744EB">
        <w:rPr>
          <w:rFonts w:ascii="Times New Roman" w:hAnsi="Times New Roman"/>
          <w:b w:val="0"/>
          <w:color w:val="auto"/>
          <w:sz w:val="22"/>
          <w:szCs w:val="22"/>
        </w:rPr>
        <w:t>8.5. Если обстоятельства непреодолимой силы будут продолжаться свыше 1 (одного) месяца и указанные обстоятельства повлекут за собой невозможность исполнения Контракта соответствующей Стороной, то каждая из Сторон вправе отказаться от исполнения настоящего Контракта. В этом случае Сторона не вправе требовать от другой Стороны возмещения убытков.</w:t>
      </w:r>
    </w:p>
    <w:p w:rsidR="004D3FCF" w:rsidRPr="00F744EB" w:rsidRDefault="004D3FCF">
      <w:pPr>
        <w:pStyle w:val="aff7"/>
        <w:ind w:left="0" w:firstLine="567"/>
        <w:rPr>
          <w:rFonts w:ascii="Times New Roman" w:hAnsi="Times New Roman"/>
          <w:b w:val="0"/>
          <w:color w:val="auto"/>
          <w:sz w:val="22"/>
          <w:szCs w:val="22"/>
        </w:rPr>
      </w:pPr>
    </w:p>
    <w:p w:rsidR="004D3FCF" w:rsidRPr="00F744EB" w:rsidRDefault="00C15A05">
      <w:pPr>
        <w:pStyle w:val="affa"/>
        <w:ind w:left="567"/>
        <w:jc w:val="center"/>
        <w:outlineLvl w:val="0"/>
        <w:rPr>
          <w:b/>
          <w:bCs/>
          <w:sz w:val="22"/>
          <w:szCs w:val="22"/>
        </w:rPr>
      </w:pPr>
      <w:r w:rsidRPr="00F744EB">
        <w:rPr>
          <w:b/>
          <w:bCs/>
          <w:sz w:val="22"/>
          <w:szCs w:val="22"/>
        </w:rPr>
        <w:t>9. Порядок урегулирования споров</w:t>
      </w:r>
    </w:p>
    <w:p w:rsidR="004D3FCF" w:rsidRPr="00F744EB" w:rsidRDefault="00C15A05">
      <w:pPr>
        <w:tabs>
          <w:tab w:val="left" w:pos="993"/>
        </w:tabs>
        <w:ind w:firstLine="567"/>
        <w:jc w:val="both"/>
        <w:outlineLvl w:val="0"/>
        <w:rPr>
          <w:b/>
          <w:bCs/>
          <w:sz w:val="22"/>
          <w:szCs w:val="22"/>
        </w:rPr>
      </w:pPr>
      <w:r w:rsidRPr="00F744EB">
        <w:rPr>
          <w:sz w:val="22"/>
          <w:szCs w:val="22"/>
        </w:rPr>
        <w:t>9.1.</w:t>
      </w:r>
      <w:r w:rsidRPr="00F744EB">
        <w:rPr>
          <w:sz w:val="22"/>
          <w:szCs w:val="22"/>
        </w:rPr>
        <w:tab/>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4D3FCF" w:rsidRPr="00F744EB" w:rsidRDefault="00C15A05">
      <w:pPr>
        <w:tabs>
          <w:tab w:val="left" w:pos="993"/>
        </w:tabs>
        <w:ind w:firstLine="567"/>
        <w:jc w:val="both"/>
        <w:rPr>
          <w:sz w:val="22"/>
          <w:szCs w:val="22"/>
        </w:rPr>
      </w:pPr>
      <w:r w:rsidRPr="00F744EB">
        <w:rPr>
          <w:sz w:val="22"/>
          <w:szCs w:val="22"/>
        </w:rPr>
        <w:t>9.2.</w:t>
      </w:r>
      <w:r w:rsidRPr="00F744EB">
        <w:rPr>
          <w:sz w:val="22"/>
          <w:szCs w:val="22"/>
        </w:rPr>
        <w:tab/>
        <w:t xml:space="preserve">В случае </w:t>
      </w:r>
      <w:proofErr w:type="spellStart"/>
      <w:r w:rsidRPr="00F744EB">
        <w:rPr>
          <w:sz w:val="22"/>
          <w:szCs w:val="22"/>
        </w:rPr>
        <w:t>недостижения</w:t>
      </w:r>
      <w:proofErr w:type="spellEnd"/>
      <w:r w:rsidRPr="00F744EB">
        <w:rPr>
          <w:sz w:val="22"/>
          <w:szCs w:val="22"/>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законодательством Российской Федерации.</w:t>
      </w:r>
    </w:p>
    <w:p w:rsidR="004D3FCF" w:rsidRPr="00F744EB" w:rsidRDefault="00C15A05">
      <w:pPr>
        <w:tabs>
          <w:tab w:val="left" w:pos="993"/>
        </w:tabs>
        <w:ind w:firstLine="567"/>
        <w:jc w:val="both"/>
        <w:rPr>
          <w:sz w:val="22"/>
          <w:szCs w:val="22"/>
        </w:rPr>
      </w:pPr>
      <w:r w:rsidRPr="00F744EB">
        <w:rPr>
          <w:sz w:val="22"/>
          <w:szCs w:val="22"/>
        </w:rPr>
        <w:t>9.3. До обращения в суд претензионный порядок урегулирования спора является обязательным. Претензия направляется по почте заказным письмом с уведомлением о вручении, по адресу, указанному в Контракте,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направления претензии.</w:t>
      </w:r>
    </w:p>
    <w:p w:rsidR="004D3FCF" w:rsidRPr="00F744EB" w:rsidRDefault="00C15A05">
      <w:pPr>
        <w:tabs>
          <w:tab w:val="left" w:pos="993"/>
        </w:tabs>
        <w:ind w:firstLine="567"/>
        <w:jc w:val="both"/>
        <w:rPr>
          <w:sz w:val="22"/>
          <w:szCs w:val="22"/>
        </w:rPr>
      </w:pPr>
      <w:r w:rsidRPr="00F744EB">
        <w:rPr>
          <w:sz w:val="22"/>
          <w:szCs w:val="22"/>
        </w:rPr>
        <w:t>9.4. Срок рассмотрения претензии и письменного ответа на претензию – 10 календарных дней с момента ее получения.</w:t>
      </w:r>
    </w:p>
    <w:p w:rsidR="004D3FCF" w:rsidRPr="00F744EB" w:rsidRDefault="00C15A05">
      <w:pPr>
        <w:numPr>
          <w:ilvl w:val="0"/>
          <w:numId w:val="5"/>
        </w:numPr>
        <w:ind w:left="-142" w:right="-285" w:firstLine="567"/>
        <w:jc w:val="center"/>
        <w:rPr>
          <w:b/>
          <w:sz w:val="22"/>
          <w:szCs w:val="22"/>
        </w:rPr>
      </w:pPr>
      <w:r w:rsidRPr="00F744EB">
        <w:rPr>
          <w:b/>
          <w:sz w:val="22"/>
          <w:szCs w:val="22"/>
        </w:rPr>
        <w:t>Антикоррупционные условия</w:t>
      </w:r>
    </w:p>
    <w:p w:rsidR="004D3FCF" w:rsidRPr="00F744EB" w:rsidRDefault="00C15A05">
      <w:pPr>
        <w:ind w:right="-1" w:firstLine="567"/>
        <w:jc w:val="both"/>
        <w:rPr>
          <w:sz w:val="22"/>
          <w:szCs w:val="22"/>
        </w:rPr>
      </w:pPr>
      <w:r w:rsidRPr="00F744EB">
        <w:rPr>
          <w:sz w:val="22"/>
          <w:szCs w:val="22"/>
        </w:rPr>
        <w:lastRenderedPageBreak/>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D3FCF" w:rsidRPr="00F744EB" w:rsidRDefault="00C15A05">
      <w:pPr>
        <w:ind w:right="-1" w:firstLine="567"/>
        <w:jc w:val="both"/>
        <w:rPr>
          <w:sz w:val="22"/>
          <w:szCs w:val="22"/>
        </w:rPr>
      </w:pPr>
      <w:r w:rsidRPr="00F744E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D3FCF" w:rsidRPr="00F744EB" w:rsidRDefault="00C15A05">
      <w:pPr>
        <w:ind w:right="-1" w:firstLine="567"/>
        <w:jc w:val="both"/>
        <w:rPr>
          <w:sz w:val="22"/>
          <w:szCs w:val="22"/>
        </w:rPr>
      </w:pPr>
      <w:r w:rsidRPr="00F744E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D3FCF" w:rsidRPr="00F744EB" w:rsidRDefault="00C15A05">
      <w:pPr>
        <w:ind w:right="-1" w:firstLine="567"/>
        <w:jc w:val="both"/>
        <w:rPr>
          <w:sz w:val="22"/>
          <w:szCs w:val="22"/>
        </w:rPr>
      </w:pPr>
      <w:r w:rsidRPr="00F744EB">
        <w:rPr>
          <w:sz w:val="22"/>
          <w:szCs w:val="22"/>
        </w:rPr>
        <w:t>10.2. Не совершать иных действий, нарушающих антикоррупционное законодательство Российской Федерации.</w:t>
      </w:r>
    </w:p>
    <w:p w:rsidR="004D3FCF" w:rsidRPr="00F744EB" w:rsidRDefault="00C15A05">
      <w:pPr>
        <w:pStyle w:val="1"/>
        <w:ind w:left="567"/>
        <w:jc w:val="center"/>
        <w:rPr>
          <w:rFonts w:ascii="Times New Roman" w:eastAsia="Arial Unicode MS" w:hAnsi="Times New Roman"/>
          <w:sz w:val="22"/>
          <w:szCs w:val="22"/>
        </w:rPr>
      </w:pPr>
      <w:r w:rsidRPr="00F744EB">
        <w:rPr>
          <w:rFonts w:ascii="Times New Roman" w:eastAsia="Arial Unicode MS" w:hAnsi="Times New Roman"/>
          <w:sz w:val="22"/>
          <w:szCs w:val="22"/>
        </w:rPr>
        <w:t xml:space="preserve">11. Прочие условия  </w:t>
      </w:r>
    </w:p>
    <w:p w:rsidR="004D3FCF" w:rsidRPr="00F744EB" w:rsidRDefault="00C15A05">
      <w:pPr>
        <w:ind w:right="-1" w:firstLine="567"/>
        <w:jc w:val="both"/>
        <w:rPr>
          <w:sz w:val="22"/>
          <w:szCs w:val="22"/>
        </w:rPr>
      </w:pPr>
      <w:r w:rsidRPr="00F744EB">
        <w:rPr>
          <w:sz w:val="22"/>
          <w:szCs w:val="22"/>
        </w:rPr>
        <w:t>11.1. При заключении и исполнении контракта изменений его условий не допускается, за исключением случаев, предусмотренных Федеральн</w:t>
      </w:r>
      <w:r w:rsidR="00163AF7" w:rsidRPr="00F744EB">
        <w:rPr>
          <w:sz w:val="22"/>
          <w:szCs w:val="22"/>
        </w:rPr>
        <w:t>ым</w:t>
      </w:r>
      <w:r w:rsidRPr="00F744EB">
        <w:rPr>
          <w:sz w:val="22"/>
          <w:szCs w:val="22"/>
        </w:rPr>
        <w:t xml:space="preserve"> закон</w:t>
      </w:r>
      <w:r w:rsidR="00163AF7" w:rsidRPr="00F744EB">
        <w:rPr>
          <w:sz w:val="22"/>
          <w:szCs w:val="22"/>
        </w:rPr>
        <w:t>ом</w:t>
      </w:r>
      <w:r w:rsidRPr="00F744EB">
        <w:rPr>
          <w:sz w:val="22"/>
          <w:szCs w:val="22"/>
        </w:rPr>
        <w:t xml:space="preserve"> о контрактной системе.</w:t>
      </w:r>
    </w:p>
    <w:p w:rsidR="004D3FCF" w:rsidRPr="00F744EB" w:rsidRDefault="00C15A05">
      <w:pPr>
        <w:pStyle w:val="ConsPlusNormal"/>
        <w:tabs>
          <w:tab w:val="left" w:pos="993"/>
          <w:tab w:val="left" w:pos="1134"/>
        </w:tabs>
        <w:ind w:right="-1" w:firstLine="567"/>
        <w:jc w:val="both"/>
        <w:rPr>
          <w:rFonts w:ascii="Times New Roman" w:hAnsi="Times New Roman" w:cs="Times New Roman"/>
          <w:sz w:val="22"/>
          <w:szCs w:val="22"/>
        </w:rPr>
      </w:pPr>
      <w:r w:rsidRPr="00F744EB">
        <w:rPr>
          <w:rFonts w:ascii="Times New Roman" w:eastAsia="Times New Roman" w:hAnsi="Times New Roman" w:cs="Times New Roman"/>
          <w:sz w:val="22"/>
          <w:szCs w:val="22"/>
        </w:rPr>
        <w:t xml:space="preserve">11.2. При исполнении контракта (за исключением случаев, которые предусмотрены нормативными правовыми актами, принятыми в соответствии с </w:t>
      </w:r>
      <w:hyperlink r:id="rId8" w:tooltip="consultantplus://offline/ref=E01EA3A47ABAB3ACE88A093D7AE8408F7DF496456B1FFE04A68A14F5CCF477F295A5612601jCg6N" w:history="1">
        <w:r w:rsidRPr="00F744EB">
          <w:rPr>
            <w:rFonts w:ascii="Times New Roman" w:eastAsia="Times New Roman" w:hAnsi="Times New Roman" w:cs="Times New Roman"/>
            <w:sz w:val="22"/>
            <w:szCs w:val="22"/>
          </w:rPr>
          <w:t>частью 6 статьи 14</w:t>
        </w:r>
      </w:hyperlink>
      <w:r w:rsidRPr="00F744EB">
        <w:rPr>
          <w:rFonts w:ascii="Times New Roman" w:eastAsia="Times New Roman" w:hAnsi="Times New Roman" w:cs="Times New Roman"/>
          <w:sz w:val="22"/>
          <w:szCs w:val="22"/>
        </w:rPr>
        <w:t xml:space="preserve">  Федерального закона от 05.04.2013 № 44-ФЗ) по согласованию заказчика с Исполнителем (подрядчиком, поставщиком)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D3FCF" w:rsidRPr="00F744EB" w:rsidRDefault="00C15A05">
      <w:pPr>
        <w:pStyle w:val="ConsPlusNormal"/>
        <w:tabs>
          <w:tab w:val="left" w:pos="993"/>
          <w:tab w:val="left" w:pos="1134"/>
        </w:tabs>
        <w:ind w:right="-1" w:firstLine="567"/>
        <w:jc w:val="both"/>
        <w:rPr>
          <w:rFonts w:ascii="Times New Roman" w:eastAsia="Times New Roman" w:hAnsi="Times New Roman" w:cs="Times New Roman"/>
          <w:sz w:val="22"/>
          <w:szCs w:val="22"/>
        </w:rPr>
      </w:pPr>
      <w:r w:rsidRPr="00F744EB">
        <w:rPr>
          <w:rFonts w:ascii="Times New Roman" w:eastAsia="Times New Roman" w:hAnsi="Times New Roman" w:cs="Times New Roman"/>
          <w:sz w:val="22"/>
          <w:szCs w:val="22"/>
        </w:rPr>
        <w:t>11.3. 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установленные в Соглашении об обмене электронными документами (Приложение № 3 к Контракту).</w:t>
      </w:r>
    </w:p>
    <w:p w:rsidR="004D3FCF" w:rsidRPr="00F744EB" w:rsidRDefault="00C15A05">
      <w:pPr>
        <w:pStyle w:val="ConsPlusNormal"/>
        <w:tabs>
          <w:tab w:val="left" w:pos="993"/>
          <w:tab w:val="left" w:pos="1134"/>
        </w:tabs>
        <w:ind w:right="-1" w:firstLine="567"/>
        <w:jc w:val="both"/>
        <w:rPr>
          <w:rFonts w:ascii="Times New Roman" w:eastAsia="Times New Roman" w:hAnsi="Times New Roman" w:cs="Times New Roman"/>
          <w:sz w:val="22"/>
          <w:szCs w:val="22"/>
        </w:rPr>
      </w:pPr>
      <w:r w:rsidRPr="00F744EB">
        <w:rPr>
          <w:rFonts w:ascii="Times New Roman" w:eastAsia="Times New Roman" w:hAnsi="Times New Roman" w:cs="Times New Roman"/>
          <w:sz w:val="22"/>
          <w:szCs w:val="22"/>
        </w:rPr>
        <w:t>11.4. 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4D3FCF" w:rsidRPr="00F744EB" w:rsidRDefault="00C15A05">
      <w:pPr>
        <w:pStyle w:val="ConsPlusNormal"/>
        <w:tabs>
          <w:tab w:val="left" w:pos="993"/>
          <w:tab w:val="left" w:pos="1134"/>
        </w:tabs>
        <w:ind w:right="-1" w:firstLine="567"/>
        <w:jc w:val="both"/>
        <w:rPr>
          <w:rFonts w:ascii="Times New Roman" w:eastAsia="Times New Roman" w:hAnsi="Times New Roman" w:cs="Times New Roman"/>
          <w:sz w:val="22"/>
          <w:szCs w:val="22"/>
        </w:rPr>
      </w:pPr>
      <w:r w:rsidRPr="00F744EB">
        <w:rPr>
          <w:rFonts w:ascii="Times New Roman" w:eastAsia="Times New Roman" w:hAnsi="Times New Roman" w:cs="Times New Roman"/>
          <w:sz w:val="22"/>
          <w:szCs w:val="22"/>
        </w:rPr>
        <w:t xml:space="preserve">11.5. 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 </w:t>
      </w:r>
    </w:p>
    <w:p w:rsidR="004D3FCF" w:rsidRPr="00F744EB" w:rsidRDefault="00C15A05">
      <w:pPr>
        <w:pStyle w:val="ConsPlusNormal"/>
        <w:tabs>
          <w:tab w:val="left" w:pos="993"/>
          <w:tab w:val="left" w:pos="1134"/>
        </w:tabs>
        <w:ind w:right="-1" w:firstLine="567"/>
        <w:jc w:val="both"/>
        <w:rPr>
          <w:rFonts w:ascii="Times New Roman" w:eastAsia="Times New Roman" w:hAnsi="Times New Roman" w:cs="Times New Roman"/>
          <w:sz w:val="22"/>
          <w:szCs w:val="22"/>
        </w:rPr>
      </w:pPr>
      <w:r w:rsidRPr="00F744EB">
        <w:rPr>
          <w:rFonts w:ascii="Times New Roman" w:eastAsia="Times New Roman" w:hAnsi="Times New Roman" w:cs="Times New Roman"/>
          <w:sz w:val="22"/>
          <w:szCs w:val="22"/>
        </w:rPr>
        <w:t xml:space="preserve">11.6. Все изменения и дополнения к Контракту действительны лишь в том случае, если они совершены в письменной форме и подписаны уполномоченными лицами. </w:t>
      </w:r>
    </w:p>
    <w:p w:rsidR="004D3FCF" w:rsidRPr="00F744EB" w:rsidRDefault="00C15A05">
      <w:pPr>
        <w:ind w:right="-1" w:firstLine="567"/>
        <w:jc w:val="both"/>
        <w:rPr>
          <w:sz w:val="22"/>
          <w:szCs w:val="22"/>
        </w:rPr>
      </w:pPr>
      <w:r w:rsidRPr="00F744EB">
        <w:rPr>
          <w:sz w:val="22"/>
          <w:szCs w:val="22"/>
        </w:rPr>
        <w:t>11.7.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D3FCF" w:rsidRPr="00F744EB" w:rsidRDefault="00C15A05">
      <w:pPr>
        <w:ind w:right="-1" w:firstLine="567"/>
        <w:jc w:val="both"/>
        <w:rPr>
          <w:sz w:val="22"/>
          <w:szCs w:val="22"/>
        </w:rPr>
      </w:pPr>
      <w:r w:rsidRPr="00F744EB">
        <w:rPr>
          <w:sz w:val="22"/>
          <w:szCs w:val="22"/>
        </w:rPr>
        <w:t>11.8.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D3FCF" w:rsidRPr="00F744EB" w:rsidRDefault="00C15A05">
      <w:pPr>
        <w:ind w:right="-1" w:firstLine="567"/>
        <w:jc w:val="both"/>
        <w:rPr>
          <w:sz w:val="22"/>
          <w:szCs w:val="22"/>
        </w:rPr>
      </w:pPr>
      <w:r w:rsidRPr="00F744EB">
        <w:rPr>
          <w:sz w:val="22"/>
          <w:szCs w:val="22"/>
        </w:rPr>
        <w:t>11.9.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D3FCF" w:rsidRPr="00F744EB" w:rsidRDefault="00C15A05">
      <w:pPr>
        <w:ind w:right="-1" w:firstLine="567"/>
        <w:jc w:val="both"/>
        <w:rPr>
          <w:sz w:val="22"/>
          <w:szCs w:val="22"/>
        </w:rPr>
      </w:pPr>
      <w:r w:rsidRPr="00F744EB">
        <w:rPr>
          <w:sz w:val="22"/>
          <w:szCs w:val="22"/>
        </w:rPr>
        <w:t xml:space="preserve">11.10.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w:t>
      </w:r>
      <w:r w:rsidRPr="00F744EB">
        <w:rPr>
          <w:sz w:val="22"/>
          <w:szCs w:val="22"/>
        </w:rPr>
        <w:lastRenderedPageBreak/>
        <w:t>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4D3FCF" w:rsidRPr="00F744EB" w:rsidRDefault="00C15A05">
      <w:pPr>
        <w:ind w:right="-1" w:firstLine="567"/>
        <w:jc w:val="both"/>
        <w:rPr>
          <w:sz w:val="22"/>
          <w:szCs w:val="22"/>
        </w:rPr>
      </w:pPr>
      <w:r w:rsidRPr="00F744EB">
        <w:rPr>
          <w:sz w:val="22"/>
          <w:szCs w:val="22"/>
        </w:rPr>
        <w:t>11.11.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D3FCF" w:rsidRPr="00F744EB" w:rsidRDefault="00C15A05">
      <w:pPr>
        <w:ind w:right="-1" w:firstLine="567"/>
        <w:jc w:val="both"/>
        <w:rPr>
          <w:sz w:val="22"/>
          <w:szCs w:val="22"/>
        </w:rPr>
      </w:pPr>
      <w:r w:rsidRPr="00F744EB">
        <w:rPr>
          <w:sz w:val="22"/>
          <w:szCs w:val="22"/>
        </w:rPr>
        <w:t xml:space="preserve">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tooltip="consultantplus://offline/ref=41DA231745BB9D07B4FE8E1A7C72F466A2F0B2328C27D70F0F61DEF715709BFD727C9C84F0E88178D4r7N" w:history="1">
        <w:r w:rsidRPr="00F744EB">
          <w:rPr>
            <w:sz w:val="22"/>
            <w:szCs w:val="22"/>
          </w:rPr>
          <w:t>частью 10</w:t>
        </w:r>
      </w:hyperlink>
      <w:r w:rsidRPr="00F744EB">
        <w:rPr>
          <w:sz w:val="22"/>
          <w:szCs w:val="22"/>
        </w:rPr>
        <w:t xml:space="preserve">  статьи 95 Федерального закона о контрактной системе.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D3FCF" w:rsidRPr="00F744EB" w:rsidRDefault="00C15A05">
      <w:pPr>
        <w:ind w:right="-1" w:firstLine="567"/>
        <w:jc w:val="both"/>
        <w:rPr>
          <w:sz w:val="22"/>
          <w:szCs w:val="22"/>
        </w:rPr>
      </w:pPr>
      <w:r w:rsidRPr="00F744EB">
        <w:rPr>
          <w:sz w:val="22"/>
          <w:szCs w:val="22"/>
        </w:rPr>
        <w:t>11.13.  Во всем, что не предусмотрено настоящим Контрактом, Стороны руководствуются действующим законодательством Российской Федерации.</w:t>
      </w:r>
    </w:p>
    <w:p w:rsidR="004D3FCF" w:rsidRPr="00F744EB" w:rsidRDefault="004D3FCF">
      <w:pPr>
        <w:ind w:right="-1" w:firstLine="567"/>
        <w:rPr>
          <w:sz w:val="22"/>
          <w:szCs w:val="22"/>
        </w:rPr>
      </w:pPr>
    </w:p>
    <w:p w:rsidR="004D3FCF" w:rsidRPr="00F744EB" w:rsidRDefault="00C15A05">
      <w:pPr>
        <w:pStyle w:val="affa"/>
        <w:numPr>
          <w:ilvl w:val="0"/>
          <w:numId w:val="6"/>
        </w:numPr>
        <w:tabs>
          <w:tab w:val="left" w:pos="0"/>
        </w:tabs>
        <w:contextualSpacing/>
        <w:jc w:val="center"/>
        <w:rPr>
          <w:rFonts w:eastAsia="Calibri"/>
          <w:b/>
          <w:sz w:val="22"/>
          <w:szCs w:val="22"/>
        </w:rPr>
      </w:pPr>
      <w:r w:rsidRPr="00F744EB">
        <w:rPr>
          <w:rFonts w:eastAsia="Calibri"/>
          <w:b/>
          <w:sz w:val="22"/>
          <w:szCs w:val="22"/>
        </w:rPr>
        <w:t>Приложения</w:t>
      </w:r>
    </w:p>
    <w:p w:rsidR="004D3FCF" w:rsidRPr="00F744EB" w:rsidRDefault="00C15A05">
      <w:pPr>
        <w:pStyle w:val="afff4"/>
        <w:ind w:right="-1" w:firstLine="709"/>
        <w:rPr>
          <w:sz w:val="22"/>
          <w:szCs w:val="22"/>
        </w:rPr>
      </w:pPr>
      <w:r w:rsidRPr="00F744EB">
        <w:rPr>
          <w:sz w:val="22"/>
          <w:szCs w:val="22"/>
        </w:rPr>
        <w:t xml:space="preserve">12.1. Приложение № 1. Спецификация. </w:t>
      </w:r>
    </w:p>
    <w:p w:rsidR="004D3FCF" w:rsidRPr="00F744EB" w:rsidRDefault="00C15A05">
      <w:pPr>
        <w:pStyle w:val="afff4"/>
        <w:ind w:right="-1" w:firstLine="709"/>
        <w:rPr>
          <w:sz w:val="22"/>
          <w:szCs w:val="22"/>
        </w:rPr>
      </w:pPr>
      <w:r w:rsidRPr="00F744EB">
        <w:rPr>
          <w:sz w:val="22"/>
          <w:szCs w:val="22"/>
        </w:rPr>
        <w:t>12.2. Приложение № 2. Техническое задание.</w:t>
      </w:r>
    </w:p>
    <w:p w:rsidR="004D3FCF" w:rsidRPr="00F744EB" w:rsidRDefault="00C15A05">
      <w:pPr>
        <w:pStyle w:val="afff4"/>
        <w:ind w:right="-1" w:firstLine="709"/>
        <w:rPr>
          <w:sz w:val="22"/>
          <w:szCs w:val="22"/>
        </w:rPr>
      </w:pPr>
      <w:r w:rsidRPr="00F744EB">
        <w:rPr>
          <w:sz w:val="22"/>
          <w:szCs w:val="22"/>
        </w:rPr>
        <w:t>12.3. Приложение № 3. Соглашение об обмене электронными документами.</w:t>
      </w:r>
    </w:p>
    <w:p w:rsidR="004D3FCF" w:rsidRPr="00F744EB" w:rsidRDefault="004D3FCF">
      <w:pPr>
        <w:ind w:right="-1" w:firstLine="567"/>
        <w:rPr>
          <w:sz w:val="22"/>
          <w:szCs w:val="22"/>
        </w:rPr>
      </w:pPr>
    </w:p>
    <w:p w:rsidR="004D3FCF" w:rsidRPr="00F744EB" w:rsidRDefault="00C15A05">
      <w:pPr>
        <w:pStyle w:val="1"/>
        <w:keepNext w:val="0"/>
        <w:numPr>
          <w:ilvl w:val="0"/>
          <w:numId w:val="6"/>
        </w:numPr>
        <w:jc w:val="center"/>
        <w:rPr>
          <w:rFonts w:ascii="Times New Roman" w:hAnsi="Times New Roman"/>
          <w:sz w:val="22"/>
          <w:szCs w:val="22"/>
        </w:rPr>
      </w:pPr>
      <w:r w:rsidRPr="00F744EB">
        <w:rPr>
          <w:rFonts w:ascii="Times New Roman" w:hAnsi="Times New Roman"/>
          <w:sz w:val="22"/>
          <w:szCs w:val="22"/>
        </w:rPr>
        <w:t>Адреса и банковские реквизиты</w:t>
      </w:r>
    </w:p>
    <w:tbl>
      <w:tblPr>
        <w:tblStyle w:val="afff6"/>
        <w:tblW w:w="9848" w:type="dxa"/>
        <w:tblInd w:w="14" w:type="dxa"/>
        <w:tblLayout w:type="fixed"/>
        <w:tblCellMar>
          <w:left w:w="113" w:type="dxa"/>
        </w:tblCellMar>
        <w:tblLook w:val="04A0" w:firstRow="1" w:lastRow="0" w:firstColumn="1" w:lastColumn="0" w:noHBand="0" w:noVBand="1"/>
      </w:tblPr>
      <w:tblGrid>
        <w:gridCol w:w="5024"/>
        <w:gridCol w:w="4824"/>
      </w:tblGrid>
      <w:tr w:rsidR="00F744EB" w:rsidRPr="00F744EB">
        <w:tc>
          <w:tcPr>
            <w:tcW w:w="5023"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tabs>
                <w:tab w:val="left" w:pos="7034"/>
              </w:tabs>
              <w:ind w:right="-1"/>
              <w:jc w:val="center"/>
              <w:rPr>
                <w:sz w:val="22"/>
                <w:szCs w:val="22"/>
              </w:rPr>
            </w:pPr>
            <w:r w:rsidRPr="00F744EB">
              <w:rPr>
                <w:sz w:val="22"/>
                <w:szCs w:val="22"/>
              </w:rPr>
              <w:t>ЗАКАЗЧИК:</w:t>
            </w: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tabs>
                <w:tab w:val="left" w:pos="7034"/>
              </w:tabs>
              <w:ind w:right="-1"/>
              <w:jc w:val="center"/>
              <w:rPr>
                <w:sz w:val="22"/>
                <w:szCs w:val="22"/>
              </w:rPr>
            </w:pPr>
            <w:r w:rsidRPr="00F744EB">
              <w:rPr>
                <w:sz w:val="22"/>
                <w:szCs w:val="22"/>
              </w:rPr>
              <w:t>ИСПОЛНИТЕЛЬ:</w:t>
            </w:r>
          </w:p>
        </w:tc>
      </w:tr>
      <w:tr w:rsidR="00F744EB" w:rsidRPr="00F744EB">
        <w:tc>
          <w:tcPr>
            <w:tcW w:w="5023"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rPr>
                <w:b/>
                <w:sz w:val="22"/>
                <w:szCs w:val="22"/>
              </w:rPr>
            </w:pPr>
            <w:r w:rsidRPr="00F744EB">
              <w:rPr>
                <w:b/>
                <w:sz w:val="22"/>
                <w:szCs w:val="22"/>
              </w:rPr>
              <w:t>Санкт-Петербургское государственное</w:t>
            </w:r>
          </w:p>
          <w:p w:rsidR="004D3FCF" w:rsidRPr="00F744EB" w:rsidRDefault="00C15A05">
            <w:pPr>
              <w:widowControl w:val="0"/>
              <w:rPr>
                <w:b/>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4D3FCF" w:rsidRPr="00F744EB" w:rsidRDefault="00C15A05">
            <w:pPr>
              <w:widowControl w:val="0"/>
              <w:jc w:val="both"/>
              <w:rPr>
                <w:sz w:val="22"/>
                <w:szCs w:val="22"/>
              </w:rPr>
            </w:pPr>
            <w:r w:rsidRPr="00F744EB">
              <w:rPr>
                <w:sz w:val="22"/>
                <w:szCs w:val="22"/>
              </w:rPr>
              <w:t xml:space="preserve">191014 Санкт-Петербург, </w:t>
            </w:r>
            <w:proofErr w:type="spellStart"/>
            <w:r w:rsidRPr="00F744EB">
              <w:rPr>
                <w:sz w:val="22"/>
                <w:szCs w:val="22"/>
              </w:rPr>
              <w:t>ул.Маяковского</w:t>
            </w:r>
            <w:proofErr w:type="spellEnd"/>
            <w:proofErr w:type="gramStart"/>
            <w:r w:rsidRPr="00F744EB">
              <w:rPr>
                <w:sz w:val="22"/>
                <w:szCs w:val="22"/>
              </w:rPr>
              <w:t>,  д.</w:t>
            </w:r>
            <w:proofErr w:type="gramEnd"/>
            <w:r w:rsidRPr="00F744EB">
              <w:rPr>
                <w:sz w:val="22"/>
                <w:szCs w:val="22"/>
              </w:rPr>
              <w:t>5</w:t>
            </w:r>
          </w:p>
          <w:p w:rsidR="004D3FCF" w:rsidRPr="00F744EB" w:rsidRDefault="00C15A05">
            <w:pPr>
              <w:widowControl w:val="0"/>
              <w:jc w:val="both"/>
              <w:rPr>
                <w:sz w:val="22"/>
                <w:szCs w:val="22"/>
              </w:rPr>
            </w:pPr>
            <w:r w:rsidRPr="00F744EB">
              <w:rPr>
                <w:sz w:val="22"/>
                <w:szCs w:val="22"/>
              </w:rPr>
              <w:t>Тел/факс 273-54-93</w:t>
            </w:r>
          </w:p>
          <w:p w:rsidR="004D3FCF" w:rsidRPr="00F744EB" w:rsidRDefault="00C15A05">
            <w:pPr>
              <w:widowControl w:val="0"/>
              <w:rPr>
                <w:sz w:val="22"/>
                <w:szCs w:val="22"/>
              </w:rPr>
            </w:pPr>
            <w:r w:rsidRPr="00F744EB">
              <w:rPr>
                <w:sz w:val="22"/>
                <w:szCs w:val="22"/>
              </w:rPr>
              <w:t xml:space="preserve">Комитет финансов </w:t>
            </w:r>
            <w:proofErr w:type="spellStart"/>
            <w:r w:rsidRPr="00F744EB">
              <w:rPr>
                <w:sz w:val="22"/>
                <w:szCs w:val="22"/>
              </w:rPr>
              <w:t>г.Санкт</w:t>
            </w:r>
            <w:proofErr w:type="spellEnd"/>
            <w:r w:rsidRPr="00F744EB">
              <w:rPr>
                <w:sz w:val="22"/>
                <w:szCs w:val="22"/>
              </w:rPr>
              <w:t xml:space="preserve">-Петербурга СПб ГБУЗ «Родильный дом № 6 </w:t>
            </w:r>
            <w:proofErr w:type="spellStart"/>
            <w:r w:rsidRPr="00F744EB">
              <w:rPr>
                <w:sz w:val="22"/>
                <w:szCs w:val="22"/>
              </w:rPr>
              <w:t>им.проф.В.Ф.Снегирева</w:t>
            </w:r>
            <w:proofErr w:type="spellEnd"/>
            <w:r w:rsidRPr="00F744EB">
              <w:rPr>
                <w:sz w:val="22"/>
                <w:szCs w:val="22"/>
              </w:rPr>
              <w:t>» л/сч.0151130</w:t>
            </w:r>
          </w:p>
          <w:p w:rsidR="004D3FCF" w:rsidRPr="00F744EB" w:rsidRDefault="00C15A05">
            <w:pPr>
              <w:widowControl w:val="0"/>
              <w:jc w:val="both"/>
              <w:rPr>
                <w:sz w:val="22"/>
                <w:szCs w:val="22"/>
              </w:rPr>
            </w:pPr>
            <w:r w:rsidRPr="00F744EB">
              <w:rPr>
                <w:sz w:val="22"/>
                <w:szCs w:val="22"/>
              </w:rPr>
              <w:t>ИНН 7808004778 КПП 784101001</w:t>
            </w:r>
          </w:p>
          <w:p w:rsidR="004D3FCF" w:rsidRPr="00F744EB" w:rsidRDefault="00C15A05">
            <w:pPr>
              <w:widowControl w:val="0"/>
              <w:jc w:val="both"/>
              <w:rPr>
                <w:sz w:val="22"/>
                <w:szCs w:val="22"/>
              </w:rPr>
            </w:pPr>
            <w:r w:rsidRPr="00F744EB">
              <w:rPr>
                <w:sz w:val="22"/>
                <w:szCs w:val="22"/>
              </w:rPr>
              <w:t>р/счет 03224643400000007200</w:t>
            </w:r>
          </w:p>
          <w:p w:rsidR="00163AF7" w:rsidRPr="00F744EB" w:rsidRDefault="00163AF7">
            <w:pPr>
              <w:widowControl w:val="0"/>
              <w:jc w:val="both"/>
              <w:rPr>
                <w:sz w:val="22"/>
                <w:szCs w:val="22"/>
              </w:rPr>
            </w:pPr>
            <w:r w:rsidRPr="00F744EB">
              <w:rPr>
                <w:sz w:val="22"/>
                <w:szCs w:val="22"/>
              </w:rPr>
              <w:t xml:space="preserve">ОКЦ №1 Северо-Западного ГУ Банка России//УФК по г. Санкт-Петербургу, г. Санкт-Петербург </w:t>
            </w:r>
          </w:p>
          <w:p w:rsidR="004D3FCF" w:rsidRPr="00F744EB" w:rsidRDefault="00C15A05">
            <w:pPr>
              <w:widowControl w:val="0"/>
              <w:jc w:val="both"/>
              <w:rPr>
                <w:sz w:val="22"/>
                <w:szCs w:val="22"/>
              </w:rPr>
            </w:pPr>
            <w:r w:rsidRPr="00F744EB">
              <w:rPr>
                <w:sz w:val="22"/>
                <w:szCs w:val="22"/>
              </w:rPr>
              <w:t>БИК 014030106   р/</w:t>
            </w:r>
            <w:proofErr w:type="spellStart"/>
            <w:r w:rsidRPr="00F744EB">
              <w:rPr>
                <w:sz w:val="22"/>
                <w:szCs w:val="22"/>
              </w:rPr>
              <w:t>сч.банка</w:t>
            </w:r>
            <w:proofErr w:type="spellEnd"/>
            <w:r w:rsidRPr="00F744EB">
              <w:rPr>
                <w:sz w:val="22"/>
                <w:szCs w:val="22"/>
              </w:rPr>
              <w:t xml:space="preserve"> № 40102810945370000005</w:t>
            </w:r>
          </w:p>
          <w:p w:rsidR="004D3FCF" w:rsidRPr="00F744EB" w:rsidRDefault="00C15A05">
            <w:pPr>
              <w:widowControl w:val="0"/>
              <w:jc w:val="both"/>
              <w:rPr>
                <w:sz w:val="22"/>
                <w:szCs w:val="22"/>
              </w:rPr>
            </w:pPr>
            <w:r w:rsidRPr="00F744EB">
              <w:rPr>
                <w:sz w:val="22"/>
                <w:szCs w:val="22"/>
              </w:rPr>
              <w:t>ОКОНХ 91516 ОКПО 39487426</w:t>
            </w:r>
          </w:p>
          <w:p w:rsidR="004D3FCF" w:rsidRPr="00F744EB" w:rsidRDefault="00C15A05">
            <w:pPr>
              <w:widowControl w:val="0"/>
              <w:jc w:val="both"/>
              <w:rPr>
                <w:sz w:val="22"/>
                <w:szCs w:val="22"/>
              </w:rPr>
            </w:pPr>
            <w:r w:rsidRPr="00F744EB">
              <w:rPr>
                <w:sz w:val="22"/>
                <w:szCs w:val="22"/>
              </w:rPr>
              <w:t>ОКАТО 40298000000 ОКТМО 40910000</w:t>
            </w:r>
          </w:p>
          <w:p w:rsidR="004D3FCF" w:rsidRPr="00F744EB" w:rsidRDefault="00C15A05">
            <w:pPr>
              <w:widowControl w:val="0"/>
              <w:jc w:val="both"/>
              <w:rPr>
                <w:sz w:val="22"/>
                <w:szCs w:val="22"/>
              </w:rPr>
            </w:pPr>
            <w:r w:rsidRPr="00F744EB">
              <w:rPr>
                <w:sz w:val="22"/>
                <w:szCs w:val="22"/>
              </w:rPr>
              <w:t>ОКОГУ 2300229 ОКФС 13</w:t>
            </w:r>
          </w:p>
          <w:p w:rsidR="004D3FCF" w:rsidRPr="00F744EB" w:rsidRDefault="00C15A05">
            <w:pPr>
              <w:widowControl w:val="0"/>
              <w:jc w:val="both"/>
              <w:rPr>
                <w:sz w:val="22"/>
                <w:szCs w:val="22"/>
              </w:rPr>
            </w:pPr>
            <w:r w:rsidRPr="00F744EB">
              <w:rPr>
                <w:sz w:val="22"/>
                <w:szCs w:val="22"/>
              </w:rPr>
              <w:t>ОКВЭД 86.10 ОКОПФ 75203</w:t>
            </w:r>
          </w:p>
          <w:p w:rsidR="004D3FCF" w:rsidRPr="00F744EB" w:rsidRDefault="00C15A05">
            <w:pPr>
              <w:widowControl w:val="0"/>
              <w:jc w:val="both"/>
              <w:rPr>
                <w:sz w:val="22"/>
                <w:szCs w:val="22"/>
              </w:rPr>
            </w:pPr>
            <w:r w:rsidRPr="00F744EB">
              <w:rPr>
                <w:sz w:val="22"/>
                <w:szCs w:val="22"/>
              </w:rPr>
              <w:t>ОГРН 1037843043622</w:t>
            </w:r>
          </w:p>
          <w:p w:rsidR="004D3FCF" w:rsidRPr="00F744EB" w:rsidRDefault="00C15A05">
            <w:pPr>
              <w:widowControl w:val="0"/>
              <w:jc w:val="both"/>
              <w:rPr>
                <w:sz w:val="22"/>
                <w:szCs w:val="22"/>
              </w:rPr>
            </w:pPr>
            <w:r w:rsidRPr="00F744EB">
              <w:rPr>
                <w:sz w:val="22"/>
                <w:szCs w:val="22"/>
              </w:rPr>
              <w:t>КБК 81600000000000000131</w:t>
            </w: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4D3FCF">
            <w:pPr>
              <w:widowControl w:val="0"/>
              <w:ind w:left="-111"/>
              <w:rPr>
                <w:sz w:val="22"/>
                <w:szCs w:val="22"/>
              </w:rPr>
            </w:pPr>
          </w:p>
        </w:tc>
      </w:tr>
      <w:tr w:rsidR="006B77E5" w:rsidRPr="00F744EB">
        <w:tc>
          <w:tcPr>
            <w:tcW w:w="5023"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rPr>
                <w:sz w:val="22"/>
                <w:szCs w:val="22"/>
              </w:rPr>
            </w:pPr>
            <w:r w:rsidRPr="00F744EB">
              <w:rPr>
                <w:sz w:val="22"/>
                <w:szCs w:val="22"/>
              </w:rPr>
              <w:t>Главный врач</w:t>
            </w:r>
          </w:p>
          <w:p w:rsidR="004D3FCF" w:rsidRPr="00F744EB" w:rsidRDefault="004D3FCF">
            <w:pPr>
              <w:widowControl w:val="0"/>
              <w:rPr>
                <w:sz w:val="22"/>
                <w:szCs w:val="22"/>
              </w:rPr>
            </w:pPr>
          </w:p>
          <w:p w:rsidR="004D3FCF" w:rsidRPr="00F744EB" w:rsidRDefault="00C15A05">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4D3FCF" w:rsidRPr="00F744EB" w:rsidRDefault="00C15A05">
            <w:pPr>
              <w:widowControl w:val="0"/>
              <w:tabs>
                <w:tab w:val="left" w:pos="7034"/>
              </w:tabs>
              <w:ind w:right="-1"/>
              <w:rPr>
                <w:sz w:val="22"/>
                <w:szCs w:val="22"/>
              </w:rPr>
            </w:pPr>
            <w:r w:rsidRPr="00F744EB">
              <w:rPr>
                <w:sz w:val="22"/>
                <w:szCs w:val="22"/>
              </w:rPr>
              <w:t>Подписано ЭП</w:t>
            </w: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4D3FCF">
            <w:pPr>
              <w:widowControl w:val="0"/>
              <w:rPr>
                <w:sz w:val="22"/>
                <w:szCs w:val="22"/>
              </w:rPr>
            </w:pPr>
          </w:p>
        </w:tc>
      </w:tr>
    </w:tbl>
    <w:p w:rsidR="004D3FCF" w:rsidRPr="00F744EB" w:rsidRDefault="004D3FCF">
      <w:pPr>
        <w:pStyle w:val="affa"/>
        <w:ind w:left="525"/>
        <w:rPr>
          <w:sz w:val="22"/>
          <w:szCs w:val="22"/>
        </w:rPr>
      </w:pPr>
    </w:p>
    <w:p w:rsidR="004D3FCF" w:rsidRPr="008B2A10" w:rsidRDefault="004D3FCF">
      <w:pPr>
        <w:pStyle w:val="affa"/>
        <w:ind w:left="525"/>
        <w:rPr>
          <w:color w:val="FF0000"/>
          <w:sz w:val="22"/>
          <w:szCs w:val="22"/>
        </w:rPr>
      </w:pPr>
    </w:p>
    <w:p w:rsidR="004D3FCF" w:rsidRPr="008B2A10" w:rsidRDefault="004D3FCF">
      <w:pPr>
        <w:pStyle w:val="affa"/>
        <w:ind w:left="525"/>
        <w:rPr>
          <w:color w:val="FF0000"/>
          <w:sz w:val="22"/>
          <w:szCs w:val="22"/>
        </w:rPr>
      </w:pPr>
    </w:p>
    <w:p w:rsidR="004D3FCF" w:rsidRPr="00F744EB" w:rsidRDefault="00C15A05">
      <w:pPr>
        <w:jc w:val="right"/>
        <w:rPr>
          <w:sz w:val="22"/>
          <w:szCs w:val="22"/>
        </w:rPr>
      </w:pPr>
      <w:r w:rsidRPr="008B2A10">
        <w:rPr>
          <w:color w:val="FF0000"/>
        </w:rPr>
        <w:br w:type="column"/>
      </w:r>
      <w:r w:rsidRPr="00F744EB">
        <w:rPr>
          <w:b/>
          <w:sz w:val="22"/>
          <w:szCs w:val="22"/>
        </w:rPr>
        <w:lastRenderedPageBreak/>
        <w:t xml:space="preserve">Приложение № 1 </w:t>
      </w:r>
      <w:r w:rsidRPr="00F744EB">
        <w:rPr>
          <w:b/>
          <w:sz w:val="22"/>
          <w:szCs w:val="22"/>
        </w:rPr>
        <w:br/>
      </w:r>
      <w:r w:rsidRPr="00F744EB">
        <w:rPr>
          <w:sz w:val="22"/>
          <w:szCs w:val="22"/>
        </w:rPr>
        <w:t>к Контракту от «____» _____________ 2026 г № _______________________</w:t>
      </w:r>
    </w:p>
    <w:p w:rsidR="004D3FCF" w:rsidRPr="00F744EB" w:rsidRDefault="004D3FCF">
      <w:pPr>
        <w:jc w:val="center"/>
        <w:rPr>
          <w:rFonts w:eastAsia="Arial"/>
          <w:b/>
          <w:sz w:val="22"/>
          <w:szCs w:val="22"/>
        </w:rPr>
      </w:pPr>
    </w:p>
    <w:p w:rsidR="004D3FCF" w:rsidRPr="00F744EB" w:rsidRDefault="00C15A05">
      <w:pPr>
        <w:jc w:val="center"/>
        <w:rPr>
          <w:rFonts w:eastAsia="Arial"/>
          <w:b/>
          <w:sz w:val="22"/>
          <w:szCs w:val="22"/>
        </w:rPr>
      </w:pPr>
      <w:r w:rsidRPr="00F744EB">
        <w:rPr>
          <w:rFonts w:eastAsia="Arial"/>
          <w:b/>
          <w:sz w:val="22"/>
          <w:szCs w:val="22"/>
        </w:rPr>
        <w:t>Спецификация</w:t>
      </w:r>
    </w:p>
    <w:p w:rsidR="004D3FCF" w:rsidRPr="00F744EB" w:rsidRDefault="00C15A05">
      <w:pPr>
        <w:rPr>
          <w:sz w:val="22"/>
          <w:szCs w:val="22"/>
        </w:rPr>
      </w:pPr>
      <w:r w:rsidRPr="00F744EB">
        <w:rPr>
          <w:sz w:val="22"/>
          <w:szCs w:val="22"/>
        </w:rPr>
        <w:t xml:space="preserve">Наименование абонента: </w:t>
      </w:r>
      <w:r w:rsidRPr="00F744EB">
        <w:rPr>
          <w:sz w:val="22"/>
          <w:szCs w:val="22"/>
          <w:lang w:eastAsia="en-US"/>
        </w:rPr>
        <w:t>СПб ГБУЗ «Родильный дом №6 им. проф. В.Ф. Снегирева»</w:t>
      </w:r>
    </w:p>
    <w:p w:rsidR="004D3FCF" w:rsidRPr="00F744EB" w:rsidRDefault="00C15A05">
      <w:pPr>
        <w:rPr>
          <w:sz w:val="22"/>
          <w:szCs w:val="22"/>
        </w:rPr>
      </w:pPr>
      <w:r w:rsidRPr="00F744EB">
        <w:rPr>
          <w:sz w:val="22"/>
          <w:szCs w:val="22"/>
        </w:rPr>
        <w:t>Контактный телефон: +7</w:t>
      </w:r>
      <w:r w:rsidR="00F744EB" w:rsidRPr="00F744EB">
        <w:rPr>
          <w:sz w:val="22"/>
          <w:szCs w:val="22"/>
        </w:rPr>
        <w:t>-812-273-54-93 Коротков Владислав Владиславович</w:t>
      </w:r>
      <w:r w:rsidRPr="00F744EB">
        <w:rPr>
          <w:sz w:val="22"/>
          <w:szCs w:val="22"/>
        </w:rPr>
        <w:t>;</w:t>
      </w:r>
    </w:p>
    <w:p w:rsidR="004D3FCF" w:rsidRPr="00F744EB" w:rsidRDefault="00C15A05">
      <w:pPr>
        <w:rPr>
          <w:sz w:val="22"/>
          <w:szCs w:val="22"/>
        </w:rPr>
      </w:pPr>
      <w:r w:rsidRPr="00F744EB">
        <w:rPr>
          <w:sz w:val="22"/>
          <w:szCs w:val="22"/>
        </w:rPr>
        <w:t>Контактный e-</w:t>
      </w:r>
      <w:proofErr w:type="spellStart"/>
      <w:r w:rsidRPr="00F744EB">
        <w:rPr>
          <w:sz w:val="22"/>
          <w:szCs w:val="22"/>
        </w:rPr>
        <w:t>mail</w:t>
      </w:r>
      <w:proofErr w:type="spellEnd"/>
      <w:r w:rsidRPr="00F744EB">
        <w:rPr>
          <w:sz w:val="22"/>
          <w:szCs w:val="22"/>
        </w:rPr>
        <w:t xml:space="preserve">: </w:t>
      </w:r>
      <w:hyperlink r:id="rId10" w:history="1">
        <w:r w:rsidR="00F744EB" w:rsidRPr="00F744EB">
          <w:rPr>
            <w:rStyle w:val="afff7"/>
            <w:color w:val="auto"/>
            <w:sz w:val="22"/>
            <w:szCs w:val="22"/>
          </w:rPr>
          <w:t>Rd6.ahch@zdrav.spb.ru</w:t>
        </w:r>
      </w:hyperlink>
      <w:r w:rsidR="00F744EB" w:rsidRPr="00F744EB">
        <w:rPr>
          <w:sz w:val="22"/>
          <w:szCs w:val="22"/>
        </w:rPr>
        <w:t xml:space="preserve">, </w:t>
      </w:r>
      <w:r w:rsidRPr="00F744EB">
        <w:rPr>
          <w:sz w:val="22"/>
          <w:szCs w:val="22"/>
        </w:rPr>
        <w:t>rd6.it@zdrav.spb.ru</w:t>
      </w:r>
    </w:p>
    <w:p w:rsidR="004D3FCF" w:rsidRPr="00F744EB" w:rsidRDefault="00C15A05">
      <w:pPr>
        <w:rPr>
          <w:sz w:val="22"/>
          <w:szCs w:val="22"/>
        </w:rPr>
      </w:pPr>
      <w:r w:rsidRPr="00F744EB">
        <w:rPr>
          <w:sz w:val="22"/>
          <w:szCs w:val="22"/>
        </w:rPr>
        <w:t xml:space="preserve">Адрес доставки </w:t>
      </w:r>
      <w:proofErr w:type="gramStart"/>
      <w:r w:rsidRPr="00F744EB">
        <w:rPr>
          <w:sz w:val="22"/>
          <w:szCs w:val="22"/>
        </w:rPr>
        <w:t>документов:  191014</w:t>
      </w:r>
      <w:proofErr w:type="gramEnd"/>
      <w:r w:rsidRPr="00F744EB">
        <w:rPr>
          <w:sz w:val="22"/>
          <w:szCs w:val="22"/>
        </w:rPr>
        <w:t>, г. Санкт-Петербург,</w:t>
      </w:r>
      <w:r w:rsidRPr="00F744EB">
        <w:rPr>
          <w:rFonts w:eastAsia="Courier New"/>
          <w:sz w:val="22"/>
          <w:szCs w:val="22"/>
          <w:lang w:bidi="ru-RU"/>
        </w:rPr>
        <w:t xml:space="preserve"> ул. Маяковского д.5</w:t>
      </w:r>
    </w:p>
    <w:p w:rsidR="004D3FCF" w:rsidRPr="00F744EB" w:rsidRDefault="00C15A05">
      <w:pPr>
        <w:rPr>
          <w:sz w:val="22"/>
          <w:szCs w:val="22"/>
        </w:rPr>
      </w:pPr>
      <w:r w:rsidRPr="00F744EB">
        <w:rPr>
          <w:sz w:val="22"/>
          <w:szCs w:val="22"/>
        </w:rPr>
        <w:t xml:space="preserve">Адрес предоставления </w:t>
      </w:r>
      <w:proofErr w:type="gramStart"/>
      <w:r w:rsidRPr="00F744EB">
        <w:rPr>
          <w:sz w:val="22"/>
          <w:szCs w:val="22"/>
        </w:rPr>
        <w:t xml:space="preserve">Услуг:  </w:t>
      </w:r>
      <w:r w:rsidRPr="00F744EB">
        <w:rPr>
          <w:rFonts w:eastAsia="Courier New"/>
          <w:sz w:val="22"/>
          <w:szCs w:val="22"/>
          <w:lang w:bidi="ru-RU"/>
        </w:rPr>
        <w:t>191014</w:t>
      </w:r>
      <w:proofErr w:type="gramEnd"/>
      <w:r w:rsidRPr="00F744EB">
        <w:rPr>
          <w:rFonts w:eastAsia="Courier New"/>
          <w:sz w:val="22"/>
          <w:szCs w:val="22"/>
          <w:lang w:bidi="ru-RU"/>
        </w:rPr>
        <w:t>, г. Санкт-Петербург, ул. Маяковского д.5</w:t>
      </w:r>
    </w:p>
    <w:p w:rsidR="004D3FCF" w:rsidRPr="00F744EB" w:rsidRDefault="00C15A05">
      <w:pPr>
        <w:rPr>
          <w:sz w:val="22"/>
          <w:szCs w:val="22"/>
        </w:rPr>
      </w:pPr>
      <w:r w:rsidRPr="00F744EB">
        <w:rPr>
          <w:sz w:val="22"/>
          <w:szCs w:val="22"/>
        </w:rPr>
        <w:t>Телефонные номера прямого набора: +7(812)770-06-06</w:t>
      </w:r>
    </w:p>
    <w:p w:rsidR="004D3FCF" w:rsidRPr="00F744EB" w:rsidRDefault="004D3FCF">
      <w:pPr>
        <w:rPr>
          <w:sz w:val="22"/>
          <w:szCs w:val="22"/>
        </w:rPr>
      </w:pPr>
    </w:p>
    <w:tbl>
      <w:tblPr>
        <w:tblStyle w:val="afff6"/>
        <w:tblW w:w="10060" w:type="dxa"/>
        <w:tblLayout w:type="fixed"/>
        <w:tblLook w:val="04A0" w:firstRow="1" w:lastRow="0" w:firstColumn="1" w:lastColumn="0" w:noHBand="0" w:noVBand="1"/>
      </w:tblPr>
      <w:tblGrid>
        <w:gridCol w:w="562"/>
        <w:gridCol w:w="6933"/>
        <w:gridCol w:w="1290"/>
        <w:gridCol w:w="1275"/>
      </w:tblGrid>
      <w:tr w:rsidR="00F744EB" w:rsidRPr="00F744EB">
        <w:tc>
          <w:tcPr>
            <w:tcW w:w="562" w:type="dxa"/>
            <w:shd w:val="clear" w:color="auto" w:fill="auto"/>
          </w:tcPr>
          <w:p w:rsidR="004D3FCF" w:rsidRPr="00F744EB" w:rsidRDefault="00C15A05">
            <w:pPr>
              <w:widowControl w:val="0"/>
              <w:jc w:val="center"/>
              <w:rPr>
                <w:sz w:val="22"/>
                <w:szCs w:val="22"/>
              </w:rPr>
            </w:pPr>
            <w:r w:rsidRPr="00F744EB">
              <w:rPr>
                <w:b/>
                <w:sz w:val="22"/>
                <w:szCs w:val="22"/>
              </w:rPr>
              <w:t>№ п/п</w:t>
            </w:r>
          </w:p>
        </w:tc>
        <w:tc>
          <w:tcPr>
            <w:tcW w:w="6932" w:type="dxa"/>
            <w:shd w:val="clear" w:color="auto" w:fill="auto"/>
          </w:tcPr>
          <w:p w:rsidR="004D3FCF" w:rsidRPr="00F744EB" w:rsidRDefault="00C15A05">
            <w:pPr>
              <w:widowControl w:val="0"/>
              <w:jc w:val="center"/>
              <w:rPr>
                <w:sz w:val="22"/>
                <w:szCs w:val="22"/>
              </w:rPr>
            </w:pPr>
            <w:r w:rsidRPr="00F744EB">
              <w:rPr>
                <w:b/>
                <w:sz w:val="22"/>
                <w:szCs w:val="22"/>
              </w:rPr>
              <w:t>Наименование услуги</w:t>
            </w:r>
          </w:p>
          <w:p w:rsidR="004D3FCF" w:rsidRPr="00F744EB" w:rsidRDefault="004D3FCF">
            <w:pPr>
              <w:widowControl w:val="0"/>
              <w:jc w:val="center"/>
              <w:rPr>
                <w:sz w:val="22"/>
                <w:szCs w:val="22"/>
              </w:rPr>
            </w:pPr>
          </w:p>
        </w:tc>
        <w:tc>
          <w:tcPr>
            <w:tcW w:w="1290" w:type="dxa"/>
            <w:shd w:val="clear" w:color="auto" w:fill="auto"/>
          </w:tcPr>
          <w:p w:rsidR="004D3FCF" w:rsidRPr="00F744EB" w:rsidRDefault="00C15A05">
            <w:pPr>
              <w:widowControl w:val="0"/>
              <w:jc w:val="center"/>
              <w:rPr>
                <w:sz w:val="22"/>
                <w:szCs w:val="22"/>
              </w:rPr>
            </w:pPr>
            <w:r w:rsidRPr="00F744EB">
              <w:rPr>
                <w:b/>
                <w:sz w:val="22"/>
                <w:szCs w:val="22"/>
              </w:rPr>
              <w:t>Цена, руб./</w:t>
            </w:r>
            <w:proofErr w:type="spellStart"/>
            <w:r w:rsidRPr="00F744EB">
              <w:rPr>
                <w:b/>
                <w:sz w:val="22"/>
                <w:szCs w:val="22"/>
              </w:rPr>
              <w:t>мес</w:t>
            </w:r>
            <w:proofErr w:type="spellEnd"/>
          </w:p>
        </w:tc>
        <w:tc>
          <w:tcPr>
            <w:tcW w:w="1275" w:type="dxa"/>
            <w:shd w:val="clear" w:color="auto" w:fill="auto"/>
          </w:tcPr>
          <w:p w:rsidR="004D3FCF" w:rsidRPr="00F744EB" w:rsidRDefault="00C15A05">
            <w:pPr>
              <w:widowControl w:val="0"/>
              <w:jc w:val="center"/>
              <w:rPr>
                <w:sz w:val="22"/>
                <w:szCs w:val="22"/>
              </w:rPr>
            </w:pPr>
            <w:r w:rsidRPr="00F744EB">
              <w:rPr>
                <w:b/>
                <w:sz w:val="22"/>
                <w:szCs w:val="22"/>
              </w:rPr>
              <w:t>Сумма, руб./год</w:t>
            </w:r>
          </w:p>
        </w:tc>
      </w:tr>
      <w:tr w:rsidR="00F744EB" w:rsidRPr="00F744EB">
        <w:tc>
          <w:tcPr>
            <w:tcW w:w="562" w:type="dxa"/>
            <w:shd w:val="clear" w:color="auto" w:fill="auto"/>
            <w:vAlign w:val="center"/>
          </w:tcPr>
          <w:p w:rsidR="004D3FCF" w:rsidRPr="00F744EB" w:rsidRDefault="00C15A05">
            <w:pPr>
              <w:widowControl w:val="0"/>
              <w:jc w:val="center"/>
              <w:rPr>
                <w:sz w:val="22"/>
                <w:szCs w:val="22"/>
              </w:rPr>
            </w:pPr>
            <w:r w:rsidRPr="00F744EB">
              <w:rPr>
                <w:sz w:val="22"/>
                <w:szCs w:val="22"/>
              </w:rPr>
              <w:t>1</w:t>
            </w:r>
          </w:p>
        </w:tc>
        <w:tc>
          <w:tcPr>
            <w:tcW w:w="6932" w:type="dxa"/>
            <w:shd w:val="clear" w:color="auto" w:fill="auto"/>
            <w:vAlign w:val="center"/>
          </w:tcPr>
          <w:p w:rsidR="004D3FCF" w:rsidRPr="00F744EB" w:rsidRDefault="00C15A05">
            <w:pPr>
              <w:widowControl w:val="0"/>
              <w:jc w:val="center"/>
              <w:rPr>
                <w:sz w:val="22"/>
                <w:szCs w:val="22"/>
              </w:rPr>
            </w:pPr>
            <w:r w:rsidRPr="00F744EB">
              <w:t>Предоставление услуг стационарной телефонной связи в 2026</w:t>
            </w:r>
            <w:r w:rsidR="00F744EB">
              <w:t>-2027</w:t>
            </w:r>
            <w:r w:rsidRPr="00F744EB">
              <w:t xml:space="preserve"> </w:t>
            </w:r>
            <w:proofErr w:type="spellStart"/>
            <w:r w:rsidRPr="00F744EB">
              <w:t>г.</w:t>
            </w:r>
            <w:r w:rsidR="00F744EB">
              <w:t>г</w:t>
            </w:r>
            <w:proofErr w:type="spellEnd"/>
            <w:r w:rsidR="00F744EB">
              <w:t>.</w:t>
            </w:r>
          </w:p>
        </w:tc>
        <w:tc>
          <w:tcPr>
            <w:tcW w:w="1290" w:type="dxa"/>
            <w:shd w:val="clear" w:color="auto" w:fill="auto"/>
            <w:vAlign w:val="center"/>
          </w:tcPr>
          <w:p w:rsidR="004D3FCF" w:rsidRPr="00F744EB" w:rsidRDefault="004D3FCF">
            <w:pPr>
              <w:widowControl w:val="0"/>
              <w:jc w:val="center"/>
              <w:rPr>
                <w:sz w:val="22"/>
                <w:szCs w:val="22"/>
              </w:rPr>
            </w:pPr>
          </w:p>
        </w:tc>
        <w:tc>
          <w:tcPr>
            <w:tcW w:w="1275" w:type="dxa"/>
            <w:shd w:val="clear" w:color="auto" w:fill="auto"/>
            <w:vAlign w:val="center"/>
          </w:tcPr>
          <w:p w:rsidR="004D3FCF" w:rsidRPr="00F744EB" w:rsidRDefault="004D3FCF">
            <w:pPr>
              <w:widowControl w:val="0"/>
              <w:jc w:val="center"/>
              <w:rPr>
                <w:sz w:val="22"/>
                <w:szCs w:val="22"/>
              </w:rPr>
            </w:pPr>
          </w:p>
        </w:tc>
      </w:tr>
      <w:tr w:rsidR="00F744EB" w:rsidRPr="00F744EB">
        <w:tc>
          <w:tcPr>
            <w:tcW w:w="8784" w:type="dxa"/>
            <w:gridSpan w:val="3"/>
            <w:shd w:val="clear" w:color="auto" w:fill="auto"/>
          </w:tcPr>
          <w:p w:rsidR="004D3FCF" w:rsidRPr="00F744EB" w:rsidRDefault="00C15A05">
            <w:pPr>
              <w:widowControl w:val="0"/>
              <w:jc w:val="right"/>
              <w:rPr>
                <w:b/>
                <w:sz w:val="22"/>
                <w:szCs w:val="22"/>
              </w:rPr>
            </w:pPr>
            <w:r w:rsidRPr="00F744EB">
              <w:rPr>
                <w:b/>
                <w:sz w:val="22"/>
                <w:szCs w:val="22"/>
              </w:rPr>
              <w:t>Итого</w:t>
            </w:r>
          </w:p>
        </w:tc>
        <w:tc>
          <w:tcPr>
            <w:tcW w:w="1275" w:type="dxa"/>
            <w:shd w:val="clear" w:color="auto" w:fill="auto"/>
          </w:tcPr>
          <w:p w:rsidR="004D3FCF" w:rsidRPr="00F744EB" w:rsidRDefault="004D3FCF">
            <w:pPr>
              <w:widowControl w:val="0"/>
              <w:jc w:val="center"/>
              <w:rPr>
                <w:b/>
                <w:sz w:val="22"/>
                <w:szCs w:val="22"/>
              </w:rPr>
            </w:pPr>
          </w:p>
        </w:tc>
      </w:tr>
    </w:tbl>
    <w:p w:rsidR="004D3FCF" w:rsidRPr="008B2A10" w:rsidRDefault="004D3FCF">
      <w:pPr>
        <w:rPr>
          <w:color w:val="FF0000"/>
          <w:sz w:val="22"/>
          <w:szCs w:val="22"/>
          <w:highlight w:val="yellow"/>
        </w:rPr>
      </w:pPr>
    </w:p>
    <w:p w:rsidR="004D3FCF" w:rsidRPr="00F744EB" w:rsidRDefault="00C15A05">
      <w:pPr>
        <w:rPr>
          <w:b/>
          <w:sz w:val="22"/>
          <w:szCs w:val="22"/>
        </w:rPr>
      </w:pPr>
      <w:r w:rsidRPr="00F744EB">
        <w:rPr>
          <w:sz w:val="22"/>
          <w:szCs w:val="22"/>
        </w:rPr>
        <w:t>Итого:</w:t>
      </w:r>
      <w:r w:rsidRPr="00F744EB">
        <w:rPr>
          <w:b/>
          <w:sz w:val="22"/>
          <w:szCs w:val="22"/>
        </w:rPr>
        <w:t xml:space="preserve"> </w:t>
      </w:r>
    </w:p>
    <w:p w:rsidR="00F744EB" w:rsidRPr="008B2A10" w:rsidRDefault="00F744EB">
      <w:pPr>
        <w:rPr>
          <w:color w:val="FF0000"/>
          <w:sz w:val="22"/>
          <w:szCs w:val="22"/>
          <w:highlight w:val="yellow"/>
        </w:rPr>
      </w:pPr>
    </w:p>
    <w:p w:rsidR="004D3FCF" w:rsidRPr="00F744EB" w:rsidRDefault="00C15A05">
      <w:pPr>
        <w:rPr>
          <w:sz w:val="22"/>
          <w:szCs w:val="22"/>
        </w:rPr>
      </w:pPr>
      <w:r w:rsidRPr="00F744EB">
        <w:rPr>
          <w:sz w:val="22"/>
          <w:szCs w:val="22"/>
        </w:rPr>
        <w:t>Состав услуги:</w:t>
      </w:r>
    </w:p>
    <w:tbl>
      <w:tblPr>
        <w:tblStyle w:val="afff6"/>
        <w:tblW w:w="10524" w:type="dxa"/>
        <w:tblLayout w:type="fixed"/>
        <w:tblCellMar>
          <w:top w:w="55" w:type="dxa"/>
          <w:bottom w:w="55" w:type="dxa"/>
        </w:tblCellMar>
        <w:tblLook w:val="04A0" w:firstRow="1" w:lastRow="0" w:firstColumn="1" w:lastColumn="0" w:noHBand="0" w:noVBand="1"/>
      </w:tblPr>
      <w:tblGrid>
        <w:gridCol w:w="683"/>
        <w:gridCol w:w="3990"/>
        <w:gridCol w:w="960"/>
        <w:gridCol w:w="1201"/>
        <w:gridCol w:w="1201"/>
        <w:gridCol w:w="1185"/>
        <w:gridCol w:w="1304"/>
      </w:tblGrid>
      <w:tr w:rsidR="00F744EB" w:rsidRPr="00F744EB" w:rsidTr="00F744EB">
        <w:tc>
          <w:tcPr>
            <w:tcW w:w="683" w:type="dxa"/>
            <w:tcBorders>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b/>
                <w:sz w:val="22"/>
                <w:szCs w:val="22"/>
              </w:rPr>
              <w:t>№ п/п</w:t>
            </w:r>
          </w:p>
        </w:tc>
        <w:tc>
          <w:tcPr>
            <w:tcW w:w="3990" w:type="dxa"/>
            <w:tcBorders>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b/>
                <w:sz w:val="22"/>
                <w:szCs w:val="22"/>
              </w:rPr>
              <w:t>Наименование услуги</w:t>
            </w:r>
          </w:p>
        </w:tc>
        <w:tc>
          <w:tcPr>
            <w:tcW w:w="960" w:type="dxa"/>
            <w:tcBorders>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b/>
                <w:sz w:val="22"/>
                <w:szCs w:val="22"/>
              </w:rPr>
              <w:t>Кол-во единиц</w:t>
            </w:r>
          </w:p>
        </w:tc>
        <w:tc>
          <w:tcPr>
            <w:tcW w:w="1201" w:type="dxa"/>
            <w:vAlign w:val="center"/>
          </w:tcPr>
          <w:p w:rsidR="00F744EB" w:rsidRPr="00F744EB" w:rsidRDefault="00F744EB" w:rsidP="00F744EB">
            <w:pPr>
              <w:widowControl w:val="0"/>
              <w:jc w:val="center"/>
              <w:rPr>
                <w:b/>
                <w:sz w:val="22"/>
                <w:szCs w:val="22"/>
              </w:rPr>
            </w:pPr>
            <w:r w:rsidRPr="00F744EB">
              <w:rPr>
                <w:b/>
                <w:sz w:val="22"/>
                <w:szCs w:val="22"/>
              </w:rPr>
              <w:t>Кол-во услуг в год</w:t>
            </w:r>
          </w:p>
        </w:tc>
        <w:tc>
          <w:tcPr>
            <w:tcW w:w="1201" w:type="dxa"/>
            <w:vAlign w:val="center"/>
          </w:tcPr>
          <w:p w:rsidR="00F744EB" w:rsidRPr="00F744EB" w:rsidRDefault="00F744EB" w:rsidP="00F744EB">
            <w:pPr>
              <w:widowControl w:val="0"/>
              <w:jc w:val="center"/>
              <w:rPr>
                <w:b/>
                <w:sz w:val="22"/>
                <w:szCs w:val="22"/>
              </w:rPr>
            </w:pPr>
            <w:r w:rsidRPr="00F744EB">
              <w:rPr>
                <w:b/>
                <w:sz w:val="22"/>
                <w:szCs w:val="22"/>
              </w:rPr>
              <w:t>Цена, руб./</w:t>
            </w:r>
            <w:proofErr w:type="spellStart"/>
            <w:r w:rsidRPr="00F744EB">
              <w:rPr>
                <w:b/>
                <w:sz w:val="22"/>
                <w:szCs w:val="22"/>
              </w:rPr>
              <w:t>мес</w:t>
            </w:r>
            <w:proofErr w:type="spellEnd"/>
          </w:p>
        </w:tc>
        <w:tc>
          <w:tcPr>
            <w:tcW w:w="1185" w:type="dxa"/>
            <w:tcBorders>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b/>
                <w:sz w:val="22"/>
                <w:szCs w:val="22"/>
              </w:rPr>
              <w:t>Сумма, руб./</w:t>
            </w:r>
            <w:proofErr w:type="spellStart"/>
            <w:r w:rsidRPr="00F744EB">
              <w:rPr>
                <w:b/>
                <w:sz w:val="22"/>
                <w:szCs w:val="22"/>
              </w:rPr>
              <w:t>мес</w:t>
            </w:r>
            <w:proofErr w:type="spellEnd"/>
          </w:p>
        </w:tc>
        <w:tc>
          <w:tcPr>
            <w:tcW w:w="1304" w:type="dxa"/>
            <w:shd w:val="clear" w:color="auto" w:fill="auto"/>
            <w:vAlign w:val="center"/>
          </w:tcPr>
          <w:p w:rsidR="00F744EB" w:rsidRPr="00F744EB" w:rsidRDefault="00F744EB" w:rsidP="00F744EB">
            <w:pPr>
              <w:widowControl w:val="0"/>
              <w:jc w:val="center"/>
              <w:rPr>
                <w:sz w:val="22"/>
                <w:szCs w:val="22"/>
              </w:rPr>
            </w:pPr>
            <w:r w:rsidRPr="00F744EB">
              <w:rPr>
                <w:b/>
                <w:sz w:val="22"/>
                <w:szCs w:val="22"/>
              </w:rPr>
              <w:t>Сумма, руб./</w:t>
            </w:r>
            <w:proofErr w:type="spellStart"/>
            <w:r w:rsidRPr="00F744EB">
              <w:rPr>
                <w:b/>
                <w:sz w:val="22"/>
                <w:szCs w:val="22"/>
              </w:rPr>
              <w:t>годс</w:t>
            </w:r>
            <w:proofErr w:type="spellEnd"/>
          </w:p>
        </w:tc>
      </w:tr>
      <w:tr w:rsidR="00F744EB" w:rsidRPr="00F744EB" w:rsidTr="00F744EB">
        <w:tc>
          <w:tcPr>
            <w:tcW w:w="683"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1</w:t>
            </w:r>
          </w:p>
        </w:tc>
        <w:tc>
          <w:tcPr>
            <w:tcW w:w="3990"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Предоставление номеров прямого набора в коде ABC=812</w:t>
            </w:r>
          </w:p>
        </w:tc>
        <w:tc>
          <w:tcPr>
            <w:tcW w:w="960"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6</w:t>
            </w:r>
          </w:p>
        </w:tc>
        <w:tc>
          <w:tcPr>
            <w:tcW w:w="1201" w:type="dxa"/>
            <w:tcBorders>
              <w:top w:val="none" w:sz="4" w:space="0" w:color="000000"/>
            </w:tcBorders>
            <w:vAlign w:val="center"/>
          </w:tcPr>
          <w:p w:rsidR="00F744EB" w:rsidRPr="00F744EB" w:rsidRDefault="00F744EB" w:rsidP="00F744EB">
            <w:pPr>
              <w:widowControl w:val="0"/>
              <w:jc w:val="center"/>
              <w:rPr>
                <w:sz w:val="22"/>
                <w:szCs w:val="22"/>
              </w:rPr>
            </w:pPr>
            <w:r w:rsidRPr="00F744EB">
              <w:rPr>
                <w:sz w:val="22"/>
                <w:szCs w:val="22"/>
              </w:rPr>
              <w:t>12</w:t>
            </w:r>
          </w:p>
        </w:tc>
        <w:tc>
          <w:tcPr>
            <w:tcW w:w="1201" w:type="dxa"/>
            <w:tcBorders>
              <w:top w:val="none" w:sz="4" w:space="0" w:color="000000"/>
            </w:tcBorders>
            <w:vAlign w:val="center"/>
          </w:tcPr>
          <w:p w:rsidR="00F744EB" w:rsidRPr="00F744EB" w:rsidRDefault="00F744EB" w:rsidP="00F744EB">
            <w:pPr>
              <w:widowControl w:val="0"/>
              <w:jc w:val="center"/>
              <w:rPr>
                <w:sz w:val="22"/>
                <w:szCs w:val="22"/>
              </w:rPr>
            </w:pPr>
          </w:p>
        </w:tc>
        <w:tc>
          <w:tcPr>
            <w:tcW w:w="1185"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p>
        </w:tc>
        <w:tc>
          <w:tcPr>
            <w:tcW w:w="1304" w:type="dxa"/>
            <w:tcBorders>
              <w:top w:val="none" w:sz="4" w:space="0" w:color="000000"/>
            </w:tcBorders>
            <w:shd w:val="clear" w:color="auto" w:fill="auto"/>
            <w:vAlign w:val="center"/>
          </w:tcPr>
          <w:p w:rsidR="00F744EB" w:rsidRPr="00F744EB" w:rsidRDefault="00F744EB" w:rsidP="00F744EB">
            <w:pPr>
              <w:widowControl w:val="0"/>
              <w:jc w:val="center"/>
              <w:rPr>
                <w:sz w:val="22"/>
                <w:szCs w:val="22"/>
              </w:rPr>
            </w:pPr>
          </w:p>
        </w:tc>
      </w:tr>
      <w:tr w:rsidR="00F744EB" w:rsidRPr="00F744EB" w:rsidTr="00F744EB">
        <w:tc>
          <w:tcPr>
            <w:tcW w:w="683"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2</w:t>
            </w:r>
          </w:p>
        </w:tc>
        <w:tc>
          <w:tcPr>
            <w:tcW w:w="3990"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Предоставление виртуальной АТС до 100 внутренних номеров, 25 внешних исходящих линий</w:t>
            </w:r>
          </w:p>
        </w:tc>
        <w:tc>
          <w:tcPr>
            <w:tcW w:w="960"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1</w:t>
            </w:r>
          </w:p>
        </w:tc>
        <w:tc>
          <w:tcPr>
            <w:tcW w:w="1201" w:type="dxa"/>
            <w:tcBorders>
              <w:top w:val="none" w:sz="4" w:space="0" w:color="000000"/>
            </w:tcBorders>
            <w:vAlign w:val="center"/>
          </w:tcPr>
          <w:p w:rsidR="00F744EB" w:rsidRPr="00F744EB" w:rsidRDefault="00F744EB" w:rsidP="00F744EB">
            <w:pPr>
              <w:widowControl w:val="0"/>
              <w:jc w:val="center"/>
              <w:rPr>
                <w:sz w:val="22"/>
                <w:szCs w:val="22"/>
              </w:rPr>
            </w:pPr>
            <w:r w:rsidRPr="00F744EB">
              <w:rPr>
                <w:sz w:val="22"/>
                <w:szCs w:val="22"/>
              </w:rPr>
              <w:t>12</w:t>
            </w:r>
          </w:p>
        </w:tc>
        <w:tc>
          <w:tcPr>
            <w:tcW w:w="1201" w:type="dxa"/>
            <w:tcBorders>
              <w:top w:val="none" w:sz="4" w:space="0" w:color="000000"/>
            </w:tcBorders>
            <w:vAlign w:val="center"/>
          </w:tcPr>
          <w:p w:rsidR="00F744EB" w:rsidRPr="00F744EB" w:rsidRDefault="00F744EB" w:rsidP="00F744EB">
            <w:pPr>
              <w:widowControl w:val="0"/>
              <w:jc w:val="center"/>
              <w:rPr>
                <w:sz w:val="22"/>
                <w:szCs w:val="22"/>
              </w:rPr>
            </w:pPr>
          </w:p>
        </w:tc>
        <w:tc>
          <w:tcPr>
            <w:tcW w:w="1185"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p>
        </w:tc>
        <w:tc>
          <w:tcPr>
            <w:tcW w:w="1304" w:type="dxa"/>
            <w:tcBorders>
              <w:top w:val="none" w:sz="4" w:space="0" w:color="000000"/>
            </w:tcBorders>
            <w:shd w:val="clear" w:color="auto" w:fill="auto"/>
            <w:vAlign w:val="center"/>
          </w:tcPr>
          <w:p w:rsidR="00F744EB" w:rsidRPr="00F744EB" w:rsidRDefault="00F744EB" w:rsidP="00F744EB">
            <w:pPr>
              <w:widowControl w:val="0"/>
              <w:jc w:val="center"/>
              <w:rPr>
                <w:sz w:val="22"/>
                <w:szCs w:val="22"/>
              </w:rPr>
            </w:pPr>
          </w:p>
        </w:tc>
      </w:tr>
      <w:tr w:rsidR="00F744EB" w:rsidRPr="00F744EB" w:rsidTr="00F744EB">
        <w:tc>
          <w:tcPr>
            <w:tcW w:w="683"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3</w:t>
            </w:r>
          </w:p>
        </w:tc>
        <w:tc>
          <w:tcPr>
            <w:tcW w:w="3990"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Предоставление:</w:t>
            </w:r>
          </w:p>
          <w:p w:rsidR="00F744EB" w:rsidRPr="00F744EB" w:rsidRDefault="00F744EB" w:rsidP="00F744EB">
            <w:pPr>
              <w:widowControl w:val="0"/>
              <w:jc w:val="center"/>
            </w:pPr>
            <w:r w:rsidRPr="00F744EB">
              <w:rPr>
                <w:sz w:val="22"/>
                <w:szCs w:val="22"/>
              </w:rPr>
              <w:t>- до 1 000 мин/</w:t>
            </w:r>
            <w:proofErr w:type="spellStart"/>
            <w:r w:rsidRPr="00F744EB">
              <w:rPr>
                <w:sz w:val="22"/>
                <w:szCs w:val="22"/>
              </w:rPr>
              <w:t>мес</w:t>
            </w:r>
            <w:proofErr w:type="spellEnd"/>
            <w:r w:rsidRPr="00F744EB">
              <w:rPr>
                <w:sz w:val="22"/>
                <w:szCs w:val="22"/>
              </w:rPr>
              <w:t xml:space="preserve"> местных телефонных соединений</w:t>
            </w:r>
          </w:p>
          <w:p w:rsidR="00F744EB" w:rsidRPr="00F744EB" w:rsidRDefault="00F744EB" w:rsidP="00F744EB">
            <w:pPr>
              <w:widowControl w:val="0"/>
              <w:jc w:val="center"/>
            </w:pPr>
            <w:r w:rsidRPr="00F744EB">
              <w:rPr>
                <w:sz w:val="22"/>
                <w:szCs w:val="22"/>
              </w:rPr>
              <w:t>- до 10 000 мин./</w:t>
            </w:r>
            <w:proofErr w:type="spellStart"/>
            <w:r w:rsidRPr="00F744EB">
              <w:rPr>
                <w:sz w:val="22"/>
                <w:szCs w:val="22"/>
              </w:rPr>
              <w:t>мес</w:t>
            </w:r>
            <w:proofErr w:type="spellEnd"/>
            <w:r w:rsidRPr="00F744EB">
              <w:rPr>
                <w:sz w:val="22"/>
                <w:szCs w:val="22"/>
              </w:rPr>
              <w:t xml:space="preserve"> доступ к услугам внутризоновой связи на мобильные номера РФ.</w:t>
            </w:r>
          </w:p>
          <w:p w:rsidR="00F744EB" w:rsidRPr="00F744EB" w:rsidRDefault="00F744EB" w:rsidP="00F744EB">
            <w:pPr>
              <w:widowControl w:val="0"/>
              <w:jc w:val="center"/>
            </w:pPr>
            <w:r w:rsidRPr="00F744EB">
              <w:rPr>
                <w:sz w:val="22"/>
                <w:szCs w:val="22"/>
              </w:rPr>
              <w:t>- до 300 мин./</w:t>
            </w:r>
            <w:proofErr w:type="spellStart"/>
            <w:proofErr w:type="gramStart"/>
            <w:r w:rsidRPr="00F744EB">
              <w:rPr>
                <w:sz w:val="22"/>
                <w:szCs w:val="22"/>
              </w:rPr>
              <w:t>мес</w:t>
            </w:r>
            <w:proofErr w:type="spellEnd"/>
            <w:r w:rsidRPr="00F744EB">
              <w:rPr>
                <w:sz w:val="22"/>
                <w:szCs w:val="22"/>
              </w:rPr>
              <w:t xml:space="preserve">  доступ</w:t>
            </w:r>
            <w:proofErr w:type="gramEnd"/>
            <w:r w:rsidRPr="00F744EB">
              <w:rPr>
                <w:sz w:val="22"/>
                <w:szCs w:val="22"/>
              </w:rPr>
              <w:t xml:space="preserve"> к услугам междугородной/международной телефонной связи</w:t>
            </w:r>
          </w:p>
        </w:tc>
        <w:tc>
          <w:tcPr>
            <w:tcW w:w="960"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r w:rsidRPr="00F744EB">
              <w:rPr>
                <w:sz w:val="22"/>
                <w:szCs w:val="22"/>
              </w:rPr>
              <w:t>1</w:t>
            </w:r>
          </w:p>
        </w:tc>
        <w:tc>
          <w:tcPr>
            <w:tcW w:w="1201" w:type="dxa"/>
            <w:tcBorders>
              <w:top w:val="none" w:sz="4" w:space="0" w:color="000000"/>
            </w:tcBorders>
            <w:vAlign w:val="center"/>
          </w:tcPr>
          <w:p w:rsidR="00F744EB" w:rsidRPr="00F744EB" w:rsidRDefault="00F744EB" w:rsidP="00F744EB">
            <w:pPr>
              <w:widowControl w:val="0"/>
              <w:jc w:val="center"/>
              <w:rPr>
                <w:sz w:val="22"/>
                <w:szCs w:val="22"/>
              </w:rPr>
            </w:pPr>
            <w:r w:rsidRPr="00F744EB">
              <w:rPr>
                <w:sz w:val="22"/>
                <w:szCs w:val="22"/>
              </w:rPr>
              <w:t>12</w:t>
            </w:r>
          </w:p>
        </w:tc>
        <w:tc>
          <w:tcPr>
            <w:tcW w:w="1201" w:type="dxa"/>
            <w:tcBorders>
              <w:top w:val="none" w:sz="4" w:space="0" w:color="000000"/>
            </w:tcBorders>
            <w:vAlign w:val="center"/>
          </w:tcPr>
          <w:p w:rsidR="00F744EB" w:rsidRPr="00F744EB" w:rsidRDefault="00F744EB" w:rsidP="00F744EB">
            <w:pPr>
              <w:widowControl w:val="0"/>
              <w:jc w:val="center"/>
              <w:rPr>
                <w:sz w:val="22"/>
                <w:szCs w:val="22"/>
              </w:rPr>
            </w:pPr>
          </w:p>
        </w:tc>
        <w:tc>
          <w:tcPr>
            <w:tcW w:w="1185" w:type="dxa"/>
            <w:tcBorders>
              <w:top w:val="none" w:sz="4" w:space="0" w:color="000000"/>
              <w:right w:val="none" w:sz="4" w:space="0" w:color="000000"/>
            </w:tcBorders>
            <w:shd w:val="clear" w:color="auto" w:fill="auto"/>
            <w:vAlign w:val="center"/>
          </w:tcPr>
          <w:p w:rsidR="00F744EB" w:rsidRPr="00F744EB" w:rsidRDefault="00F744EB" w:rsidP="00F744EB">
            <w:pPr>
              <w:widowControl w:val="0"/>
              <w:jc w:val="center"/>
              <w:rPr>
                <w:sz w:val="22"/>
                <w:szCs w:val="22"/>
              </w:rPr>
            </w:pPr>
          </w:p>
        </w:tc>
        <w:tc>
          <w:tcPr>
            <w:tcW w:w="1304" w:type="dxa"/>
            <w:tcBorders>
              <w:top w:val="none" w:sz="4" w:space="0" w:color="000000"/>
            </w:tcBorders>
            <w:shd w:val="clear" w:color="auto" w:fill="auto"/>
            <w:vAlign w:val="center"/>
          </w:tcPr>
          <w:p w:rsidR="00F744EB" w:rsidRPr="00F744EB" w:rsidRDefault="00F744EB" w:rsidP="00F744EB">
            <w:pPr>
              <w:widowControl w:val="0"/>
              <w:jc w:val="center"/>
              <w:rPr>
                <w:sz w:val="22"/>
                <w:szCs w:val="22"/>
              </w:rPr>
            </w:pPr>
          </w:p>
        </w:tc>
      </w:tr>
      <w:tr w:rsidR="00F744EB" w:rsidRPr="00F744EB" w:rsidTr="00CC77D1">
        <w:tc>
          <w:tcPr>
            <w:tcW w:w="8035" w:type="dxa"/>
            <w:gridSpan w:val="5"/>
            <w:tcBorders>
              <w:top w:val="none" w:sz="4" w:space="0" w:color="000000"/>
            </w:tcBorders>
          </w:tcPr>
          <w:p w:rsidR="00F744EB" w:rsidRPr="00F744EB" w:rsidRDefault="00F744EB">
            <w:pPr>
              <w:widowControl w:val="0"/>
              <w:jc w:val="right"/>
              <w:rPr>
                <w:sz w:val="22"/>
                <w:szCs w:val="22"/>
              </w:rPr>
            </w:pPr>
            <w:r w:rsidRPr="00F744EB">
              <w:rPr>
                <w:sz w:val="22"/>
                <w:szCs w:val="22"/>
              </w:rPr>
              <w:t>Итого:</w:t>
            </w:r>
          </w:p>
        </w:tc>
        <w:tc>
          <w:tcPr>
            <w:tcW w:w="1185" w:type="dxa"/>
            <w:tcBorders>
              <w:top w:val="none" w:sz="4" w:space="0" w:color="000000"/>
              <w:right w:val="none" w:sz="4" w:space="0" w:color="000000"/>
            </w:tcBorders>
            <w:shd w:val="clear" w:color="auto" w:fill="auto"/>
            <w:vAlign w:val="center"/>
          </w:tcPr>
          <w:p w:rsidR="00F744EB" w:rsidRPr="00F744EB" w:rsidRDefault="00F744EB">
            <w:pPr>
              <w:widowControl w:val="0"/>
              <w:jc w:val="center"/>
              <w:rPr>
                <w:sz w:val="22"/>
                <w:szCs w:val="22"/>
              </w:rPr>
            </w:pPr>
          </w:p>
        </w:tc>
        <w:tc>
          <w:tcPr>
            <w:tcW w:w="1304" w:type="dxa"/>
            <w:tcBorders>
              <w:top w:val="none" w:sz="4" w:space="0" w:color="000000"/>
            </w:tcBorders>
            <w:shd w:val="clear" w:color="auto" w:fill="auto"/>
            <w:vAlign w:val="center"/>
          </w:tcPr>
          <w:p w:rsidR="00F744EB" w:rsidRPr="00F744EB" w:rsidRDefault="00F744EB">
            <w:pPr>
              <w:widowControl w:val="0"/>
              <w:jc w:val="center"/>
              <w:rPr>
                <w:sz w:val="22"/>
                <w:szCs w:val="22"/>
              </w:rPr>
            </w:pPr>
          </w:p>
        </w:tc>
      </w:tr>
    </w:tbl>
    <w:p w:rsidR="004D3FCF" w:rsidRPr="008B2A10" w:rsidRDefault="004D3FCF">
      <w:pPr>
        <w:ind w:firstLine="567"/>
        <w:rPr>
          <w:color w:val="FF0000"/>
          <w:sz w:val="22"/>
          <w:szCs w:val="22"/>
        </w:rPr>
      </w:pPr>
    </w:p>
    <w:tbl>
      <w:tblPr>
        <w:tblStyle w:val="afff6"/>
        <w:tblW w:w="10192" w:type="dxa"/>
        <w:tblInd w:w="14" w:type="dxa"/>
        <w:tblLayout w:type="fixed"/>
        <w:tblCellMar>
          <w:left w:w="113" w:type="dxa"/>
        </w:tblCellMar>
        <w:tblLook w:val="04A0" w:firstRow="1" w:lastRow="0" w:firstColumn="1" w:lastColumn="0" w:noHBand="0" w:noVBand="1"/>
      </w:tblPr>
      <w:tblGrid>
        <w:gridCol w:w="5106"/>
        <w:gridCol w:w="262"/>
        <w:gridCol w:w="4824"/>
      </w:tblGrid>
      <w:tr w:rsidR="00F744EB" w:rsidRPr="00F744EB">
        <w:tc>
          <w:tcPr>
            <w:tcW w:w="5106"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tabs>
                <w:tab w:val="left" w:pos="7034"/>
              </w:tabs>
              <w:ind w:right="-1"/>
              <w:jc w:val="center"/>
              <w:rPr>
                <w:sz w:val="22"/>
                <w:szCs w:val="22"/>
              </w:rPr>
            </w:pPr>
            <w:r w:rsidRPr="00F744EB">
              <w:rPr>
                <w:sz w:val="22"/>
                <w:szCs w:val="22"/>
              </w:rPr>
              <w:t>От Заказчика:</w:t>
            </w:r>
          </w:p>
        </w:tc>
        <w:tc>
          <w:tcPr>
            <w:tcW w:w="262"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4D3FCF">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tabs>
                <w:tab w:val="left" w:pos="7034"/>
              </w:tabs>
              <w:ind w:right="-1"/>
              <w:jc w:val="center"/>
              <w:rPr>
                <w:sz w:val="22"/>
                <w:szCs w:val="22"/>
              </w:rPr>
            </w:pPr>
            <w:r w:rsidRPr="00F744EB">
              <w:rPr>
                <w:sz w:val="22"/>
                <w:szCs w:val="22"/>
              </w:rPr>
              <w:t>От Исполнителя:</w:t>
            </w:r>
          </w:p>
        </w:tc>
      </w:tr>
      <w:tr w:rsidR="00F744EB" w:rsidRPr="00F744EB">
        <w:tc>
          <w:tcPr>
            <w:tcW w:w="5106"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C15A05">
            <w:pPr>
              <w:widowControl w:val="0"/>
              <w:rPr>
                <w:sz w:val="22"/>
                <w:szCs w:val="22"/>
              </w:rPr>
            </w:pPr>
            <w:r w:rsidRPr="00F744EB">
              <w:rPr>
                <w:b/>
                <w:sz w:val="22"/>
                <w:szCs w:val="22"/>
              </w:rPr>
              <w:t>Санкт-Петербургское государственное</w:t>
            </w:r>
          </w:p>
          <w:p w:rsidR="004D3FCF" w:rsidRPr="00F744EB" w:rsidRDefault="00C15A05">
            <w:pPr>
              <w:widowControl w:val="0"/>
              <w:rPr>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4D3FCF" w:rsidRPr="00F744EB" w:rsidRDefault="004D3FCF">
            <w:pPr>
              <w:widowControl w:val="0"/>
              <w:rPr>
                <w:sz w:val="22"/>
                <w:szCs w:val="22"/>
              </w:rPr>
            </w:pPr>
          </w:p>
          <w:p w:rsidR="004D3FCF" w:rsidRPr="00F744EB" w:rsidRDefault="00C15A05">
            <w:pPr>
              <w:widowControl w:val="0"/>
              <w:rPr>
                <w:sz w:val="22"/>
                <w:szCs w:val="22"/>
              </w:rPr>
            </w:pPr>
            <w:r w:rsidRPr="00F744EB">
              <w:rPr>
                <w:sz w:val="22"/>
                <w:szCs w:val="22"/>
              </w:rPr>
              <w:t>Главный врач</w:t>
            </w:r>
          </w:p>
          <w:p w:rsidR="004D3FCF" w:rsidRPr="00F744EB" w:rsidRDefault="004D3FCF">
            <w:pPr>
              <w:widowControl w:val="0"/>
              <w:rPr>
                <w:sz w:val="22"/>
                <w:szCs w:val="22"/>
              </w:rPr>
            </w:pPr>
          </w:p>
          <w:p w:rsidR="004D3FCF" w:rsidRPr="00F744EB" w:rsidRDefault="00C15A05">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4D3FCF" w:rsidRPr="00F744EB" w:rsidRDefault="00C15A05">
            <w:pPr>
              <w:widowControl w:val="0"/>
              <w:tabs>
                <w:tab w:val="left" w:pos="7034"/>
              </w:tabs>
              <w:ind w:right="-1"/>
              <w:rPr>
                <w:sz w:val="22"/>
                <w:szCs w:val="22"/>
              </w:rPr>
            </w:pPr>
            <w:r w:rsidRPr="00F744EB">
              <w:rPr>
                <w:sz w:val="22"/>
                <w:szCs w:val="22"/>
              </w:rPr>
              <w:t>Подписано ЭП</w:t>
            </w:r>
          </w:p>
        </w:tc>
        <w:tc>
          <w:tcPr>
            <w:tcW w:w="262"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4D3FCF">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4D3FCF" w:rsidRPr="00F744EB" w:rsidRDefault="004D3FCF">
            <w:pPr>
              <w:widowControl w:val="0"/>
              <w:rPr>
                <w:sz w:val="22"/>
                <w:szCs w:val="22"/>
              </w:rPr>
            </w:pPr>
          </w:p>
        </w:tc>
      </w:tr>
    </w:tbl>
    <w:p w:rsidR="004D3FCF" w:rsidRPr="008B2A10" w:rsidRDefault="00C15A05">
      <w:pPr>
        <w:rPr>
          <w:color w:val="FF0000"/>
          <w:sz w:val="22"/>
          <w:szCs w:val="22"/>
        </w:rPr>
      </w:pPr>
      <w:r w:rsidRPr="008B2A10">
        <w:rPr>
          <w:color w:val="FF0000"/>
        </w:rPr>
        <w:br w:type="page" w:clear="all"/>
      </w:r>
    </w:p>
    <w:p w:rsidR="004D3FCF" w:rsidRPr="00F744EB" w:rsidRDefault="00C15A05">
      <w:pPr>
        <w:jc w:val="right"/>
        <w:rPr>
          <w:sz w:val="22"/>
          <w:szCs w:val="22"/>
        </w:rPr>
      </w:pPr>
      <w:r w:rsidRPr="00F744EB">
        <w:rPr>
          <w:sz w:val="22"/>
          <w:szCs w:val="22"/>
        </w:rPr>
        <w:lastRenderedPageBreak/>
        <w:t>Приложение № 2</w:t>
      </w:r>
    </w:p>
    <w:p w:rsidR="004D3FCF" w:rsidRPr="00F744EB" w:rsidRDefault="00C15A05">
      <w:pPr>
        <w:ind w:left="357"/>
        <w:jc w:val="right"/>
        <w:rPr>
          <w:sz w:val="22"/>
          <w:szCs w:val="22"/>
        </w:rPr>
      </w:pPr>
      <w:r w:rsidRPr="00F744EB">
        <w:rPr>
          <w:sz w:val="22"/>
          <w:szCs w:val="22"/>
        </w:rPr>
        <w:t>к Контракту от «____» _____________ 202</w:t>
      </w:r>
      <w:r w:rsidR="006B77E5" w:rsidRPr="00F744EB">
        <w:rPr>
          <w:sz w:val="22"/>
          <w:szCs w:val="22"/>
        </w:rPr>
        <w:t>_</w:t>
      </w:r>
      <w:r w:rsidRPr="00F744EB">
        <w:rPr>
          <w:sz w:val="22"/>
          <w:szCs w:val="22"/>
        </w:rPr>
        <w:t xml:space="preserve"> г № _______________________</w:t>
      </w:r>
    </w:p>
    <w:p w:rsidR="004D3FCF" w:rsidRPr="00F744EB" w:rsidRDefault="004D3FCF">
      <w:pPr>
        <w:ind w:left="357"/>
        <w:jc w:val="right"/>
        <w:rPr>
          <w:sz w:val="22"/>
          <w:szCs w:val="22"/>
        </w:rPr>
      </w:pPr>
    </w:p>
    <w:p w:rsidR="006B77E5" w:rsidRPr="00F744EB" w:rsidRDefault="006B77E5" w:rsidP="006B77E5">
      <w:pPr>
        <w:ind w:left="360"/>
        <w:jc w:val="center"/>
        <w:rPr>
          <w:b/>
          <w:sz w:val="22"/>
          <w:szCs w:val="22"/>
        </w:rPr>
      </w:pPr>
      <w:r w:rsidRPr="00F744EB">
        <w:rPr>
          <w:b/>
          <w:sz w:val="22"/>
          <w:szCs w:val="22"/>
        </w:rPr>
        <w:t>Техническое задание</w:t>
      </w:r>
    </w:p>
    <w:p w:rsidR="006B77E5" w:rsidRPr="00F744EB" w:rsidRDefault="006B77E5" w:rsidP="006B77E5">
      <w:pPr>
        <w:pStyle w:val="affa"/>
        <w:numPr>
          <w:ilvl w:val="0"/>
          <w:numId w:val="4"/>
        </w:numPr>
        <w:jc w:val="both"/>
        <w:rPr>
          <w:b/>
          <w:sz w:val="22"/>
          <w:szCs w:val="22"/>
        </w:rPr>
      </w:pPr>
      <w:r w:rsidRPr="00F744EB">
        <w:rPr>
          <w:b/>
          <w:sz w:val="22"/>
          <w:szCs w:val="22"/>
        </w:rPr>
        <w:t>Требования к оказываемым услугам</w:t>
      </w:r>
    </w:p>
    <w:p w:rsidR="006B77E5" w:rsidRPr="00F744EB" w:rsidRDefault="006B77E5" w:rsidP="006B77E5">
      <w:pPr>
        <w:ind w:firstLine="709"/>
        <w:jc w:val="both"/>
        <w:rPr>
          <w:sz w:val="22"/>
          <w:szCs w:val="22"/>
        </w:rPr>
      </w:pPr>
      <w:r w:rsidRPr="00F744EB">
        <w:rPr>
          <w:sz w:val="22"/>
          <w:szCs w:val="22"/>
        </w:rPr>
        <w:t xml:space="preserve">Предоставление доступа к </w:t>
      </w:r>
      <w:r w:rsidRPr="00F744EB">
        <w:rPr>
          <w:sz w:val="22"/>
          <w:szCs w:val="22"/>
          <w:lang w:eastAsia="en-US"/>
        </w:rPr>
        <w:t xml:space="preserve">общедоступной электросвязи (доступа к сети местной телефонной связи сети фиксированной телефонной связи), местные телефонные соединения), услуг связи по передаче голосовой информации </w:t>
      </w:r>
      <w:r w:rsidRPr="00F744EB">
        <w:rPr>
          <w:sz w:val="22"/>
          <w:szCs w:val="22"/>
        </w:rPr>
        <w:t>осуществляются в соответствии с требованиями Федерального закона от 7 июля 2003 г. N 126-ФЗ «О связи», Постановления Правительства РФ от 31.12.2021 N 2606 «Об утверждении Правил оказания услуг связи по передаче данных», П</w:t>
      </w:r>
      <w:r w:rsidRPr="00F744EB">
        <w:rPr>
          <w:rFonts w:eastAsia="Calibri"/>
          <w:sz w:val="22"/>
          <w:szCs w:val="22"/>
        </w:rPr>
        <w:t xml:space="preserve">остановлением Правительства РФ от 09.12.2014 N 1342 «О порядке оказания услуг телефонной связи» (вместе с «Правилами оказания услуг телефонной связи») и </w:t>
      </w:r>
      <w:r w:rsidRPr="00F744EB">
        <w:rPr>
          <w:sz w:val="22"/>
          <w:szCs w:val="22"/>
        </w:rPr>
        <w:t>иных действующих нормативных документов в области связи и включает в себя:</w:t>
      </w:r>
    </w:p>
    <w:p w:rsidR="006B77E5" w:rsidRPr="00F744EB" w:rsidRDefault="006B77E5" w:rsidP="006B77E5">
      <w:pPr>
        <w:ind w:firstLine="709"/>
        <w:jc w:val="both"/>
        <w:rPr>
          <w:sz w:val="22"/>
          <w:szCs w:val="22"/>
        </w:rPr>
      </w:pPr>
      <w:r w:rsidRPr="00F744EB">
        <w:rPr>
          <w:sz w:val="22"/>
          <w:szCs w:val="22"/>
        </w:rPr>
        <w:t>- организация доступа к сети местной телефонной связи по протоколу SIP через имеющееся у Заказчика подключение к интернету;</w:t>
      </w:r>
    </w:p>
    <w:p w:rsidR="006B77E5" w:rsidRPr="00F744EB" w:rsidRDefault="006B77E5" w:rsidP="006B77E5">
      <w:pPr>
        <w:ind w:firstLine="709"/>
        <w:jc w:val="both"/>
        <w:rPr>
          <w:sz w:val="22"/>
          <w:szCs w:val="22"/>
        </w:rPr>
      </w:pPr>
      <w:r w:rsidRPr="00F744EB">
        <w:rPr>
          <w:sz w:val="22"/>
          <w:szCs w:val="22"/>
        </w:rPr>
        <w:t>- предоставление исходящей местной телефонной связи на Санкт-Петербургские телефонные номера в объеме не более 1 000 мин/</w:t>
      </w:r>
      <w:proofErr w:type="spellStart"/>
      <w:r w:rsidRPr="00F744EB">
        <w:rPr>
          <w:sz w:val="22"/>
          <w:szCs w:val="22"/>
        </w:rPr>
        <w:t>мес</w:t>
      </w:r>
      <w:proofErr w:type="spellEnd"/>
      <w:r w:rsidRPr="00F744EB">
        <w:rPr>
          <w:sz w:val="22"/>
          <w:szCs w:val="22"/>
        </w:rPr>
        <w:t xml:space="preserve"> и не более 10 000 мин./мес. на мобильные номера РФ (в </w:t>
      </w:r>
      <w:proofErr w:type="spellStart"/>
      <w:r w:rsidRPr="00F744EB">
        <w:rPr>
          <w:sz w:val="22"/>
          <w:szCs w:val="22"/>
        </w:rPr>
        <w:t>т.ч</w:t>
      </w:r>
      <w:proofErr w:type="spellEnd"/>
      <w:r w:rsidRPr="00F744EB">
        <w:rPr>
          <w:sz w:val="22"/>
          <w:szCs w:val="22"/>
        </w:rPr>
        <w:t xml:space="preserve">. СПб и </w:t>
      </w:r>
      <w:proofErr w:type="spellStart"/>
      <w:r w:rsidRPr="00F744EB">
        <w:rPr>
          <w:sz w:val="22"/>
          <w:szCs w:val="22"/>
        </w:rPr>
        <w:t>Лен.области</w:t>
      </w:r>
      <w:proofErr w:type="spellEnd"/>
      <w:r w:rsidRPr="00F744EB">
        <w:rPr>
          <w:sz w:val="22"/>
          <w:szCs w:val="22"/>
        </w:rPr>
        <w:t>);</w:t>
      </w:r>
    </w:p>
    <w:p w:rsidR="006B77E5" w:rsidRPr="00F744EB" w:rsidRDefault="006B77E5" w:rsidP="006B77E5">
      <w:pPr>
        <w:ind w:firstLine="709"/>
        <w:jc w:val="both"/>
        <w:rPr>
          <w:sz w:val="22"/>
          <w:szCs w:val="22"/>
        </w:rPr>
      </w:pPr>
      <w:r w:rsidRPr="00F744EB">
        <w:rPr>
          <w:sz w:val="22"/>
          <w:szCs w:val="22"/>
        </w:rPr>
        <w:t xml:space="preserve">- организация доступа к сети местной телефонной связи с обеспечением подключения 25 исходящих и неограниченного количества входящих линий городских телефонных линий; </w:t>
      </w:r>
    </w:p>
    <w:p w:rsidR="006B77E5" w:rsidRPr="00F744EB" w:rsidRDefault="006B77E5" w:rsidP="006B77E5">
      <w:pPr>
        <w:ind w:firstLine="709"/>
        <w:jc w:val="both"/>
        <w:rPr>
          <w:sz w:val="22"/>
          <w:szCs w:val="22"/>
        </w:rPr>
      </w:pPr>
      <w:r w:rsidRPr="00F744EB">
        <w:rPr>
          <w:sz w:val="22"/>
          <w:szCs w:val="22"/>
        </w:rPr>
        <w:t>- предоставление до 100 учетных записей для подключения IP-телефонов Заказчика с возможностью совершения и приема голосовых вызовов с функционалом виртуальной АТС согласно списку функций продукта Исполнителя;</w:t>
      </w:r>
    </w:p>
    <w:p w:rsidR="006B77E5" w:rsidRPr="00F744EB" w:rsidRDefault="006B77E5" w:rsidP="006B77E5">
      <w:pPr>
        <w:ind w:firstLine="709"/>
        <w:jc w:val="both"/>
        <w:rPr>
          <w:sz w:val="22"/>
          <w:szCs w:val="22"/>
        </w:rPr>
      </w:pPr>
      <w:r w:rsidRPr="00F744EB">
        <w:rPr>
          <w:sz w:val="22"/>
          <w:szCs w:val="22"/>
        </w:rPr>
        <w:t>- оказания услуг связи круглосуточно;</w:t>
      </w:r>
    </w:p>
    <w:p w:rsidR="006B77E5" w:rsidRPr="00F744EB" w:rsidRDefault="006B77E5" w:rsidP="006B77E5">
      <w:pPr>
        <w:ind w:firstLine="709"/>
        <w:jc w:val="both"/>
        <w:rPr>
          <w:sz w:val="22"/>
          <w:szCs w:val="22"/>
        </w:rPr>
      </w:pPr>
      <w:r w:rsidRPr="00F744EB">
        <w:rPr>
          <w:sz w:val="22"/>
          <w:szCs w:val="22"/>
        </w:rPr>
        <w:t>- обеспечение устойчивой и качественной связи, соответствующей требованиям технических норм:</w:t>
      </w:r>
    </w:p>
    <w:p w:rsidR="006B77E5" w:rsidRPr="00F744EB" w:rsidRDefault="006B77E5" w:rsidP="006B77E5">
      <w:pPr>
        <w:ind w:firstLine="709"/>
        <w:jc w:val="both"/>
        <w:rPr>
          <w:sz w:val="22"/>
          <w:szCs w:val="22"/>
        </w:rPr>
      </w:pPr>
      <w:r w:rsidRPr="00F744EB">
        <w:rPr>
          <w:sz w:val="22"/>
          <w:szCs w:val="22"/>
        </w:rPr>
        <w:t>- высокая помехозащищенность;</w:t>
      </w:r>
    </w:p>
    <w:p w:rsidR="006B77E5" w:rsidRPr="00F744EB" w:rsidRDefault="006B77E5" w:rsidP="006B77E5">
      <w:pPr>
        <w:ind w:firstLine="709"/>
        <w:jc w:val="both"/>
        <w:rPr>
          <w:sz w:val="22"/>
          <w:szCs w:val="22"/>
        </w:rPr>
      </w:pPr>
      <w:r w:rsidRPr="00F744EB">
        <w:rPr>
          <w:sz w:val="22"/>
          <w:szCs w:val="22"/>
        </w:rPr>
        <w:t>- полная двусторонняя слышимость;</w:t>
      </w:r>
    </w:p>
    <w:p w:rsidR="006B77E5" w:rsidRPr="00F744EB" w:rsidRDefault="006B77E5" w:rsidP="006B77E5">
      <w:pPr>
        <w:ind w:firstLine="709"/>
        <w:jc w:val="both"/>
        <w:rPr>
          <w:sz w:val="22"/>
          <w:szCs w:val="22"/>
        </w:rPr>
      </w:pPr>
      <w:r w:rsidRPr="00F744EB">
        <w:rPr>
          <w:sz w:val="22"/>
          <w:szCs w:val="22"/>
        </w:rPr>
        <w:t>- отсутствие «эхо», запаздывания и провалов звука;</w:t>
      </w:r>
    </w:p>
    <w:p w:rsidR="006B77E5" w:rsidRPr="00F744EB" w:rsidRDefault="006B77E5" w:rsidP="006B77E5">
      <w:pPr>
        <w:ind w:firstLine="709"/>
        <w:jc w:val="both"/>
        <w:rPr>
          <w:sz w:val="22"/>
          <w:szCs w:val="22"/>
        </w:rPr>
      </w:pPr>
      <w:r w:rsidRPr="00F744EB">
        <w:rPr>
          <w:sz w:val="22"/>
          <w:szCs w:val="22"/>
        </w:rPr>
        <w:t>- надежность и устойчивость соединения;</w:t>
      </w:r>
    </w:p>
    <w:p w:rsidR="006B77E5" w:rsidRPr="00F744EB" w:rsidRDefault="006B77E5" w:rsidP="006B77E5">
      <w:pPr>
        <w:ind w:firstLine="709"/>
        <w:jc w:val="both"/>
        <w:rPr>
          <w:sz w:val="22"/>
          <w:szCs w:val="22"/>
        </w:rPr>
      </w:pPr>
      <w:r w:rsidRPr="00F744EB">
        <w:rPr>
          <w:sz w:val="22"/>
          <w:szCs w:val="22"/>
        </w:rPr>
        <w:t xml:space="preserve">- возможность ежемесячного предоставления детализации состоявшихся телефонных соединений; </w:t>
      </w:r>
    </w:p>
    <w:p w:rsidR="006B77E5" w:rsidRPr="00F744EB" w:rsidRDefault="006B77E5" w:rsidP="006B77E5">
      <w:pPr>
        <w:pStyle w:val="ConsPlusNonformat"/>
        <w:widowControl w:val="0"/>
        <w:ind w:firstLine="709"/>
        <w:jc w:val="both"/>
        <w:rPr>
          <w:rFonts w:ascii="Times New Roman" w:hAnsi="Times New Roman" w:cs="Times New Roman"/>
          <w:sz w:val="22"/>
          <w:szCs w:val="22"/>
        </w:rPr>
      </w:pPr>
      <w:r w:rsidRPr="00F744EB">
        <w:rPr>
          <w:rFonts w:ascii="Times New Roman" w:hAnsi="Times New Roman" w:cs="Times New Roman"/>
          <w:sz w:val="22"/>
          <w:szCs w:val="22"/>
        </w:rPr>
        <w:t>- обеспечение круглосуточного дежурства службы технической поддержки;</w:t>
      </w:r>
    </w:p>
    <w:p w:rsidR="006B77E5" w:rsidRPr="00F744EB" w:rsidRDefault="006B77E5" w:rsidP="006B77E5">
      <w:pPr>
        <w:ind w:firstLine="709"/>
        <w:jc w:val="both"/>
        <w:rPr>
          <w:sz w:val="22"/>
          <w:szCs w:val="22"/>
        </w:rPr>
      </w:pPr>
      <w:r w:rsidRPr="00F744EB">
        <w:rPr>
          <w:sz w:val="22"/>
          <w:szCs w:val="22"/>
        </w:rPr>
        <w:t>- круглосуточный контроль за качеством оказываемых услуг.</w:t>
      </w:r>
    </w:p>
    <w:p w:rsidR="006B77E5" w:rsidRPr="00F744EB" w:rsidRDefault="006B77E5" w:rsidP="006B77E5">
      <w:pPr>
        <w:ind w:firstLine="709"/>
        <w:jc w:val="both"/>
        <w:rPr>
          <w:sz w:val="22"/>
          <w:szCs w:val="22"/>
        </w:rPr>
      </w:pPr>
      <w:r w:rsidRPr="00F744EB">
        <w:rPr>
          <w:sz w:val="22"/>
          <w:szCs w:val="22"/>
        </w:rPr>
        <w:t xml:space="preserve"> Оказание услуг должно осуществляться также с учетом требованиями, изложенными в РД 45.129-2000 «</w:t>
      </w:r>
      <w:proofErr w:type="spellStart"/>
      <w:r w:rsidRPr="00F744EB">
        <w:rPr>
          <w:sz w:val="22"/>
          <w:szCs w:val="22"/>
        </w:rPr>
        <w:t>Телематические</w:t>
      </w:r>
      <w:proofErr w:type="spellEnd"/>
      <w:r w:rsidRPr="00F744EB">
        <w:rPr>
          <w:sz w:val="22"/>
          <w:szCs w:val="22"/>
        </w:rPr>
        <w:t xml:space="preserve"> службы» и в настоящем техническом задании. Исполнитель обязуется в пределах зоны ответственности Исполнителя обеспечивать предоставление Услуг круглосуточно в течение 7 (Семи) дней в неделю, за исключением перерывов для проведения профилактических (регламентных) и ремонтных работ, а также кроме аварийных случаев.</w:t>
      </w:r>
    </w:p>
    <w:p w:rsidR="006B77E5" w:rsidRPr="00F744EB" w:rsidRDefault="006B77E5" w:rsidP="006B77E5">
      <w:pPr>
        <w:shd w:val="clear" w:color="auto" w:fill="FFFFFF"/>
        <w:ind w:firstLine="709"/>
        <w:jc w:val="both"/>
        <w:rPr>
          <w:sz w:val="22"/>
          <w:szCs w:val="22"/>
        </w:rPr>
      </w:pPr>
      <w:r w:rsidRPr="00F744EB">
        <w:rPr>
          <w:sz w:val="22"/>
          <w:szCs w:val="22"/>
        </w:rPr>
        <w:t xml:space="preserve">Исполнитель обязан уведомить заказчика о проведении профилактических работ </w:t>
      </w:r>
      <w:r w:rsidRPr="00F744EB">
        <w:rPr>
          <w:sz w:val="22"/>
          <w:szCs w:val="22"/>
        </w:rPr>
        <w:br/>
        <w:t>не позднее, чем за 48 часов до их начала.</w:t>
      </w:r>
    </w:p>
    <w:p w:rsidR="006B77E5" w:rsidRPr="00F744EB" w:rsidRDefault="006B77E5" w:rsidP="006B77E5">
      <w:pPr>
        <w:shd w:val="clear" w:color="auto" w:fill="FFFFFF"/>
        <w:ind w:firstLine="709"/>
        <w:jc w:val="both"/>
        <w:rPr>
          <w:sz w:val="22"/>
          <w:szCs w:val="22"/>
        </w:rPr>
      </w:pPr>
    </w:p>
    <w:p w:rsidR="006B77E5" w:rsidRPr="00F744EB" w:rsidRDefault="006B77E5" w:rsidP="006B77E5">
      <w:pPr>
        <w:shd w:val="clear" w:color="auto" w:fill="FFFFFF"/>
        <w:ind w:firstLine="709"/>
        <w:jc w:val="both"/>
        <w:rPr>
          <w:sz w:val="22"/>
          <w:szCs w:val="22"/>
        </w:rPr>
      </w:pPr>
      <w:r w:rsidRPr="00F744EB">
        <w:rPr>
          <w:sz w:val="22"/>
          <w:szCs w:val="22"/>
        </w:rPr>
        <w:t>Приложения:</w:t>
      </w:r>
    </w:p>
    <w:p w:rsidR="006B77E5" w:rsidRPr="00F744EB" w:rsidRDefault="006B77E5" w:rsidP="006B77E5">
      <w:pPr>
        <w:pStyle w:val="affa"/>
        <w:numPr>
          <w:ilvl w:val="0"/>
          <w:numId w:val="2"/>
        </w:numPr>
        <w:shd w:val="clear" w:color="auto" w:fill="FFFFFF"/>
        <w:jc w:val="both"/>
        <w:rPr>
          <w:sz w:val="22"/>
          <w:szCs w:val="22"/>
        </w:rPr>
      </w:pPr>
      <w:r w:rsidRPr="00F744EB">
        <w:rPr>
          <w:sz w:val="22"/>
          <w:szCs w:val="22"/>
        </w:rPr>
        <w:t>Приложение №1 к Техническому заданию. Условия предоставления телекоммуникационных услуг;</w:t>
      </w:r>
    </w:p>
    <w:p w:rsidR="006B77E5" w:rsidRPr="00F744EB" w:rsidRDefault="006B77E5" w:rsidP="006B77E5">
      <w:pPr>
        <w:pStyle w:val="affa"/>
        <w:numPr>
          <w:ilvl w:val="0"/>
          <w:numId w:val="2"/>
        </w:numPr>
        <w:shd w:val="clear" w:color="auto" w:fill="FFFFFF"/>
        <w:jc w:val="both"/>
        <w:rPr>
          <w:sz w:val="22"/>
          <w:szCs w:val="22"/>
        </w:rPr>
      </w:pPr>
      <w:r w:rsidRPr="00F744EB">
        <w:rPr>
          <w:sz w:val="22"/>
          <w:szCs w:val="22"/>
        </w:rPr>
        <w:t>Приложение №2 к Техническому заданию. Тарифы на услуги передачи голосовой информации;</w:t>
      </w:r>
    </w:p>
    <w:p w:rsidR="006B77E5" w:rsidRPr="00F744EB" w:rsidRDefault="006B77E5" w:rsidP="006B77E5">
      <w:pPr>
        <w:pStyle w:val="affa"/>
        <w:numPr>
          <w:ilvl w:val="0"/>
          <w:numId w:val="2"/>
        </w:numPr>
        <w:shd w:val="clear" w:color="auto" w:fill="FFFFFF"/>
        <w:jc w:val="both"/>
        <w:rPr>
          <w:sz w:val="22"/>
          <w:szCs w:val="22"/>
        </w:rPr>
      </w:pPr>
      <w:r w:rsidRPr="00F744EB">
        <w:rPr>
          <w:sz w:val="22"/>
          <w:szCs w:val="22"/>
        </w:rPr>
        <w:t>Приложение №3 к Техническому заданию. Соглашение об условиях оказания услуг связи.</w:t>
      </w:r>
    </w:p>
    <w:p w:rsidR="006B77E5" w:rsidRPr="00F744EB" w:rsidRDefault="006B77E5" w:rsidP="006B77E5">
      <w:pPr>
        <w:pStyle w:val="affa"/>
        <w:shd w:val="clear" w:color="auto" w:fill="FFFFFF"/>
        <w:ind w:left="1429"/>
        <w:jc w:val="both"/>
        <w:rPr>
          <w:sz w:val="22"/>
          <w:szCs w:val="22"/>
        </w:rPr>
      </w:pPr>
    </w:p>
    <w:tbl>
      <w:tblPr>
        <w:tblStyle w:val="afff6"/>
        <w:tblW w:w="10192" w:type="dxa"/>
        <w:tblInd w:w="14" w:type="dxa"/>
        <w:tblLayout w:type="fixed"/>
        <w:tblCellMar>
          <w:left w:w="113" w:type="dxa"/>
        </w:tblCellMar>
        <w:tblLook w:val="04A0" w:firstRow="1" w:lastRow="0" w:firstColumn="1" w:lastColumn="0" w:noHBand="0" w:noVBand="1"/>
      </w:tblPr>
      <w:tblGrid>
        <w:gridCol w:w="5050"/>
        <w:gridCol w:w="318"/>
        <w:gridCol w:w="4824"/>
      </w:tblGrid>
      <w:tr w:rsidR="00F744EB"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Заказчика:</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Исполнителя:</w:t>
            </w:r>
          </w:p>
        </w:tc>
      </w:tr>
      <w:tr w:rsidR="006B77E5"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r w:rsidRPr="00F744EB">
              <w:rPr>
                <w:b/>
                <w:sz w:val="22"/>
                <w:szCs w:val="22"/>
              </w:rPr>
              <w:t>Санкт-Петербургское государственное</w:t>
            </w:r>
          </w:p>
          <w:p w:rsidR="006B77E5" w:rsidRPr="00F744EB" w:rsidRDefault="006B77E5" w:rsidP="00774B4E">
            <w:pPr>
              <w:widowControl w:val="0"/>
              <w:rPr>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Главный врач</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6B77E5" w:rsidRPr="00F744EB" w:rsidRDefault="006B77E5" w:rsidP="00774B4E">
            <w:pPr>
              <w:widowControl w:val="0"/>
              <w:tabs>
                <w:tab w:val="left" w:pos="7034"/>
              </w:tabs>
              <w:ind w:right="-1"/>
              <w:rPr>
                <w:sz w:val="22"/>
                <w:szCs w:val="22"/>
              </w:rPr>
            </w:pPr>
            <w:r w:rsidRPr="00F744EB">
              <w:rPr>
                <w:sz w:val="22"/>
                <w:szCs w:val="22"/>
              </w:rPr>
              <w:t>Подписано ЭП</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p>
        </w:tc>
      </w:tr>
    </w:tbl>
    <w:p w:rsidR="006B77E5" w:rsidRPr="00F744EB" w:rsidRDefault="006B77E5" w:rsidP="006B77E5">
      <w:pPr>
        <w:jc w:val="right"/>
        <w:rPr>
          <w:b/>
          <w:sz w:val="22"/>
          <w:szCs w:val="22"/>
        </w:rPr>
      </w:pPr>
    </w:p>
    <w:p w:rsidR="006B77E5" w:rsidRPr="00F744EB" w:rsidRDefault="006B77E5" w:rsidP="006B77E5">
      <w:pPr>
        <w:rPr>
          <w:b/>
          <w:sz w:val="22"/>
          <w:szCs w:val="22"/>
        </w:rPr>
      </w:pPr>
      <w:r w:rsidRPr="00F744EB">
        <w:br w:type="page" w:clear="all"/>
      </w:r>
    </w:p>
    <w:p w:rsidR="006B77E5" w:rsidRPr="00F744EB" w:rsidRDefault="006B77E5" w:rsidP="006B77E5">
      <w:pPr>
        <w:jc w:val="right"/>
        <w:rPr>
          <w:sz w:val="22"/>
          <w:szCs w:val="22"/>
        </w:rPr>
      </w:pPr>
      <w:r w:rsidRPr="00F744EB">
        <w:rPr>
          <w:sz w:val="22"/>
          <w:szCs w:val="22"/>
        </w:rPr>
        <w:lastRenderedPageBreak/>
        <w:t>Приложение №1 к Техническому заданию</w:t>
      </w:r>
    </w:p>
    <w:p w:rsidR="006B77E5" w:rsidRPr="00F744EB" w:rsidRDefault="006B77E5" w:rsidP="006B77E5">
      <w:pPr>
        <w:ind w:left="357"/>
        <w:jc w:val="right"/>
        <w:rPr>
          <w:sz w:val="22"/>
          <w:szCs w:val="22"/>
        </w:rPr>
      </w:pPr>
      <w:r w:rsidRPr="00F744EB">
        <w:rPr>
          <w:sz w:val="22"/>
          <w:szCs w:val="22"/>
        </w:rPr>
        <w:t>к Контракту от «____» _____________ 202_ г № _______________________</w:t>
      </w:r>
    </w:p>
    <w:p w:rsidR="006B77E5" w:rsidRPr="00F744EB" w:rsidRDefault="006B77E5" w:rsidP="006B77E5">
      <w:pPr>
        <w:jc w:val="right"/>
        <w:rPr>
          <w:b/>
          <w:sz w:val="22"/>
          <w:szCs w:val="22"/>
        </w:rPr>
      </w:pPr>
    </w:p>
    <w:p w:rsidR="006B77E5" w:rsidRPr="00F744EB" w:rsidRDefault="006B77E5" w:rsidP="006B77E5">
      <w:pPr>
        <w:jc w:val="center"/>
        <w:rPr>
          <w:b/>
          <w:sz w:val="22"/>
          <w:szCs w:val="22"/>
        </w:rPr>
      </w:pPr>
      <w:r w:rsidRPr="00F744EB">
        <w:rPr>
          <w:b/>
          <w:sz w:val="22"/>
          <w:szCs w:val="22"/>
        </w:rPr>
        <w:t>Условия предоставления телекоммуникационных услуг</w:t>
      </w:r>
      <w:r w:rsidRPr="00F744EB">
        <w:rPr>
          <w:sz w:val="22"/>
          <w:szCs w:val="22"/>
        </w:rPr>
        <w:t xml:space="preserve"> </w:t>
      </w:r>
    </w:p>
    <w:p w:rsidR="006B77E5" w:rsidRPr="00F744EB" w:rsidRDefault="006B77E5" w:rsidP="006B77E5">
      <w:pPr>
        <w:widowControl w:val="0"/>
        <w:shd w:val="clear" w:color="auto" w:fill="FFFFFF"/>
        <w:tabs>
          <w:tab w:val="left" w:pos="851"/>
        </w:tabs>
        <w:ind w:firstLine="567"/>
        <w:jc w:val="center"/>
        <w:rPr>
          <w:sz w:val="22"/>
          <w:szCs w:val="22"/>
        </w:rPr>
      </w:pPr>
    </w:p>
    <w:p w:rsidR="006B77E5" w:rsidRPr="00F744EB" w:rsidRDefault="006B77E5" w:rsidP="006B77E5">
      <w:pPr>
        <w:numPr>
          <w:ilvl w:val="0"/>
          <w:numId w:val="1"/>
        </w:numPr>
        <w:tabs>
          <w:tab w:val="left" w:pos="851"/>
        </w:tabs>
        <w:ind w:left="0" w:firstLine="567"/>
        <w:jc w:val="both"/>
        <w:rPr>
          <w:sz w:val="22"/>
          <w:szCs w:val="22"/>
        </w:rPr>
      </w:pPr>
      <w:r w:rsidRPr="00F744EB">
        <w:rPr>
          <w:sz w:val="22"/>
          <w:szCs w:val="22"/>
        </w:rPr>
        <w:t>Подключение услуг связи включает в себя предоставление номеров прямого набора, указанных в Приложении №1 к Техническому заданию, доступа к программным средствам Исполнителя для создания учетных записей для подключения к ним оконечных устройств (IP-телефонов) Заказчика.</w:t>
      </w:r>
    </w:p>
    <w:p w:rsidR="006B77E5" w:rsidRPr="00F744EB" w:rsidRDefault="006B77E5" w:rsidP="006B77E5">
      <w:pPr>
        <w:numPr>
          <w:ilvl w:val="0"/>
          <w:numId w:val="1"/>
        </w:numPr>
        <w:tabs>
          <w:tab w:val="left" w:pos="851"/>
        </w:tabs>
        <w:ind w:left="0" w:firstLine="567"/>
        <w:jc w:val="both"/>
        <w:rPr>
          <w:sz w:val="22"/>
          <w:szCs w:val="22"/>
        </w:rPr>
      </w:pPr>
      <w:r w:rsidRPr="00F744EB">
        <w:rPr>
          <w:sz w:val="22"/>
          <w:szCs w:val="22"/>
        </w:rPr>
        <w:t>Установка оконечных устройств, подключаемых к виртуальной АТС, предоставляемой Заказчику, а также изменения точек их подключения осуществляется Заказчиком самостоятельно.</w:t>
      </w:r>
    </w:p>
    <w:p w:rsidR="006B77E5" w:rsidRPr="00F744EB" w:rsidRDefault="006B77E5" w:rsidP="006B77E5">
      <w:pPr>
        <w:numPr>
          <w:ilvl w:val="0"/>
          <w:numId w:val="1"/>
        </w:numPr>
        <w:tabs>
          <w:tab w:val="left" w:pos="360"/>
          <w:tab w:val="left" w:pos="720"/>
          <w:tab w:val="left" w:pos="851"/>
        </w:tabs>
        <w:ind w:left="0" w:firstLine="567"/>
        <w:jc w:val="both"/>
        <w:rPr>
          <w:sz w:val="22"/>
          <w:szCs w:val="22"/>
        </w:rPr>
      </w:pPr>
      <w:r w:rsidRPr="00F744EB">
        <w:rPr>
          <w:sz w:val="22"/>
          <w:szCs w:val="22"/>
        </w:rPr>
        <w:t>После получения услуг передачи голосовой информации Заказчик обязуется оплатить Услуги в соответствии с условиями настоящего Контракта и тарифами.</w:t>
      </w:r>
    </w:p>
    <w:p w:rsidR="006B77E5" w:rsidRPr="00F744EB" w:rsidRDefault="006B77E5" w:rsidP="006B77E5">
      <w:pPr>
        <w:tabs>
          <w:tab w:val="left" w:pos="284"/>
          <w:tab w:val="left" w:pos="851"/>
        </w:tabs>
        <w:ind w:firstLine="567"/>
        <w:jc w:val="both"/>
        <w:rPr>
          <w:sz w:val="22"/>
          <w:szCs w:val="22"/>
        </w:rPr>
      </w:pPr>
      <w:r w:rsidRPr="00F744EB">
        <w:rPr>
          <w:sz w:val="22"/>
          <w:szCs w:val="22"/>
        </w:rPr>
        <w:t>Для получения услуг передачи голосовой информации Заказчику необходимо осуществить следующие действия:</w:t>
      </w:r>
    </w:p>
    <w:p w:rsidR="006B77E5" w:rsidRPr="00F744EB" w:rsidRDefault="006B77E5" w:rsidP="006B77E5">
      <w:pPr>
        <w:tabs>
          <w:tab w:val="left" w:pos="284"/>
          <w:tab w:val="left" w:pos="851"/>
        </w:tabs>
        <w:ind w:firstLine="567"/>
        <w:jc w:val="both"/>
        <w:rPr>
          <w:sz w:val="22"/>
          <w:szCs w:val="22"/>
        </w:rPr>
      </w:pPr>
      <w:r w:rsidRPr="00F744EB">
        <w:rPr>
          <w:sz w:val="22"/>
          <w:szCs w:val="22"/>
        </w:rPr>
        <w:t>- для осуществления голосовых вызовов на номера абонентов на территории РФ следует набрать: 8- код города (или код сети) – номер вызываемого абонента;</w:t>
      </w:r>
    </w:p>
    <w:p w:rsidR="006B77E5" w:rsidRPr="00F744EB" w:rsidRDefault="006B77E5" w:rsidP="006B77E5">
      <w:pPr>
        <w:tabs>
          <w:tab w:val="left" w:pos="284"/>
          <w:tab w:val="left" w:pos="851"/>
          <w:tab w:val="left" w:pos="9819"/>
        </w:tabs>
        <w:ind w:right="99" w:firstLine="567"/>
        <w:jc w:val="both"/>
        <w:rPr>
          <w:sz w:val="22"/>
          <w:szCs w:val="22"/>
        </w:rPr>
      </w:pPr>
      <w:r w:rsidRPr="00F744EB">
        <w:rPr>
          <w:sz w:val="22"/>
          <w:szCs w:val="22"/>
        </w:rPr>
        <w:t>- для осуществления голосовых вызовов на номера абонентов других стран следует набрать: 8-10 – код страны – код города (или код сети) – номер вызываемого абонента.</w:t>
      </w:r>
    </w:p>
    <w:p w:rsidR="006B77E5" w:rsidRPr="00F744EB" w:rsidRDefault="006B77E5" w:rsidP="006B77E5">
      <w:pPr>
        <w:tabs>
          <w:tab w:val="left" w:pos="284"/>
          <w:tab w:val="left" w:pos="851"/>
          <w:tab w:val="left" w:pos="9819"/>
        </w:tabs>
        <w:ind w:right="99" w:firstLine="567"/>
        <w:jc w:val="both"/>
        <w:rPr>
          <w:sz w:val="22"/>
          <w:szCs w:val="22"/>
        </w:rPr>
      </w:pPr>
      <w:r w:rsidRPr="00F744EB">
        <w:rPr>
          <w:sz w:val="22"/>
          <w:szCs w:val="22"/>
        </w:rPr>
        <w:t xml:space="preserve">Подтверждение факта предоставления Заказчику вышеуказанных услуг являются данные, полученные с помощью оборудования, используемого для учета объема оказанных услуг связи, установленного у Исполнителя. </w:t>
      </w:r>
    </w:p>
    <w:p w:rsidR="006B77E5" w:rsidRPr="00F744EB" w:rsidRDefault="006B77E5" w:rsidP="006B77E5">
      <w:pPr>
        <w:numPr>
          <w:ilvl w:val="0"/>
          <w:numId w:val="1"/>
        </w:numPr>
        <w:tabs>
          <w:tab w:val="left" w:pos="360"/>
          <w:tab w:val="left" w:pos="851"/>
        </w:tabs>
        <w:ind w:left="0" w:firstLine="567"/>
        <w:jc w:val="both"/>
        <w:rPr>
          <w:sz w:val="22"/>
          <w:szCs w:val="22"/>
        </w:rPr>
      </w:pPr>
      <w:r w:rsidRPr="00F744EB">
        <w:rPr>
          <w:sz w:val="22"/>
          <w:szCs w:val="22"/>
        </w:rPr>
        <w:t>Адрес оказания услуг указан в Спецификации на подключение и предоставление услуг связи.</w:t>
      </w:r>
    </w:p>
    <w:p w:rsidR="006B77E5" w:rsidRPr="00F744EB" w:rsidRDefault="006B77E5" w:rsidP="006B77E5">
      <w:pPr>
        <w:numPr>
          <w:ilvl w:val="0"/>
          <w:numId w:val="1"/>
        </w:numPr>
        <w:tabs>
          <w:tab w:val="left" w:pos="360"/>
          <w:tab w:val="left" w:pos="851"/>
        </w:tabs>
        <w:ind w:left="0" w:firstLine="567"/>
        <w:jc w:val="both"/>
        <w:rPr>
          <w:sz w:val="22"/>
          <w:szCs w:val="22"/>
        </w:rPr>
      </w:pPr>
      <w:r w:rsidRPr="00F744EB">
        <w:rPr>
          <w:sz w:val="22"/>
          <w:szCs w:val="22"/>
        </w:rPr>
        <w:t xml:space="preserve">Настоящее Приложение является неотъемлемой частью Контракта от «____» _____________ 202_ г № _______________________ и вступает в силу с даты его подписания. </w:t>
      </w:r>
    </w:p>
    <w:p w:rsidR="006B77E5" w:rsidRPr="00F744EB" w:rsidRDefault="006B77E5" w:rsidP="006B77E5">
      <w:pPr>
        <w:widowControl w:val="0"/>
        <w:shd w:val="clear" w:color="auto" w:fill="FFFFFF"/>
        <w:tabs>
          <w:tab w:val="left" w:pos="360"/>
        </w:tabs>
        <w:ind w:hanging="350"/>
        <w:jc w:val="both"/>
        <w:rPr>
          <w:sz w:val="22"/>
          <w:szCs w:val="22"/>
        </w:rPr>
      </w:pPr>
    </w:p>
    <w:p w:rsidR="006B77E5" w:rsidRPr="00F744EB" w:rsidRDefault="006B77E5" w:rsidP="006B77E5">
      <w:pPr>
        <w:widowControl w:val="0"/>
        <w:shd w:val="clear" w:color="auto" w:fill="FFFFFF"/>
        <w:tabs>
          <w:tab w:val="left" w:pos="360"/>
        </w:tabs>
        <w:ind w:hanging="350"/>
        <w:jc w:val="both"/>
        <w:rPr>
          <w:sz w:val="22"/>
          <w:szCs w:val="22"/>
        </w:rPr>
      </w:pPr>
    </w:p>
    <w:tbl>
      <w:tblPr>
        <w:tblStyle w:val="afff6"/>
        <w:tblW w:w="10192" w:type="dxa"/>
        <w:tblInd w:w="14" w:type="dxa"/>
        <w:tblLayout w:type="fixed"/>
        <w:tblCellMar>
          <w:left w:w="113" w:type="dxa"/>
        </w:tblCellMar>
        <w:tblLook w:val="04A0" w:firstRow="1" w:lastRow="0" w:firstColumn="1" w:lastColumn="0" w:noHBand="0" w:noVBand="1"/>
      </w:tblPr>
      <w:tblGrid>
        <w:gridCol w:w="5050"/>
        <w:gridCol w:w="318"/>
        <w:gridCol w:w="4824"/>
      </w:tblGrid>
      <w:tr w:rsidR="00F744EB"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Заказчика:</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Исполнителя:</w:t>
            </w:r>
          </w:p>
        </w:tc>
      </w:tr>
      <w:tr w:rsidR="006B77E5"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r w:rsidRPr="00F744EB">
              <w:rPr>
                <w:b/>
                <w:sz w:val="22"/>
                <w:szCs w:val="22"/>
              </w:rPr>
              <w:t>Санкт-Петербургское государственное</w:t>
            </w:r>
          </w:p>
          <w:p w:rsidR="006B77E5" w:rsidRPr="00F744EB" w:rsidRDefault="006B77E5" w:rsidP="00774B4E">
            <w:pPr>
              <w:widowControl w:val="0"/>
              <w:rPr>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Главный врач</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6B77E5" w:rsidRPr="00F744EB" w:rsidRDefault="006B77E5" w:rsidP="00774B4E">
            <w:pPr>
              <w:widowControl w:val="0"/>
              <w:tabs>
                <w:tab w:val="left" w:pos="7034"/>
              </w:tabs>
              <w:ind w:right="-1"/>
              <w:rPr>
                <w:sz w:val="22"/>
                <w:szCs w:val="22"/>
              </w:rPr>
            </w:pPr>
            <w:r w:rsidRPr="00F744EB">
              <w:rPr>
                <w:sz w:val="22"/>
                <w:szCs w:val="22"/>
              </w:rPr>
              <w:t>Подписано ЭП</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p>
        </w:tc>
      </w:tr>
    </w:tbl>
    <w:p w:rsidR="006B77E5" w:rsidRPr="00F744EB" w:rsidRDefault="006B77E5" w:rsidP="006B77E5">
      <w:pPr>
        <w:shd w:val="clear" w:color="auto" w:fill="FFFFFF"/>
        <w:jc w:val="both"/>
        <w:rPr>
          <w:sz w:val="22"/>
          <w:szCs w:val="22"/>
        </w:rPr>
      </w:pPr>
    </w:p>
    <w:p w:rsidR="006B77E5" w:rsidRPr="00F744EB" w:rsidRDefault="006B77E5" w:rsidP="006B77E5">
      <w:pPr>
        <w:widowControl w:val="0"/>
        <w:shd w:val="clear" w:color="auto" w:fill="FFFFFF"/>
        <w:tabs>
          <w:tab w:val="left" w:pos="360"/>
        </w:tabs>
        <w:ind w:hanging="350"/>
        <w:jc w:val="both"/>
        <w:rPr>
          <w:sz w:val="22"/>
          <w:szCs w:val="22"/>
        </w:rPr>
      </w:pPr>
    </w:p>
    <w:p w:rsidR="006B77E5" w:rsidRPr="00F744EB" w:rsidRDefault="006B77E5" w:rsidP="006B77E5">
      <w:pPr>
        <w:widowControl w:val="0"/>
        <w:shd w:val="clear" w:color="auto" w:fill="FFFFFF"/>
        <w:tabs>
          <w:tab w:val="left" w:pos="360"/>
        </w:tabs>
        <w:ind w:hanging="350"/>
        <w:jc w:val="both"/>
        <w:rPr>
          <w:sz w:val="22"/>
          <w:szCs w:val="22"/>
        </w:rPr>
      </w:pPr>
    </w:p>
    <w:p w:rsidR="006B77E5" w:rsidRPr="00F744EB" w:rsidRDefault="006B77E5" w:rsidP="006B77E5">
      <w:pPr>
        <w:jc w:val="right"/>
        <w:rPr>
          <w:b/>
          <w:sz w:val="22"/>
          <w:szCs w:val="22"/>
        </w:rPr>
      </w:pPr>
    </w:p>
    <w:p w:rsidR="006B77E5" w:rsidRPr="00F744EB" w:rsidRDefault="006B77E5" w:rsidP="006B77E5">
      <w:pPr>
        <w:jc w:val="right"/>
        <w:rPr>
          <w:b/>
          <w:sz w:val="22"/>
          <w:szCs w:val="22"/>
        </w:rPr>
      </w:pPr>
    </w:p>
    <w:p w:rsidR="006B77E5" w:rsidRPr="00F744EB" w:rsidRDefault="006B77E5" w:rsidP="006B77E5">
      <w:pPr>
        <w:jc w:val="right"/>
        <w:rPr>
          <w:sz w:val="22"/>
          <w:szCs w:val="22"/>
        </w:rPr>
      </w:pPr>
      <w:r w:rsidRPr="00F744EB">
        <w:br w:type="column"/>
      </w:r>
      <w:r w:rsidRPr="00F744EB">
        <w:rPr>
          <w:sz w:val="22"/>
          <w:szCs w:val="22"/>
        </w:rPr>
        <w:lastRenderedPageBreak/>
        <w:t>Приложение №2 к Техническому заданию</w:t>
      </w:r>
    </w:p>
    <w:p w:rsidR="006B77E5" w:rsidRPr="00F744EB" w:rsidRDefault="006B77E5" w:rsidP="006B77E5">
      <w:pPr>
        <w:ind w:left="357"/>
        <w:jc w:val="right"/>
        <w:rPr>
          <w:sz w:val="22"/>
          <w:szCs w:val="22"/>
        </w:rPr>
      </w:pPr>
      <w:r w:rsidRPr="00F744EB">
        <w:rPr>
          <w:sz w:val="22"/>
          <w:szCs w:val="22"/>
        </w:rPr>
        <w:t>к Контракту от «____» _____________ 202_ г № _______________________</w:t>
      </w:r>
    </w:p>
    <w:p w:rsidR="006B77E5" w:rsidRPr="00F744EB" w:rsidRDefault="006B77E5" w:rsidP="006B77E5">
      <w:pPr>
        <w:jc w:val="right"/>
        <w:rPr>
          <w:sz w:val="22"/>
          <w:szCs w:val="22"/>
        </w:rPr>
      </w:pPr>
    </w:p>
    <w:p w:rsidR="006B77E5" w:rsidRPr="00F744EB" w:rsidRDefault="006B77E5" w:rsidP="006B77E5">
      <w:pPr>
        <w:jc w:val="center"/>
        <w:rPr>
          <w:b/>
          <w:sz w:val="22"/>
          <w:szCs w:val="22"/>
        </w:rPr>
      </w:pPr>
    </w:p>
    <w:p w:rsidR="006B77E5" w:rsidRPr="00F744EB" w:rsidRDefault="006B77E5" w:rsidP="006B77E5">
      <w:pPr>
        <w:jc w:val="center"/>
        <w:rPr>
          <w:b/>
          <w:sz w:val="22"/>
          <w:szCs w:val="22"/>
        </w:rPr>
      </w:pPr>
      <w:r w:rsidRPr="00F744EB">
        <w:rPr>
          <w:b/>
          <w:sz w:val="22"/>
          <w:szCs w:val="22"/>
        </w:rPr>
        <w:t>ТАРИФЫ НА УСЛУГИ ПЕРЕДАЧИ ГОЛОСОВОЙ ИНФОРМАЦИИ</w:t>
      </w:r>
      <w:r w:rsidRPr="00F744EB">
        <w:rPr>
          <w:b/>
          <w:sz w:val="22"/>
          <w:szCs w:val="22"/>
        </w:rPr>
        <w:br/>
        <w:t>В СЕТЯХ ПЕРЕДАЧИ ДАННЫХ</w:t>
      </w:r>
    </w:p>
    <w:p w:rsidR="006B77E5" w:rsidRPr="00F744EB" w:rsidRDefault="006B77E5" w:rsidP="006B77E5">
      <w:pPr>
        <w:jc w:val="both"/>
        <w:rPr>
          <w:sz w:val="22"/>
          <w:szCs w:val="22"/>
        </w:rPr>
      </w:pPr>
    </w:p>
    <w:p w:rsidR="006B77E5" w:rsidRPr="00F744EB" w:rsidRDefault="006B77E5" w:rsidP="006B77E5">
      <w:pPr>
        <w:ind w:firstLine="567"/>
        <w:jc w:val="both"/>
        <w:rPr>
          <w:sz w:val="22"/>
          <w:szCs w:val="22"/>
        </w:rPr>
      </w:pPr>
      <w:r w:rsidRPr="00F744EB">
        <w:rPr>
          <w:sz w:val="22"/>
          <w:szCs w:val="22"/>
        </w:rPr>
        <w:t>Действующие тарифы на услуги передачи голосовой информации размещены по ссылке: _______________________.</w:t>
      </w:r>
    </w:p>
    <w:p w:rsidR="006B77E5" w:rsidRPr="00F744EB" w:rsidRDefault="006B77E5" w:rsidP="006B77E5">
      <w:pPr>
        <w:ind w:firstLine="567"/>
        <w:jc w:val="both"/>
        <w:rPr>
          <w:sz w:val="22"/>
          <w:szCs w:val="22"/>
        </w:rPr>
      </w:pPr>
      <w:r w:rsidRPr="00F744EB">
        <w:rPr>
          <w:sz w:val="22"/>
          <w:szCs w:val="22"/>
        </w:rPr>
        <w:t>Тарификация вызовов производится поминутно с округлением до целой минуты в большую сторону.</w:t>
      </w:r>
    </w:p>
    <w:p w:rsidR="006B77E5" w:rsidRPr="00F744EB" w:rsidRDefault="006B77E5" w:rsidP="006B77E5">
      <w:pPr>
        <w:jc w:val="both"/>
        <w:rPr>
          <w:sz w:val="22"/>
          <w:szCs w:val="22"/>
        </w:rPr>
      </w:pPr>
    </w:p>
    <w:p w:rsidR="006B77E5" w:rsidRPr="00F744EB" w:rsidRDefault="006B77E5" w:rsidP="006B77E5">
      <w:pPr>
        <w:jc w:val="both"/>
        <w:rPr>
          <w:sz w:val="22"/>
          <w:szCs w:val="22"/>
        </w:rPr>
      </w:pPr>
    </w:p>
    <w:tbl>
      <w:tblPr>
        <w:tblStyle w:val="afff6"/>
        <w:tblW w:w="10192" w:type="dxa"/>
        <w:tblInd w:w="14" w:type="dxa"/>
        <w:tblLayout w:type="fixed"/>
        <w:tblCellMar>
          <w:left w:w="113" w:type="dxa"/>
        </w:tblCellMar>
        <w:tblLook w:val="04A0" w:firstRow="1" w:lastRow="0" w:firstColumn="1" w:lastColumn="0" w:noHBand="0" w:noVBand="1"/>
      </w:tblPr>
      <w:tblGrid>
        <w:gridCol w:w="5050"/>
        <w:gridCol w:w="318"/>
        <w:gridCol w:w="4824"/>
      </w:tblGrid>
      <w:tr w:rsidR="00F744EB"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Заказчика:</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Исполнителя:</w:t>
            </w:r>
          </w:p>
        </w:tc>
      </w:tr>
      <w:tr w:rsidR="006B77E5"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r w:rsidRPr="00F744EB">
              <w:rPr>
                <w:b/>
                <w:sz w:val="22"/>
                <w:szCs w:val="22"/>
              </w:rPr>
              <w:t>Санкт-Петербургское государственное</w:t>
            </w:r>
          </w:p>
          <w:p w:rsidR="006B77E5" w:rsidRPr="00F744EB" w:rsidRDefault="006B77E5" w:rsidP="00774B4E">
            <w:pPr>
              <w:widowControl w:val="0"/>
              <w:rPr>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Главный врач</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6B77E5" w:rsidRPr="00F744EB" w:rsidRDefault="006B77E5" w:rsidP="00774B4E">
            <w:pPr>
              <w:widowControl w:val="0"/>
              <w:tabs>
                <w:tab w:val="left" w:pos="7034"/>
              </w:tabs>
              <w:ind w:right="-1"/>
              <w:rPr>
                <w:sz w:val="22"/>
                <w:szCs w:val="22"/>
              </w:rPr>
            </w:pPr>
            <w:r w:rsidRPr="00F744EB">
              <w:rPr>
                <w:sz w:val="22"/>
                <w:szCs w:val="22"/>
              </w:rPr>
              <w:t>Подписано ЭП</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p>
        </w:tc>
      </w:tr>
    </w:tbl>
    <w:p w:rsidR="006B77E5" w:rsidRPr="00F744EB" w:rsidRDefault="006B77E5" w:rsidP="006B77E5">
      <w:pPr>
        <w:jc w:val="both"/>
        <w:rPr>
          <w:sz w:val="22"/>
          <w:szCs w:val="22"/>
        </w:rPr>
      </w:pPr>
    </w:p>
    <w:p w:rsidR="006B77E5" w:rsidRPr="00F744EB" w:rsidRDefault="006B77E5" w:rsidP="006B77E5">
      <w:pPr>
        <w:jc w:val="both"/>
        <w:rPr>
          <w:sz w:val="22"/>
          <w:szCs w:val="22"/>
        </w:rPr>
      </w:pPr>
    </w:p>
    <w:p w:rsidR="006B77E5" w:rsidRPr="00F744EB" w:rsidRDefault="006B77E5" w:rsidP="006B77E5">
      <w:pPr>
        <w:jc w:val="both"/>
        <w:rPr>
          <w:sz w:val="22"/>
          <w:szCs w:val="22"/>
        </w:rPr>
      </w:pPr>
    </w:p>
    <w:p w:rsidR="006B77E5" w:rsidRPr="00F744EB" w:rsidRDefault="006B77E5" w:rsidP="006B77E5">
      <w:pPr>
        <w:jc w:val="center"/>
        <w:rPr>
          <w:b/>
          <w:sz w:val="22"/>
          <w:szCs w:val="22"/>
        </w:rPr>
      </w:pPr>
    </w:p>
    <w:p w:rsidR="006B77E5" w:rsidRPr="00F744EB" w:rsidRDefault="006B77E5" w:rsidP="006B77E5">
      <w:pPr>
        <w:jc w:val="right"/>
        <w:rPr>
          <w:sz w:val="22"/>
          <w:szCs w:val="22"/>
        </w:rPr>
      </w:pPr>
    </w:p>
    <w:p w:rsidR="006B77E5" w:rsidRPr="00F744EB" w:rsidRDefault="006B77E5" w:rsidP="006B77E5">
      <w:pPr>
        <w:jc w:val="right"/>
        <w:rPr>
          <w:sz w:val="22"/>
          <w:szCs w:val="22"/>
        </w:rPr>
      </w:pPr>
    </w:p>
    <w:p w:rsidR="006B77E5" w:rsidRPr="00F744EB" w:rsidRDefault="006B77E5" w:rsidP="006B77E5">
      <w:pPr>
        <w:jc w:val="right"/>
        <w:rPr>
          <w:sz w:val="22"/>
          <w:szCs w:val="22"/>
        </w:rPr>
      </w:pPr>
      <w:r w:rsidRPr="00F744EB">
        <w:br w:type="column"/>
      </w:r>
      <w:r w:rsidRPr="00F744EB">
        <w:rPr>
          <w:sz w:val="22"/>
          <w:szCs w:val="22"/>
        </w:rPr>
        <w:lastRenderedPageBreak/>
        <w:t>Приложение №3 к Техническому заданию</w:t>
      </w:r>
    </w:p>
    <w:p w:rsidR="006B77E5" w:rsidRPr="00F744EB" w:rsidRDefault="006B77E5" w:rsidP="006B77E5">
      <w:pPr>
        <w:ind w:left="357"/>
        <w:jc w:val="right"/>
        <w:rPr>
          <w:sz w:val="22"/>
          <w:szCs w:val="22"/>
        </w:rPr>
      </w:pPr>
      <w:r w:rsidRPr="00F744EB">
        <w:rPr>
          <w:sz w:val="22"/>
          <w:szCs w:val="22"/>
        </w:rPr>
        <w:t>Контракта от «____» _____________ 2026 г № _______________________</w:t>
      </w:r>
    </w:p>
    <w:p w:rsidR="006B77E5" w:rsidRPr="00F744EB" w:rsidRDefault="006B77E5" w:rsidP="006B77E5">
      <w:pPr>
        <w:jc w:val="center"/>
        <w:rPr>
          <w:b/>
          <w:bCs/>
          <w:caps/>
          <w:sz w:val="22"/>
          <w:szCs w:val="22"/>
        </w:rPr>
      </w:pPr>
    </w:p>
    <w:p w:rsidR="006B77E5" w:rsidRPr="00F744EB" w:rsidRDefault="006B77E5" w:rsidP="006B77E5">
      <w:pPr>
        <w:jc w:val="center"/>
        <w:rPr>
          <w:b/>
          <w:sz w:val="22"/>
          <w:szCs w:val="22"/>
        </w:rPr>
      </w:pPr>
    </w:p>
    <w:p w:rsidR="006B77E5" w:rsidRPr="00F744EB" w:rsidRDefault="006B77E5" w:rsidP="006B77E5">
      <w:pPr>
        <w:jc w:val="center"/>
        <w:rPr>
          <w:b/>
          <w:sz w:val="22"/>
          <w:szCs w:val="22"/>
        </w:rPr>
      </w:pPr>
      <w:r w:rsidRPr="00F744EB">
        <w:rPr>
          <w:b/>
          <w:bCs/>
          <w:caps/>
          <w:sz w:val="22"/>
          <w:szCs w:val="22"/>
        </w:rPr>
        <w:t xml:space="preserve">Соглашение </w:t>
      </w:r>
    </w:p>
    <w:p w:rsidR="006B77E5" w:rsidRPr="00F744EB" w:rsidRDefault="006B77E5" w:rsidP="006B77E5">
      <w:pPr>
        <w:jc w:val="center"/>
        <w:rPr>
          <w:b/>
          <w:sz w:val="22"/>
          <w:szCs w:val="22"/>
        </w:rPr>
      </w:pPr>
      <w:r w:rsidRPr="00F744EB">
        <w:rPr>
          <w:b/>
          <w:sz w:val="22"/>
          <w:szCs w:val="22"/>
        </w:rPr>
        <w:t>об условиях оказания услуг связи</w:t>
      </w:r>
    </w:p>
    <w:p w:rsidR="006B77E5" w:rsidRPr="00F744EB" w:rsidRDefault="006B77E5" w:rsidP="006B77E5">
      <w:pPr>
        <w:pStyle w:val="Standard"/>
        <w:jc w:val="center"/>
        <w:rPr>
          <w:rFonts w:ascii="Times New Roman" w:hAnsi="Times New Roman" w:cs="Times New Roman"/>
          <w:sz w:val="22"/>
          <w:szCs w:val="22"/>
        </w:rPr>
      </w:pPr>
    </w:p>
    <w:p w:rsidR="006B77E5" w:rsidRPr="00F744EB" w:rsidRDefault="006B77E5" w:rsidP="006B77E5">
      <w:pPr>
        <w:pStyle w:val="Standard"/>
        <w:jc w:val="center"/>
        <w:rPr>
          <w:rFonts w:ascii="Times New Roman" w:hAnsi="Times New Roman" w:cs="Times New Roman"/>
          <w:sz w:val="22"/>
          <w:szCs w:val="22"/>
        </w:rPr>
      </w:pPr>
    </w:p>
    <w:p w:rsidR="006B77E5" w:rsidRPr="00F744EB" w:rsidRDefault="006B77E5" w:rsidP="006B77E5">
      <w:pPr>
        <w:pStyle w:val="affa"/>
        <w:ind w:left="378" w:hanging="360"/>
        <w:jc w:val="both"/>
        <w:rPr>
          <w:sz w:val="22"/>
          <w:szCs w:val="22"/>
        </w:rPr>
      </w:pPr>
      <w:r w:rsidRPr="00F744EB">
        <w:rPr>
          <w:sz w:val="22"/>
          <w:szCs w:val="22"/>
        </w:rPr>
        <w:t>1. СФЕРА ДЕЙСТВИЯ НАСТОЯЩЕГО СОГЛАШЕНИЯ</w:t>
      </w:r>
    </w:p>
    <w:p w:rsidR="006B77E5" w:rsidRPr="00F744EB" w:rsidRDefault="006B77E5" w:rsidP="006B77E5">
      <w:pPr>
        <w:pStyle w:val="affa"/>
        <w:ind w:left="0"/>
        <w:jc w:val="both"/>
        <w:rPr>
          <w:sz w:val="22"/>
          <w:szCs w:val="22"/>
        </w:rPr>
      </w:pPr>
      <w:r w:rsidRPr="00F744EB">
        <w:rPr>
          <w:sz w:val="22"/>
          <w:szCs w:val="22"/>
        </w:rPr>
        <w:t xml:space="preserve">1.1. Настоящее Соглашение об условиях оказании услуг связи (Далее по тексту - </w:t>
      </w:r>
      <w:r w:rsidRPr="00F744EB">
        <w:rPr>
          <w:b/>
          <w:sz w:val="22"/>
          <w:szCs w:val="22"/>
        </w:rPr>
        <w:t>«Соглашение»</w:t>
      </w:r>
      <w:r w:rsidRPr="00F744EB">
        <w:rPr>
          <w:sz w:val="22"/>
          <w:szCs w:val="22"/>
        </w:rPr>
        <w:t xml:space="preserve">) регламентирует взаимоотношения между </w:t>
      </w:r>
      <w:r w:rsidRPr="00F744EB">
        <w:rPr>
          <w:b/>
          <w:sz w:val="22"/>
          <w:szCs w:val="22"/>
          <w:lang w:eastAsia="ru-RU"/>
        </w:rPr>
        <w:t xml:space="preserve">Санкт-Петербургское государственное бюджетное учреждение здравоохранения «Родильный дом № 6 им. проф. В.Ф. Снегирева» </w:t>
      </w:r>
      <w:r w:rsidRPr="00F744EB">
        <w:rPr>
          <w:sz w:val="22"/>
          <w:szCs w:val="22"/>
        </w:rPr>
        <w:t>(далее по тексту – «</w:t>
      </w:r>
      <w:r w:rsidRPr="00F744EB">
        <w:rPr>
          <w:b/>
          <w:bCs/>
          <w:sz w:val="22"/>
          <w:szCs w:val="22"/>
        </w:rPr>
        <w:t>Абонент</w:t>
      </w:r>
      <w:r w:rsidRPr="00F744EB">
        <w:rPr>
          <w:sz w:val="22"/>
          <w:szCs w:val="22"/>
        </w:rPr>
        <w:t xml:space="preserve">»), и _______________________, являющимся оператором связи (Далее по тексту – </w:t>
      </w:r>
      <w:r w:rsidRPr="00F744EB">
        <w:rPr>
          <w:b/>
          <w:sz w:val="22"/>
          <w:szCs w:val="22"/>
        </w:rPr>
        <w:t>«Оператор»</w:t>
      </w:r>
      <w:r w:rsidRPr="00F744EB">
        <w:rPr>
          <w:sz w:val="22"/>
          <w:szCs w:val="22"/>
        </w:rPr>
        <w:t>).</w:t>
      </w:r>
    </w:p>
    <w:p w:rsidR="006B77E5" w:rsidRPr="00F744EB" w:rsidRDefault="006B77E5" w:rsidP="006B77E5">
      <w:pPr>
        <w:pStyle w:val="affa"/>
        <w:ind w:left="0"/>
        <w:jc w:val="both"/>
        <w:rPr>
          <w:sz w:val="22"/>
          <w:szCs w:val="22"/>
        </w:rPr>
      </w:pPr>
      <w:r w:rsidRPr="00F744EB">
        <w:rPr>
          <w:sz w:val="22"/>
          <w:szCs w:val="22"/>
        </w:rPr>
        <w:t>1.2. В рамках настоящего Соглашения Оператор предоставляет Абоненту услуги связи на основании имеющихся у Оператора лицензий.</w:t>
      </w:r>
    </w:p>
    <w:p w:rsidR="006B77E5" w:rsidRPr="00F744EB" w:rsidRDefault="006B77E5" w:rsidP="006B77E5">
      <w:pPr>
        <w:pStyle w:val="affa"/>
        <w:ind w:left="0"/>
        <w:jc w:val="both"/>
        <w:rPr>
          <w:sz w:val="22"/>
          <w:szCs w:val="22"/>
        </w:rPr>
      </w:pPr>
      <w:r w:rsidRPr="00F744EB">
        <w:rPr>
          <w:sz w:val="22"/>
          <w:szCs w:val="22"/>
        </w:rPr>
        <w:t>1.3. Все услуги связи, в соответствии с настоящим Соглашением, оказываются под товарным знаком «ТЕЛЕСТОР», который принадлежат Обществу с ограниченной ответственностью «ТЕЛЕСТОР» и надлежащим образом зарегистрирован, а также охраняется в соответствии с действующим законодательством Российской Федерации.</w:t>
      </w:r>
    </w:p>
    <w:p w:rsidR="006B77E5" w:rsidRPr="00F744EB" w:rsidRDefault="006B77E5" w:rsidP="006B77E5">
      <w:pPr>
        <w:pStyle w:val="affa"/>
        <w:ind w:left="0"/>
        <w:jc w:val="both"/>
        <w:rPr>
          <w:sz w:val="22"/>
          <w:szCs w:val="22"/>
        </w:rPr>
      </w:pPr>
      <w:r w:rsidRPr="00F744EB">
        <w:rPr>
          <w:sz w:val="22"/>
          <w:szCs w:val="22"/>
        </w:rPr>
        <w:t>1.4. Соглашение разработано в соответствии с действующим законодательством Российской Федерации.</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2.ТЕРМИНЫ И ОПРЕДЕЛЕНИЯ</w:t>
      </w:r>
    </w:p>
    <w:p w:rsidR="006B77E5" w:rsidRPr="00F744EB" w:rsidRDefault="006B77E5" w:rsidP="006B77E5">
      <w:pPr>
        <w:pStyle w:val="affa"/>
        <w:ind w:left="0"/>
        <w:jc w:val="both"/>
        <w:rPr>
          <w:sz w:val="22"/>
          <w:szCs w:val="22"/>
        </w:rPr>
      </w:pPr>
      <w:r w:rsidRPr="00F744EB">
        <w:rPr>
          <w:sz w:val="22"/>
          <w:szCs w:val="22"/>
        </w:rPr>
        <w:t>2.1. </w:t>
      </w:r>
      <w:r w:rsidRPr="00F744EB">
        <w:rPr>
          <w:b/>
          <w:sz w:val="22"/>
          <w:szCs w:val="22"/>
        </w:rPr>
        <w:t>Абонент</w:t>
      </w:r>
      <w:r w:rsidRPr="00F744EB">
        <w:rPr>
          <w:sz w:val="22"/>
          <w:szCs w:val="22"/>
        </w:rPr>
        <w:t xml:space="preserve"> - лицо, с которым Оператор заключил Договор об оказании услуг связи и выделении для этих целей телефонного номера (номеров) и уникального кода идентификации.</w:t>
      </w:r>
    </w:p>
    <w:p w:rsidR="006B77E5" w:rsidRPr="00F744EB" w:rsidRDefault="006B77E5" w:rsidP="006B77E5">
      <w:pPr>
        <w:pStyle w:val="affa"/>
        <w:ind w:left="0"/>
        <w:jc w:val="both"/>
        <w:rPr>
          <w:sz w:val="22"/>
          <w:szCs w:val="22"/>
        </w:rPr>
      </w:pPr>
      <w:r w:rsidRPr="00F744EB">
        <w:rPr>
          <w:sz w:val="22"/>
          <w:szCs w:val="22"/>
        </w:rPr>
        <w:t>2.2. </w:t>
      </w:r>
      <w:r w:rsidRPr="00F744EB">
        <w:rPr>
          <w:b/>
          <w:sz w:val="22"/>
          <w:szCs w:val="22"/>
        </w:rPr>
        <w:t>Абонентская плата</w:t>
      </w:r>
      <w:r w:rsidRPr="00F744EB">
        <w:rPr>
          <w:sz w:val="22"/>
          <w:szCs w:val="22"/>
        </w:rPr>
        <w:t xml:space="preserve"> – размер платежа Абонента за определённый (Расчётный) период. Порядок списания абонентской платы определяется Тарифным планом, выбранным Абонентом.</w:t>
      </w:r>
    </w:p>
    <w:p w:rsidR="006B77E5" w:rsidRPr="00F744EB" w:rsidRDefault="006B77E5" w:rsidP="006B77E5">
      <w:pPr>
        <w:pStyle w:val="affa"/>
        <w:ind w:left="0"/>
        <w:jc w:val="both"/>
        <w:rPr>
          <w:sz w:val="22"/>
          <w:szCs w:val="22"/>
        </w:rPr>
      </w:pPr>
      <w:r w:rsidRPr="00F744EB">
        <w:rPr>
          <w:sz w:val="22"/>
          <w:szCs w:val="22"/>
        </w:rPr>
        <w:t>2.3. </w:t>
      </w:r>
      <w:r w:rsidRPr="00F744EB">
        <w:rPr>
          <w:b/>
          <w:sz w:val="22"/>
          <w:szCs w:val="22"/>
        </w:rPr>
        <w:t>Абонентское устройство</w:t>
      </w:r>
      <w:r w:rsidRPr="00F744EB">
        <w:rPr>
          <w:sz w:val="22"/>
          <w:szCs w:val="22"/>
        </w:rPr>
        <w:t xml:space="preserve"> - находящаяся в законном владении Абонента совокупность аппаратных и/или программных средств, применяемых Абонентом при получении услуг электросвязи. Абонент, подключая абонентское устройство и используя коды авторизации, получает доступ к Услугам. Абонентское устройство должно содержать приложения (интерфейсы), позволяющие работать с технологиями, используемыми Оператором для оказания Услуг.</w:t>
      </w:r>
    </w:p>
    <w:p w:rsidR="006B77E5" w:rsidRPr="00F744EB" w:rsidRDefault="006B77E5" w:rsidP="006B77E5">
      <w:pPr>
        <w:pStyle w:val="affa"/>
        <w:ind w:left="0"/>
        <w:jc w:val="both"/>
        <w:rPr>
          <w:sz w:val="22"/>
          <w:szCs w:val="22"/>
        </w:rPr>
      </w:pPr>
      <w:r w:rsidRPr="00F744EB">
        <w:rPr>
          <w:sz w:val="22"/>
          <w:szCs w:val="22"/>
        </w:rPr>
        <w:t>2.4. </w:t>
      </w:r>
      <w:r w:rsidRPr="00F744EB">
        <w:rPr>
          <w:b/>
          <w:sz w:val="22"/>
          <w:szCs w:val="22"/>
        </w:rPr>
        <w:t>Баланс лицевого счёта</w:t>
      </w:r>
      <w:r w:rsidRPr="00F744EB">
        <w:rPr>
          <w:sz w:val="22"/>
          <w:szCs w:val="22"/>
        </w:rPr>
        <w:t xml:space="preserve"> - величина, определяемая расчетным путём как разница </w:t>
      </w:r>
      <w:proofErr w:type="gramStart"/>
      <w:r w:rsidRPr="00F744EB">
        <w:rPr>
          <w:sz w:val="22"/>
          <w:szCs w:val="22"/>
        </w:rPr>
        <w:t>между средствами</w:t>
      </w:r>
      <w:proofErr w:type="gramEnd"/>
      <w:r w:rsidRPr="00F744EB">
        <w:rPr>
          <w:sz w:val="22"/>
          <w:szCs w:val="22"/>
        </w:rPr>
        <w:t xml:space="preserve"> внесёнными авансом Абонентом и средствами, списанными Оператором за предоставленные Абоненту Услуги;</w:t>
      </w:r>
    </w:p>
    <w:p w:rsidR="006B77E5" w:rsidRPr="00F744EB" w:rsidRDefault="006B77E5" w:rsidP="006B77E5">
      <w:pPr>
        <w:pStyle w:val="affa"/>
        <w:ind w:left="0"/>
        <w:jc w:val="both"/>
        <w:rPr>
          <w:sz w:val="22"/>
          <w:szCs w:val="22"/>
        </w:rPr>
      </w:pPr>
      <w:r w:rsidRPr="00F744EB">
        <w:rPr>
          <w:sz w:val="22"/>
          <w:szCs w:val="22"/>
        </w:rPr>
        <w:t xml:space="preserve">2.5 </w:t>
      </w:r>
      <w:r w:rsidRPr="00F744EB">
        <w:rPr>
          <w:b/>
          <w:bCs/>
          <w:sz w:val="22"/>
          <w:szCs w:val="22"/>
        </w:rPr>
        <w:t>Договор</w:t>
      </w:r>
      <w:r w:rsidRPr="00F744EB">
        <w:rPr>
          <w:sz w:val="22"/>
          <w:szCs w:val="22"/>
        </w:rPr>
        <w:t xml:space="preserve"> – финансово-хозяйственные отношения между Оператором и Абонентом, установившиеся в результате принятия Сторонами условий Соглашения и выполнения Сторонами достаточных для заключения гражданско-правового договора действий в соответствии с действующим законодательством РФ.</w:t>
      </w:r>
    </w:p>
    <w:p w:rsidR="006B77E5" w:rsidRPr="00F744EB" w:rsidRDefault="006B77E5" w:rsidP="006B77E5">
      <w:pPr>
        <w:pStyle w:val="affa"/>
        <w:ind w:left="0"/>
        <w:jc w:val="both"/>
        <w:rPr>
          <w:sz w:val="22"/>
          <w:szCs w:val="22"/>
        </w:rPr>
      </w:pPr>
      <w:r w:rsidRPr="00F744EB">
        <w:rPr>
          <w:sz w:val="22"/>
          <w:szCs w:val="22"/>
        </w:rPr>
        <w:t>2.6. </w:t>
      </w:r>
      <w:r w:rsidRPr="00F744EB">
        <w:rPr>
          <w:b/>
          <w:bCs/>
          <w:sz w:val="22"/>
          <w:szCs w:val="22"/>
        </w:rPr>
        <w:t>Заявление</w:t>
      </w:r>
      <w:r w:rsidRPr="00F744EB">
        <w:rPr>
          <w:sz w:val="22"/>
          <w:szCs w:val="22"/>
        </w:rPr>
        <w:t xml:space="preserve"> - документ с предложением к Оператору (Офертой) о заключении с Абонентом Договора на оказание услуг связи, содержащий данные Абонента, и набор существенных условий, достаточных для заключения Договора, в том числе согласие Абонента с условиями настоящего Соглашения.</w:t>
      </w:r>
    </w:p>
    <w:p w:rsidR="006B77E5" w:rsidRPr="00F744EB" w:rsidRDefault="006B77E5" w:rsidP="006B77E5">
      <w:pPr>
        <w:pStyle w:val="affa"/>
        <w:ind w:left="0"/>
        <w:jc w:val="both"/>
        <w:rPr>
          <w:sz w:val="22"/>
          <w:szCs w:val="22"/>
        </w:rPr>
      </w:pPr>
      <w:r w:rsidRPr="00F744EB">
        <w:rPr>
          <w:sz w:val="22"/>
          <w:szCs w:val="22"/>
        </w:rPr>
        <w:t>2.7. </w:t>
      </w:r>
      <w:r w:rsidRPr="00F744EB">
        <w:rPr>
          <w:b/>
          <w:bCs/>
          <w:sz w:val="22"/>
          <w:szCs w:val="22"/>
        </w:rPr>
        <w:t>Лицевой счет</w:t>
      </w:r>
      <w:r w:rsidRPr="00F744EB">
        <w:rPr>
          <w:sz w:val="22"/>
          <w:szCs w:val="22"/>
        </w:rPr>
        <w:t xml:space="preserve"> - запись в автоматизированной системе расчетов Оператора, содержащая данные Абонента, служащая для учета объема оказанных услуг связи, зачисления и расходования средств Абонентом;</w:t>
      </w:r>
    </w:p>
    <w:p w:rsidR="006B77E5" w:rsidRPr="00F744EB" w:rsidRDefault="006B77E5" w:rsidP="006B77E5">
      <w:pPr>
        <w:pStyle w:val="affa"/>
        <w:ind w:left="0"/>
        <w:jc w:val="both"/>
        <w:rPr>
          <w:sz w:val="22"/>
          <w:szCs w:val="22"/>
        </w:rPr>
      </w:pPr>
      <w:r w:rsidRPr="00F744EB">
        <w:rPr>
          <w:sz w:val="22"/>
          <w:szCs w:val="22"/>
        </w:rPr>
        <w:t>2.8. </w:t>
      </w:r>
      <w:r w:rsidRPr="00F744EB">
        <w:rPr>
          <w:b/>
          <w:bCs/>
          <w:sz w:val="22"/>
          <w:szCs w:val="22"/>
        </w:rPr>
        <w:t>Сайт</w:t>
      </w:r>
      <w:r w:rsidRPr="00F744EB">
        <w:rPr>
          <w:sz w:val="22"/>
          <w:szCs w:val="22"/>
        </w:rPr>
        <w:t xml:space="preserve"> - информационная система, объединенная адресным пространством доменного имени </w:t>
      </w:r>
      <w:hyperlink r:id="rId11" w:tooltip="http://www.telestore.ru/" w:history="1">
        <w:r w:rsidRPr="00F744EB">
          <w:rPr>
            <w:sz w:val="22"/>
            <w:szCs w:val="22"/>
          </w:rPr>
          <w:t>telestore.ru</w:t>
        </w:r>
      </w:hyperlink>
      <w:r w:rsidRPr="00F744EB">
        <w:rPr>
          <w:sz w:val="22"/>
          <w:szCs w:val="22"/>
        </w:rPr>
        <w:t>. Абонент получает доступ к ресурсам Сайта, в том числе доступных с использованием логина и пароля (далее – «Ресурсы сайта»). Владелец Сайта – Оператор;</w:t>
      </w:r>
    </w:p>
    <w:p w:rsidR="006B77E5" w:rsidRPr="00F744EB" w:rsidRDefault="006B77E5" w:rsidP="006B77E5">
      <w:pPr>
        <w:pStyle w:val="affa"/>
        <w:ind w:left="0"/>
        <w:jc w:val="both"/>
        <w:rPr>
          <w:sz w:val="22"/>
          <w:szCs w:val="22"/>
        </w:rPr>
      </w:pPr>
      <w:r w:rsidRPr="00F744EB">
        <w:rPr>
          <w:sz w:val="22"/>
          <w:szCs w:val="22"/>
        </w:rPr>
        <w:t>2.9. </w:t>
      </w:r>
      <w:r w:rsidRPr="00F744EB">
        <w:rPr>
          <w:b/>
          <w:bCs/>
          <w:sz w:val="22"/>
          <w:szCs w:val="22"/>
        </w:rPr>
        <w:t>Соглашение</w:t>
      </w:r>
      <w:r w:rsidRPr="00F744EB">
        <w:rPr>
          <w:sz w:val="22"/>
          <w:szCs w:val="22"/>
        </w:rPr>
        <w:t xml:space="preserve"> - настоящий документ, а также все приложения к нему, включенные в настоящий документ в виде ссылок. Соглашение содержит следующие все существенные условия, необходимые для заключения Договора;</w:t>
      </w:r>
    </w:p>
    <w:p w:rsidR="006B77E5" w:rsidRPr="00F744EB" w:rsidRDefault="006B77E5" w:rsidP="006B77E5">
      <w:pPr>
        <w:pStyle w:val="affa"/>
        <w:ind w:left="0"/>
        <w:jc w:val="both"/>
        <w:rPr>
          <w:sz w:val="22"/>
          <w:szCs w:val="22"/>
        </w:rPr>
      </w:pPr>
      <w:r w:rsidRPr="00F744EB">
        <w:rPr>
          <w:sz w:val="22"/>
          <w:szCs w:val="22"/>
        </w:rPr>
        <w:t>2.10. </w:t>
      </w:r>
      <w:r w:rsidRPr="00F744EB">
        <w:rPr>
          <w:b/>
          <w:bCs/>
          <w:sz w:val="22"/>
          <w:szCs w:val="22"/>
        </w:rPr>
        <w:t xml:space="preserve">Сторона – </w:t>
      </w:r>
      <w:r w:rsidRPr="00F744EB">
        <w:rPr>
          <w:sz w:val="22"/>
          <w:szCs w:val="22"/>
        </w:rPr>
        <w:t xml:space="preserve">Абонент или Оператор по отдельности, совместно именуются </w:t>
      </w:r>
      <w:r w:rsidRPr="00F744EB">
        <w:rPr>
          <w:b/>
          <w:bCs/>
          <w:sz w:val="22"/>
          <w:szCs w:val="22"/>
        </w:rPr>
        <w:t>Стороны</w:t>
      </w:r>
      <w:r w:rsidRPr="00F744EB">
        <w:rPr>
          <w:sz w:val="22"/>
          <w:szCs w:val="22"/>
        </w:rPr>
        <w:t>;</w:t>
      </w:r>
    </w:p>
    <w:p w:rsidR="006B77E5" w:rsidRPr="00F744EB" w:rsidRDefault="006B77E5" w:rsidP="006B77E5">
      <w:pPr>
        <w:pStyle w:val="affa"/>
        <w:ind w:left="0"/>
        <w:jc w:val="both"/>
        <w:rPr>
          <w:sz w:val="22"/>
          <w:szCs w:val="22"/>
        </w:rPr>
      </w:pPr>
      <w:r w:rsidRPr="00F744EB">
        <w:rPr>
          <w:sz w:val="22"/>
          <w:szCs w:val="22"/>
        </w:rPr>
        <w:t>2.11. </w:t>
      </w:r>
      <w:r w:rsidRPr="00F744EB">
        <w:rPr>
          <w:b/>
          <w:bCs/>
          <w:sz w:val="22"/>
          <w:szCs w:val="22"/>
        </w:rPr>
        <w:t>Тарифный план</w:t>
      </w:r>
      <w:r w:rsidRPr="00F744EB">
        <w:rPr>
          <w:sz w:val="22"/>
          <w:szCs w:val="22"/>
        </w:rPr>
        <w:t xml:space="preserve"> - совокупность условий, на которых Оператор предлагает Абоненту пользоваться услугами связи. Актуальная информация о действующих Тарифных планах размещена на Сайте Оператора, а также доступна по месту его нахождения;</w:t>
      </w:r>
    </w:p>
    <w:p w:rsidR="006B77E5" w:rsidRPr="00F744EB" w:rsidRDefault="006B77E5" w:rsidP="006B77E5">
      <w:pPr>
        <w:pStyle w:val="affa"/>
        <w:ind w:left="0"/>
        <w:jc w:val="both"/>
        <w:rPr>
          <w:sz w:val="22"/>
          <w:szCs w:val="22"/>
        </w:rPr>
      </w:pPr>
      <w:r w:rsidRPr="00F744EB">
        <w:rPr>
          <w:sz w:val="22"/>
          <w:szCs w:val="22"/>
        </w:rPr>
        <w:t>2.12. </w:t>
      </w:r>
      <w:r w:rsidRPr="00F744EB">
        <w:rPr>
          <w:b/>
          <w:bCs/>
          <w:sz w:val="22"/>
          <w:szCs w:val="22"/>
        </w:rPr>
        <w:t xml:space="preserve">Услуги </w:t>
      </w:r>
      <w:r w:rsidRPr="00F744EB">
        <w:rPr>
          <w:sz w:val="22"/>
          <w:szCs w:val="22"/>
        </w:rPr>
        <w:t>- услуги связи, предоставляемые Оператором Абоненту на основании Договора и на территории(</w:t>
      </w:r>
      <w:proofErr w:type="spellStart"/>
      <w:r w:rsidRPr="00F744EB">
        <w:rPr>
          <w:sz w:val="22"/>
          <w:szCs w:val="22"/>
        </w:rPr>
        <w:t>ях</w:t>
      </w:r>
      <w:proofErr w:type="spellEnd"/>
      <w:r w:rsidRPr="00F744EB">
        <w:rPr>
          <w:sz w:val="22"/>
          <w:szCs w:val="22"/>
        </w:rPr>
        <w:t>) действия лицензий Оператора.</w:t>
      </w:r>
    </w:p>
    <w:p w:rsidR="006B77E5" w:rsidRPr="00F744EB" w:rsidRDefault="006B77E5" w:rsidP="006B77E5">
      <w:pPr>
        <w:pStyle w:val="affa"/>
        <w:ind w:left="0"/>
        <w:jc w:val="both"/>
        <w:rPr>
          <w:sz w:val="22"/>
          <w:szCs w:val="22"/>
        </w:rPr>
      </w:pPr>
      <w:r w:rsidRPr="00F744EB">
        <w:rPr>
          <w:sz w:val="22"/>
          <w:szCs w:val="22"/>
        </w:rPr>
        <w:t>3. ПОРЯДОК ЗАКЛЮЧЕНИЯ И РАСТОРЖЕНИЯ ДОГОВОРА</w:t>
      </w:r>
    </w:p>
    <w:p w:rsidR="006B77E5" w:rsidRPr="00F744EB" w:rsidRDefault="006B77E5" w:rsidP="006B77E5">
      <w:pPr>
        <w:pStyle w:val="affa"/>
        <w:ind w:left="0"/>
        <w:jc w:val="both"/>
        <w:rPr>
          <w:sz w:val="22"/>
          <w:szCs w:val="22"/>
        </w:rPr>
      </w:pPr>
      <w:r w:rsidRPr="00F744EB">
        <w:rPr>
          <w:sz w:val="22"/>
          <w:szCs w:val="22"/>
        </w:rPr>
        <w:t>3.1. </w:t>
      </w:r>
      <w:r w:rsidRPr="00F744EB">
        <w:rPr>
          <w:bCs/>
          <w:sz w:val="22"/>
          <w:szCs w:val="22"/>
        </w:rPr>
        <w:t xml:space="preserve">В соответствии с Федеральным законом «О персональных данных» от 27.07.2006 г. № 152-ФЗ, Абонент дает Оператору согласие на обработку персональных данных, сообщенных Оператору Абонентом (в отношении Абонента — юридических лиц — на обработку персональных данных своих сотрудников и представителей, переданных Оператору в связи с заключением и исполнением Договора) при заключении Договора, а также сообщаемых впоследствии Абонентом прочих сведений о себе, в том числе, согласие на их сбор, систематизацию, накопление, хранение, уточнение (обновление, изменение), использование, распространение (в том числе </w:t>
      </w:r>
      <w:r w:rsidRPr="00F744EB">
        <w:rPr>
          <w:bCs/>
          <w:sz w:val="22"/>
          <w:szCs w:val="22"/>
        </w:rPr>
        <w:lastRenderedPageBreak/>
        <w:t>передачу третьим лицам для взыскания задолженности Абонента), обезличивание, блокирование, уничтожение. Согласие дается с целью надлежащей реализации Оператором своих прав и обязанностей в отношении Абонента, а также проверки выполнения Абонентом условий Договора и применимого законодательства, на срок, предусмотренный законодательством РФ для хранения подобной информации.</w:t>
      </w:r>
    </w:p>
    <w:p w:rsidR="006B77E5" w:rsidRPr="00F744EB" w:rsidRDefault="006B77E5" w:rsidP="006B77E5">
      <w:pPr>
        <w:pStyle w:val="affa"/>
        <w:ind w:left="0"/>
        <w:jc w:val="both"/>
        <w:rPr>
          <w:sz w:val="22"/>
          <w:szCs w:val="22"/>
        </w:rPr>
      </w:pPr>
      <w:r w:rsidRPr="00F744EB">
        <w:rPr>
          <w:sz w:val="22"/>
          <w:szCs w:val="22"/>
        </w:rPr>
        <w:t>3.2. Расторжение Договора</w:t>
      </w:r>
    </w:p>
    <w:p w:rsidR="006B77E5" w:rsidRPr="00F744EB" w:rsidRDefault="006B77E5" w:rsidP="006B77E5">
      <w:pPr>
        <w:pStyle w:val="FR1"/>
        <w:spacing w:line="240" w:lineRule="auto"/>
        <w:ind w:firstLine="0"/>
        <w:jc w:val="both"/>
        <w:rPr>
          <w:sz w:val="22"/>
          <w:szCs w:val="22"/>
        </w:rPr>
      </w:pPr>
      <w:r w:rsidRPr="00F744EB">
        <w:rPr>
          <w:sz w:val="22"/>
          <w:szCs w:val="22"/>
          <w:lang w:eastAsia="ar-SA"/>
        </w:rPr>
        <w:t>3.2.1. Расторжение договора допускается по соглашению Сторон или решению суда по основаниям, предусмотренным гражданским законодательством Российской Федерации.</w:t>
      </w:r>
    </w:p>
    <w:p w:rsidR="006B77E5" w:rsidRPr="00F744EB" w:rsidRDefault="006B77E5" w:rsidP="006B77E5">
      <w:pPr>
        <w:jc w:val="both"/>
        <w:rPr>
          <w:sz w:val="22"/>
          <w:szCs w:val="22"/>
        </w:rPr>
      </w:pPr>
      <w:r w:rsidRPr="00F744EB">
        <w:rPr>
          <w:sz w:val="22"/>
          <w:szCs w:val="22"/>
          <w:lang w:eastAsia="ar-SA"/>
        </w:rPr>
        <w:t>3.2.2. Абонент вправе требовать заключения соглашения о расторжении договора, а в случае получения от Оператора отказа от расторжения договора, либо неполучения ответа в срок, указанный в предложении о его расторжении, требовать в соответствии с Федеральным законом от 05.04.2013 N 44-ФЗ «</w:t>
      </w:r>
      <w:r w:rsidRPr="00F744EB">
        <w:rPr>
          <w:rFonts w:eastAsia="Calibri"/>
          <w:sz w:val="22"/>
          <w:szCs w:val="22"/>
        </w:rPr>
        <w:t>О контрактной системе в сфере закупок товаров, работ, услуг для обеспечения государственных и муниципальных нужд</w:t>
      </w:r>
      <w:r w:rsidRPr="00F744EB">
        <w:rPr>
          <w:sz w:val="22"/>
          <w:szCs w:val="22"/>
          <w:lang w:eastAsia="ar-SA"/>
        </w:rPr>
        <w:t>» расторжения договора в судебном порядке и возмещения причиненных убытков при существенном нарушении договора, в том числе:</w:t>
      </w:r>
    </w:p>
    <w:p w:rsidR="006B77E5" w:rsidRPr="00F744EB" w:rsidRDefault="006B77E5" w:rsidP="006B77E5">
      <w:pPr>
        <w:pStyle w:val="FR1"/>
        <w:spacing w:line="240" w:lineRule="auto"/>
        <w:ind w:firstLine="0"/>
        <w:jc w:val="both"/>
        <w:rPr>
          <w:sz w:val="22"/>
          <w:szCs w:val="22"/>
        </w:rPr>
      </w:pPr>
      <w:r w:rsidRPr="00F744EB">
        <w:rPr>
          <w:sz w:val="22"/>
          <w:szCs w:val="22"/>
          <w:lang w:eastAsia="ar-SA"/>
        </w:rPr>
        <w:t xml:space="preserve">3.2.3. </w:t>
      </w:r>
      <w:proofErr w:type="spellStart"/>
      <w:r w:rsidRPr="00F744EB">
        <w:rPr>
          <w:sz w:val="22"/>
          <w:szCs w:val="22"/>
          <w:lang w:eastAsia="ar-SA"/>
        </w:rPr>
        <w:t>Непредоставление</w:t>
      </w:r>
      <w:proofErr w:type="spellEnd"/>
      <w:r w:rsidRPr="00F744EB">
        <w:rPr>
          <w:sz w:val="22"/>
          <w:szCs w:val="22"/>
          <w:lang w:eastAsia="ar-SA"/>
        </w:rPr>
        <w:t xml:space="preserve"> Исполнителем переоформленной или новой лицензии взамен лицензии с истекшим сроком действия.</w:t>
      </w:r>
    </w:p>
    <w:p w:rsidR="006B77E5" w:rsidRPr="00F744EB" w:rsidRDefault="006B77E5" w:rsidP="006B77E5">
      <w:pPr>
        <w:pStyle w:val="FR1"/>
        <w:spacing w:line="240" w:lineRule="auto"/>
        <w:ind w:firstLine="0"/>
        <w:jc w:val="both"/>
        <w:rPr>
          <w:sz w:val="22"/>
          <w:szCs w:val="22"/>
        </w:rPr>
      </w:pPr>
      <w:r w:rsidRPr="00F744EB">
        <w:rPr>
          <w:sz w:val="22"/>
          <w:szCs w:val="22"/>
          <w:lang w:eastAsia="ar-SA"/>
        </w:rPr>
        <w:t>3.2.4. Отсутствие по независящим от Абонента причинам возможности дальнейшего финансирования Услуги по договору.</w:t>
      </w:r>
    </w:p>
    <w:p w:rsidR="006B77E5" w:rsidRPr="00F744EB" w:rsidRDefault="006B77E5" w:rsidP="006B77E5">
      <w:pPr>
        <w:pStyle w:val="FR1"/>
        <w:spacing w:line="240" w:lineRule="auto"/>
        <w:ind w:firstLine="0"/>
        <w:jc w:val="both"/>
        <w:rPr>
          <w:sz w:val="22"/>
          <w:szCs w:val="22"/>
        </w:rPr>
      </w:pPr>
      <w:r w:rsidRPr="00F744EB">
        <w:rPr>
          <w:sz w:val="22"/>
          <w:szCs w:val="22"/>
        </w:rPr>
        <w:t>3.2.6. В иных случаях, предусмотренных гражданским законодательством Российской Федерации.</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4. РАСЧЕТЫ МЕЖДУ СТОРОНАМИ</w:t>
      </w:r>
    </w:p>
    <w:p w:rsidR="006B77E5" w:rsidRPr="00F744EB" w:rsidRDefault="006B77E5" w:rsidP="006B77E5">
      <w:pPr>
        <w:pStyle w:val="affa"/>
        <w:ind w:left="0"/>
        <w:jc w:val="both"/>
        <w:rPr>
          <w:sz w:val="22"/>
          <w:szCs w:val="22"/>
        </w:rPr>
      </w:pPr>
      <w:r w:rsidRPr="00F744EB">
        <w:rPr>
          <w:sz w:val="22"/>
          <w:szCs w:val="22"/>
        </w:rPr>
        <w:t>4.1. Цены и тарифы на Услуги</w:t>
      </w:r>
    </w:p>
    <w:p w:rsidR="006B77E5" w:rsidRPr="00F744EB" w:rsidRDefault="006B77E5" w:rsidP="006B77E5">
      <w:pPr>
        <w:pStyle w:val="affa"/>
        <w:ind w:left="0"/>
        <w:jc w:val="both"/>
        <w:rPr>
          <w:sz w:val="22"/>
          <w:szCs w:val="22"/>
        </w:rPr>
      </w:pPr>
      <w:r w:rsidRPr="00F744EB">
        <w:rPr>
          <w:sz w:val="22"/>
          <w:szCs w:val="22"/>
        </w:rPr>
        <w:t>4.1.1. </w:t>
      </w:r>
      <w:r w:rsidRPr="00F744EB">
        <w:rPr>
          <w:bCs/>
          <w:sz w:val="22"/>
          <w:szCs w:val="22"/>
        </w:rPr>
        <w:t>Тарифы на все виды Услуг приведены в Приложении №3 к Договору. Тарифы устанавливаются Оператором в одностороннем порядке. Изменения тарифов вводятся подписанием дополнительного соглашения к Договору.</w:t>
      </w:r>
    </w:p>
    <w:p w:rsidR="006B77E5" w:rsidRPr="00F744EB" w:rsidRDefault="006B77E5" w:rsidP="006B77E5">
      <w:pPr>
        <w:pStyle w:val="affa"/>
        <w:ind w:left="0"/>
        <w:jc w:val="both"/>
        <w:rPr>
          <w:sz w:val="22"/>
          <w:szCs w:val="22"/>
        </w:rPr>
      </w:pPr>
      <w:r w:rsidRPr="00F744EB">
        <w:rPr>
          <w:sz w:val="22"/>
          <w:szCs w:val="22"/>
        </w:rPr>
        <w:t>4.1.2. </w:t>
      </w:r>
      <w:r w:rsidRPr="00F744EB">
        <w:rPr>
          <w:bCs/>
          <w:sz w:val="22"/>
          <w:szCs w:val="22"/>
        </w:rPr>
        <w:t>При изменении тарифов на Услуги Оператор извещает об этом Абонента по форме, предусмотренной условиями настоящего Соглашения.</w:t>
      </w:r>
    </w:p>
    <w:p w:rsidR="006B77E5" w:rsidRPr="00F744EB" w:rsidRDefault="006B77E5" w:rsidP="006B77E5">
      <w:pPr>
        <w:pStyle w:val="affa"/>
        <w:ind w:left="0"/>
        <w:jc w:val="both"/>
        <w:rPr>
          <w:sz w:val="22"/>
          <w:szCs w:val="22"/>
        </w:rPr>
      </w:pPr>
      <w:r w:rsidRPr="00F744EB">
        <w:rPr>
          <w:sz w:val="22"/>
          <w:szCs w:val="22"/>
        </w:rPr>
        <w:t>4.2. Учёт оказанных услуг</w:t>
      </w:r>
    </w:p>
    <w:p w:rsidR="006B77E5" w:rsidRPr="00F744EB" w:rsidRDefault="006B77E5" w:rsidP="006B77E5">
      <w:pPr>
        <w:pStyle w:val="affa"/>
        <w:ind w:left="0"/>
        <w:jc w:val="both"/>
        <w:rPr>
          <w:sz w:val="22"/>
          <w:szCs w:val="22"/>
        </w:rPr>
      </w:pPr>
      <w:r w:rsidRPr="00F744EB">
        <w:rPr>
          <w:sz w:val="22"/>
          <w:szCs w:val="22"/>
        </w:rPr>
        <w:t>4.2.1. Плата за о</w:t>
      </w:r>
      <w:r w:rsidRPr="00F744EB">
        <w:rPr>
          <w:bCs/>
          <w:sz w:val="22"/>
          <w:szCs w:val="22"/>
        </w:rPr>
        <w:t>казанные Услуги списывается с Лицевого счета Абонента. Оказанные Услуги тарифицируются, исходя из продолжительности каждого соединения, а также Абонентской платы.</w:t>
      </w:r>
    </w:p>
    <w:p w:rsidR="006B77E5" w:rsidRPr="00F744EB" w:rsidRDefault="006B77E5" w:rsidP="006B77E5">
      <w:pPr>
        <w:pStyle w:val="affa"/>
        <w:ind w:left="0"/>
        <w:jc w:val="both"/>
        <w:rPr>
          <w:sz w:val="22"/>
          <w:szCs w:val="22"/>
        </w:rPr>
      </w:pPr>
      <w:r w:rsidRPr="00F744EB">
        <w:rPr>
          <w:sz w:val="22"/>
          <w:szCs w:val="22"/>
        </w:rPr>
        <w:t>4.2.2. </w:t>
      </w:r>
      <w:r w:rsidRPr="00F744EB">
        <w:rPr>
          <w:bCs/>
          <w:sz w:val="22"/>
          <w:szCs w:val="22"/>
        </w:rPr>
        <w:t xml:space="preserve">Оператор ведёт непрерывный, круглосуточный учет объёма оказанных Абоненту Услуг. Все начисления, списания средств с Лицевого счёта Абонента за оказанные Оператором Услуги происходят по мере их оказания в соответствии с данными, получаемыми от </w:t>
      </w:r>
      <w:proofErr w:type="gramStart"/>
      <w:r w:rsidRPr="00F744EB">
        <w:rPr>
          <w:bCs/>
          <w:sz w:val="22"/>
          <w:szCs w:val="22"/>
        </w:rPr>
        <w:t>автоматической  системы</w:t>
      </w:r>
      <w:proofErr w:type="gramEnd"/>
      <w:r w:rsidRPr="00F744EB">
        <w:rPr>
          <w:bCs/>
          <w:sz w:val="22"/>
          <w:szCs w:val="22"/>
        </w:rPr>
        <w:t xml:space="preserve"> расчетов (АСР) Оператора.</w:t>
      </w:r>
    </w:p>
    <w:p w:rsidR="006B77E5" w:rsidRPr="00F744EB" w:rsidRDefault="006B77E5" w:rsidP="006B77E5">
      <w:pPr>
        <w:pStyle w:val="affa"/>
        <w:ind w:left="0"/>
        <w:jc w:val="both"/>
        <w:rPr>
          <w:sz w:val="22"/>
          <w:szCs w:val="22"/>
        </w:rPr>
      </w:pPr>
      <w:r w:rsidRPr="00F744EB">
        <w:rPr>
          <w:sz w:val="22"/>
          <w:szCs w:val="22"/>
        </w:rPr>
        <w:t>4.2.3. Абонентская плата в соответствии с Тарифным планом Абонента начисляется и списывается с Лицевого счета автоматически ежедневно, за каждый полный/неполный календарный день, в который Услуги были оказаны. Если при очередном списании Абонентской платы Баланс лицевого счёта Абонента становится равен или меньше нуля, предоставление Услуг Абоненту может быть ограничено Оператором.</w:t>
      </w:r>
    </w:p>
    <w:p w:rsidR="006B77E5" w:rsidRPr="00F744EB" w:rsidRDefault="006B77E5" w:rsidP="006B77E5">
      <w:pPr>
        <w:pStyle w:val="affa"/>
        <w:ind w:left="0"/>
        <w:jc w:val="both"/>
        <w:rPr>
          <w:sz w:val="22"/>
          <w:szCs w:val="22"/>
        </w:rPr>
      </w:pPr>
      <w:r w:rsidRPr="00F744EB">
        <w:rPr>
          <w:sz w:val="22"/>
          <w:szCs w:val="22"/>
        </w:rPr>
        <w:t>4.2.4. Безусловным подтверждением факта оказания Абоненту Услуг является детализация, формируемая автоматически АСР Оператора.</w:t>
      </w:r>
    </w:p>
    <w:p w:rsidR="006B77E5" w:rsidRPr="00F744EB" w:rsidRDefault="006B77E5" w:rsidP="006B77E5">
      <w:pPr>
        <w:pStyle w:val="affa"/>
        <w:ind w:left="0"/>
        <w:jc w:val="both"/>
        <w:rPr>
          <w:sz w:val="22"/>
          <w:szCs w:val="22"/>
        </w:rPr>
      </w:pPr>
      <w:r w:rsidRPr="00F744EB">
        <w:rPr>
          <w:sz w:val="22"/>
          <w:szCs w:val="22"/>
        </w:rPr>
        <w:t>4.3. Расчёты Сторон</w:t>
      </w:r>
    </w:p>
    <w:p w:rsidR="006B77E5" w:rsidRPr="00F744EB" w:rsidRDefault="006B77E5" w:rsidP="006B77E5">
      <w:pPr>
        <w:pStyle w:val="affa"/>
        <w:ind w:left="0"/>
        <w:jc w:val="both"/>
        <w:rPr>
          <w:sz w:val="22"/>
          <w:szCs w:val="22"/>
        </w:rPr>
      </w:pPr>
      <w:r w:rsidRPr="00F744EB">
        <w:rPr>
          <w:sz w:val="22"/>
          <w:szCs w:val="22"/>
        </w:rPr>
        <w:t>4.3.1. Единовременные платежи за подключение Услуг осуществляются Абонентом Оператору на основании действующего Договора и счета на расчетный счет Оператора.</w:t>
      </w:r>
    </w:p>
    <w:p w:rsidR="006B77E5" w:rsidRPr="00F744EB" w:rsidRDefault="006B77E5" w:rsidP="006B77E5">
      <w:pPr>
        <w:pStyle w:val="affa"/>
        <w:ind w:left="0"/>
        <w:jc w:val="both"/>
        <w:rPr>
          <w:sz w:val="22"/>
          <w:szCs w:val="22"/>
        </w:rPr>
      </w:pPr>
      <w:r w:rsidRPr="00F744EB">
        <w:rPr>
          <w:sz w:val="22"/>
          <w:szCs w:val="22"/>
        </w:rPr>
        <w:t>4.3.2. В расчётах по Договору используется кредитный метод расчётов.</w:t>
      </w:r>
    </w:p>
    <w:p w:rsidR="006B77E5" w:rsidRPr="00F744EB" w:rsidRDefault="006B77E5" w:rsidP="006B77E5">
      <w:pPr>
        <w:pStyle w:val="affa"/>
        <w:ind w:left="0"/>
        <w:jc w:val="both"/>
        <w:rPr>
          <w:sz w:val="22"/>
          <w:szCs w:val="22"/>
        </w:rPr>
      </w:pPr>
      <w:r w:rsidRPr="00F744EB">
        <w:rPr>
          <w:sz w:val="22"/>
          <w:szCs w:val="22"/>
        </w:rPr>
        <w:t>4.3.3. Абонент осуществляет расчеты с Оператором по безналичному расчету в пределах обязательств.</w:t>
      </w:r>
    </w:p>
    <w:p w:rsidR="006B77E5" w:rsidRPr="00F744EB" w:rsidRDefault="006B77E5" w:rsidP="006B77E5">
      <w:pPr>
        <w:pStyle w:val="affa"/>
        <w:ind w:left="0"/>
        <w:jc w:val="both"/>
        <w:rPr>
          <w:sz w:val="22"/>
          <w:szCs w:val="22"/>
        </w:rPr>
      </w:pPr>
      <w:r w:rsidRPr="00F744EB">
        <w:rPr>
          <w:sz w:val="22"/>
          <w:szCs w:val="22"/>
        </w:rPr>
        <w:t>4.3.4. Абонент производит расчеты ежемесячно только за фактически оказанные Услуги в течение 15 рабочих дней после приемки оказанных услуг за период.</w:t>
      </w:r>
    </w:p>
    <w:p w:rsidR="006B77E5" w:rsidRPr="00F744EB" w:rsidRDefault="006B77E5" w:rsidP="006B77E5">
      <w:pPr>
        <w:pStyle w:val="FR1"/>
        <w:spacing w:line="240" w:lineRule="auto"/>
        <w:ind w:firstLine="0"/>
        <w:jc w:val="both"/>
        <w:rPr>
          <w:sz w:val="22"/>
          <w:szCs w:val="22"/>
        </w:rPr>
      </w:pPr>
      <w:r w:rsidRPr="00F744EB">
        <w:rPr>
          <w:sz w:val="22"/>
          <w:szCs w:val="22"/>
        </w:rPr>
        <w:t>4.3.5. </w:t>
      </w:r>
      <w:r w:rsidRPr="00F744EB">
        <w:rPr>
          <w:sz w:val="22"/>
          <w:szCs w:val="22"/>
          <w:lang w:eastAsia="ar-SA"/>
        </w:rPr>
        <w:t>Основанием для оплаты оказанной Исполнителем Услуги является предоставленные Абоненту счета, первичная финансовая документация по адресу, указанному в Бланке заказа услуг связи.</w:t>
      </w:r>
    </w:p>
    <w:p w:rsidR="006B77E5" w:rsidRPr="00F744EB" w:rsidRDefault="006B77E5" w:rsidP="006B77E5">
      <w:pPr>
        <w:pStyle w:val="affa"/>
        <w:ind w:left="0"/>
        <w:jc w:val="both"/>
        <w:rPr>
          <w:sz w:val="22"/>
          <w:szCs w:val="22"/>
        </w:rPr>
      </w:pPr>
      <w:r w:rsidRPr="00F744EB">
        <w:rPr>
          <w:sz w:val="22"/>
          <w:szCs w:val="22"/>
        </w:rPr>
        <w:t>4.3.6. Абонент оплачивает Услуги по безналичному расчету в соответствии с настоящим Договором.</w:t>
      </w:r>
    </w:p>
    <w:p w:rsidR="006B77E5" w:rsidRPr="00F744EB" w:rsidRDefault="006B77E5" w:rsidP="006B77E5">
      <w:pPr>
        <w:pStyle w:val="affa"/>
        <w:ind w:left="0"/>
        <w:jc w:val="both"/>
        <w:rPr>
          <w:sz w:val="22"/>
          <w:szCs w:val="22"/>
        </w:rPr>
      </w:pPr>
      <w:r w:rsidRPr="00F744EB">
        <w:rPr>
          <w:sz w:val="22"/>
          <w:szCs w:val="22"/>
        </w:rPr>
        <w:t>4.3.7.</w:t>
      </w:r>
      <w:r w:rsidRPr="00F744EB">
        <w:rPr>
          <w:sz w:val="22"/>
          <w:szCs w:val="22"/>
          <w:lang w:val="en-US"/>
        </w:rPr>
        <w:t> </w:t>
      </w:r>
      <w:r w:rsidRPr="00F744EB">
        <w:rPr>
          <w:sz w:val="22"/>
          <w:szCs w:val="22"/>
        </w:rPr>
        <w:t>Порядок приемки Услуг</w:t>
      </w:r>
    </w:p>
    <w:p w:rsidR="006B77E5" w:rsidRPr="00F744EB" w:rsidRDefault="006B77E5" w:rsidP="006B77E5">
      <w:pPr>
        <w:pStyle w:val="affa"/>
        <w:ind w:left="0"/>
        <w:jc w:val="both"/>
        <w:rPr>
          <w:sz w:val="22"/>
          <w:szCs w:val="22"/>
        </w:rPr>
      </w:pPr>
      <w:r w:rsidRPr="00F744EB">
        <w:rPr>
          <w:sz w:val="22"/>
          <w:szCs w:val="22"/>
        </w:rPr>
        <w:t>4.3.7.1.</w:t>
      </w:r>
      <w:r w:rsidRPr="00F744EB">
        <w:rPr>
          <w:sz w:val="22"/>
          <w:szCs w:val="22"/>
          <w:lang w:val="en-US"/>
        </w:rPr>
        <w:t> </w:t>
      </w:r>
      <w:r w:rsidRPr="00F744EB">
        <w:rPr>
          <w:sz w:val="22"/>
          <w:szCs w:val="22"/>
          <w:lang w:eastAsia="ar-SA"/>
        </w:rPr>
        <w:t>До 10 числа месяца, следующего за оплачиваемым, Оператор предоставляет Абоненту счет, первичные учетные документы (универсальный передаточный документ/счет-фактура и акт) за оплачиваемый период.</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5. ПРАВА И ОБЯЗАННОСТИ СТОРОН</w:t>
      </w:r>
    </w:p>
    <w:p w:rsidR="006B77E5" w:rsidRPr="00F744EB" w:rsidRDefault="006B77E5" w:rsidP="006B77E5">
      <w:pPr>
        <w:pStyle w:val="affa"/>
        <w:ind w:left="0"/>
        <w:jc w:val="both"/>
        <w:rPr>
          <w:sz w:val="22"/>
          <w:szCs w:val="22"/>
        </w:rPr>
      </w:pPr>
      <w:r w:rsidRPr="00F744EB">
        <w:rPr>
          <w:sz w:val="22"/>
          <w:szCs w:val="22"/>
        </w:rPr>
        <w:t>5.1. Права Абонента</w:t>
      </w:r>
    </w:p>
    <w:p w:rsidR="006B77E5" w:rsidRPr="00F744EB" w:rsidRDefault="006B77E5" w:rsidP="006B77E5">
      <w:pPr>
        <w:pStyle w:val="affa"/>
        <w:ind w:left="0"/>
        <w:jc w:val="both"/>
        <w:rPr>
          <w:sz w:val="22"/>
          <w:szCs w:val="22"/>
        </w:rPr>
      </w:pPr>
      <w:r w:rsidRPr="00F744EB">
        <w:rPr>
          <w:sz w:val="22"/>
          <w:szCs w:val="22"/>
        </w:rPr>
        <w:t>5.1.2. Получать по согласованию с Оператором и за отдельную плату детализацию по всем видам оказанных Услуг.</w:t>
      </w:r>
    </w:p>
    <w:p w:rsidR="006B77E5" w:rsidRPr="00F744EB" w:rsidRDefault="006B77E5" w:rsidP="006B77E5">
      <w:pPr>
        <w:pStyle w:val="affa"/>
        <w:ind w:left="0"/>
        <w:jc w:val="both"/>
        <w:rPr>
          <w:sz w:val="22"/>
          <w:szCs w:val="22"/>
        </w:rPr>
      </w:pPr>
      <w:r w:rsidRPr="00F744EB">
        <w:rPr>
          <w:sz w:val="22"/>
          <w:szCs w:val="22"/>
        </w:rPr>
        <w:t>5.1.3. Обращаться в службу технической поддержки Оператора за консультациями или помощью в разрешении технических проблем с доступом к Услугам.</w:t>
      </w:r>
    </w:p>
    <w:p w:rsidR="006B77E5" w:rsidRPr="00F744EB" w:rsidRDefault="006B77E5" w:rsidP="006B77E5">
      <w:pPr>
        <w:pStyle w:val="affa"/>
        <w:ind w:left="0"/>
        <w:jc w:val="both"/>
        <w:rPr>
          <w:sz w:val="22"/>
          <w:szCs w:val="22"/>
        </w:rPr>
      </w:pPr>
      <w:r w:rsidRPr="00F744EB">
        <w:rPr>
          <w:sz w:val="22"/>
          <w:szCs w:val="22"/>
        </w:rPr>
        <w:t>5.2. Обязанности Абонента</w:t>
      </w:r>
    </w:p>
    <w:p w:rsidR="006B77E5" w:rsidRPr="00F744EB" w:rsidRDefault="006B77E5" w:rsidP="006B77E5">
      <w:pPr>
        <w:pStyle w:val="affa"/>
        <w:ind w:left="0"/>
        <w:jc w:val="both"/>
        <w:rPr>
          <w:sz w:val="22"/>
          <w:szCs w:val="22"/>
        </w:rPr>
      </w:pPr>
      <w:r w:rsidRPr="00F744EB">
        <w:rPr>
          <w:sz w:val="22"/>
          <w:szCs w:val="22"/>
        </w:rPr>
        <w:lastRenderedPageBreak/>
        <w:t>5.2.1. Предпринимать меры по защите абонентских устройств от вредоносного программного обеспечения и несанкционированного доступа к ним третьих лиц. Соблюдать правила пользования абонентскими устройствами.</w:t>
      </w:r>
    </w:p>
    <w:p w:rsidR="006B77E5" w:rsidRPr="00F744EB" w:rsidRDefault="006B77E5" w:rsidP="006B77E5">
      <w:pPr>
        <w:pStyle w:val="affa"/>
        <w:ind w:left="0"/>
        <w:jc w:val="both"/>
        <w:rPr>
          <w:sz w:val="22"/>
          <w:szCs w:val="22"/>
        </w:rPr>
      </w:pPr>
      <w:r w:rsidRPr="00F744EB">
        <w:rPr>
          <w:sz w:val="22"/>
          <w:szCs w:val="22"/>
        </w:rPr>
        <w:t>5.2.2. Своевременно оплачивать Услуги Оператора.</w:t>
      </w:r>
    </w:p>
    <w:p w:rsidR="006B77E5" w:rsidRPr="00F744EB" w:rsidRDefault="006B77E5" w:rsidP="006B77E5">
      <w:pPr>
        <w:pStyle w:val="affa"/>
        <w:ind w:left="0"/>
        <w:jc w:val="both"/>
        <w:rPr>
          <w:sz w:val="22"/>
          <w:szCs w:val="22"/>
        </w:rPr>
      </w:pPr>
      <w:r w:rsidRPr="00F744EB">
        <w:rPr>
          <w:sz w:val="22"/>
          <w:szCs w:val="22"/>
        </w:rPr>
        <w:t>5.2.3. Хранить коды авторизации, предназначенные для доступа Абонента к Услугам Оператора в тайне и принимать меры по ограничению к ним доступа третьих лиц.</w:t>
      </w:r>
    </w:p>
    <w:p w:rsidR="006B77E5" w:rsidRPr="00F744EB" w:rsidRDefault="006B77E5" w:rsidP="006B77E5">
      <w:pPr>
        <w:pStyle w:val="affa"/>
        <w:ind w:left="0"/>
        <w:jc w:val="both"/>
        <w:rPr>
          <w:sz w:val="22"/>
          <w:szCs w:val="22"/>
        </w:rPr>
      </w:pPr>
      <w:r w:rsidRPr="00F744EB">
        <w:rPr>
          <w:sz w:val="22"/>
          <w:szCs w:val="22"/>
        </w:rPr>
        <w:t>5.2.4. Использовать Абонентские устройства или программное обеспечение, соответствующие установленным Оператором требованиям, а также не нарушать работу и бесперебойное функционирование сети связи Оператора;</w:t>
      </w:r>
    </w:p>
    <w:p w:rsidR="006B77E5" w:rsidRPr="00F744EB" w:rsidRDefault="006B77E5" w:rsidP="006B77E5">
      <w:pPr>
        <w:pStyle w:val="affa"/>
        <w:ind w:left="0"/>
        <w:jc w:val="both"/>
        <w:rPr>
          <w:sz w:val="22"/>
          <w:szCs w:val="22"/>
        </w:rPr>
      </w:pPr>
      <w:r w:rsidRPr="00F744EB">
        <w:rPr>
          <w:sz w:val="22"/>
          <w:szCs w:val="22"/>
        </w:rPr>
        <w:t>5.2.5. Не использовать Услуги для совершения противоправных действий.</w:t>
      </w:r>
    </w:p>
    <w:p w:rsidR="006B77E5" w:rsidRPr="00F744EB" w:rsidRDefault="006B77E5" w:rsidP="006B77E5">
      <w:pPr>
        <w:pStyle w:val="affa"/>
        <w:ind w:left="0"/>
        <w:jc w:val="both"/>
        <w:rPr>
          <w:sz w:val="22"/>
          <w:szCs w:val="22"/>
        </w:rPr>
      </w:pPr>
      <w:r w:rsidRPr="00F744EB">
        <w:rPr>
          <w:sz w:val="22"/>
          <w:szCs w:val="22"/>
        </w:rPr>
        <w:t xml:space="preserve">5.2.6. Использовать Услуги исключительно для собственных нужд, но не для организации доступа к услугам других операторов связи, оказания другим операторам услуг пропуска трафика, обслуживания средств коллективного доступа или осуществления иных форм </w:t>
      </w:r>
      <w:proofErr w:type="spellStart"/>
      <w:r w:rsidRPr="00F744EB">
        <w:rPr>
          <w:sz w:val="22"/>
          <w:szCs w:val="22"/>
        </w:rPr>
        <w:t>межоператорского</w:t>
      </w:r>
      <w:proofErr w:type="spellEnd"/>
      <w:r w:rsidRPr="00F744EB">
        <w:rPr>
          <w:sz w:val="22"/>
          <w:szCs w:val="22"/>
        </w:rPr>
        <w:t xml:space="preserve"> взаимодействия</w:t>
      </w:r>
    </w:p>
    <w:p w:rsidR="006B77E5" w:rsidRPr="00F744EB" w:rsidRDefault="006B77E5" w:rsidP="006B77E5">
      <w:pPr>
        <w:pStyle w:val="affa"/>
        <w:ind w:left="0"/>
        <w:jc w:val="both"/>
        <w:rPr>
          <w:sz w:val="22"/>
          <w:szCs w:val="22"/>
        </w:rPr>
      </w:pPr>
      <w:r w:rsidRPr="00F744EB">
        <w:rPr>
          <w:sz w:val="22"/>
          <w:szCs w:val="22"/>
        </w:rPr>
        <w:t>5.3. Права Оператора</w:t>
      </w:r>
    </w:p>
    <w:p w:rsidR="006B77E5" w:rsidRPr="00F744EB" w:rsidRDefault="006B77E5" w:rsidP="006B77E5">
      <w:pPr>
        <w:pStyle w:val="affa"/>
        <w:ind w:left="0"/>
        <w:jc w:val="both"/>
        <w:rPr>
          <w:sz w:val="22"/>
          <w:szCs w:val="22"/>
        </w:rPr>
      </w:pPr>
      <w:r w:rsidRPr="00F744EB">
        <w:rPr>
          <w:sz w:val="22"/>
          <w:szCs w:val="22"/>
        </w:rPr>
        <w:t>5.3.1. Приостановить оказание Услуг по Договору вплоть до момента выполнения Абонентом требований по устранению следующих нарушений:</w:t>
      </w:r>
    </w:p>
    <w:p w:rsidR="006B77E5" w:rsidRPr="00F744EB" w:rsidRDefault="006B77E5" w:rsidP="006B77E5">
      <w:pPr>
        <w:pStyle w:val="affa"/>
        <w:ind w:left="709"/>
        <w:jc w:val="both"/>
        <w:rPr>
          <w:sz w:val="22"/>
          <w:szCs w:val="22"/>
        </w:rPr>
      </w:pPr>
      <w:r w:rsidRPr="00F744EB">
        <w:rPr>
          <w:sz w:val="22"/>
          <w:szCs w:val="22"/>
        </w:rPr>
        <w:noBreakHyphen/>
        <w:t> неоплата Услуг Оператора;</w:t>
      </w:r>
    </w:p>
    <w:p w:rsidR="006B77E5" w:rsidRPr="00F744EB" w:rsidRDefault="006B77E5" w:rsidP="006B77E5">
      <w:pPr>
        <w:pStyle w:val="affa"/>
        <w:ind w:left="709"/>
        <w:jc w:val="both"/>
        <w:rPr>
          <w:sz w:val="22"/>
          <w:szCs w:val="22"/>
        </w:rPr>
      </w:pPr>
      <w:r w:rsidRPr="00F744EB">
        <w:rPr>
          <w:sz w:val="22"/>
          <w:szCs w:val="22"/>
        </w:rPr>
        <w:noBreakHyphen/>
        <w:t> нарушение Абонентом условий Договора;</w:t>
      </w:r>
    </w:p>
    <w:p w:rsidR="006B77E5" w:rsidRPr="00F744EB" w:rsidRDefault="006B77E5" w:rsidP="006B77E5">
      <w:pPr>
        <w:pStyle w:val="affa"/>
        <w:ind w:left="709"/>
        <w:jc w:val="both"/>
        <w:rPr>
          <w:sz w:val="22"/>
          <w:szCs w:val="22"/>
        </w:rPr>
      </w:pPr>
      <w:r w:rsidRPr="00F744EB">
        <w:rPr>
          <w:sz w:val="22"/>
          <w:szCs w:val="22"/>
        </w:rPr>
        <w:noBreakHyphen/>
        <w:t> в иных случаях, установленных действующим законодательством РФ,</w:t>
      </w:r>
    </w:p>
    <w:p w:rsidR="006B77E5" w:rsidRPr="00F744EB" w:rsidRDefault="006B77E5" w:rsidP="006B77E5">
      <w:pPr>
        <w:pStyle w:val="affa"/>
        <w:ind w:left="0"/>
        <w:jc w:val="both"/>
        <w:rPr>
          <w:sz w:val="22"/>
          <w:szCs w:val="22"/>
        </w:rPr>
      </w:pPr>
      <w:r w:rsidRPr="00F744EB">
        <w:rPr>
          <w:sz w:val="22"/>
          <w:szCs w:val="22"/>
        </w:rPr>
        <w:t>5.3.2. Приостанавливать предоставление Услуг Абоненту на период проведения необходимых ремонтных и профилактических работ.</w:t>
      </w:r>
    </w:p>
    <w:p w:rsidR="006B77E5" w:rsidRPr="00F744EB" w:rsidRDefault="006B77E5" w:rsidP="006B77E5">
      <w:pPr>
        <w:pStyle w:val="affa"/>
        <w:ind w:left="0"/>
        <w:jc w:val="both"/>
        <w:rPr>
          <w:sz w:val="22"/>
          <w:szCs w:val="22"/>
        </w:rPr>
      </w:pPr>
      <w:r w:rsidRPr="00F744EB">
        <w:rPr>
          <w:sz w:val="22"/>
          <w:szCs w:val="22"/>
        </w:rPr>
        <w:t>5.3.3. Требовать от Абонента исполнения условий Договора.</w:t>
      </w:r>
    </w:p>
    <w:p w:rsidR="006B77E5" w:rsidRPr="00F744EB" w:rsidRDefault="006B77E5" w:rsidP="006B77E5">
      <w:pPr>
        <w:pStyle w:val="FR1"/>
        <w:spacing w:line="240" w:lineRule="auto"/>
        <w:ind w:firstLine="0"/>
        <w:jc w:val="both"/>
        <w:rPr>
          <w:sz w:val="22"/>
          <w:szCs w:val="22"/>
        </w:rPr>
      </w:pPr>
      <w:r w:rsidRPr="00F744EB">
        <w:rPr>
          <w:sz w:val="22"/>
          <w:szCs w:val="22"/>
        </w:rPr>
        <w:t>5.4. Обязанности Оператора</w:t>
      </w:r>
    </w:p>
    <w:p w:rsidR="006B77E5" w:rsidRPr="00F744EB" w:rsidRDefault="006B77E5" w:rsidP="006B77E5">
      <w:pPr>
        <w:pStyle w:val="FR1"/>
        <w:spacing w:line="240" w:lineRule="auto"/>
        <w:ind w:firstLine="0"/>
        <w:jc w:val="both"/>
        <w:rPr>
          <w:sz w:val="22"/>
          <w:szCs w:val="22"/>
        </w:rPr>
      </w:pPr>
      <w:r w:rsidRPr="00F744EB">
        <w:rPr>
          <w:sz w:val="22"/>
          <w:szCs w:val="22"/>
        </w:rPr>
        <w:t>5.4.1. Оказывать услуги связи в соответствии с требованиями, установленными Федерального закона от 7 июля 2003 г. N 126-ФЗ «О связи», Постановления Правительства РФ от 31.12.2021 N 2606 «Об утверждении Правил оказания услуг связи по передаче данных», Постановлением Правительства РФ от 09.12.2014 N 1342 «О порядке оказания услуг телефонной связи» (вместе с «Правилами оказания услуг телефонной связи»).</w:t>
      </w:r>
    </w:p>
    <w:p w:rsidR="006B77E5" w:rsidRPr="00F744EB" w:rsidRDefault="006B77E5" w:rsidP="006B77E5">
      <w:pPr>
        <w:pStyle w:val="FR1"/>
        <w:spacing w:line="240" w:lineRule="auto"/>
        <w:ind w:firstLine="0"/>
        <w:jc w:val="both"/>
        <w:rPr>
          <w:sz w:val="22"/>
          <w:szCs w:val="22"/>
        </w:rPr>
      </w:pPr>
      <w:r w:rsidRPr="00F744EB">
        <w:rPr>
          <w:sz w:val="22"/>
          <w:szCs w:val="22"/>
        </w:rPr>
        <w:t>5.4.2. Предоставить Абоненту возможность пользования Услугами 24 (двадцать четыре) часа в сутки ежедневно, за исключением перерывов для проведения необходимых профилактических или ремонтных работ.</w:t>
      </w:r>
    </w:p>
    <w:p w:rsidR="006B77E5" w:rsidRPr="00F744EB" w:rsidRDefault="006B77E5" w:rsidP="006B77E5">
      <w:pPr>
        <w:pStyle w:val="affa"/>
        <w:ind w:left="0"/>
        <w:jc w:val="both"/>
        <w:rPr>
          <w:sz w:val="22"/>
          <w:szCs w:val="22"/>
        </w:rPr>
      </w:pPr>
      <w:r w:rsidRPr="00F744EB">
        <w:rPr>
          <w:sz w:val="22"/>
          <w:szCs w:val="22"/>
        </w:rPr>
        <w:t>5.4.3. Оператор посредством Сайта оказывает бесплатно и круглосуточно следующие информационно-справочные услуги:</w:t>
      </w:r>
    </w:p>
    <w:p w:rsidR="006B77E5" w:rsidRPr="00F744EB" w:rsidRDefault="006B77E5" w:rsidP="006B77E5">
      <w:pPr>
        <w:pStyle w:val="affa"/>
        <w:ind w:left="0"/>
        <w:jc w:val="both"/>
        <w:rPr>
          <w:sz w:val="22"/>
          <w:szCs w:val="22"/>
        </w:rPr>
      </w:pPr>
      <w:r w:rsidRPr="00F744EB">
        <w:rPr>
          <w:sz w:val="22"/>
          <w:szCs w:val="22"/>
        </w:rPr>
        <w:noBreakHyphen/>
        <w:t> предоставление информации о тарифах на Услуги;</w:t>
      </w:r>
    </w:p>
    <w:p w:rsidR="006B77E5" w:rsidRPr="00F744EB" w:rsidRDefault="006B77E5" w:rsidP="006B77E5">
      <w:pPr>
        <w:pStyle w:val="affa"/>
        <w:ind w:left="0"/>
        <w:jc w:val="both"/>
        <w:rPr>
          <w:sz w:val="22"/>
          <w:szCs w:val="22"/>
        </w:rPr>
      </w:pPr>
      <w:r w:rsidRPr="00F744EB">
        <w:rPr>
          <w:sz w:val="22"/>
          <w:szCs w:val="22"/>
        </w:rPr>
        <w:noBreakHyphen/>
        <w:t> предоставление информации о состоянии Лицевого счёта Абонента;</w:t>
      </w:r>
    </w:p>
    <w:p w:rsidR="006B77E5" w:rsidRPr="00F744EB" w:rsidRDefault="006B77E5" w:rsidP="006B77E5">
      <w:pPr>
        <w:pStyle w:val="affa"/>
        <w:ind w:left="0"/>
        <w:jc w:val="both"/>
        <w:rPr>
          <w:sz w:val="22"/>
          <w:szCs w:val="22"/>
        </w:rPr>
      </w:pPr>
      <w:r w:rsidRPr="00F744EB">
        <w:rPr>
          <w:sz w:val="22"/>
          <w:szCs w:val="22"/>
        </w:rPr>
        <w:noBreakHyphen/>
        <w:t>прием информации от Абонента о технических неисправностях, препятствующих пользование им Услугами.</w:t>
      </w:r>
    </w:p>
    <w:p w:rsidR="006B77E5" w:rsidRPr="00F744EB" w:rsidRDefault="006B77E5" w:rsidP="006B77E5">
      <w:pPr>
        <w:pStyle w:val="affa"/>
        <w:ind w:left="0"/>
        <w:jc w:val="both"/>
        <w:rPr>
          <w:sz w:val="22"/>
          <w:szCs w:val="22"/>
        </w:rPr>
      </w:pPr>
      <w:r w:rsidRPr="00F744EB">
        <w:rPr>
          <w:sz w:val="22"/>
          <w:szCs w:val="22"/>
        </w:rPr>
        <w:t>5.4.4. Устранять неисправности, препятствующие пользованию Абонентами Услугами, в сроки, установленные нормативными документами отрасли связи в РФ.</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6. ПРОЧИЕ УСЛОВИЯ</w:t>
      </w:r>
    </w:p>
    <w:p w:rsidR="006B77E5" w:rsidRPr="00F744EB" w:rsidRDefault="006B77E5" w:rsidP="006B77E5">
      <w:pPr>
        <w:pStyle w:val="affa"/>
        <w:ind w:left="0"/>
        <w:jc w:val="both"/>
        <w:rPr>
          <w:sz w:val="22"/>
          <w:szCs w:val="22"/>
        </w:rPr>
      </w:pPr>
      <w:r w:rsidRPr="00F744EB">
        <w:rPr>
          <w:sz w:val="22"/>
          <w:szCs w:val="22"/>
        </w:rPr>
        <w:t>6.1. Ответственность сторон</w:t>
      </w:r>
    </w:p>
    <w:p w:rsidR="006B77E5" w:rsidRPr="00F744EB" w:rsidRDefault="006B77E5" w:rsidP="006B77E5">
      <w:pPr>
        <w:pStyle w:val="affa"/>
        <w:ind w:left="0"/>
        <w:jc w:val="both"/>
        <w:rPr>
          <w:sz w:val="22"/>
          <w:szCs w:val="22"/>
        </w:rPr>
      </w:pPr>
      <w:r w:rsidRPr="00F744EB">
        <w:rPr>
          <w:sz w:val="22"/>
          <w:szCs w:val="22"/>
        </w:rPr>
        <w:t>6.1.1. Оператор не несет ответственности за убытки, понесенные Абонентом и возникшие в результате того, что коды авторизации Абонента стали известны третьим лицам.</w:t>
      </w:r>
    </w:p>
    <w:p w:rsidR="006B77E5" w:rsidRPr="00F744EB" w:rsidRDefault="006B77E5" w:rsidP="006B77E5">
      <w:pPr>
        <w:pStyle w:val="affa"/>
        <w:ind w:left="0"/>
        <w:jc w:val="both"/>
        <w:rPr>
          <w:sz w:val="22"/>
          <w:szCs w:val="22"/>
        </w:rPr>
      </w:pPr>
      <w:r w:rsidRPr="00F744EB">
        <w:rPr>
          <w:sz w:val="22"/>
          <w:szCs w:val="22"/>
        </w:rPr>
        <w:t>6.1.2. Ответственность Оператора, если таковая будет иметь место вследствие перерывов в оказании Услуг по вине Оператора, включая временное снижение качества Услуг связи и/или отказ технических средств, не может превышать сумму абонентской платы, начисленную Абоненту на время фактического неоказания Оператором Услуг.</w:t>
      </w:r>
    </w:p>
    <w:p w:rsidR="006B77E5" w:rsidRPr="00F744EB" w:rsidRDefault="006B77E5" w:rsidP="006B77E5">
      <w:pPr>
        <w:pStyle w:val="affa"/>
        <w:ind w:left="0"/>
        <w:jc w:val="both"/>
        <w:rPr>
          <w:sz w:val="22"/>
          <w:szCs w:val="22"/>
        </w:rPr>
      </w:pPr>
      <w:r w:rsidRPr="00F744EB">
        <w:rPr>
          <w:sz w:val="22"/>
          <w:szCs w:val="22"/>
        </w:rPr>
        <w:t>6.1.3. Оператор несет ответственность перед Абонентом за ущерб, причиненный перерывом в оказании Услуг, наступившим по вине Оператора, в виде перерасчета, исходя из 1/720 абонентской платы Абонента за каждый неполный час перерыва в оказании Услуг по вине Оператора.</w:t>
      </w:r>
    </w:p>
    <w:p w:rsidR="006B77E5" w:rsidRPr="00F744EB" w:rsidRDefault="006B77E5" w:rsidP="006B77E5">
      <w:pPr>
        <w:pStyle w:val="affa"/>
        <w:ind w:left="0"/>
        <w:jc w:val="both"/>
        <w:rPr>
          <w:sz w:val="22"/>
          <w:szCs w:val="22"/>
        </w:rPr>
      </w:pPr>
      <w:r w:rsidRPr="00F744EB">
        <w:rPr>
          <w:sz w:val="22"/>
          <w:szCs w:val="22"/>
        </w:rPr>
        <w:t>6.1.4. Оператор предварительно уведомляет Абонента установленными настоящим Соглашением способами о планируемых профилактических и регламентных работах. Максимальное время проведения таких работ составляет 4 (четыре) часа в месяц. Такие случаи не будут считаться перерывами в предоставлении Услуг.</w:t>
      </w:r>
    </w:p>
    <w:p w:rsidR="006B77E5" w:rsidRPr="00F744EB" w:rsidRDefault="006B77E5" w:rsidP="006B77E5">
      <w:pPr>
        <w:pStyle w:val="affa"/>
        <w:ind w:left="0"/>
        <w:jc w:val="both"/>
        <w:rPr>
          <w:sz w:val="22"/>
          <w:szCs w:val="22"/>
        </w:rPr>
      </w:pPr>
      <w:r w:rsidRPr="00F744EB">
        <w:rPr>
          <w:sz w:val="22"/>
          <w:szCs w:val="22"/>
        </w:rPr>
        <w:t>6.1.5. По косвенному ущербу или упущенной выгоде Стороны ответственности не несут.</w:t>
      </w:r>
    </w:p>
    <w:p w:rsidR="006B77E5" w:rsidRPr="00F744EB" w:rsidRDefault="006B77E5" w:rsidP="006B77E5">
      <w:pPr>
        <w:pStyle w:val="FR1"/>
        <w:spacing w:line="240" w:lineRule="auto"/>
        <w:ind w:firstLine="0"/>
        <w:jc w:val="both"/>
        <w:rPr>
          <w:sz w:val="22"/>
          <w:szCs w:val="22"/>
        </w:rPr>
      </w:pPr>
      <w:r w:rsidRPr="00F744EB">
        <w:rPr>
          <w:sz w:val="22"/>
          <w:szCs w:val="22"/>
        </w:rPr>
        <w:t>6.1.6. Оператор не несет ответственности за перерывы связи, обусловленные:</w:t>
      </w:r>
    </w:p>
    <w:p w:rsidR="006B77E5" w:rsidRPr="00F744EB" w:rsidRDefault="006B77E5" w:rsidP="006B77E5">
      <w:pPr>
        <w:pStyle w:val="FR1"/>
        <w:spacing w:line="240" w:lineRule="auto"/>
        <w:jc w:val="both"/>
        <w:rPr>
          <w:sz w:val="22"/>
          <w:szCs w:val="22"/>
        </w:rPr>
      </w:pPr>
      <w:r w:rsidRPr="00F744EB">
        <w:rPr>
          <w:sz w:val="22"/>
          <w:szCs w:val="22"/>
        </w:rPr>
        <w:noBreakHyphen/>
        <w:t> работой программных или технических средств Абонента, использованных им при использовании Услуг;</w:t>
      </w:r>
    </w:p>
    <w:p w:rsidR="006B77E5" w:rsidRPr="00F744EB" w:rsidRDefault="006B77E5" w:rsidP="006B77E5">
      <w:pPr>
        <w:pStyle w:val="FR1"/>
        <w:spacing w:line="240" w:lineRule="auto"/>
        <w:jc w:val="both"/>
        <w:rPr>
          <w:sz w:val="22"/>
          <w:szCs w:val="22"/>
        </w:rPr>
      </w:pPr>
      <w:r w:rsidRPr="00F744EB">
        <w:rPr>
          <w:sz w:val="22"/>
          <w:szCs w:val="22"/>
        </w:rPr>
        <w:noBreakHyphen/>
        <w:t> состоянием сетей связи других операторов связи;</w:t>
      </w:r>
    </w:p>
    <w:p w:rsidR="006B77E5" w:rsidRPr="00F744EB" w:rsidRDefault="006B77E5" w:rsidP="006B77E5">
      <w:pPr>
        <w:pStyle w:val="FR1"/>
        <w:spacing w:line="240" w:lineRule="auto"/>
        <w:jc w:val="both"/>
        <w:rPr>
          <w:sz w:val="22"/>
          <w:szCs w:val="22"/>
        </w:rPr>
      </w:pPr>
      <w:r w:rsidRPr="00F744EB">
        <w:rPr>
          <w:sz w:val="22"/>
          <w:szCs w:val="22"/>
        </w:rPr>
        <w:noBreakHyphen/>
        <w:t> приостановлением Оператором Услуг Абоненту вследствие нарушения последним условий Соглашения.</w:t>
      </w:r>
    </w:p>
    <w:p w:rsidR="006B77E5" w:rsidRPr="00F744EB" w:rsidRDefault="006B77E5" w:rsidP="006B77E5">
      <w:pPr>
        <w:pStyle w:val="FR1"/>
        <w:spacing w:line="240" w:lineRule="auto"/>
        <w:ind w:firstLine="0"/>
        <w:jc w:val="both"/>
        <w:rPr>
          <w:sz w:val="22"/>
          <w:szCs w:val="22"/>
          <w:highlight w:val="white"/>
          <w:lang w:eastAsia="ru-RU"/>
        </w:rPr>
      </w:pPr>
      <w:r w:rsidRPr="00F744EB">
        <w:rPr>
          <w:sz w:val="22"/>
          <w:szCs w:val="22"/>
          <w:shd w:val="clear" w:color="auto" w:fill="FFFFFF"/>
          <w:lang w:eastAsia="ru-RU"/>
        </w:rPr>
        <w:t>6.1.7. Особенности обязательств Сторон в случае, если Абонент является бюджетным учреждением.</w:t>
      </w:r>
    </w:p>
    <w:p w:rsidR="006B77E5" w:rsidRPr="00F744EB" w:rsidRDefault="006B77E5" w:rsidP="006B77E5">
      <w:pPr>
        <w:pStyle w:val="FR1"/>
        <w:spacing w:line="240" w:lineRule="auto"/>
        <w:ind w:firstLine="0"/>
        <w:jc w:val="both"/>
        <w:rPr>
          <w:sz w:val="22"/>
          <w:szCs w:val="22"/>
        </w:rPr>
      </w:pPr>
      <w:r w:rsidRPr="00F744EB">
        <w:rPr>
          <w:sz w:val="22"/>
          <w:szCs w:val="22"/>
          <w:shd w:val="clear" w:color="auto" w:fill="FFFFFF"/>
          <w:lang w:eastAsia="ru-RU"/>
        </w:rPr>
        <w:t xml:space="preserve">6.1.7.1. В случае просрочки исполнения Абонентом обязательств, предусмотренных </w:t>
      </w:r>
      <w:r w:rsidRPr="00F744EB">
        <w:rPr>
          <w:sz w:val="22"/>
          <w:szCs w:val="22"/>
          <w:lang w:eastAsia="ar-SA"/>
        </w:rPr>
        <w:t>договор</w:t>
      </w:r>
      <w:r w:rsidRPr="00F744EB">
        <w:rPr>
          <w:sz w:val="22"/>
          <w:szCs w:val="22"/>
          <w:shd w:val="clear" w:color="auto" w:fill="FFFFFF"/>
          <w:lang w:eastAsia="ru-RU"/>
        </w:rPr>
        <w:t xml:space="preserve">ом, а также в иных </w:t>
      </w:r>
      <w:r w:rsidRPr="00F744EB">
        <w:rPr>
          <w:sz w:val="22"/>
          <w:szCs w:val="22"/>
          <w:shd w:val="clear" w:color="auto" w:fill="FFFFFF"/>
          <w:lang w:eastAsia="ru-RU"/>
        </w:rPr>
        <w:lastRenderedPageBreak/>
        <w:t xml:space="preserve">случаях неисполнения или ненадлежащего исполнения заказчиком обязательств, предусмотренных </w:t>
      </w:r>
      <w:r w:rsidRPr="00F744EB">
        <w:rPr>
          <w:sz w:val="22"/>
          <w:szCs w:val="22"/>
          <w:lang w:eastAsia="ar-SA"/>
        </w:rPr>
        <w:t>договор</w:t>
      </w:r>
      <w:r w:rsidRPr="00F744EB">
        <w:rPr>
          <w:sz w:val="22"/>
          <w:szCs w:val="22"/>
          <w:shd w:val="clear" w:color="auto" w:fill="FFFFFF"/>
          <w:lang w:eastAsia="ru-RU"/>
        </w:rPr>
        <w:t xml:space="preserve">ом, Оператор вправе потребовать уплаты неустоек (штрафов, пеней). Пеня начисляется за каждый день просрочки исполнения обязательства, предусмотренного </w:t>
      </w:r>
      <w:r w:rsidRPr="00F744EB">
        <w:rPr>
          <w:sz w:val="22"/>
          <w:szCs w:val="22"/>
          <w:lang w:eastAsia="ar-SA"/>
        </w:rPr>
        <w:t>договор</w:t>
      </w:r>
      <w:r w:rsidRPr="00F744EB">
        <w:rPr>
          <w:sz w:val="22"/>
          <w:szCs w:val="22"/>
          <w:shd w:val="clear" w:color="auto" w:fill="FFFFFF"/>
          <w:lang w:eastAsia="ru-RU"/>
        </w:rPr>
        <w:t xml:space="preserve">ом, начиная со дня, следующего после дня истечения установленного </w:t>
      </w:r>
      <w:r w:rsidRPr="00F744EB">
        <w:rPr>
          <w:sz w:val="22"/>
          <w:szCs w:val="22"/>
          <w:lang w:eastAsia="ar-SA"/>
        </w:rPr>
        <w:t>договор</w:t>
      </w:r>
      <w:r w:rsidRPr="00F744EB">
        <w:rPr>
          <w:sz w:val="22"/>
          <w:szCs w:val="22"/>
          <w:shd w:val="clear" w:color="auto" w:fill="FFFFFF"/>
          <w:lang w:eastAsia="ru-RU"/>
        </w:rPr>
        <w:t xml:space="preserve">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Абонентом обязательств, предусмотренных </w:t>
      </w:r>
      <w:r w:rsidRPr="00F744EB">
        <w:rPr>
          <w:sz w:val="22"/>
          <w:szCs w:val="22"/>
          <w:lang w:eastAsia="ar-SA"/>
        </w:rPr>
        <w:t>договор</w:t>
      </w:r>
      <w:r w:rsidRPr="00F744EB">
        <w:rPr>
          <w:sz w:val="22"/>
          <w:szCs w:val="22"/>
          <w:shd w:val="clear" w:color="auto" w:fill="FFFFFF"/>
          <w:lang w:eastAsia="ru-RU"/>
        </w:rPr>
        <w:t xml:space="preserve">ом, за исключением просрочки исполнения обязательств, предусмотренных </w:t>
      </w:r>
      <w:r w:rsidRPr="00F744EB">
        <w:rPr>
          <w:sz w:val="22"/>
          <w:szCs w:val="22"/>
          <w:lang w:eastAsia="ar-SA"/>
        </w:rPr>
        <w:t>договор</w:t>
      </w:r>
      <w:r w:rsidRPr="00F744EB">
        <w:rPr>
          <w:sz w:val="22"/>
          <w:szCs w:val="22"/>
          <w:shd w:val="clear" w:color="auto" w:fill="FFFFFF"/>
          <w:lang w:eastAsia="ru-RU"/>
        </w:rPr>
        <w:t>ом. Размер штрафа устанавливается в виде фиксированной суммы, определенной в порядке, установленном Постановлением правительства № 1042 от 30.08.2017.</w:t>
      </w:r>
    </w:p>
    <w:p w:rsidR="006B77E5" w:rsidRPr="00F744EB" w:rsidRDefault="006B77E5" w:rsidP="006B77E5">
      <w:pPr>
        <w:pStyle w:val="FR1"/>
        <w:spacing w:line="240" w:lineRule="auto"/>
        <w:ind w:firstLine="0"/>
        <w:jc w:val="both"/>
        <w:rPr>
          <w:sz w:val="22"/>
          <w:szCs w:val="22"/>
        </w:rPr>
      </w:pPr>
      <w:r w:rsidRPr="00F744EB">
        <w:rPr>
          <w:sz w:val="22"/>
          <w:szCs w:val="22"/>
          <w:shd w:val="clear" w:color="auto" w:fill="FFFFFF"/>
          <w:lang w:eastAsia="ru-RU"/>
        </w:rPr>
        <w:t>6.1.7.2. В случае просрочки исполнения Оператором обязательств (в том числе гарантийного обязательства), предусмотренных Д</w:t>
      </w:r>
      <w:r w:rsidRPr="00F744EB">
        <w:rPr>
          <w:sz w:val="22"/>
          <w:szCs w:val="22"/>
          <w:shd w:val="clear" w:color="auto" w:fill="FFFFFF"/>
          <w:lang w:eastAsia="ar-SA"/>
        </w:rPr>
        <w:t>оговор</w:t>
      </w:r>
      <w:r w:rsidRPr="00F744EB">
        <w:rPr>
          <w:sz w:val="22"/>
          <w:szCs w:val="22"/>
          <w:shd w:val="clear" w:color="auto" w:fill="FFFFFF"/>
          <w:lang w:eastAsia="ru-RU"/>
        </w:rPr>
        <w:t xml:space="preserve">ом, а также в иных случаях неисполнения или ненадлежащего исполнения Оператором, обязательств, предусмотренных </w:t>
      </w:r>
      <w:r w:rsidRPr="00F744EB">
        <w:rPr>
          <w:sz w:val="22"/>
          <w:szCs w:val="22"/>
          <w:shd w:val="clear" w:color="auto" w:fill="FFFFFF"/>
          <w:lang w:eastAsia="ar-SA"/>
        </w:rPr>
        <w:t>договор</w:t>
      </w:r>
      <w:r w:rsidRPr="00F744EB">
        <w:rPr>
          <w:sz w:val="22"/>
          <w:szCs w:val="22"/>
          <w:shd w:val="clear" w:color="auto" w:fill="FFFFFF"/>
          <w:lang w:eastAsia="ru-RU"/>
        </w:rPr>
        <w:t>ом, Абонент направляет Оператору требование об уплате неустоек (штрафов, пеней).</w:t>
      </w:r>
    </w:p>
    <w:p w:rsidR="006B77E5" w:rsidRPr="00F744EB" w:rsidRDefault="006B77E5" w:rsidP="006B77E5">
      <w:pPr>
        <w:pStyle w:val="FR1"/>
        <w:spacing w:line="240" w:lineRule="auto"/>
        <w:ind w:firstLine="0"/>
        <w:jc w:val="both"/>
        <w:rPr>
          <w:sz w:val="22"/>
          <w:szCs w:val="22"/>
        </w:rPr>
      </w:pPr>
      <w:r w:rsidRPr="00F744EB">
        <w:rPr>
          <w:sz w:val="22"/>
          <w:szCs w:val="22"/>
          <w:shd w:val="clear" w:color="auto" w:fill="FFFFFF"/>
          <w:lang w:eastAsia="ru-RU"/>
        </w:rPr>
        <w:t>6.1.7.3. Пеня начисляется за каждый день просрочки исполнения Оператором обязательства, предусмотренного Д</w:t>
      </w:r>
      <w:r w:rsidRPr="00F744EB">
        <w:rPr>
          <w:sz w:val="22"/>
          <w:szCs w:val="22"/>
          <w:shd w:val="clear" w:color="auto" w:fill="FFFFFF"/>
          <w:lang w:eastAsia="ar-SA"/>
        </w:rPr>
        <w:t>оговор</w:t>
      </w:r>
      <w:r w:rsidRPr="00F744EB">
        <w:rPr>
          <w:sz w:val="22"/>
          <w:szCs w:val="22"/>
          <w:shd w:val="clear" w:color="auto" w:fill="FFFFFF"/>
          <w:lang w:eastAsia="ru-RU"/>
        </w:rPr>
        <w:t xml:space="preserve">ом, и устанавливается в размере не менее одной трехсотой действующей на дату уплаты пени ключевой ставки Центрального банка Российской Федерации от цены </w:t>
      </w:r>
      <w:r w:rsidRPr="00F744EB">
        <w:rPr>
          <w:sz w:val="22"/>
          <w:szCs w:val="22"/>
          <w:shd w:val="clear" w:color="auto" w:fill="FFFFFF"/>
          <w:lang w:eastAsia="ar-SA"/>
        </w:rPr>
        <w:t>договор</w:t>
      </w:r>
      <w:r w:rsidRPr="00F744EB">
        <w:rPr>
          <w:sz w:val="22"/>
          <w:szCs w:val="22"/>
          <w:shd w:val="clear" w:color="auto" w:fill="FFFFFF"/>
          <w:lang w:eastAsia="ru-RU"/>
        </w:rPr>
        <w:t>а, уменьшенной на сумму, пропорциональную объему обязательств, предусмотренных Оператором и фактически исполненных Оператором.</w:t>
      </w:r>
    </w:p>
    <w:p w:rsidR="006B77E5" w:rsidRPr="00F744EB" w:rsidRDefault="006B77E5" w:rsidP="006B77E5">
      <w:pPr>
        <w:pStyle w:val="FR1"/>
        <w:spacing w:line="240" w:lineRule="auto"/>
        <w:ind w:firstLine="0"/>
        <w:jc w:val="both"/>
        <w:rPr>
          <w:sz w:val="22"/>
          <w:szCs w:val="22"/>
        </w:rPr>
      </w:pPr>
      <w:r w:rsidRPr="00F744EB">
        <w:rPr>
          <w:sz w:val="22"/>
          <w:szCs w:val="22"/>
          <w:shd w:val="clear" w:color="auto" w:fill="FFFFFF"/>
          <w:lang w:eastAsia="ru-RU"/>
        </w:rPr>
        <w:t xml:space="preserve">6.1.7.4. Штрафы начисляются за неисполнение или ненадлежащее исполнение Оператором обязательств, предусмотренных </w:t>
      </w:r>
      <w:r w:rsidRPr="00F744EB">
        <w:rPr>
          <w:sz w:val="22"/>
          <w:szCs w:val="22"/>
          <w:shd w:val="clear" w:color="auto" w:fill="FFFFFF"/>
          <w:lang w:eastAsia="ar-SA"/>
        </w:rPr>
        <w:t>договор</w:t>
      </w:r>
      <w:r w:rsidRPr="00F744EB">
        <w:rPr>
          <w:sz w:val="22"/>
          <w:szCs w:val="22"/>
          <w:shd w:val="clear" w:color="auto" w:fill="FFFFFF"/>
          <w:lang w:eastAsia="ru-RU"/>
        </w:rPr>
        <w:t xml:space="preserve">ом, за исключением просрочки исполнения обязательств (в том числе гарантийного обязательства), предусмотренных </w:t>
      </w:r>
      <w:r w:rsidRPr="00F744EB">
        <w:rPr>
          <w:sz w:val="22"/>
          <w:szCs w:val="22"/>
          <w:shd w:val="clear" w:color="auto" w:fill="FFFFFF"/>
          <w:lang w:eastAsia="ar-SA"/>
        </w:rPr>
        <w:t>договор</w:t>
      </w:r>
      <w:r w:rsidRPr="00F744EB">
        <w:rPr>
          <w:sz w:val="22"/>
          <w:szCs w:val="22"/>
          <w:shd w:val="clear" w:color="auto" w:fill="FFFFFF"/>
          <w:lang w:eastAsia="ru-RU"/>
        </w:rPr>
        <w:t>ом. Размер штрафа устанавливается в виде фиксированной суммы, определенной в порядке, установленном Постановлением правительства № 1042 от 30.08.2017.</w:t>
      </w:r>
    </w:p>
    <w:p w:rsidR="006B77E5" w:rsidRPr="00F744EB" w:rsidRDefault="006B77E5" w:rsidP="006B77E5">
      <w:pPr>
        <w:pStyle w:val="FR1"/>
        <w:spacing w:line="240" w:lineRule="auto"/>
        <w:ind w:firstLine="0"/>
        <w:jc w:val="both"/>
        <w:rPr>
          <w:sz w:val="22"/>
          <w:szCs w:val="22"/>
        </w:rPr>
      </w:pPr>
      <w:r w:rsidRPr="00F744EB">
        <w:rPr>
          <w:sz w:val="22"/>
          <w:szCs w:val="22"/>
          <w:shd w:val="clear" w:color="auto" w:fill="FFFFFF"/>
          <w:lang w:eastAsia="ru-RU"/>
        </w:rPr>
        <w:t xml:space="preserve">6.1.7.5.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F744EB">
        <w:rPr>
          <w:sz w:val="22"/>
          <w:szCs w:val="22"/>
          <w:shd w:val="clear" w:color="auto" w:fill="FFFFFF"/>
          <w:lang w:eastAsia="ar-SA"/>
        </w:rPr>
        <w:t>договор</w:t>
      </w:r>
      <w:r w:rsidRPr="00F744EB">
        <w:rPr>
          <w:sz w:val="22"/>
          <w:szCs w:val="22"/>
          <w:shd w:val="clear" w:color="auto" w:fill="FFFFFF"/>
          <w:lang w:eastAsia="ru-RU"/>
        </w:rPr>
        <w:t>ом, произошло вследствие непреодолимой силы или по вине другой стороны.</w:t>
      </w:r>
    </w:p>
    <w:p w:rsidR="006B77E5" w:rsidRPr="00F744EB" w:rsidRDefault="006B77E5" w:rsidP="006B77E5">
      <w:pPr>
        <w:pStyle w:val="FR1"/>
        <w:spacing w:line="240" w:lineRule="auto"/>
        <w:ind w:firstLine="0"/>
        <w:jc w:val="both"/>
        <w:rPr>
          <w:sz w:val="22"/>
          <w:szCs w:val="22"/>
        </w:rPr>
      </w:pPr>
      <w:r w:rsidRPr="00F744EB">
        <w:rPr>
          <w:sz w:val="22"/>
          <w:szCs w:val="22"/>
          <w:shd w:val="clear" w:color="auto" w:fill="FFFFFF"/>
          <w:lang w:eastAsia="ru-RU"/>
        </w:rPr>
        <w:t xml:space="preserve">6.1.7.6. Общая сумма начисленной неустойки (штрафов, пени) за неисполнение или ненадлежащее исполнение Оператором обязательств, предусмотренных </w:t>
      </w:r>
      <w:r w:rsidRPr="00F744EB">
        <w:rPr>
          <w:sz w:val="22"/>
          <w:szCs w:val="22"/>
          <w:shd w:val="clear" w:color="auto" w:fill="FFFFFF"/>
          <w:lang w:eastAsia="ar-SA"/>
        </w:rPr>
        <w:t>договор</w:t>
      </w:r>
      <w:r w:rsidRPr="00F744EB">
        <w:rPr>
          <w:sz w:val="22"/>
          <w:szCs w:val="22"/>
          <w:shd w:val="clear" w:color="auto" w:fill="FFFFFF"/>
          <w:lang w:eastAsia="ru-RU"/>
        </w:rPr>
        <w:t xml:space="preserve">ом, не может превышать цену </w:t>
      </w:r>
      <w:r w:rsidRPr="00F744EB">
        <w:rPr>
          <w:sz w:val="22"/>
          <w:szCs w:val="22"/>
          <w:shd w:val="clear" w:color="auto" w:fill="FFFFFF"/>
          <w:lang w:eastAsia="ar-SA"/>
        </w:rPr>
        <w:t>договора</w:t>
      </w:r>
      <w:r w:rsidRPr="00F744EB">
        <w:rPr>
          <w:sz w:val="22"/>
          <w:szCs w:val="22"/>
          <w:shd w:val="clear" w:color="auto" w:fill="FFFFFF"/>
          <w:lang w:eastAsia="ru-RU"/>
        </w:rPr>
        <w:t>.</w:t>
      </w:r>
    </w:p>
    <w:p w:rsidR="006B77E5" w:rsidRPr="00F744EB" w:rsidRDefault="006B77E5" w:rsidP="006B77E5">
      <w:pPr>
        <w:pStyle w:val="affa"/>
        <w:ind w:left="0"/>
        <w:jc w:val="both"/>
        <w:rPr>
          <w:sz w:val="22"/>
          <w:szCs w:val="22"/>
        </w:rPr>
      </w:pPr>
      <w:r w:rsidRPr="00F744EB">
        <w:rPr>
          <w:sz w:val="22"/>
          <w:szCs w:val="22"/>
        </w:rPr>
        <w:t>6.2. Обстоятельства непреодолимой силы</w:t>
      </w:r>
    </w:p>
    <w:p w:rsidR="006B77E5" w:rsidRPr="00F744EB" w:rsidRDefault="006B77E5" w:rsidP="006B77E5">
      <w:pPr>
        <w:pStyle w:val="affa"/>
        <w:ind w:left="0"/>
        <w:jc w:val="both"/>
        <w:rPr>
          <w:sz w:val="22"/>
          <w:szCs w:val="22"/>
        </w:rPr>
      </w:pPr>
      <w:r w:rsidRPr="00F744EB">
        <w:rPr>
          <w:sz w:val="22"/>
          <w:szCs w:val="22"/>
        </w:rPr>
        <w:t>6.2.1.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а именно: пожара, наводнения, землетрясения, диверсии или изменений законодательства Российской Федерации, возникших после заключения Договора, при условии, что данные обстоятельства непосредственно повлияли на исполнение обязательств по Договору.</w:t>
      </w:r>
    </w:p>
    <w:p w:rsidR="006B77E5" w:rsidRPr="00F744EB" w:rsidRDefault="006B77E5" w:rsidP="006B77E5">
      <w:pPr>
        <w:pStyle w:val="affa"/>
        <w:ind w:left="0"/>
        <w:jc w:val="both"/>
        <w:rPr>
          <w:sz w:val="22"/>
          <w:szCs w:val="22"/>
        </w:rPr>
      </w:pPr>
      <w:r w:rsidRPr="00F744EB">
        <w:rPr>
          <w:sz w:val="22"/>
          <w:szCs w:val="22"/>
        </w:rPr>
        <w:t>6.2.2. При возникновении обстоятельств непреодолимой силы, срок исполнения обязательств по Договору соразмерно откладывается на время действия соответствующих обстоятельств.</w:t>
      </w:r>
    </w:p>
    <w:p w:rsidR="006B77E5" w:rsidRPr="00F744EB" w:rsidRDefault="006B77E5" w:rsidP="006B77E5">
      <w:pPr>
        <w:pStyle w:val="affa"/>
        <w:ind w:left="0"/>
        <w:jc w:val="both"/>
        <w:rPr>
          <w:sz w:val="22"/>
          <w:szCs w:val="22"/>
        </w:rPr>
      </w:pPr>
      <w:r w:rsidRPr="00F744EB">
        <w:rPr>
          <w:sz w:val="22"/>
          <w:szCs w:val="22"/>
        </w:rPr>
        <w:t xml:space="preserve">6.2.3. В тех случаях, когда обстоятельства непреодолимой силы действуют более двух месяцев </w:t>
      </w:r>
      <w:proofErr w:type="gramStart"/>
      <w:r w:rsidRPr="00F744EB">
        <w:rPr>
          <w:sz w:val="22"/>
          <w:szCs w:val="22"/>
        </w:rPr>
        <w:t>или</w:t>
      </w:r>
      <w:proofErr w:type="gramEnd"/>
      <w:r w:rsidRPr="00F744EB">
        <w:rPr>
          <w:sz w:val="22"/>
          <w:szCs w:val="22"/>
        </w:rPr>
        <w:t xml:space="preserve"> когда при наступлении таких обстоятельств есть основания полагать, что они будут действовать более этого срока, стороны в возможно короткий срок проведут переговоры с целью выявления приемлемых для них способов исполнения Договора, и достижения соответствующей договоренности.</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7. ОБЯЗАТЕЛЬНЫЕ ТРЕБОВАНИЯ ПО СЕТЕВОЙ БЕЗОПАСНОСТИ</w:t>
      </w:r>
    </w:p>
    <w:p w:rsidR="006B77E5" w:rsidRPr="00F744EB" w:rsidRDefault="006B77E5" w:rsidP="006B77E5">
      <w:pPr>
        <w:pStyle w:val="affa"/>
        <w:ind w:left="0"/>
        <w:jc w:val="both"/>
        <w:rPr>
          <w:sz w:val="22"/>
          <w:szCs w:val="22"/>
        </w:rPr>
      </w:pPr>
      <w:r w:rsidRPr="00F744EB">
        <w:rPr>
          <w:sz w:val="22"/>
          <w:szCs w:val="22"/>
        </w:rPr>
        <w:t>7.1. Коды авторизации</w:t>
      </w:r>
      <w:r w:rsidRPr="00F744EB">
        <w:rPr>
          <w:bCs/>
          <w:sz w:val="22"/>
          <w:szCs w:val="22"/>
        </w:rPr>
        <w:t xml:space="preserve"> Абонента являются конфиденциальными, устанавливаются Абонентом самостоятельно и сохраняются им в тайне от третьих лиц, в том числе представителей Оператора. Абонент понимает, что составной частью кодов авторизации является пароль, который должен быть устойчив к подбору.</w:t>
      </w:r>
    </w:p>
    <w:p w:rsidR="006B77E5" w:rsidRPr="00F744EB" w:rsidRDefault="006B77E5" w:rsidP="006B77E5">
      <w:pPr>
        <w:pStyle w:val="affa"/>
        <w:ind w:left="0"/>
        <w:jc w:val="both"/>
        <w:rPr>
          <w:sz w:val="22"/>
          <w:szCs w:val="22"/>
        </w:rPr>
      </w:pPr>
      <w:r w:rsidRPr="00F744EB">
        <w:rPr>
          <w:sz w:val="22"/>
          <w:szCs w:val="22"/>
        </w:rPr>
        <w:t>7.2. </w:t>
      </w:r>
      <w:r w:rsidRPr="00F744EB">
        <w:rPr>
          <w:bCs/>
          <w:sz w:val="22"/>
          <w:szCs w:val="22"/>
        </w:rPr>
        <w:t>При вводе кодов авторизации в Абонентских устройствах Абонент должен удостовериться, что эти данные не станут доступны третьим лицам.</w:t>
      </w:r>
    </w:p>
    <w:p w:rsidR="006B77E5" w:rsidRPr="00F744EB" w:rsidRDefault="006B77E5" w:rsidP="006B77E5">
      <w:pPr>
        <w:pStyle w:val="affa"/>
        <w:ind w:left="0"/>
        <w:jc w:val="both"/>
        <w:rPr>
          <w:sz w:val="22"/>
          <w:szCs w:val="22"/>
        </w:rPr>
      </w:pPr>
      <w:r w:rsidRPr="00F744EB">
        <w:rPr>
          <w:sz w:val="22"/>
          <w:szCs w:val="22"/>
        </w:rPr>
        <w:t>7.3. Ограничить доступ к Абонентским устройствам Абонента, подключенных к Услугам.</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8. УВЕДОМЛЕНИЯ СТОРОН</w:t>
      </w:r>
    </w:p>
    <w:p w:rsidR="006B77E5" w:rsidRPr="00F744EB" w:rsidRDefault="006B77E5" w:rsidP="006B77E5">
      <w:pPr>
        <w:pStyle w:val="affa"/>
        <w:ind w:left="0"/>
        <w:jc w:val="both"/>
        <w:rPr>
          <w:sz w:val="22"/>
          <w:szCs w:val="22"/>
        </w:rPr>
      </w:pPr>
      <w:r w:rsidRPr="00F744EB">
        <w:rPr>
          <w:sz w:val="22"/>
          <w:szCs w:val="22"/>
        </w:rPr>
        <w:t>8.1. </w:t>
      </w:r>
      <w:r w:rsidRPr="00F744EB">
        <w:rPr>
          <w:bCs/>
          <w:sz w:val="22"/>
          <w:szCs w:val="22"/>
        </w:rPr>
        <w:t>Любые сообщения или уведомления одной Стороны с целью исполнения Договора, должны составляться в письменном виде и направляться в адрес другой Стороны.</w:t>
      </w:r>
    </w:p>
    <w:p w:rsidR="006B77E5" w:rsidRPr="00F744EB" w:rsidRDefault="006B77E5" w:rsidP="006B77E5">
      <w:pPr>
        <w:pStyle w:val="affa"/>
        <w:ind w:left="0"/>
        <w:jc w:val="both"/>
        <w:rPr>
          <w:sz w:val="22"/>
          <w:szCs w:val="22"/>
        </w:rPr>
      </w:pPr>
      <w:r w:rsidRPr="00F744EB">
        <w:rPr>
          <w:sz w:val="22"/>
          <w:szCs w:val="22"/>
        </w:rPr>
        <w:t>8.2. </w:t>
      </w:r>
      <w:r w:rsidRPr="00F744EB">
        <w:rPr>
          <w:bCs/>
          <w:sz w:val="22"/>
          <w:szCs w:val="22"/>
        </w:rPr>
        <w:t xml:space="preserve">Любые сообщения или уведомления, сделанные Оператором с целью исполнения Соглашения, и направленные в адрес одновременно всех Абонентов или в адрес неопределённого числа любых иных лиц, составляются путём размещения информации на Сайте Оператора по адресу </w:t>
      </w:r>
      <w:hyperlink r:id="rId12" w:tooltip="http://www.telestore.ru/" w:history="1">
        <w:r w:rsidRPr="00F744EB">
          <w:rPr>
            <w:bCs/>
            <w:sz w:val="22"/>
            <w:szCs w:val="22"/>
          </w:rPr>
          <w:t>www.telestore.ru</w:t>
        </w:r>
      </w:hyperlink>
      <w:r w:rsidRPr="00F744EB">
        <w:rPr>
          <w:bCs/>
          <w:sz w:val="22"/>
          <w:szCs w:val="22"/>
        </w:rPr>
        <w:t>.</w:t>
      </w:r>
    </w:p>
    <w:p w:rsidR="006B77E5" w:rsidRPr="00F744EB" w:rsidRDefault="006B77E5" w:rsidP="006B77E5">
      <w:pPr>
        <w:pStyle w:val="affa"/>
        <w:ind w:left="0"/>
        <w:jc w:val="both"/>
        <w:rPr>
          <w:sz w:val="22"/>
          <w:szCs w:val="22"/>
        </w:rPr>
      </w:pPr>
    </w:p>
    <w:p w:rsidR="006B77E5" w:rsidRPr="00F744EB" w:rsidRDefault="006B77E5" w:rsidP="006B77E5">
      <w:pPr>
        <w:pStyle w:val="affa"/>
        <w:ind w:left="0"/>
        <w:jc w:val="both"/>
        <w:rPr>
          <w:sz w:val="22"/>
          <w:szCs w:val="22"/>
        </w:rPr>
      </w:pPr>
      <w:r w:rsidRPr="00F744EB">
        <w:rPr>
          <w:sz w:val="22"/>
          <w:szCs w:val="22"/>
        </w:rPr>
        <w:t>9. ПОРЯДОК РАЗРЕШЕНИЯ СПОРОВ</w:t>
      </w:r>
    </w:p>
    <w:p w:rsidR="006B77E5" w:rsidRPr="00F744EB" w:rsidRDefault="006B77E5" w:rsidP="006B77E5">
      <w:pPr>
        <w:pStyle w:val="affa"/>
        <w:ind w:left="0"/>
        <w:jc w:val="both"/>
        <w:rPr>
          <w:sz w:val="22"/>
          <w:szCs w:val="22"/>
        </w:rPr>
      </w:pPr>
      <w:r w:rsidRPr="00F744EB">
        <w:rPr>
          <w:sz w:val="22"/>
          <w:szCs w:val="22"/>
        </w:rPr>
        <w:t>9.1. </w:t>
      </w:r>
      <w:r w:rsidRPr="00F744EB">
        <w:rPr>
          <w:bCs/>
          <w:sz w:val="22"/>
          <w:szCs w:val="22"/>
        </w:rPr>
        <w:t>Рассмотрение претензии Абонента осуществляется в порядке, установленным действующим в Российской Федерации законодательством.</w:t>
      </w:r>
    </w:p>
    <w:p w:rsidR="006B77E5" w:rsidRPr="00F744EB" w:rsidRDefault="006B77E5" w:rsidP="006B77E5">
      <w:pPr>
        <w:pStyle w:val="affa"/>
        <w:ind w:left="0"/>
        <w:jc w:val="both"/>
        <w:rPr>
          <w:sz w:val="22"/>
          <w:szCs w:val="22"/>
        </w:rPr>
      </w:pPr>
      <w:r w:rsidRPr="00F744EB">
        <w:rPr>
          <w:sz w:val="22"/>
          <w:szCs w:val="22"/>
        </w:rPr>
        <w:t>9.2. </w:t>
      </w:r>
      <w:r w:rsidRPr="00F744EB">
        <w:rPr>
          <w:bCs/>
          <w:sz w:val="22"/>
          <w:szCs w:val="22"/>
        </w:rPr>
        <w:t>Абонент вправе обжаловать любые решения и действия (бездействие) Оператора, касающиеся оказания Услуг. При этом Абонент до обращения в суд обязан предъявить Оператору письменную претензию.</w:t>
      </w:r>
    </w:p>
    <w:p w:rsidR="006B77E5" w:rsidRPr="00F744EB" w:rsidRDefault="006B77E5" w:rsidP="006B77E5">
      <w:pPr>
        <w:pStyle w:val="affa"/>
        <w:ind w:left="0"/>
        <w:jc w:val="both"/>
        <w:rPr>
          <w:sz w:val="22"/>
          <w:szCs w:val="22"/>
        </w:rPr>
      </w:pPr>
      <w:r w:rsidRPr="00F744EB">
        <w:rPr>
          <w:sz w:val="22"/>
          <w:szCs w:val="22"/>
        </w:rPr>
        <w:lastRenderedPageBreak/>
        <w:t>9.3. </w:t>
      </w:r>
      <w:r w:rsidRPr="00F744EB">
        <w:rPr>
          <w:bCs/>
          <w:sz w:val="22"/>
          <w:szCs w:val="22"/>
        </w:rPr>
        <w:t>Претензия рассматривается Оператором в срок не более 60 (шестидесяти) дней от даты ее получения в письменном виде.</w:t>
      </w:r>
    </w:p>
    <w:p w:rsidR="006B77E5" w:rsidRPr="00F744EB" w:rsidRDefault="006B77E5" w:rsidP="006B77E5">
      <w:pPr>
        <w:pStyle w:val="affa"/>
        <w:ind w:left="0"/>
        <w:jc w:val="both"/>
        <w:rPr>
          <w:sz w:val="22"/>
          <w:szCs w:val="22"/>
        </w:rPr>
      </w:pPr>
      <w:r w:rsidRPr="00F744EB">
        <w:rPr>
          <w:sz w:val="22"/>
          <w:szCs w:val="22"/>
        </w:rPr>
        <w:t>9.4. </w:t>
      </w:r>
      <w:r w:rsidRPr="00F744EB">
        <w:rPr>
          <w:bCs/>
          <w:sz w:val="22"/>
          <w:szCs w:val="22"/>
        </w:rPr>
        <w:t>Ответ о результатах рассмотрения Оператором претензии Абонента направляется ему в письменном виде.</w:t>
      </w:r>
    </w:p>
    <w:p w:rsidR="006B77E5" w:rsidRPr="00F744EB" w:rsidRDefault="006B77E5" w:rsidP="006B77E5">
      <w:pPr>
        <w:pStyle w:val="affa"/>
        <w:ind w:left="0"/>
        <w:jc w:val="both"/>
        <w:rPr>
          <w:sz w:val="22"/>
          <w:szCs w:val="22"/>
        </w:rPr>
      </w:pPr>
      <w:r w:rsidRPr="00F744EB">
        <w:rPr>
          <w:sz w:val="22"/>
          <w:szCs w:val="22"/>
        </w:rPr>
        <w:t>9.5. </w:t>
      </w:r>
      <w:r w:rsidRPr="00F744EB">
        <w:rPr>
          <w:bCs/>
          <w:sz w:val="22"/>
          <w:szCs w:val="22"/>
        </w:rPr>
        <w:t>В случае если претензия была признана Оператором обоснованной, выявленные недостатки подлежат устранению Оператором в разумный срок.</w:t>
      </w:r>
    </w:p>
    <w:p w:rsidR="006B77E5" w:rsidRPr="00F744EB" w:rsidRDefault="006B77E5" w:rsidP="006B77E5">
      <w:pPr>
        <w:pStyle w:val="affa"/>
        <w:ind w:left="0"/>
        <w:jc w:val="both"/>
        <w:rPr>
          <w:sz w:val="22"/>
          <w:szCs w:val="22"/>
        </w:rPr>
      </w:pPr>
      <w:r w:rsidRPr="00F744EB">
        <w:rPr>
          <w:sz w:val="22"/>
          <w:szCs w:val="22"/>
        </w:rPr>
        <w:t>9.6. </w:t>
      </w:r>
      <w:r w:rsidRPr="00F744EB">
        <w:rPr>
          <w:bCs/>
          <w:sz w:val="22"/>
          <w:szCs w:val="22"/>
        </w:rPr>
        <w:t>При отклонении претензии полностью или частично, либо неполучении ответа в установленные для ее рассмотрения сроки Абонент имеет право предъявить иск в суд по месту нахождения Оператора.</w:t>
      </w:r>
    </w:p>
    <w:p w:rsidR="006B77E5" w:rsidRPr="00F744EB" w:rsidRDefault="006B77E5" w:rsidP="006B77E5">
      <w:pPr>
        <w:pStyle w:val="affa"/>
        <w:ind w:left="0"/>
        <w:jc w:val="both"/>
        <w:rPr>
          <w:sz w:val="22"/>
          <w:szCs w:val="22"/>
        </w:rPr>
      </w:pPr>
      <w:r w:rsidRPr="00F744EB">
        <w:rPr>
          <w:sz w:val="22"/>
          <w:szCs w:val="22"/>
        </w:rPr>
        <w:t>9.7. Р</w:t>
      </w:r>
      <w:r w:rsidRPr="00F744EB">
        <w:rPr>
          <w:bCs/>
          <w:sz w:val="22"/>
          <w:szCs w:val="22"/>
        </w:rPr>
        <w:t>ассмотрение иска в судебной инстанции возможно только после соблюдения претензионного порядка его решения.</w:t>
      </w:r>
    </w:p>
    <w:p w:rsidR="006B77E5" w:rsidRPr="00F744EB" w:rsidRDefault="006B77E5" w:rsidP="006B77E5">
      <w:pPr>
        <w:pStyle w:val="affa"/>
        <w:ind w:left="0"/>
        <w:jc w:val="both"/>
        <w:rPr>
          <w:sz w:val="22"/>
          <w:szCs w:val="22"/>
        </w:rPr>
      </w:pPr>
      <w:r w:rsidRPr="00F744EB">
        <w:rPr>
          <w:sz w:val="22"/>
          <w:szCs w:val="22"/>
        </w:rPr>
        <w:t>9.8. </w:t>
      </w:r>
      <w:r w:rsidRPr="00F744EB">
        <w:rPr>
          <w:bCs/>
          <w:sz w:val="22"/>
          <w:szCs w:val="22"/>
        </w:rPr>
        <w:t>Рассмотрение иска осуществляется в судебном порядке в соответствии с действующим законодательством РФ.</w:t>
      </w:r>
    </w:p>
    <w:p w:rsidR="006B77E5" w:rsidRPr="00F744EB" w:rsidRDefault="006B77E5" w:rsidP="006B77E5">
      <w:pPr>
        <w:pStyle w:val="affa"/>
        <w:ind w:left="0"/>
        <w:jc w:val="both"/>
        <w:rPr>
          <w:sz w:val="22"/>
          <w:szCs w:val="22"/>
        </w:rPr>
      </w:pPr>
    </w:p>
    <w:tbl>
      <w:tblPr>
        <w:tblStyle w:val="afff6"/>
        <w:tblW w:w="10192" w:type="dxa"/>
        <w:tblInd w:w="14" w:type="dxa"/>
        <w:tblLayout w:type="fixed"/>
        <w:tblCellMar>
          <w:left w:w="113" w:type="dxa"/>
        </w:tblCellMar>
        <w:tblLook w:val="04A0" w:firstRow="1" w:lastRow="0" w:firstColumn="1" w:lastColumn="0" w:noHBand="0" w:noVBand="1"/>
      </w:tblPr>
      <w:tblGrid>
        <w:gridCol w:w="5050"/>
        <w:gridCol w:w="318"/>
        <w:gridCol w:w="4824"/>
      </w:tblGrid>
      <w:tr w:rsidR="00F744EB"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Заказчика:</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Исполнителя:</w:t>
            </w:r>
          </w:p>
        </w:tc>
      </w:tr>
      <w:tr w:rsidR="006B77E5"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r w:rsidRPr="00F744EB">
              <w:rPr>
                <w:b/>
                <w:sz w:val="22"/>
                <w:szCs w:val="22"/>
              </w:rPr>
              <w:t>Санкт-Петербургское государственное</w:t>
            </w:r>
          </w:p>
          <w:p w:rsidR="006B77E5" w:rsidRPr="00F744EB" w:rsidRDefault="006B77E5" w:rsidP="00774B4E">
            <w:pPr>
              <w:widowControl w:val="0"/>
              <w:rPr>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Главный врач</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6B77E5" w:rsidRPr="00F744EB" w:rsidRDefault="006B77E5" w:rsidP="00774B4E">
            <w:pPr>
              <w:widowControl w:val="0"/>
              <w:tabs>
                <w:tab w:val="left" w:pos="7034"/>
              </w:tabs>
              <w:ind w:right="-1"/>
              <w:rPr>
                <w:sz w:val="22"/>
                <w:szCs w:val="22"/>
              </w:rPr>
            </w:pPr>
            <w:r w:rsidRPr="00F744EB">
              <w:rPr>
                <w:sz w:val="22"/>
                <w:szCs w:val="22"/>
              </w:rPr>
              <w:t>Подписано ЭП</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p>
        </w:tc>
      </w:tr>
    </w:tbl>
    <w:p w:rsidR="006B77E5" w:rsidRPr="00F744EB" w:rsidRDefault="006B77E5" w:rsidP="006B77E5">
      <w:pPr>
        <w:pStyle w:val="affa"/>
        <w:ind w:left="0"/>
        <w:rPr>
          <w:sz w:val="22"/>
          <w:szCs w:val="22"/>
        </w:rPr>
      </w:pPr>
    </w:p>
    <w:p w:rsidR="006B77E5" w:rsidRPr="00F744EB" w:rsidRDefault="006B77E5" w:rsidP="006B77E5">
      <w:pPr>
        <w:rPr>
          <w:sz w:val="22"/>
          <w:szCs w:val="22"/>
          <w:lang w:eastAsia="en-US"/>
        </w:rPr>
      </w:pPr>
      <w:r w:rsidRPr="00F744EB">
        <w:br w:type="page" w:clear="all"/>
      </w:r>
    </w:p>
    <w:p w:rsidR="006B77E5" w:rsidRPr="00F744EB" w:rsidRDefault="006B77E5" w:rsidP="006B77E5">
      <w:pPr>
        <w:ind w:right="-1" w:firstLine="4536"/>
        <w:jc w:val="right"/>
        <w:rPr>
          <w:sz w:val="22"/>
          <w:szCs w:val="22"/>
        </w:rPr>
      </w:pPr>
      <w:r w:rsidRPr="00F744EB">
        <w:rPr>
          <w:sz w:val="22"/>
          <w:szCs w:val="22"/>
        </w:rPr>
        <w:lastRenderedPageBreak/>
        <w:t>Приложение № 3</w:t>
      </w:r>
    </w:p>
    <w:p w:rsidR="006B77E5" w:rsidRPr="00F744EB" w:rsidRDefault="006B77E5" w:rsidP="006B77E5">
      <w:pPr>
        <w:ind w:left="357"/>
        <w:jc w:val="right"/>
        <w:rPr>
          <w:sz w:val="22"/>
          <w:szCs w:val="22"/>
        </w:rPr>
      </w:pPr>
      <w:r w:rsidRPr="00F744EB">
        <w:rPr>
          <w:sz w:val="22"/>
          <w:szCs w:val="22"/>
        </w:rPr>
        <w:t>к Контракту от «___» _____________ 2026 года № _______________________</w:t>
      </w:r>
    </w:p>
    <w:p w:rsidR="006B77E5" w:rsidRPr="00F744EB" w:rsidRDefault="006B77E5" w:rsidP="006B77E5">
      <w:pPr>
        <w:widowControl w:val="0"/>
        <w:tabs>
          <w:tab w:val="left" w:pos="284"/>
        </w:tabs>
        <w:contextualSpacing/>
        <w:jc w:val="right"/>
        <w:rPr>
          <w:sz w:val="22"/>
          <w:szCs w:val="22"/>
        </w:rPr>
      </w:pPr>
    </w:p>
    <w:p w:rsidR="006B77E5" w:rsidRPr="00F744EB" w:rsidRDefault="006B77E5" w:rsidP="006B77E5">
      <w:pPr>
        <w:jc w:val="center"/>
        <w:rPr>
          <w:sz w:val="22"/>
          <w:szCs w:val="22"/>
        </w:rPr>
      </w:pPr>
      <w:r w:rsidRPr="00F744EB">
        <w:rPr>
          <w:b/>
          <w:sz w:val="22"/>
          <w:szCs w:val="22"/>
        </w:rPr>
        <w:t>СОГЛАШЕНИЕ</w:t>
      </w:r>
    </w:p>
    <w:p w:rsidR="006B77E5" w:rsidRPr="00F744EB" w:rsidRDefault="006B77E5" w:rsidP="006B77E5">
      <w:pPr>
        <w:jc w:val="center"/>
        <w:rPr>
          <w:b/>
          <w:sz w:val="22"/>
          <w:szCs w:val="22"/>
        </w:rPr>
      </w:pPr>
      <w:r w:rsidRPr="00F744EB">
        <w:rPr>
          <w:b/>
          <w:sz w:val="22"/>
          <w:szCs w:val="22"/>
        </w:rPr>
        <w:t>об обмене электронными документами</w:t>
      </w:r>
    </w:p>
    <w:p w:rsidR="006B77E5" w:rsidRPr="00F744EB" w:rsidRDefault="006B77E5" w:rsidP="006B77E5">
      <w:pPr>
        <w:rPr>
          <w:sz w:val="22"/>
          <w:szCs w:val="22"/>
        </w:rPr>
      </w:pPr>
    </w:p>
    <w:p w:rsidR="006B77E5" w:rsidRPr="00F744EB" w:rsidRDefault="006B77E5" w:rsidP="006B77E5">
      <w:pPr>
        <w:jc w:val="both"/>
        <w:rPr>
          <w:sz w:val="22"/>
          <w:szCs w:val="22"/>
        </w:rPr>
      </w:pPr>
      <w:r w:rsidRPr="00F744EB">
        <w:rPr>
          <w:b/>
          <w:sz w:val="22"/>
          <w:szCs w:val="22"/>
        </w:rPr>
        <w:tab/>
        <w:t>Санкт-Петербургское государственное бюджетное учреждение здравоохранения «Родильный дом № 6 им. проф. В.Ф. Снегирева»</w:t>
      </w:r>
      <w:r w:rsidRPr="00F744EB">
        <w:rPr>
          <w:sz w:val="22"/>
          <w:szCs w:val="22"/>
        </w:rPr>
        <w:t xml:space="preserve">, именуемое в дальнейшем «Заказчик», в лице Главного врача </w:t>
      </w:r>
      <w:proofErr w:type="spellStart"/>
      <w:r w:rsidRPr="00F744EB">
        <w:rPr>
          <w:sz w:val="22"/>
          <w:szCs w:val="22"/>
        </w:rPr>
        <w:t>Зайнулиной</w:t>
      </w:r>
      <w:proofErr w:type="spellEnd"/>
      <w:r w:rsidRPr="00F744EB">
        <w:rPr>
          <w:sz w:val="22"/>
          <w:szCs w:val="22"/>
        </w:rPr>
        <w:t xml:space="preserve"> Марины </w:t>
      </w:r>
      <w:proofErr w:type="spellStart"/>
      <w:r w:rsidRPr="00F744EB">
        <w:rPr>
          <w:sz w:val="22"/>
          <w:szCs w:val="22"/>
        </w:rPr>
        <w:t>Сабировны</w:t>
      </w:r>
      <w:proofErr w:type="spellEnd"/>
      <w:r w:rsidRPr="00F744EB">
        <w:rPr>
          <w:sz w:val="22"/>
          <w:szCs w:val="22"/>
        </w:rPr>
        <w:t xml:space="preserve">, действующего на основании Устава с одной стороны, и </w:t>
      </w:r>
    </w:p>
    <w:p w:rsidR="006B77E5" w:rsidRPr="00F744EB" w:rsidRDefault="006B77E5" w:rsidP="006B77E5">
      <w:pPr>
        <w:jc w:val="both"/>
        <w:rPr>
          <w:sz w:val="22"/>
          <w:szCs w:val="22"/>
        </w:rPr>
      </w:pPr>
      <w:r w:rsidRPr="00F744EB">
        <w:rPr>
          <w:b/>
          <w:bCs/>
          <w:sz w:val="22"/>
          <w:szCs w:val="22"/>
        </w:rPr>
        <w:tab/>
      </w:r>
      <w:r w:rsidRPr="00F744EB">
        <w:rPr>
          <w:sz w:val="22"/>
          <w:szCs w:val="22"/>
        </w:rPr>
        <w:t>_______________________, именуемое в дальнейшем «Исполнитель», в лице _______________________, действующего на основании _______________________, с другой стороны, вместе именуемые «Стороны», а по отдельности «Сторона»,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rsidR="006B77E5" w:rsidRPr="00F744EB" w:rsidRDefault="006B77E5" w:rsidP="006B77E5">
      <w:pPr>
        <w:jc w:val="both"/>
        <w:rPr>
          <w:sz w:val="22"/>
          <w:szCs w:val="22"/>
        </w:rPr>
      </w:pP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Контрактам, в том числе по всем Контрактам, которые будут заключены в будущем.</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 xml:space="preserve"> Каждая Сторона самостоятельно обеспечивает себе техническую возможность осуществлять участие в электронном </w:t>
      </w:r>
      <w:proofErr w:type="gramStart"/>
      <w:r w:rsidRPr="00F744EB">
        <w:rPr>
          <w:sz w:val="22"/>
          <w:szCs w:val="22"/>
        </w:rPr>
        <w:t>документообороте  в</w:t>
      </w:r>
      <w:proofErr w:type="gramEnd"/>
      <w:r w:rsidRPr="00F744EB">
        <w:rPr>
          <w:sz w:val="22"/>
          <w:szCs w:val="22"/>
        </w:rPr>
        <w:t xml:space="preserve"> рамках настоящего Соглашения.</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 xml:space="preserve">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 402-ФЗ «О бухгалтерском учете», Приказом Минфина России от 05.02.2021 </w:t>
      </w:r>
      <w:r w:rsidRPr="00F744EB">
        <w:rPr>
          <w:sz w:val="22"/>
          <w:szCs w:val="22"/>
        </w:rPr>
        <w:br/>
        <w:t>№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 xml:space="preserve">Стороны договорились о том, что </w:t>
      </w:r>
      <w:proofErr w:type="gramStart"/>
      <w:r w:rsidRPr="00F744EB">
        <w:rPr>
          <w:sz w:val="22"/>
          <w:szCs w:val="22"/>
        </w:rPr>
        <w:t>в рамках</w:t>
      </w:r>
      <w:proofErr w:type="gramEnd"/>
      <w:r w:rsidRPr="00F744EB">
        <w:rPr>
          <w:sz w:val="22"/>
          <w:szCs w:val="22"/>
        </w:rPr>
        <w:t xml:space="preserve"> любых заключенных между ними Контрактов будут направляться формализованные и неформализованные электронные документы.</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оказанных услуг/выполненных работ, универсальный передаточный документ (УПД), корректировочный УПД. </w:t>
      </w:r>
    </w:p>
    <w:p w:rsidR="006B77E5" w:rsidRPr="00F744EB" w:rsidRDefault="006B77E5" w:rsidP="006B77E5">
      <w:pPr>
        <w:tabs>
          <w:tab w:val="left" w:pos="851"/>
        </w:tabs>
        <w:rPr>
          <w:sz w:val="22"/>
          <w:szCs w:val="22"/>
        </w:rPr>
      </w:pPr>
      <w:r w:rsidRPr="00F744EB">
        <w:rPr>
          <w:sz w:val="22"/>
          <w:szCs w:val="22"/>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rsidR="006B77E5" w:rsidRPr="00F744EB" w:rsidRDefault="006B77E5" w:rsidP="006B77E5">
      <w:pPr>
        <w:numPr>
          <w:ilvl w:val="0"/>
          <w:numId w:val="7"/>
        </w:numPr>
        <w:tabs>
          <w:tab w:val="left" w:pos="851"/>
        </w:tabs>
        <w:ind w:left="0" w:firstLine="567"/>
        <w:contextualSpacing/>
        <w:jc w:val="both"/>
        <w:rPr>
          <w:sz w:val="22"/>
          <w:szCs w:val="22"/>
        </w:rPr>
      </w:pPr>
      <w:r w:rsidRPr="00F744EB">
        <w:rPr>
          <w:sz w:val="22"/>
          <w:szCs w:val="22"/>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rsidR="006B77E5" w:rsidRPr="00F744EB" w:rsidRDefault="006B77E5" w:rsidP="006B77E5">
      <w:pPr>
        <w:numPr>
          <w:ilvl w:val="0"/>
          <w:numId w:val="7"/>
        </w:numPr>
        <w:tabs>
          <w:tab w:val="left" w:pos="851"/>
          <w:tab w:val="left" w:pos="993"/>
        </w:tabs>
        <w:ind w:left="0" w:firstLine="567"/>
        <w:contextualSpacing/>
        <w:jc w:val="both"/>
        <w:rPr>
          <w:sz w:val="22"/>
          <w:szCs w:val="22"/>
        </w:rPr>
      </w:pPr>
      <w:r w:rsidRPr="00F744EB">
        <w:rPr>
          <w:sz w:val="22"/>
          <w:szCs w:val="22"/>
        </w:rPr>
        <w:t>Настоящее Соглашение вступает в силу с момента его подписания Сторонами и действует по 31 декабря 2026 года (включительно).</w:t>
      </w:r>
    </w:p>
    <w:p w:rsidR="006B77E5" w:rsidRPr="00F744EB" w:rsidRDefault="006B77E5" w:rsidP="006B77E5">
      <w:pPr>
        <w:numPr>
          <w:ilvl w:val="0"/>
          <w:numId w:val="7"/>
        </w:numPr>
        <w:tabs>
          <w:tab w:val="left" w:pos="851"/>
          <w:tab w:val="left" w:pos="993"/>
        </w:tabs>
        <w:ind w:left="0" w:firstLine="567"/>
        <w:contextualSpacing/>
        <w:jc w:val="both"/>
        <w:rPr>
          <w:sz w:val="22"/>
          <w:szCs w:val="22"/>
        </w:rPr>
      </w:pPr>
      <w:r w:rsidRPr="00F744EB">
        <w:rPr>
          <w:sz w:val="22"/>
          <w:szCs w:val="22"/>
        </w:rPr>
        <w:t>В случае противоречий условий настоящего Соглашения условиям заключенного между Сторонами Контракта, подлежат применению положения настоящего Соглашения.</w:t>
      </w:r>
    </w:p>
    <w:p w:rsidR="006B77E5" w:rsidRPr="00F744EB" w:rsidRDefault="006B77E5" w:rsidP="006B77E5">
      <w:pPr>
        <w:numPr>
          <w:ilvl w:val="0"/>
          <w:numId w:val="7"/>
        </w:numPr>
        <w:tabs>
          <w:tab w:val="left" w:pos="851"/>
          <w:tab w:val="left" w:pos="993"/>
        </w:tabs>
        <w:ind w:left="0" w:firstLine="567"/>
        <w:contextualSpacing/>
        <w:jc w:val="both"/>
        <w:rPr>
          <w:sz w:val="22"/>
          <w:szCs w:val="22"/>
        </w:rPr>
      </w:pPr>
      <w:r w:rsidRPr="00F744EB">
        <w:rPr>
          <w:sz w:val="22"/>
          <w:szCs w:val="22"/>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rsidR="006B77E5" w:rsidRPr="00F744EB" w:rsidRDefault="006B77E5" w:rsidP="006B77E5">
      <w:pPr>
        <w:numPr>
          <w:ilvl w:val="0"/>
          <w:numId w:val="7"/>
        </w:numPr>
        <w:tabs>
          <w:tab w:val="left" w:pos="993"/>
          <w:tab w:val="left" w:pos="9214"/>
        </w:tabs>
        <w:ind w:left="0" w:firstLine="567"/>
        <w:contextualSpacing/>
        <w:jc w:val="both"/>
        <w:rPr>
          <w:sz w:val="22"/>
          <w:szCs w:val="22"/>
        </w:rPr>
      </w:pPr>
      <w:r w:rsidRPr="00F744EB">
        <w:rPr>
          <w:sz w:val="22"/>
          <w:szCs w:val="22"/>
        </w:rPr>
        <w:lastRenderedPageBreak/>
        <w:t xml:space="preserve">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Контракту принадлежит </w:t>
      </w:r>
      <w:r w:rsidR="005F5493" w:rsidRPr="00F744EB">
        <w:rPr>
          <w:sz w:val="22"/>
          <w:szCs w:val="22"/>
        </w:rPr>
        <w:t>_________________________________________</w:t>
      </w:r>
      <w:r w:rsidRPr="00F744EB">
        <w:rPr>
          <w:sz w:val="22"/>
          <w:szCs w:val="22"/>
        </w:rPr>
        <w:t>.</w:t>
      </w:r>
    </w:p>
    <w:p w:rsidR="006B77E5" w:rsidRPr="00F744EB" w:rsidRDefault="006B77E5" w:rsidP="006B77E5">
      <w:pPr>
        <w:tabs>
          <w:tab w:val="left" w:pos="993"/>
          <w:tab w:val="left" w:pos="9214"/>
        </w:tabs>
        <w:contextualSpacing/>
        <w:jc w:val="both"/>
        <w:rPr>
          <w:sz w:val="22"/>
          <w:szCs w:val="22"/>
        </w:rPr>
      </w:pPr>
    </w:p>
    <w:tbl>
      <w:tblPr>
        <w:tblStyle w:val="afff6"/>
        <w:tblW w:w="10192" w:type="dxa"/>
        <w:tblInd w:w="14" w:type="dxa"/>
        <w:tblLayout w:type="fixed"/>
        <w:tblCellMar>
          <w:left w:w="113" w:type="dxa"/>
        </w:tblCellMar>
        <w:tblLook w:val="04A0" w:firstRow="1" w:lastRow="0" w:firstColumn="1" w:lastColumn="0" w:noHBand="0" w:noVBand="1"/>
      </w:tblPr>
      <w:tblGrid>
        <w:gridCol w:w="5050"/>
        <w:gridCol w:w="318"/>
        <w:gridCol w:w="4824"/>
      </w:tblGrid>
      <w:tr w:rsidR="00F744EB"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Заказчика:</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jc w:val="center"/>
              <w:rPr>
                <w:sz w:val="22"/>
                <w:szCs w:val="22"/>
              </w:rPr>
            </w:pPr>
            <w:r w:rsidRPr="00F744EB">
              <w:rPr>
                <w:sz w:val="22"/>
                <w:szCs w:val="22"/>
              </w:rPr>
              <w:t>От Исполнителя:</w:t>
            </w:r>
          </w:p>
        </w:tc>
      </w:tr>
      <w:tr w:rsidR="006B77E5" w:rsidRPr="00F744EB" w:rsidTr="00774B4E">
        <w:tc>
          <w:tcPr>
            <w:tcW w:w="5050"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r w:rsidRPr="00F744EB">
              <w:rPr>
                <w:b/>
                <w:sz w:val="22"/>
                <w:szCs w:val="22"/>
              </w:rPr>
              <w:t>Санкт-Петербургское государственное</w:t>
            </w:r>
          </w:p>
          <w:p w:rsidR="006B77E5" w:rsidRPr="00F744EB" w:rsidRDefault="006B77E5" w:rsidP="00774B4E">
            <w:pPr>
              <w:widowControl w:val="0"/>
              <w:rPr>
                <w:sz w:val="22"/>
                <w:szCs w:val="22"/>
              </w:rPr>
            </w:pPr>
            <w:r w:rsidRPr="00F744EB">
              <w:rPr>
                <w:b/>
                <w:sz w:val="22"/>
                <w:szCs w:val="22"/>
              </w:rPr>
              <w:t xml:space="preserve"> бюджетное учреждение здравоохранения «Родильный дом № 6 </w:t>
            </w:r>
            <w:proofErr w:type="spellStart"/>
            <w:r w:rsidRPr="00F744EB">
              <w:rPr>
                <w:b/>
                <w:sz w:val="22"/>
                <w:szCs w:val="22"/>
              </w:rPr>
              <w:t>им.проф.В.Ф.Снегирева</w:t>
            </w:r>
            <w:proofErr w:type="spellEnd"/>
            <w:r w:rsidRPr="00F744EB">
              <w:rPr>
                <w:b/>
                <w:sz w:val="22"/>
                <w:szCs w:val="22"/>
              </w:rPr>
              <w:t>»</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Главный врач</w:t>
            </w:r>
          </w:p>
          <w:p w:rsidR="006B77E5" w:rsidRPr="00F744EB" w:rsidRDefault="006B77E5" w:rsidP="00774B4E">
            <w:pPr>
              <w:widowControl w:val="0"/>
              <w:rPr>
                <w:sz w:val="22"/>
                <w:szCs w:val="22"/>
              </w:rPr>
            </w:pPr>
          </w:p>
          <w:p w:rsidR="006B77E5" w:rsidRPr="00F744EB" w:rsidRDefault="006B77E5" w:rsidP="00774B4E">
            <w:pPr>
              <w:widowControl w:val="0"/>
              <w:rPr>
                <w:sz w:val="22"/>
                <w:szCs w:val="22"/>
              </w:rPr>
            </w:pPr>
            <w:r w:rsidRPr="00F744EB">
              <w:rPr>
                <w:sz w:val="22"/>
                <w:szCs w:val="22"/>
              </w:rPr>
              <w:t xml:space="preserve">_____________________ М.С. </w:t>
            </w:r>
            <w:proofErr w:type="spellStart"/>
            <w:r w:rsidRPr="00F744EB">
              <w:rPr>
                <w:sz w:val="22"/>
                <w:szCs w:val="22"/>
              </w:rPr>
              <w:t>Зайнулина</w:t>
            </w:r>
            <w:proofErr w:type="spellEnd"/>
          </w:p>
          <w:p w:rsidR="006B77E5" w:rsidRPr="00F744EB" w:rsidRDefault="006B77E5" w:rsidP="00774B4E">
            <w:pPr>
              <w:widowControl w:val="0"/>
              <w:tabs>
                <w:tab w:val="left" w:pos="7034"/>
              </w:tabs>
              <w:ind w:right="-1"/>
              <w:rPr>
                <w:sz w:val="22"/>
                <w:szCs w:val="22"/>
              </w:rPr>
            </w:pPr>
            <w:r w:rsidRPr="00F744EB">
              <w:rPr>
                <w:sz w:val="22"/>
                <w:szCs w:val="22"/>
              </w:rPr>
              <w:t>Подписано ЭП</w:t>
            </w:r>
          </w:p>
        </w:tc>
        <w:tc>
          <w:tcPr>
            <w:tcW w:w="318"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tabs>
                <w:tab w:val="left" w:pos="7034"/>
              </w:tabs>
              <w:ind w:right="-1"/>
              <w:rPr>
                <w:sz w:val="22"/>
                <w:szCs w:val="22"/>
              </w:rPr>
            </w:pPr>
          </w:p>
        </w:tc>
        <w:tc>
          <w:tcPr>
            <w:tcW w:w="4824" w:type="dxa"/>
            <w:tcBorders>
              <w:top w:val="none" w:sz="4" w:space="0" w:color="000000"/>
              <w:left w:val="none" w:sz="4" w:space="0" w:color="000000"/>
              <w:bottom w:val="none" w:sz="4" w:space="0" w:color="000000"/>
              <w:right w:val="none" w:sz="4" w:space="0" w:color="000000"/>
            </w:tcBorders>
            <w:shd w:val="clear" w:color="auto" w:fill="auto"/>
          </w:tcPr>
          <w:p w:rsidR="006B77E5" w:rsidRPr="00F744EB" w:rsidRDefault="006B77E5" w:rsidP="00774B4E">
            <w:pPr>
              <w:widowControl w:val="0"/>
              <w:rPr>
                <w:sz w:val="22"/>
                <w:szCs w:val="22"/>
              </w:rPr>
            </w:pPr>
          </w:p>
        </w:tc>
      </w:tr>
    </w:tbl>
    <w:p w:rsidR="006B77E5" w:rsidRPr="00F744EB" w:rsidRDefault="006B77E5" w:rsidP="006B77E5">
      <w:pPr>
        <w:pStyle w:val="Standard"/>
        <w:rPr>
          <w:rFonts w:ascii="Times New Roman" w:hAnsi="Times New Roman" w:cs="Times New Roman"/>
          <w:sz w:val="22"/>
          <w:szCs w:val="22"/>
        </w:rPr>
      </w:pPr>
    </w:p>
    <w:p w:rsidR="006B77E5" w:rsidRPr="00F744EB" w:rsidRDefault="006B77E5" w:rsidP="006B77E5"/>
    <w:p w:rsidR="004D3FCF" w:rsidRPr="00F744EB" w:rsidRDefault="004D3FCF">
      <w:pPr>
        <w:jc w:val="center"/>
        <w:rPr>
          <w:sz w:val="22"/>
          <w:szCs w:val="22"/>
        </w:rPr>
      </w:pPr>
    </w:p>
    <w:sectPr w:rsidR="004D3FCF" w:rsidRPr="00F744EB" w:rsidSect="009B7A03">
      <w:headerReference w:type="even" r:id="rId13"/>
      <w:headerReference w:type="default" r:id="rId14"/>
      <w:headerReference w:type="first" r:id="rId15"/>
      <w:pgSz w:w="11906" w:h="16838"/>
      <w:pgMar w:top="709" w:right="566" w:bottom="709" w:left="851" w:header="426" w:footer="0"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2BE" w:rsidRDefault="000642BE">
      <w:r>
        <w:separator/>
      </w:r>
    </w:p>
  </w:endnote>
  <w:endnote w:type="continuationSeparator" w:id="0">
    <w:p w:rsidR="000642BE" w:rsidRDefault="0006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Noto Sans CJK SC">
    <w:charset w:val="00"/>
    <w:family w:val="auto"/>
    <w:pitch w:val="default"/>
  </w:font>
  <w:font w:name="Lohit Devanagari">
    <w:charset w:val="00"/>
    <w:family w:val="auto"/>
    <w:pitch w:val="default"/>
  </w:font>
  <w:font w:name="Liberation Sans">
    <w:altName w:val="Arial"/>
    <w:charset w:val="CC"/>
    <w:family w:val="swiss"/>
    <w:pitch w:val="variable"/>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Exo 2">
    <w:altName w:val="MT Extra"/>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2BE" w:rsidRDefault="000642BE">
      <w:r>
        <w:separator/>
      </w:r>
    </w:p>
  </w:footnote>
  <w:footnote w:type="continuationSeparator" w:id="0">
    <w:p w:rsidR="000642BE" w:rsidRDefault="00064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FCF" w:rsidRDefault="004D3FCF">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FCF" w:rsidRDefault="00C15A05">
    <w:pPr>
      <w:pStyle w:val="a9"/>
      <w:jc w:val="center"/>
    </w:pPr>
    <w:r>
      <w:fldChar w:fldCharType="begin"/>
    </w:r>
    <w:r>
      <w:instrText xml:space="preserve"> PAGE </w:instrText>
    </w:r>
    <w:r>
      <w:fldChar w:fldCharType="separate"/>
    </w:r>
    <w:r w:rsidR="009B7A03">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FCF" w:rsidRDefault="004D3FC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26D5B"/>
    <w:multiLevelType w:val="hybridMultilevel"/>
    <w:tmpl w:val="359E6A6C"/>
    <w:lvl w:ilvl="0" w:tplc="4C3E5128">
      <w:start w:val="1"/>
      <w:numFmt w:val="decimal"/>
      <w:lvlText w:val="%1."/>
      <w:lvlJc w:val="left"/>
      <w:pPr>
        <w:tabs>
          <w:tab w:val="num" w:pos="0"/>
        </w:tabs>
        <w:ind w:left="1069" w:hanging="360"/>
      </w:pPr>
    </w:lvl>
    <w:lvl w:ilvl="1" w:tplc="F60E3CBC">
      <w:start w:val="1"/>
      <w:numFmt w:val="lowerLetter"/>
      <w:lvlText w:val="%2."/>
      <w:lvlJc w:val="left"/>
      <w:pPr>
        <w:tabs>
          <w:tab w:val="num" w:pos="0"/>
        </w:tabs>
        <w:ind w:left="1789" w:hanging="360"/>
      </w:pPr>
    </w:lvl>
    <w:lvl w:ilvl="2" w:tplc="60840814">
      <w:start w:val="1"/>
      <w:numFmt w:val="lowerRoman"/>
      <w:lvlText w:val="%3."/>
      <w:lvlJc w:val="right"/>
      <w:pPr>
        <w:tabs>
          <w:tab w:val="num" w:pos="0"/>
        </w:tabs>
        <w:ind w:left="2509" w:hanging="180"/>
      </w:pPr>
    </w:lvl>
    <w:lvl w:ilvl="3" w:tplc="3CA26812">
      <w:start w:val="1"/>
      <w:numFmt w:val="decimal"/>
      <w:lvlText w:val="%4."/>
      <w:lvlJc w:val="left"/>
      <w:pPr>
        <w:tabs>
          <w:tab w:val="num" w:pos="0"/>
        </w:tabs>
        <w:ind w:left="3229" w:hanging="360"/>
      </w:pPr>
    </w:lvl>
    <w:lvl w:ilvl="4" w:tplc="0EF88792">
      <w:start w:val="1"/>
      <w:numFmt w:val="lowerLetter"/>
      <w:lvlText w:val="%5."/>
      <w:lvlJc w:val="left"/>
      <w:pPr>
        <w:tabs>
          <w:tab w:val="num" w:pos="0"/>
        </w:tabs>
        <w:ind w:left="3949" w:hanging="360"/>
      </w:pPr>
    </w:lvl>
    <w:lvl w:ilvl="5" w:tplc="73089416">
      <w:start w:val="1"/>
      <w:numFmt w:val="lowerRoman"/>
      <w:lvlText w:val="%6."/>
      <w:lvlJc w:val="right"/>
      <w:pPr>
        <w:tabs>
          <w:tab w:val="num" w:pos="0"/>
        </w:tabs>
        <w:ind w:left="4669" w:hanging="180"/>
      </w:pPr>
    </w:lvl>
    <w:lvl w:ilvl="6" w:tplc="786A18A0">
      <w:start w:val="1"/>
      <w:numFmt w:val="decimal"/>
      <w:lvlText w:val="%7."/>
      <w:lvlJc w:val="left"/>
      <w:pPr>
        <w:tabs>
          <w:tab w:val="num" w:pos="0"/>
        </w:tabs>
        <w:ind w:left="5389" w:hanging="360"/>
      </w:pPr>
    </w:lvl>
    <w:lvl w:ilvl="7" w:tplc="F2BEED7A">
      <w:start w:val="1"/>
      <w:numFmt w:val="lowerLetter"/>
      <w:lvlText w:val="%8."/>
      <w:lvlJc w:val="left"/>
      <w:pPr>
        <w:tabs>
          <w:tab w:val="num" w:pos="0"/>
        </w:tabs>
        <w:ind w:left="6109" w:hanging="360"/>
      </w:pPr>
    </w:lvl>
    <w:lvl w:ilvl="8" w:tplc="F94685C0">
      <w:start w:val="1"/>
      <w:numFmt w:val="lowerRoman"/>
      <w:lvlText w:val="%9."/>
      <w:lvlJc w:val="right"/>
      <w:pPr>
        <w:tabs>
          <w:tab w:val="num" w:pos="0"/>
        </w:tabs>
        <w:ind w:left="6829" w:hanging="180"/>
      </w:pPr>
    </w:lvl>
  </w:abstractNum>
  <w:abstractNum w:abstractNumId="1" w15:restartNumberingAfterBreak="0">
    <w:nsid w:val="29E57985"/>
    <w:multiLevelType w:val="hybridMultilevel"/>
    <w:tmpl w:val="7CF2C872"/>
    <w:lvl w:ilvl="0" w:tplc="31A02986">
      <w:start w:val="1"/>
      <w:numFmt w:val="none"/>
      <w:suff w:val="nothing"/>
      <w:lvlText w:val=""/>
      <w:lvlJc w:val="left"/>
      <w:pPr>
        <w:tabs>
          <w:tab w:val="num" w:pos="0"/>
        </w:tabs>
        <w:ind w:left="0" w:firstLine="0"/>
      </w:pPr>
    </w:lvl>
    <w:lvl w:ilvl="1" w:tplc="8286B36C">
      <w:start w:val="1"/>
      <w:numFmt w:val="none"/>
      <w:suff w:val="nothing"/>
      <w:lvlText w:val=""/>
      <w:lvlJc w:val="left"/>
      <w:pPr>
        <w:tabs>
          <w:tab w:val="num" w:pos="0"/>
        </w:tabs>
        <w:ind w:left="0" w:firstLine="0"/>
      </w:pPr>
    </w:lvl>
    <w:lvl w:ilvl="2" w:tplc="D9701DEE">
      <w:start w:val="1"/>
      <w:numFmt w:val="none"/>
      <w:suff w:val="nothing"/>
      <w:lvlText w:val=""/>
      <w:lvlJc w:val="left"/>
      <w:pPr>
        <w:tabs>
          <w:tab w:val="num" w:pos="0"/>
        </w:tabs>
        <w:ind w:left="0" w:firstLine="0"/>
      </w:pPr>
    </w:lvl>
    <w:lvl w:ilvl="3" w:tplc="B9C2BFD2">
      <w:start w:val="1"/>
      <w:numFmt w:val="none"/>
      <w:suff w:val="nothing"/>
      <w:lvlText w:val=""/>
      <w:lvlJc w:val="left"/>
      <w:pPr>
        <w:tabs>
          <w:tab w:val="num" w:pos="0"/>
        </w:tabs>
        <w:ind w:left="0" w:firstLine="0"/>
      </w:pPr>
    </w:lvl>
    <w:lvl w:ilvl="4" w:tplc="6076114A">
      <w:start w:val="1"/>
      <w:numFmt w:val="none"/>
      <w:suff w:val="nothing"/>
      <w:lvlText w:val=""/>
      <w:lvlJc w:val="left"/>
      <w:pPr>
        <w:tabs>
          <w:tab w:val="num" w:pos="0"/>
        </w:tabs>
        <w:ind w:left="0" w:firstLine="0"/>
      </w:pPr>
    </w:lvl>
    <w:lvl w:ilvl="5" w:tplc="8174B444">
      <w:start w:val="1"/>
      <w:numFmt w:val="none"/>
      <w:suff w:val="nothing"/>
      <w:lvlText w:val=""/>
      <w:lvlJc w:val="left"/>
      <w:pPr>
        <w:tabs>
          <w:tab w:val="num" w:pos="0"/>
        </w:tabs>
        <w:ind w:left="0" w:firstLine="0"/>
      </w:pPr>
    </w:lvl>
    <w:lvl w:ilvl="6" w:tplc="0F5A665C">
      <w:start w:val="1"/>
      <w:numFmt w:val="none"/>
      <w:suff w:val="nothing"/>
      <w:lvlText w:val=""/>
      <w:lvlJc w:val="left"/>
      <w:pPr>
        <w:tabs>
          <w:tab w:val="num" w:pos="0"/>
        </w:tabs>
        <w:ind w:left="0" w:firstLine="0"/>
      </w:pPr>
    </w:lvl>
    <w:lvl w:ilvl="7" w:tplc="492C8E36">
      <w:start w:val="1"/>
      <w:numFmt w:val="none"/>
      <w:suff w:val="nothing"/>
      <w:lvlText w:val=""/>
      <w:lvlJc w:val="left"/>
      <w:pPr>
        <w:tabs>
          <w:tab w:val="num" w:pos="0"/>
        </w:tabs>
        <w:ind w:left="0" w:firstLine="0"/>
      </w:pPr>
    </w:lvl>
    <w:lvl w:ilvl="8" w:tplc="0E923BD0">
      <w:start w:val="1"/>
      <w:numFmt w:val="none"/>
      <w:suff w:val="nothing"/>
      <w:lvlText w:val=""/>
      <w:lvlJc w:val="left"/>
      <w:pPr>
        <w:tabs>
          <w:tab w:val="num" w:pos="0"/>
        </w:tabs>
        <w:ind w:left="0" w:firstLine="0"/>
      </w:pPr>
    </w:lvl>
  </w:abstractNum>
  <w:abstractNum w:abstractNumId="2" w15:restartNumberingAfterBreak="0">
    <w:nsid w:val="49E52886"/>
    <w:multiLevelType w:val="hybridMultilevel"/>
    <w:tmpl w:val="9C947E1E"/>
    <w:lvl w:ilvl="0" w:tplc="B54808AC">
      <w:start w:val="10"/>
      <w:numFmt w:val="decimal"/>
      <w:lvlText w:val="%1."/>
      <w:lvlJc w:val="left"/>
      <w:pPr>
        <w:tabs>
          <w:tab w:val="num" w:pos="0"/>
        </w:tabs>
        <w:ind w:left="2139" w:hanging="360"/>
      </w:pPr>
    </w:lvl>
    <w:lvl w:ilvl="1" w:tplc="EAD0EBCA">
      <w:start w:val="1"/>
      <w:numFmt w:val="lowerLetter"/>
      <w:lvlText w:val="%2."/>
      <w:lvlJc w:val="left"/>
      <w:pPr>
        <w:tabs>
          <w:tab w:val="num" w:pos="0"/>
        </w:tabs>
        <w:ind w:left="2859" w:hanging="360"/>
      </w:pPr>
    </w:lvl>
    <w:lvl w:ilvl="2" w:tplc="5B8A5A34">
      <w:start w:val="1"/>
      <w:numFmt w:val="lowerRoman"/>
      <w:lvlText w:val="%3."/>
      <w:lvlJc w:val="right"/>
      <w:pPr>
        <w:tabs>
          <w:tab w:val="num" w:pos="0"/>
        </w:tabs>
        <w:ind w:left="3579" w:hanging="180"/>
      </w:pPr>
    </w:lvl>
    <w:lvl w:ilvl="3" w:tplc="05DC0908">
      <w:start w:val="1"/>
      <w:numFmt w:val="decimal"/>
      <w:lvlText w:val="%4."/>
      <w:lvlJc w:val="left"/>
      <w:pPr>
        <w:tabs>
          <w:tab w:val="num" w:pos="0"/>
        </w:tabs>
        <w:ind w:left="4299" w:hanging="360"/>
      </w:pPr>
    </w:lvl>
    <w:lvl w:ilvl="4" w:tplc="CB2E5CBA">
      <w:start w:val="1"/>
      <w:numFmt w:val="lowerLetter"/>
      <w:lvlText w:val="%5."/>
      <w:lvlJc w:val="left"/>
      <w:pPr>
        <w:tabs>
          <w:tab w:val="num" w:pos="0"/>
        </w:tabs>
        <w:ind w:left="5019" w:hanging="360"/>
      </w:pPr>
    </w:lvl>
    <w:lvl w:ilvl="5" w:tplc="E2CC63DA">
      <w:start w:val="1"/>
      <w:numFmt w:val="lowerRoman"/>
      <w:lvlText w:val="%6."/>
      <w:lvlJc w:val="right"/>
      <w:pPr>
        <w:tabs>
          <w:tab w:val="num" w:pos="0"/>
        </w:tabs>
        <w:ind w:left="5739" w:hanging="180"/>
      </w:pPr>
    </w:lvl>
    <w:lvl w:ilvl="6" w:tplc="1B40B48C">
      <w:start w:val="1"/>
      <w:numFmt w:val="decimal"/>
      <w:lvlText w:val="%7."/>
      <w:lvlJc w:val="left"/>
      <w:pPr>
        <w:tabs>
          <w:tab w:val="num" w:pos="0"/>
        </w:tabs>
        <w:ind w:left="6459" w:hanging="360"/>
      </w:pPr>
    </w:lvl>
    <w:lvl w:ilvl="7" w:tplc="D1761C54">
      <w:start w:val="1"/>
      <w:numFmt w:val="lowerLetter"/>
      <w:lvlText w:val="%8."/>
      <w:lvlJc w:val="left"/>
      <w:pPr>
        <w:tabs>
          <w:tab w:val="num" w:pos="0"/>
        </w:tabs>
        <w:ind w:left="7179" w:hanging="360"/>
      </w:pPr>
    </w:lvl>
    <w:lvl w:ilvl="8" w:tplc="4BA6832C">
      <w:start w:val="1"/>
      <w:numFmt w:val="lowerRoman"/>
      <w:lvlText w:val="%9."/>
      <w:lvlJc w:val="right"/>
      <w:pPr>
        <w:tabs>
          <w:tab w:val="num" w:pos="0"/>
        </w:tabs>
        <w:ind w:left="7899" w:hanging="180"/>
      </w:pPr>
    </w:lvl>
  </w:abstractNum>
  <w:abstractNum w:abstractNumId="3" w15:restartNumberingAfterBreak="0">
    <w:nsid w:val="4D963A4A"/>
    <w:multiLevelType w:val="multilevel"/>
    <w:tmpl w:val="2A7A04CC"/>
    <w:lvl w:ilvl="0">
      <w:start w:val="11"/>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4F5B0BA3"/>
    <w:multiLevelType w:val="hybridMultilevel"/>
    <w:tmpl w:val="3872E89A"/>
    <w:lvl w:ilvl="0" w:tplc="EF8A4006">
      <w:start w:val="1"/>
      <w:numFmt w:val="decimal"/>
      <w:lvlText w:val="%1."/>
      <w:lvlJc w:val="left"/>
      <w:pPr>
        <w:tabs>
          <w:tab w:val="num" w:pos="0"/>
        </w:tabs>
        <w:ind w:left="786" w:hanging="360"/>
      </w:pPr>
    </w:lvl>
    <w:lvl w:ilvl="1" w:tplc="7CDCA796">
      <w:start w:val="1"/>
      <w:numFmt w:val="lowerLetter"/>
      <w:lvlText w:val="%2."/>
      <w:lvlJc w:val="left"/>
      <w:pPr>
        <w:tabs>
          <w:tab w:val="num" w:pos="0"/>
        </w:tabs>
        <w:ind w:left="1788" w:hanging="360"/>
      </w:pPr>
    </w:lvl>
    <w:lvl w:ilvl="2" w:tplc="BB4E3386">
      <w:start w:val="1"/>
      <w:numFmt w:val="lowerRoman"/>
      <w:lvlText w:val="%3."/>
      <w:lvlJc w:val="right"/>
      <w:pPr>
        <w:tabs>
          <w:tab w:val="num" w:pos="0"/>
        </w:tabs>
        <w:ind w:left="2508" w:hanging="180"/>
      </w:pPr>
    </w:lvl>
    <w:lvl w:ilvl="3" w:tplc="FE187ACC">
      <w:start w:val="1"/>
      <w:numFmt w:val="decimal"/>
      <w:lvlText w:val="%4."/>
      <w:lvlJc w:val="left"/>
      <w:pPr>
        <w:tabs>
          <w:tab w:val="num" w:pos="0"/>
        </w:tabs>
        <w:ind w:left="3228" w:hanging="360"/>
      </w:pPr>
    </w:lvl>
    <w:lvl w:ilvl="4" w:tplc="8B3C1504">
      <w:start w:val="1"/>
      <w:numFmt w:val="lowerLetter"/>
      <w:lvlText w:val="%5."/>
      <w:lvlJc w:val="left"/>
      <w:pPr>
        <w:tabs>
          <w:tab w:val="num" w:pos="0"/>
        </w:tabs>
        <w:ind w:left="3948" w:hanging="360"/>
      </w:pPr>
    </w:lvl>
    <w:lvl w:ilvl="5" w:tplc="B8007614">
      <w:start w:val="1"/>
      <w:numFmt w:val="lowerRoman"/>
      <w:lvlText w:val="%6."/>
      <w:lvlJc w:val="right"/>
      <w:pPr>
        <w:tabs>
          <w:tab w:val="num" w:pos="0"/>
        </w:tabs>
        <w:ind w:left="4668" w:hanging="180"/>
      </w:pPr>
    </w:lvl>
    <w:lvl w:ilvl="6" w:tplc="76D670EA">
      <w:start w:val="1"/>
      <w:numFmt w:val="decimal"/>
      <w:lvlText w:val="%7."/>
      <w:lvlJc w:val="left"/>
      <w:pPr>
        <w:tabs>
          <w:tab w:val="num" w:pos="0"/>
        </w:tabs>
        <w:ind w:left="5388" w:hanging="360"/>
      </w:pPr>
    </w:lvl>
    <w:lvl w:ilvl="7" w:tplc="21700AE0">
      <w:start w:val="1"/>
      <w:numFmt w:val="lowerLetter"/>
      <w:lvlText w:val="%8."/>
      <w:lvlJc w:val="left"/>
      <w:pPr>
        <w:tabs>
          <w:tab w:val="num" w:pos="0"/>
        </w:tabs>
        <w:ind w:left="6108" w:hanging="360"/>
      </w:pPr>
    </w:lvl>
    <w:lvl w:ilvl="8" w:tplc="96083A84">
      <w:start w:val="1"/>
      <w:numFmt w:val="lowerRoman"/>
      <w:lvlText w:val="%9."/>
      <w:lvlJc w:val="right"/>
      <w:pPr>
        <w:tabs>
          <w:tab w:val="num" w:pos="0"/>
        </w:tabs>
        <w:ind w:left="6828" w:hanging="180"/>
      </w:pPr>
    </w:lvl>
  </w:abstractNum>
  <w:abstractNum w:abstractNumId="5" w15:restartNumberingAfterBreak="0">
    <w:nsid w:val="5160141B"/>
    <w:multiLevelType w:val="hybridMultilevel"/>
    <w:tmpl w:val="F20C3BB4"/>
    <w:lvl w:ilvl="0" w:tplc="C48E108A">
      <w:start w:val="1"/>
      <w:numFmt w:val="decimal"/>
      <w:lvlText w:val="%1."/>
      <w:lvlJc w:val="left"/>
      <w:pPr>
        <w:tabs>
          <w:tab w:val="num" w:pos="0"/>
        </w:tabs>
        <w:ind w:left="720" w:hanging="360"/>
      </w:pPr>
    </w:lvl>
    <w:lvl w:ilvl="1" w:tplc="C2084BFA">
      <w:start w:val="1"/>
      <w:numFmt w:val="lowerLetter"/>
      <w:lvlText w:val="%2."/>
      <w:lvlJc w:val="left"/>
      <w:pPr>
        <w:tabs>
          <w:tab w:val="num" w:pos="0"/>
        </w:tabs>
        <w:ind w:left="1440" w:hanging="360"/>
      </w:pPr>
    </w:lvl>
    <w:lvl w:ilvl="2" w:tplc="1D50C7F4">
      <w:start w:val="1"/>
      <w:numFmt w:val="lowerRoman"/>
      <w:lvlText w:val="%3."/>
      <w:lvlJc w:val="right"/>
      <w:pPr>
        <w:tabs>
          <w:tab w:val="num" w:pos="0"/>
        </w:tabs>
        <w:ind w:left="2160" w:hanging="180"/>
      </w:pPr>
    </w:lvl>
    <w:lvl w:ilvl="3" w:tplc="535AFEFE">
      <w:start w:val="1"/>
      <w:numFmt w:val="decimal"/>
      <w:lvlText w:val="%4."/>
      <w:lvlJc w:val="left"/>
      <w:pPr>
        <w:tabs>
          <w:tab w:val="num" w:pos="0"/>
        </w:tabs>
        <w:ind w:left="2880" w:hanging="360"/>
      </w:pPr>
    </w:lvl>
    <w:lvl w:ilvl="4" w:tplc="1BA27642">
      <w:start w:val="1"/>
      <w:numFmt w:val="lowerLetter"/>
      <w:lvlText w:val="%5."/>
      <w:lvlJc w:val="left"/>
      <w:pPr>
        <w:tabs>
          <w:tab w:val="num" w:pos="0"/>
        </w:tabs>
        <w:ind w:left="3600" w:hanging="360"/>
      </w:pPr>
    </w:lvl>
    <w:lvl w:ilvl="5" w:tplc="3828E55C">
      <w:start w:val="1"/>
      <w:numFmt w:val="lowerRoman"/>
      <w:lvlText w:val="%6."/>
      <w:lvlJc w:val="right"/>
      <w:pPr>
        <w:tabs>
          <w:tab w:val="num" w:pos="0"/>
        </w:tabs>
        <w:ind w:left="4320" w:hanging="180"/>
      </w:pPr>
    </w:lvl>
    <w:lvl w:ilvl="6" w:tplc="C09CB61A">
      <w:start w:val="1"/>
      <w:numFmt w:val="decimal"/>
      <w:lvlText w:val="%7."/>
      <w:lvlJc w:val="left"/>
      <w:pPr>
        <w:tabs>
          <w:tab w:val="num" w:pos="0"/>
        </w:tabs>
        <w:ind w:left="5040" w:hanging="360"/>
      </w:pPr>
    </w:lvl>
    <w:lvl w:ilvl="7" w:tplc="B1660B34">
      <w:start w:val="1"/>
      <w:numFmt w:val="lowerLetter"/>
      <w:lvlText w:val="%8."/>
      <w:lvlJc w:val="left"/>
      <w:pPr>
        <w:tabs>
          <w:tab w:val="num" w:pos="0"/>
        </w:tabs>
        <w:ind w:left="5760" w:hanging="360"/>
      </w:pPr>
    </w:lvl>
    <w:lvl w:ilvl="8" w:tplc="3F504880">
      <w:start w:val="1"/>
      <w:numFmt w:val="lowerRoman"/>
      <w:lvlText w:val="%9."/>
      <w:lvlJc w:val="right"/>
      <w:pPr>
        <w:tabs>
          <w:tab w:val="num" w:pos="0"/>
        </w:tabs>
        <w:ind w:left="6480" w:hanging="180"/>
      </w:pPr>
    </w:lvl>
  </w:abstractNum>
  <w:abstractNum w:abstractNumId="6" w15:restartNumberingAfterBreak="0">
    <w:nsid w:val="700669C0"/>
    <w:multiLevelType w:val="hybridMultilevel"/>
    <w:tmpl w:val="50BA42F8"/>
    <w:lvl w:ilvl="0" w:tplc="8802359C">
      <w:start w:val="1"/>
      <w:numFmt w:val="decimal"/>
      <w:lvlText w:val="%1."/>
      <w:lvlJc w:val="left"/>
      <w:pPr>
        <w:tabs>
          <w:tab w:val="num" w:pos="0"/>
        </w:tabs>
        <w:ind w:left="567" w:hanging="360"/>
      </w:pPr>
    </w:lvl>
    <w:lvl w:ilvl="1" w:tplc="0D04C6EA">
      <w:start w:val="1"/>
      <w:numFmt w:val="lowerLetter"/>
      <w:lvlText w:val="%2."/>
      <w:lvlJc w:val="left"/>
      <w:pPr>
        <w:tabs>
          <w:tab w:val="num" w:pos="0"/>
        </w:tabs>
        <w:ind w:left="1287" w:hanging="360"/>
      </w:pPr>
    </w:lvl>
    <w:lvl w:ilvl="2" w:tplc="98FC7296">
      <w:start w:val="1"/>
      <w:numFmt w:val="lowerRoman"/>
      <w:lvlText w:val="%3."/>
      <w:lvlJc w:val="right"/>
      <w:pPr>
        <w:tabs>
          <w:tab w:val="num" w:pos="0"/>
        </w:tabs>
        <w:ind w:left="2007" w:hanging="180"/>
      </w:pPr>
    </w:lvl>
    <w:lvl w:ilvl="3" w:tplc="431840F4">
      <w:start w:val="1"/>
      <w:numFmt w:val="decimal"/>
      <w:lvlText w:val="%4."/>
      <w:lvlJc w:val="left"/>
      <w:pPr>
        <w:tabs>
          <w:tab w:val="num" w:pos="0"/>
        </w:tabs>
        <w:ind w:left="2727" w:hanging="360"/>
      </w:pPr>
    </w:lvl>
    <w:lvl w:ilvl="4" w:tplc="3BE2C910">
      <w:start w:val="1"/>
      <w:numFmt w:val="lowerLetter"/>
      <w:lvlText w:val="%5."/>
      <w:lvlJc w:val="left"/>
      <w:pPr>
        <w:tabs>
          <w:tab w:val="num" w:pos="0"/>
        </w:tabs>
        <w:ind w:left="3447" w:hanging="360"/>
      </w:pPr>
    </w:lvl>
    <w:lvl w:ilvl="5" w:tplc="DFE847D8">
      <w:start w:val="1"/>
      <w:numFmt w:val="lowerRoman"/>
      <w:lvlText w:val="%6."/>
      <w:lvlJc w:val="right"/>
      <w:pPr>
        <w:tabs>
          <w:tab w:val="num" w:pos="0"/>
        </w:tabs>
        <w:ind w:left="4167" w:hanging="180"/>
      </w:pPr>
    </w:lvl>
    <w:lvl w:ilvl="6" w:tplc="AB542AB2">
      <w:start w:val="1"/>
      <w:numFmt w:val="decimal"/>
      <w:lvlText w:val="%7."/>
      <w:lvlJc w:val="left"/>
      <w:pPr>
        <w:tabs>
          <w:tab w:val="num" w:pos="0"/>
        </w:tabs>
        <w:ind w:left="4887" w:hanging="360"/>
      </w:pPr>
    </w:lvl>
    <w:lvl w:ilvl="7" w:tplc="5BCAC8EA">
      <w:start w:val="1"/>
      <w:numFmt w:val="lowerLetter"/>
      <w:lvlText w:val="%8."/>
      <w:lvlJc w:val="left"/>
      <w:pPr>
        <w:tabs>
          <w:tab w:val="num" w:pos="0"/>
        </w:tabs>
        <w:ind w:left="5607" w:hanging="360"/>
      </w:pPr>
    </w:lvl>
    <w:lvl w:ilvl="8" w:tplc="50CC1A52">
      <w:start w:val="1"/>
      <w:numFmt w:val="lowerRoman"/>
      <w:lvlText w:val="%9."/>
      <w:lvlJc w:val="right"/>
      <w:pPr>
        <w:tabs>
          <w:tab w:val="num" w:pos="0"/>
        </w:tabs>
        <w:ind w:left="6327" w:hanging="180"/>
      </w:pPr>
    </w:lvl>
  </w:abstractNum>
  <w:abstractNum w:abstractNumId="7" w15:restartNumberingAfterBreak="0">
    <w:nsid w:val="72ED302B"/>
    <w:multiLevelType w:val="hybridMultilevel"/>
    <w:tmpl w:val="2FF2E694"/>
    <w:lvl w:ilvl="0" w:tplc="81123558">
      <w:start w:val="1"/>
      <w:numFmt w:val="decimal"/>
      <w:lvlText w:val="%1."/>
      <w:lvlJc w:val="left"/>
      <w:pPr>
        <w:tabs>
          <w:tab w:val="num" w:pos="0"/>
        </w:tabs>
        <w:ind w:left="1429" w:hanging="360"/>
      </w:pPr>
    </w:lvl>
    <w:lvl w:ilvl="1" w:tplc="D590B46A">
      <w:start w:val="1"/>
      <w:numFmt w:val="lowerLetter"/>
      <w:lvlText w:val="%2."/>
      <w:lvlJc w:val="left"/>
      <w:pPr>
        <w:tabs>
          <w:tab w:val="num" w:pos="0"/>
        </w:tabs>
        <w:ind w:left="2149" w:hanging="360"/>
      </w:pPr>
    </w:lvl>
    <w:lvl w:ilvl="2" w:tplc="DD189588">
      <w:start w:val="1"/>
      <w:numFmt w:val="lowerRoman"/>
      <w:lvlText w:val="%3."/>
      <w:lvlJc w:val="right"/>
      <w:pPr>
        <w:tabs>
          <w:tab w:val="num" w:pos="0"/>
        </w:tabs>
        <w:ind w:left="2869" w:hanging="180"/>
      </w:pPr>
    </w:lvl>
    <w:lvl w:ilvl="3" w:tplc="2B06DB94">
      <w:start w:val="1"/>
      <w:numFmt w:val="decimal"/>
      <w:lvlText w:val="%4."/>
      <w:lvlJc w:val="left"/>
      <w:pPr>
        <w:tabs>
          <w:tab w:val="num" w:pos="0"/>
        </w:tabs>
        <w:ind w:left="3589" w:hanging="360"/>
      </w:pPr>
    </w:lvl>
    <w:lvl w:ilvl="4" w:tplc="78E0CF5E">
      <w:start w:val="1"/>
      <w:numFmt w:val="lowerLetter"/>
      <w:lvlText w:val="%5."/>
      <w:lvlJc w:val="left"/>
      <w:pPr>
        <w:tabs>
          <w:tab w:val="num" w:pos="0"/>
        </w:tabs>
        <w:ind w:left="4309" w:hanging="360"/>
      </w:pPr>
    </w:lvl>
    <w:lvl w:ilvl="5" w:tplc="E6B08A24">
      <w:start w:val="1"/>
      <w:numFmt w:val="lowerRoman"/>
      <w:lvlText w:val="%6."/>
      <w:lvlJc w:val="right"/>
      <w:pPr>
        <w:tabs>
          <w:tab w:val="num" w:pos="0"/>
        </w:tabs>
        <w:ind w:left="5029" w:hanging="180"/>
      </w:pPr>
    </w:lvl>
    <w:lvl w:ilvl="6" w:tplc="3140BE58">
      <w:start w:val="1"/>
      <w:numFmt w:val="decimal"/>
      <w:lvlText w:val="%7."/>
      <w:lvlJc w:val="left"/>
      <w:pPr>
        <w:tabs>
          <w:tab w:val="num" w:pos="0"/>
        </w:tabs>
        <w:ind w:left="5749" w:hanging="360"/>
      </w:pPr>
    </w:lvl>
    <w:lvl w:ilvl="7" w:tplc="EDC42DA4">
      <w:start w:val="1"/>
      <w:numFmt w:val="lowerLetter"/>
      <w:lvlText w:val="%8."/>
      <w:lvlJc w:val="left"/>
      <w:pPr>
        <w:tabs>
          <w:tab w:val="num" w:pos="0"/>
        </w:tabs>
        <w:ind w:left="6469" w:hanging="360"/>
      </w:pPr>
    </w:lvl>
    <w:lvl w:ilvl="8" w:tplc="35DEE698">
      <w:start w:val="1"/>
      <w:numFmt w:val="lowerRoman"/>
      <w:lvlText w:val="%9."/>
      <w:lvlJc w:val="right"/>
      <w:pPr>
        <w:tabs>
          <w:tab w:val="num" w:pos="0"/>
        </w:tabs>
        <w:ind w:left="7189" w:hanging="180"/>
      </w:pPr>
    </w:lvl>
  </w:abstractNum>
  <w:num w:numId="1">
    <w:abstractNumId w:val="5"/>
  </w:num>
  <w:num w:numId="2">
    <w:abstractNumId w:val="7"/>
  </w:num>
  <w:num w:numId="3">
    <w:abstractNumId w:val="6"/>
  </w:num>
  <w:num w:numId="4">
    <w:abstractNumId w:val="0"/>
  </w:num>
  <w:num w:numId="5">
    <w:abstractNumId w:val="2"/>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FCF"/>
    <w:rsid w:val="000642BE"/>
    <w:rsid w:val="00071514"/>
    <w:rsid w:val="00163AF7"/>
    <w:rsid w:val="004D3FCF"/>
    <w:rsid w:val="005F5493"/>
    <w:rsid w:val="006B77E5"/>
    <w:rsid w:val="008B2A10"/>
    <w:rsid w:val="00900D14"/>
    <w:rsid w:val="009B7A03"/>
    <w:rsid w:val="00C15A05"/>
    <w:rsid w:val="00C33951"/>
    <w:rsid w:val="00CC79CC"/>
    <w:rsid w:val="00D45927"/>
    <w:rsid w:val="00F744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EEA4C4-B067-446C-A05A-CDA298E48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1">
    <w:name w:val="heading 1"/>
    <w:basedOn w:val="a"/>
    <w:link w:val="11"/>
    <w:qFormat/>
    <w:pPr>
      <w:keepNext/>
      <w:outlineLvl w:val="0"/>
    </w:pPr>
    <w:rPr>
      <w:rFonts w:ascii="Century Gothic" w:hAnsi="Century Gothic"/>
      <w:b/>
      <w:bCs/>
      <w:sz w:val="20"/>
    </w:rPr>
  </w:style>
  <w:style w:type="paragraph" w:styleId="2">
    <w:name w:val="heading 2"/>
    <w:basedOn w:val="a"/>
    <w:link w:val="20"/>
    <w:qFormat/>
    <w:pPr>
      <w:keepNext/>
      <w:ind w:left="1418" w:right="57"/>
      <w:outlineLvl w:val="1"/>
    </w:pPr>
    <w:rPr>
      <w:b/>
      <w:bCs/>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link w:val="60"/>
    <w:qFormat/>
    <w:pPr>
      <w:spacing w:before="240" w:after="60"/>
      <w:outlineLvl w:val="5"/>
    </w:pPr>
    <w:rPr>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Название Знак"/>
    <w:basedOn w:val="a0"/>
    <w:link w:val="a4"/>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10">
    <w:name w:val="Верхний колонтитул Знак1"/>
    <w:basedOn w:val="a0"/>
    <w:link w:val="a9"/>
    <w:uiPriority w:val="99"/>
  </w:style>
  <w:style w:type="character" w:customStyle="1" w:styleId="12">
    <w:name w:val="Нижний колонтитул Знак1"/>
    <w:basedOn w:val="a0"/>
    <w:link w:val="aa"/>
    <w:uiPriority w:val="99"/>
  </w:style>
  <w:style w:type="character" w:customStyle="1" w:styleId="ab">
    <w:name w:val="Название объекта Знак"/>
    <w:basedOn w:val="a0"/>
    <w:link w:val="ac"/>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Pr>
      <w:sz w:val="18"/>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5">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customStyle="1" w:styleId="16">
    <w:name w:val="Заголовок 1 Знак"/>
    <w:qFormat/>
    <w:rPr>
      <w:rFonts w:ascii="Century Gothic" w:eastAsia="Times New Roman" w:hAnsi="Century Gothic" w:cs="Tahoma"/>
      <w:b/>
      <w:bCs/>
      <w:sz w:val="20"/>
      <w:szCs w:val="24"/>
    </w:rPr>
  </w:style>
  <w:style w:type="character" w:customStyle="1" w:styleId="210">
    <w:name w:val="Основной текст 2 Знак1"/>
    <w:link w:val="25"/>
    <w:qFormat/>
    <w:rPr>
      <w:rFonts w:ascii="Times New Roman" w:eastAsia="Times New Roman" w:hAnsi="Times New Roman" w:cs="Times New Roman"/>
      <w:b/>
      <w:bCs/>
      <w:sz w:val="24"/>
      <w:szCs w:val="24"/>
    </w:rPr>
  </w:style>
  <w:style w:type="character" w:customStyle="1" w:styleId="af3">
    <w:name w:val="Текст Знак"/>
    <w:uiPriority w:val="99"/>
    <w:qFormat/>
    <w:rPr>
      <w:rFonts w:ascii="Courier New" w:eastAsia="Times New Roman" w:hAnsi="Courier New" w:cs="Courier New"/>
    </w:rPr>
  </w:style>
  <w:style w:type="character" w:customStyle="1" w:styleId="17">
    <w:name w:val="Текст Знак1"/>
    <w:uiPriority w:val="99"/>
    <w:semiHidden/>
    <w:qFormat/>
    <w:rPr>
      <w:rFonts w:ascii="Consolas" w:eastAsia="Times New Roman" w:hAnsi="Consolas" w:cs="Times New Roman"/>
      <w:sz w:val="21"/>
      <w:szCs w:val="21"/>
      <w:lang w:eastAsia="ru-RU"/>
    </w:rPr>
  </w:style>
  <w:style w:type="character" w:customStyle="1" w:styleId="af4">
    <w:name w:val="Основной текст с отступом Знак"/>
    <w:uiPriority w:val="99"/>
    <w:qFormat/>
    <w:rPr>
      <w:rFonts w:ascii="Tahoma" w:eastAsia="Times New Roman" w:hAnsi="Tahoma" w:cs="Times New Roman"/>
      <w:b/>
      <w:color w:val="000080"/>
      <w:szCs w:val="20"/>
      <w:lang w:eastAsia="ru-RU"/>
    </w:rPr>
  </w:style>
  <w:style w:type="character" w:customStyle="1" w:styleId="af5">
    <w:name w:val="Основной текст Знак"/>
    <w:uiPriority w:val="99"/>
    <w:qFormat/>
    <w:rPr>
      <w:rFonts w:ascii="Times New Roman" w:eastAsia="Times New Roman" w:hAnsi="Times New Roman" w:cs="Times New Roman"/>
      <w:sz w:val="24"/>
      <w:szCs w:val="24"/>
      <w:lang w:eastAsia="ru-RU"/>
    </w:rPr>
  </w:style>
  <w:style w:type="character" w:customStyle="1" w:styleId="26">
    <w:name w:val="Основной текст 2 Знак"/>
    <w:uiPriority w:val="99"/>
    <w:qFormat/>
    <w:rPr>
      <w:rFonts w:ascii="Times New Roman" w:eastAsia="Times New Roman" w:hAnsi="Times New Roman" w:cs="Times New Roman"/>
      <w:sz w:val="24"/>
      <w:szCs w:val="24"/>
      <w:lang w:eastAsia="ru-RU"/>
    </w:rPr>
  </w:style>
  <w:style w:type="character" w:customStyle="1" w:styleId="af6">
    <w:name w:val="Верхний колонтитул Знак"/>
    <w:uiPriority w:val="99"/>
    <w:qFormat/>
    <w:rPr>
      <w:rFonts w:ascii="Times New Roman" w:eastAsia="Times New Roman" w:hAnsi="Times New Roman" w:cs="Times New Roman"/>
      <w:sz w:val="24"/>
      <w:szCs w:val="24"/>
      <w:lang w:eastAsia="ru-RU"/>
    </w:rPr>
  </w:style>
  <w:style w:type="character" w:customStyle="1" w:styleId="af7">
    <w:name w:val="Текст сноски Знак"/>
    <w:uiPriority w:val="99"/>
    <w:qFormat/>
    <w:rPr>
      <w:rFonts w:ascii="Times New Roman" w:eastAsia="Times New Roman" w:hAnsi="Times New Roman" w:cs="Times New Roman"/>
      <w:sz w:val="20"/>
      <w:szCs w:val="20"/>
      <w:lang w:eastAsia="ru-RU"/>
    </w:rPr>
  </w:style>
  <w:style w:type="character" w:customStyle="1" w:styleId="af8">
    <w:name w:val="Символ сноски"/>
    <w:qFormat/>
    <w:rPr>
      <w:vertAlign w:val="superscript"/>
    </w:rPr>
  </w:style>
  <w:style w:type="character" w:styleId="af9">
    <w:name w:val="footnote reference"/>
    <w:rPr>
      <w:vertAlign w:val="superscript"/>
    </w:rPr>
  </w:style>
  <w:style w:type="character" w:customStyle="1" w:styleId="FootnoteCharacters">
    <w:name w:val="Footnote Characters"/>
    <w:uiPriority w:val="99"/>
    <w:qFormat/>
    <w:rPr>
      <w:vertAlign w:val="superscript"/>
    </w:rPr>
  </w:style>
  <w:style w:type="character" w:customStyle="1" w:styleId="afa">
    <w:name w:val="Не вступил в силу"/>
    <w:uiPriority w:val="99"/>
    <w:qFormat/>
    <w:rPr>
      <w:rFonts w:cs="Times New Roman"/>
      <w:color w:val="008080"/>
      <w:sz w:val="20"/>
      <w:szCs w:val="20"/>
    </w:rPr>
  </w:style>
  <w:style w:type="character" w:customStyle="1" w:styleId="afb">
    <w:name w:val="Текст выноски Знак"/>
    <w:uiPriority w:val="99"/>
    <w:semiHidden/>
    <w:qFormat/>
    <w:rPr>
      <w:rFonts w:ascii="Tahoma" w:eastAsia="Times New Roman" w:hAnsi="Tahoma" w:cs="Tahoma"/>
      <w:sz w:val="16"/>
      <w:szCs w:val="16"/>
    </w:rPr>
  </w:style>
  <w:style w:type="character" w:customStyle="1" w:styleId="afc">
    <w:name w:val="Нижний колонтитул Знак"/>
    <w:uiPriority w:val="99"/>
    <w:qFormat/>
    <w:rPr>
      <w:rFonts w:ascii="Times New Roman" w:eastAsia="Times New Roman" w:hAnsi="Times New Roman"/>
      <w:sz w:val="24"/>
      <w:szCs w:val="24"/>
    </w:rPr>
  </w:style>
  <w:style w:type="character" w:customStyle="1" w:styleId="18">
    <w:name w:val="Гиперссылка1"/>
    <w:basedOn w:val="a0"/>
    <w:uiPriority w:val="99"/>
    <w:semiHidden/>
    <w:unhideWhenUsed/>
    <w:rPr>
      <w:color w:val="0563C1"/>
      <w:u w:val="single"/>
    </w:rPr>
  </w:style>
  <w:style w:type="character" w:styleId="afd">
    <w:name w:val="annotation reference"/>
    <w:uiPriority w:val="99"/>
    <w:semiHidden/>
    <w:unhideWhenUsed/>
    <w:qFormat/>
    <w:rPr>
      <w:sz w:val="16"/>
      <w:szCs w:val="16"/>
    </w:rPr>
  </w:style>
  <w:style w:type="character" w:customStyle="1" w:styleId="afe">
    <w:name w:val="Текст примечания Знак"/>
    <w:uiPriority w:val="99"/>
    <w:semiHidden/>
    <w:qFormat/>
    <w:rPr>
      <w:rFonts w:ascii="Times New Roman" w:eastAsia="Times New Roman" w:hAnsi="Times New Roman"/>
    </w:rPr>
  </w:style>
  <w:style w:type="character" w:customStyle="1" w:styleId="aff">
    <w:name w:val="Тема примечания Знак"/>
    <w:uiPriority w:val="99"/>
    <w:semiHidden/>
    <w:qFormat/>
    <w:rPr>
      <w:rFonts w:ascii="Times New Roman" w:eastAsia="Times New Roman" w:hAnsi="Times New Roman"/>
      <w:b/>
      <w:bCs/>
    </w:rPr>
  </w:style>
  <w:style w:type="character" w:customStyle="1" w:styleId="aff0">
    <w:name w:val="а_основной (абзац) Знак"/>
    <w:qFormat/>
    <w:rPr>
      <w:rFonts w:ascii="Arial" w:eastAsia="Times New Roman" w:hAnsi="Arial"/>
      <w:sz w:val="24"/>
    </w:rPr>
  </w:style>
  <w:style w:type="character" w:customStyle="1" w:styleId="27">
    <w:name w:val="Основной текст (2)_"/>
    <w:link w:val="28"/>
    <w:qFormat/>
    <w:rPr>
      <w:i/>
      <w:iCs/>
      <w:shd w:val="clear" w:color="auto" w:fill="FFFFFF"/>
    </w:rPr>
  </w:style>
  <w:style w:type="character" w:customStyle="1" w:styleId="DeltaViewInsertion">
    <w:name w:val="DeltaView Insertion"/>
    <w:qFormat/>
    <w:rPr>
      <w:color w:val="0000FF"/>
      <w:spacing w:val="0"/>
      <w:u w:val="single"/>
    </w:rPr>
  </w:style>
  <w:style w:type="character" w:customStyle="1" w:styleId="aff1">
    <w:name w:val="Абзац списка Знак"/>
    <w:uiPriority w:val="34"/>
    <w:qFormat/>
    <w:rPr>
      <w:rFonts w:ascii="Times New Roman" w:eastAsia="Times New Roman" w:hAnsi="Times New Roman"/>
      <w:sz w:val="24"/>
      <w:szCs w:val="24"/>
      <w:lang w:eastAsia="en-US"/>
    </w:rPr>
  </w:style>
  <w:style w:type="character" w:customStyle="1" w:styleId="19">
    <w:name w:val="Гиперссылка1"/>
    <w:basedOn w:val="a0"/>
    <w:qFormat/>
    <w:rPr>
      <w:color w:val="0000FF"/>
      <w:u w:val="single"/>
      <w:lang w:val="ru-RU" w:eastAsia="ru-RU" w:bidi="ru-RU"/>
    </w:rPr>
  </w:style>
  <w:style w:type="character" w:customStyle="1" w:styleId="29">
    <w:name w:val="Гиперссылка2"/>
    <w:basedOn w:val="a0"/>
    <w:qFormat/>
    <w:rPr>
      <w:color w:val="0000FF"/>
      <w:u w:val="single"/>
    </w:rPr>
  </w:style>
  <w:style w:type="paragraph" w:customStyle="1" w:styleId="aff2">
    <w:name w:val="Заголовок"/>
    <w:basedOn w:val="a"/>
    <w:next w:val="aff3"/>
    <w:qFormat/>
    <w:pPr>
      <w:keepNext/>
      <w:spacing w:before="240" w:after="120"/>
    </w:pPr>
    <w:rPr>
      <w:rFonts w:eastAsia="Noto Sans CJK SC" w:cs="Lohit Devanagari"/>
      <w:sz w:val="28"/>
      <w:szCs w:val="28"/>
    </w:rPr>
  </w:style>
  <w:style w:type="paragraph" w:styleId="aff3">
    <w:name w:val="Body Text"/>
    <w:basedOn w:val="a"/>
    <w:unhideWhenUsed/>
    <w:pPr>
      <w:spacing w:after="120"/>
    </w:pPr>
  </w:style>
  <w:style w:type="paragraph" w:styleId="aff4">
    <w:name w:val="List"/>
    <w:basedOn w:val="aff3"/>
    <w:rPr>
      <w:rFonts w:cs="Lohit Devanagari"/>
    </w:rPr>
  </w:style>
  <w:style w:type="paragraph" w:styleId="ac">
    <w:name w:val="caption"/>
    <w:basedOn w:val="a"/>
    <w:link w:val="ab"/>
    <w:qFormat/>
    <w:pPr>
      <w:suppressLineNumbers/>
      <w:spacing w:before="120" w:after="120"/>
    </w:pPr>
    <w:rPr>
      <w:rFonts w:cs="Lohit Devanagari"/>
      <w:i/>
      <w:iCs/>
    </w:rPr>
  </w:style>
  <w:style w:type="paragraph" w:styleId="aff5">
    <w:name w:val="index heading"/>
    <w:basedOn w:val="a"/>
    <w:qFormat/>
    <w:pPr>
      <w:suppressLineNumbers/>
    </w:pPr>
    <w:rPr>
      <w:rFonts w:cs="Lohit Devanagari"/>
    </w:rPr>
  </w:style>
  <w:style w:type="paragraph" w:styleId="a4">
    <w:name w:val="Title"/>
    <w:basedOn w:val="a"/>
    <w:link w:val="a3"/>
    <w:uiPriority w:val="10"/>
    <w:qFormat/>
    <w:pPr>
      <w:keepNext/>
      <w:spacing w:before="240" w:after="120"/>
    </w:pPr>
    <w:rPr>
      <w:rFonts w:ascii="Liberation Sans" w:eastAsia="Tahoma" w:hAnsi="Liberation Sans" w:cs="Lohit Devanagari"/>
      <w:sz w:val="28"/>
      <w:szCs w:val="28"/>
    </w:rPr>
  </w:style>
  <w:style w:type="paragraph" w:styleId="25">
    <w:name w:val="Body Text 2"/>
    <w:basedOn w:val="a"/>
    <w:link w:val="210"/>
    <w:uiPriority w:val="99"/>
    <w:unhideWhenUsed/>
    <w:qFormat/>
    <w:pPr>
      <w:spacing w:after="120" w:line="480" w:lineRule="auto"/>
    </w:pPr>
  </w:style>
  <w:style w:type="paragraph" w:customStyle="1" w:styleId="28">
    <w:name w:val="Основной текст (2)"/>
    <w:basedOn w:val="a"/>
    <w:link w:val="27"/>
    <w:qFormat/>
    <w:pPr>
      <w:shd w:val="clear" w:color="auto" w:fill="FFFFFF"/>
      <w:spacing w:line="278" w:lineRule="exact"/>
    </w:pPr>
    <w:rPr>
      <w:rFonts w:ascii="Calibri" w:eastAsia="Calibri" w:hAnsi="Calibri"/>
      <w:i/>
      <w:iCs/>
      <w:sz w:val="20"/>
      <w:szCs w:val="20"/>
    </w:rPr>
  </w:style>
  <w:style w:type="paragraph" w:styleId="aff6">
    <w:name w:val="Plain Text"/>
    <w:basedOn w:val="a"/>
    <w:uiPriority w:val="99"/>
    <w:qFormat/>
    <w:rPr>
      <w:rFonts w:ascii="Courier New" w:hAnsi="Courier New"/>
      <w:sz w:val="20"/>
      <w:szCs w:val="20"/>
    </w:rPr>
  </w:style>
  <w:style w:type="paragraph" w:styleId="aff7">
    <w:name w:val="Body Text Indent"/>
    <w:basedOn w:val="a"/>
    <w:uiPriority w:val="99"/>
    <w:pPr>
      <w:ind w:left="360" w:firstLine="1"/>
      <w:jc w:val="both"/>
    </w:pPr>
    <w:rPr>
      <w:rFonts w:ascii="Tahoma" w:hAnsi="Tahoma"/>
      <w:b/>
      <w:color w:val="000080"/>
      <w:sz w:val="20"/>
      <w:szCs w:val="20"/>
    </w:rPr>
  </w:style>
  <w:style w:type="paragraph" w:customStyle="1" w:styleId="aff8">
    <w:name w:val="Колонтитул"/>
    <w:basedOn w:val="a"/>
    <w:qFormat/>
  </w:style>
  <w:style w:type="paragraph" w:customStyle="1" w:styleId="aff9">
    <w:name w:val="Верхний и нижний колонтитулы"/>
    <w:basedOn w:val="a"/>
    <w:qFormat/>
  </w:style>
  <w:style w:type="paragraph" w:customStyle="1" w:styleId="HeaderandFooter">
    <w:name w:val="Header and Footer"/>
    <w:basedOn w:val="a"/>
    <w:qFormat/>
  </w:style>
  <w:style w:type="paragraph" w:styleId="a9">
    <w:name w:val="header"/>
    <w:basedOn w:val="a"/>
    <w:link w:val="10"/>
    <w:pPr>
      <w:tabs>
        <w:tab w:val="center" w:pos="4677"/>
        <w:tab w:val="right" w:pos="9355"/>
      </w:tabs>
    </w:pPr>
  </w:style>
  <w:style w:type="paragraph" w:customStyle="1" w:styleId="BodyText">
    <w:name w:val="Body_Text"/>
    <w:qFormat/>
    <w:pPr>
      <w:widowControl w:val="0"/>
      <w:spacing w:before="60" w:after="60"/>
      <w:jc w:val="both"/>
    </w:pPr>
    <w:rPr>
      <w:rFonts w:ascii="Times New Roman" w:eastAsia="Times New Roman" w:hAnsi="Times New Roman"/>
      <w:color w:val="000000"/>
      <w:sz w:val="18"/>
      <w:lang w:val="en-US" w:eastAsia="en-US"/>
    </w:rPr>
  </w:style>
  <w:style w:type="paragraph" w:styleId="ad">
    <w:name w:val="footnote text"/>
    <w:basedOn w:val="a"/>
    <w:link w:val="14"/>
    <w:uiPriority w:val="99"/>
    <w:qFormat/>
    <w:rPr>
      <w:sz w:val="20"/>
      <w:szCs w:val="20"/>
    </w:rPr>
  </w:style>
  <w:style w:type="paragraph" w:styleId="affa">
    <w:name w:val="List Paragraph"/>
    <w:basedOn w:val="a"/>
    <w:qFormat/>
    <w:pPr>
      <w:ind w:left="708"/>
    </w:pPr>
    <w:rPr>
      <w:lang w:eastAsia="en-US"/>
    </w:rPr>
  </w:style>
  <w:style w:type="paragraph" w:customStyle="1" w:styleId="xl31">
    <w:name w:val="xl31"/>
    <w:basedOn w:val="a"/>
    <w:qFormat/>
    <w:pPr>
      <w:pBdr>
        <w:left w:val="single" w:sz="4" w:space="0" w:color="00000A"/>
        <w:right w:val="single" w:sz="4" w:space="0" w:color="00000A"/>
      </w:pBdr>
      <w:spacing w:beforeAutospacing="1" w:afterAutospacing="1"/>
    </w:pPr>
    <w:rPr>
      <w:rFonts w:ascii="Arial CYR" w:eastAsia="Arial Unicode MS" w:hAnsi="Arial CYR" w:cs="Arial CYR"/>
      <w:sz w:val="22"/>
      <w:szCs w:val="22"/>
    </w:rPr>
  </w:style>
  <w:style w:type="paragraph" w:styleId="affb">
    <w:name w:val="Balloon Text"/>
    <w:basedOn w:val="a"/>
    <w:uiPriority w:val="99"/>
    <w:semiHidden/>
    <w:unhideWhenUsed/>
    <w:qFormat/>
    <w:rPr>
      <w:rFonts w:ascii="Tahoma" w:hAnsi="Tahoma"/>
      <w:sz w:val="16"/>
      <w:szCs w:val="16"/>
    </w:rPr>
  </w:style>
  <w:style w:type="paragraph" w:styleId="aa">
    <w:name w:val="footer"/>
    <w:basedOn w:val="a"/>
    <w:link w:val="12"/>
    <w:uiPriority w:val="99"/>
    <w:unhideWhenUsed/>
    <w:pPr>
      <w:tabs>
        <w:tab w:val="center" w:pos="4677"/>
        <w:tab w:val="right" w:pos="9355"/>
      </w:tabs>
    </w:pPr>
  </w:style>
  <w:style w:type="paragraph" w:styleId="affc">
    <w:name w:val="Revision"/>
    <w:uiPriority w:val="99"/>
    <w:semiHidden/>
    <w:qFormat/>
    <w:rPr>
      <w:rFonts w:ascii="Times New Roman" w:eastAsia="Times New Roman" w:hAnsi="Times New Roman"/>
      <w:sz w:val="24"/>
      <w:szCs w:val="24"/>
    </w:rPr>
  </w:style>
  <w:style w:type="paragraph" w:styleId="affd">
    <w:name w:val="annotation text"/>
    <w:basedOn w:val="a"/>
    <w:uiPriority w:val="99"/>
    <w:semiHidden/>
    <w:unhideWhenUsed/>
    <w:qFormat/>
    <w:rPr>
      <w:sz w:val="20"/>
      <w:szCs w:val="20"/>
    </w:rPr>
  </w:style>
  <w:style w:type="paragraph" w:styleId="affe">
    <w:name w:val="annotation subject"/>
    <w:basedOn w:val="affd"/>
    <w:uiPriority w:val="99"/>
    <w:semiHidden/>
    <w:unhideWhenUsed/>
    <w:qFormat/>
    <w:rPr>
      <w:b/>
      <w:bCs/>
    </w:rPr>
  </w:style>
  <w:style w:type="paragraph" w:customStyle="1" w:styleId="afff">
    <w:name w:val="а_основной (абзац)"/>
    <w:basedOn w:val="a"/>
    <w:qFormat/>
    <w:pPr>
      <w:spacing w:after="240" w:line="360" w:lineRule="auto"/>
      <w:ind w:firstLine="709"/>
      <w:jc w:val="both"/>
    </w:pPr>
    <w:rPr>
      <w:rFonts w:ascii="Arial" w:hAnsi="Arial"/>
      <w:szCs w:val="20"/>
    </w:rPr>
  </w:style>
  <w:style w:type="paragraph" w:styleId="afff0">
    <w:name w:val="No Spacing"/>
    <w:uiPriority w:val="1"/>
    <w:qFormat/>
    <w:rPr>
      <w:rFonts w:ascii="Times New Roman" w:eastAsia="Times New Roman" w:hAnsi="Times New Roman"/>
      <w:sz w:val="24"/>
      <w:szCs w:val="24"/>
    </w:rPr>
  </w:style>
  <w:style w:type="paragraph" w:styleId="afff1">
    <w:name w:val="Normal (Web)"/>
    <w:basedOn w:val="a"/>
    <w:unhideWhenUsed/>
    <w:qFormat/>
    <w:pPr>
      <w:keepNext/>
      <w:widowControl w:val="0"/>
    </w:pPr>
    <w:rPr>
      <w:rFonts w:eastAsia="Lucida Sans Unicode"/>
      <w:sz w:val="20"/>
    </w:rPr>
  </w:style>
  <w:style w:type="paragraph" w:customStyle="1" w:styleId="afff2">
    <w:name w:val="Содержимое таблицы"/>
    <w:basedOn w:val="a"/>
    <w:qFormat/>
    <w:pPr>
      <w:widowControl w:val="0"/>
      <w:suppressLineNumbers/>
    </w:pPr>
    <w:rPr>
      <w:rFonts w:eastAsia="Lucida Sans Unicode"/>
      <w:sz w:val="20"/>
    </w:rPr>
  </w:style>
  <w:style w:type="paragraph" w:customStyle="1" w:styleId="211">
    <w:name w:val="Основной текст 21"/>
    <w:basedOn w:val="a"/>
    <w:qFormat/>
    <w:pPr>
      <w:widowControl w:val="0"/>
      <w:jc w:val="both"/>
    </w:pPr>
    <w:rPr>
      <w:rFonts w:eastAsia="Lucida Sans Unicode"/>
      <w:sz w:val="20"/>
      <w:szCs w:val="20"/>
    </w:rPr>
  </w:style>
  <w:style w:type="paragraph" w:customStyle="1" w:styleId="1a">
    <w:name w:val="Обычный1"/>
    <w:qFormat/>
    <w:rPr>
      <w:rFonts w:ascii="Arial" w:eastAsia="Times New Roman" w:hAnsi="Arial" w:cs="Calibri"/>
      <w:sz w:val="18"/>
      <w:lang w:eastAsia="ar-SA"/>
    </w:rPr>
  </w:style>
  <w:style w:type="paragraph" w:customStyle="1" w:styleId="ConsPlusNormal">
    <w:name w:val="ConsPlusNormal"/>
    <w:qFormat/>
    <w:rPr>
      <w:rFonts w:ascii="Arial" w:hAnsi="Arial" w:cs="Arial"/>
      <w:sz w:val="24"/>
    </w:rPr>
  </w:style>
  <w:style w:type="paragraph" w:customStyle="1" w:styleId="ConsNormal">
    <w:name w:val="ConsNormal"/>
    <w:qFormat/>
    <w:pPr>
      <w:widowControl w:val="0"/>
      <w:ind w:left="709" w:right="19772" w:firstLine="720"/>
      <w:jc w:val="both"/>
    </w:pPr>
    <w:rPr>
      <w:rFonts w:ascii="Arial" w:eastAsia="Times New Roman" w:hAnsi="Arial" w:cs="Arial"/>
      <w:sz w:val="24"/>
    </w:rPr>
  </w:style>
  <w:style w:type="paragraph" w:customStyle="1" w:styleId="2a">
    <w:name w:val="Пункт 2 уровня"/>
    <w:basedOn w:val="a"/>
    <w:qFormat/>
    <w:pPr>
      <w:ind w:firstLine="567"/>
      <w:jc w:val="both"/>
    </w:pPr>
    <w:rPr>
      <w:sz w:val="26"/>
      <w:szCs w:val="26"/>
    </w:rPr>
  </w:style>
  <w:style w:type="paragraph" w:customStyle="1" w:styleId="33">
    <w:name w:val="Пункт 3 уровня"/>
    <w:basedOn w:val="a"/>
    <w:qFormat/>
    <w:pPr>
      <w:ind w:firstLine="720"/>
      <w:jc w:val="both"/>
    </w:pPr>
    <w:rPr>
      <w:sz w:val="27"/>
      <w:szCs w:val="27"/>
    </w:rPr>
  </w:style>
  <w:style w:type="paragraph" w:customStyle="1" w:styleId="ConsPlusNonformat">
    <w:name w:val="ConsPlusNonformat"/>
    <w:qFormat/>
    <w:rPr>
      <w:rFonts w:ascii="Courier New" w:eastAsia="Times New Roman" w:hAnsi="Courier New" w:cs="Courier New"/>
      <w:sz w:val="24"/>
    </w:rPr>
  </w:style>
  <w:style w:type="paragraph" w:customStyle="1" w:styleId="110">
    <w:name w:val="Заголовок 11"/>
    <w:basedOn w:val="1a"/>
    <w:qFormat/>
    <w:pPr>
      <w:keepNext/>
      <w:widowControl w:val="0"/>
      <w:spacing w:before="120"/>
      <w:ind w:left="80"/>
      <w:outlineLvl w:val="0"/>
    </w:pPr>
    <w:rPr>
      <w:rFonts w:cs="Times New Roman"/>
      <w:b/>
      <w:sz w:val="20"/>
      <w:lang w:eastAsia="ru-RU"/>
    </w:rPr>
  </w:style>
  <w:style w:type="paragraph" w:customStyle="1" w:styleId="afff3">
    <w:name w:val="Заголовок таблицы"/>
    <w:basedOn w:val="afff2"/>
    <w:qFormat/>
  </w:style>
  <w:style w:type="paragraph" w:customStyle="1" w:styleId="Standard">
    <w:name w:val="Standard"/>
    <w:qFormat/>
    <w:pPr>
      <w:widowControl w:val="0"/>
      <w:ind w:left="360" w:hanging="360"/>
      <w:jc w:val="both"/>
    </w:pPr>
    <w:rPr>
      <w:rFonts w:ascii="Exo 2" w:eastAsia="Exo 2" w:hAnsi="Exo 2" w:cs="Exo 2"/>
      <w:sz w:val="24"/>
      <w:szCs w:val="24"/>
      <w:lang w:eastAsia="zh-CN" w:bidi="hi-IN"/>
    </w:rPr>
  </w:style>
  <w:style w:type="paragraph" w:customStyle="1" w:styleId="FR1">
    <w:name w:val="FR1"/>
    <w:qFormat/>
    <w:pPr>
      <w:widowControl w:val="0"/>
      <w:spacing w:line="276" w:lineRule="auto"/>
      <w:ind w:firstLine="580"/>
    </w:pPr>
    <w:rPr>
      <w:rFonts w:ascii="Times New Roman" w:eastAsia="Times New Roman" w:hAnsi="Times New Roman"/>
      <w:sz w:val="24"/>
      <w:lang w:eastAsia="zh-CN"/>
    </w:rPr>
  </w:style>
  <w:style w:type="paragraph" w:customStyle="1" w:styleId="afff4">
    <w:name w:val="Обычный + по ширине"/>
    <w:basedOn w:val="a"/>
    <w:qFormat/>
    <w:pPr>
      <w:jc w:val="both"/>
    </w:pPr>
  </w:style>
  <w:style w:type="numbering" w:customStyle="1" w:styleId="afff5">
    <w:name w:val="Без списка"/>
    <w:uiPriority w:val="99"/>
    <w:semiHidden/>
    <w:unhideWhenUsed/>
    <w:qFormat/>
  </w:style>
  <w:style w:type="table" w:styleId="afff6">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7">
    <w:name w:val="Hyperlink"/>
    <w:basedOn w:val="a0"/>
    <w:uiPriority w:val="99"/>
    <w:unhideWhenUsed/>
    <w:rsid w:val="00F744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01EA3A47ABAB3ACE88A093D7AE8408F7DF496456B1FFE04A68A14F5CCF477F295A5612601jCg6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lestore.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lestore.ru/"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Rd6.ahch@zdrav.spb.ru" TargetMode="External"/><Relationship Id="rId4" Type="http://schemas.openxmlformats.org/officeDocument/2006/relationships/settings" Target="settings.xml"/><Relationship Id="rId9" Type="http://schemas.openxmlformats.org/officeDocument/2006/relationships/hyperlink" Target="consultantplus://offline/ref=41DA231745BB9D07B4FE8E1A7C72F466A2F0B2328C27D70F0F61DEF715709BFD727C9C84F0E88178D4r7N"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gradFill>
        <a:gradFill>
          <a:gsLst>
            <a:gs pos="0">
              <a:schemeClr val="phClr">
                <a:shade val="51000"/>
              </a:schemeClr>
            </a:gs>
            <a:gs pos="80000">
              <a:schemeClr val="phClr">
                <a:shade val="93000"/>
              </a:schemeClr>
            </a:gs>
            <a:gs pos="100000">
              <a:schemeClr val="phClr">
                <a:shade val="94000"/>
              </a:schemeClr>
            </a:gs>
          </a:gsLst>
          <a:lin ang="16200000" scaled="0"/>
        </a:gradFill>
      </a:fillStyleLst>
      <a:lnStyleLst>
        <a:ln w="9525" cap="flat" cmpd="sng" algn="ctr">
          <a:prstDash val="solid"/>
        </a:ln>
        <a:ln w="25400" cap="flat" cmpd="sng" algn="ctr">
          <a:prstDash val="solid"/>
        </a:ln>
        <a:ln w="38100" cap="flat" cmpd="sng" algn="ctr">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gradFill>
        <a:gradFill>
          <a:gsLst>
            <a:gs pos="0">
              <a:schemeClr val="phClr">
                <a:tint val="80000"/>
              </a:schemeClr>
            </a:gs>
            <a:gs pos="100000">
              <a:schemeClr val="phClr">
                <a:shade val="3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8E750-19AA-413B-BCC9-32E407AD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9183</Words>
  <Characters>52349</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MegaFon</Company>
  <LinksUpToDate>false</LinksUpToDate>
  <CharactersWithSpaces>61410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Ravilova</dc:creator>
  <dc:description/>
  <cp:lastModifiedBy>Виктория Александровна Кольчицкая</cp:lastModifiedBy>
  <cp:revision>3</cp:revision>
  <dcterms:created xsi:type="dcterms:W3CDTF">2026-06-16T07:43:00Z</dcterms:created>
  <dcterms:modified xsi:type="dcterms:W3CDTF">2026-06-16T07:44:00Z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