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7257E" w14:textId="4B825B93" w:rsidR="007B3E7D" w:rsidRPr="00627522" w:rsidRDefault="004566ED" w:rsidP="004566ED">
      <w:pPr>
        <w:pStyle w:val="1"/>
        <w:jc w:val="center"/>
        <w:rPr>
          <w:rFonts w:ascii="Times New Roman" w:hAnsi="Times New Roman" w:cs="Times New Roman"/>
          <w:b/>
          <w:bCs/>
          <w:iCs/>
          <w:color w:val="auto"/>
          <w:sz w:val="24"/>
          <w:szCs w:val="24"/>
        </w:rPr>
      </w:pPr>
      <w:r w:rsidRPr="00627522">
        <w:rPr>
          <w:rFonts w:ascii="Times New Roman" w:hAnsi="Times New Roman" w:cs="Times New Roman"/>
          <w:b/>
          <w:bCs/>
          <w:color w:val="auto"/>
          <w:sz w:val="24"/>
          <w:szCs w:val="24"/>
        </w:rPr>
        <w:t>Контракт №</w:t>
      </w:r>
    </w:p>
    <w:p w14:paraId="6A8AC73D" w14:textId="77777777" w:rsidR="00E3142D" w:rsidRDefault="00E3142D" w:rsidP="00C61D07">
      <w:pPr>
        <w:widowControl w:val="0"/>
        <w:spacing w:after="0" w:line="240" w:lineRule="auto"/>
        <w:jc w:val="center"/>
        <w:rPr>
          <w:rFonts w:cs="Times New Roman"/>
          <w:b/>
          <w:bCs/>
          <w:i/>
          <w:sz w:val="24"/>
          <w:szCs w:val="24"/>
        </w:rPr>
      </w:pPr>
      <w:r w:rsidRPr="00E3142D">
        <w:rPr>
          <w:rFonts w:cs="Times New Roman"/>
          <w:b/>
          <w:bCs/>
          <w:i/>
          <w:sz w:val="24"/>
          <w:szCs w:val="24"/>
        </w:rPr>
        <w:t>Поставка товаров для пунктов проката предметов первой необходимости для новорожденных для нужд СПб ГБУСОН «</w:t>
      </w:r>
      <w:proofErr w:type="spellStart"/>
      <w:r w:rsidRPr="00E3142D">
        <w:rPr>
          <w:rFonts w:cs="Times New Roman"/>
          <w:b/>
          <w:bCs/>
          <w:i/>
          <w:sz w:val="24"/>
          <w:szCs w:val="24"/>
        </w:rPr>
        <w:t>ЦСПСиД</w:t>
      </w:r>
      <w:proofErr w:type="spellEnd"/>
      <w:r w:rsidRPr="00E3142D">
        <w:rPr>
          <w:rFonts w:cs="Times New Roman"/>
          <w:b/>
          <w:bCs/>
          <w:i/>
          <w:sz w:val="24"/>
          <w:szCs w:val="24"/>
        </w:rPr>
        <w:t xml:space="preserve"> Колпинского района Санкт-Петербурга» - </w:t>
      </w:r>
      <w:proofErr w:type="spellStart"/>
      <w:r w:rsidRPr="00E3142D">
        <w:rPr>
          <w:rFonts w:cs="Times New Roman"/>
          <w:b/>
          <w:bCs/>
          <w:i/>
          <w:sz w:val="24"/>
          <w:szCs w:val="24"/>
        </w:rPr>
        <w:t>видеоняня</w:t>
      </w:r>
      <w:proofErr w:type="spellEnd"/>
      <w:r w:rsidRPr="00E3142D">
        <w:rPr>
          <w:rFonts w:cs="Times New Roman"/>
          <w:b/>
          <w:bCs/>
          <w:i/>
          <w:sz w:val="24"/>
          <w:szCs w:val="24"/>
        </w:rPr>
        <w:t xml:space="preserve">, весы для новорожденных электронные </w:t>
      </w:r>
    </w:p>
    <w:p w14:paraId="4B5E9A65" w14:textId="04B9E4CA" w:rsidR="00F3104F" w:rsidRPr="00627522" w:rsidRDefault="00CB4869" w:rsidP="00C61D07">
      <w:pPr>
        <w:widowControl w:val="0"/>
        <w:spacing w:after="0" w:line="240" w:lineRule="auto"/>
        <w:jc w:val="center"/>
        <w:rPr>
          <w:rFonts w:cs="Times New Roman"/>
          <w:b/>
          <w:bCs/>
          <w:i/>
          <w:sz w:val="24"/>
          <w:szCs w:val="24"/>
        </w:rPr>
      </w:pPr>
      <w:r w:rsidRPr="00627522">
        <w:rPr>
          <w:rFonts w:cs="Times New Roman"/>
          <w:sz w:val="24"/>
          <w:szCs w:val="24"/>
        </w:rPr>
        <w:t>Идентификационный код закупки: ___________________.</w:t>
      </w:r>
    </w:p>
    <w:p w14:paraId="197B8B7D" w14:textId="075BE3A3" w:rsidR="007B3E7D" w:rsidRPr="00627522" w:rsidRDefault="00D7277F" w:rsidP="00CB4869">
      <w:pPr>
        <w:widowControl w:val="0"/>
        <w:spacing w:before="120" w:after="120" w:line="240" w:lineRule="auto"/>
        <w:jc w:val="center"/>
        <w:rPr>
          <w:rFonts w:cs="Times New Roman"/>
          <w:b/>
          <w:bCs/>
          <w:sz w:val="24"/>
          <w:szCs w:val="24"/>
        </w:rPr>
      </w:pPr>
      <w:r w:rsidRPr="00627522">
        <w:rPr>
          <w:rFonts w:cs="Times New Roman"/>
          <w:sz w:val="24"/>
          <w:szCs w:val="24"/>
        </w:rPr>
        <w:t xml:space="preserve">г. </w:t>
      </w:r>
      <w:r w:rsidR="00E72536" w:rsidRPr="00627522">
        <w:rPr>
          <w:rFonts w:cs="Times New Roman"/>
          <w:sz w:val="24"/>
          <w:szCs w:val="24"/>
        </w:rPr>
        <w:t>Санкт-Петербург</w:t>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581A52" w:rsidRPr="00627522">
        <w:rPr>
          <w:rFonts w:cs="Times New Roman"/>
          <w:sz w:val="24"/>
          <w:szCs w:val="24"/>
        </w:rPr>
        <w:t xml:space="preserve">     </w:t>
      </w:r>
      <w:r w:rsidR="00E72536" w:rsidRPr="00627522">
        <w:rPr>
          <w:rFonts w:cs="Times New Roman"/>
          <w:sz w:val="24"/>
          <w:szCs w:val="24"/>
        </w:rPr>
        <w:t xml:space="preserve">«___» </w:t>
      </w:r>
      <w:r w:rsidR="00B545E5" w:rsidRPr="00627522">
        <w:rPr>
          <w:rFonts w:cs="Times New Roman"/>
          <w:sz w:val="24"/>
          <w:szCs w:val="24"/>
        </w:rPr>
        <w:t>_____________</w:t>
      </w:r>
      <w:r w:rsidR="00E72536" w:rsidRPr="00627522">
        <w:rPr>
          <w:rFonts w:cs="Times New Roman"/>
          <w:sz w:val="24"/>
          <w:szCs w:val="24"/>
        </w:rPr>
        <w:t xml:space="preserve"> </w:t>
      </w:r>
      <w:r w:rsidR="007B3E7D" w:rsidRPr="00627522">
        <w:rPr>
          <w:rFonts w:cs="Times New Roman"/>
          <w:sz w:val="24"/>
          <w:szCs w:val="24"/>
        </w:rPr>
        <w:t>202</w:t>
      </w:r>
      <w:r w:rsidR="000A0952" w:rsidRPr="00627522">
        <w:rPr>
          <w:rFonts w:cs="Times New Roman"/>
          <w:sz w:val="24"/>
          <w:szCs w:val="24"/>
        </w:rPr>
        <w:t xml:space="preserve">6 </w:t>
      </w:r>
      <w:r w:rsidR="007B3E7D" w:rsidRPr="00627522">
        <w:rPr>
          <w:rFonts w:cs="Times New Roman"/>
          <w:sz w:val="24"/>
          <w:szCs w:val="24"/>
        </w:rPr>
        <w:t>г.</w:t>
      </w:r>
    </w:p>
    <w:p w14:paraId="33A30617" w14:textId="77777777" w:rsidR="007B3E7D" w:rsidRPr="00627522" w:rsidRDefault="007B3E7D" w:rsidP="00CB4869">
      <w:pPr>
        <w:spacing w:before="120" w:after="120" w:line="240" w:lineRule="auto"/>
        <w:ind w:right="22" w:firstLine="709"/>
        <w:jc w:val="both"/>
        <w:rPr>
          <w:rFonts w:cs="Times New Roman"/>
          <w:b/>
          <w:bCs/>
          <w:sz w:val="24"/>
          <w:szCs w:val="24"/>
        </w:rPr>
      </w:pPr>
    </w:p>
    <w:p w14:paraId="389685CA" w14:textId="5B42A0B7" w:rsidR="007B3E7D" w:rsidRPr="00627522" w:rsidRDefault="007B3E7D" w:rsidP="00CB4869">
      <w:pPr>
        <w:spacing w:before="120" w:after="120" w:line="240" w:lineRule="auto"/>
        <w:ind w:firstLine="709"/>
        <w:jc w:val="both"/>
        <w:rPr>
          <w:rFonts w:cs="Times New Roman"/>
          <w:sz w:val="24"/>
          <w:szCs w:val="24"/>
        </w:rPr>
      </w:pPr>
      <w:r w:rsidRPr="00627522">
        <w:rPr>
          <w:rFonts w:cs="Times New Roman"/>
          <w:b/>
          <w:sz w:val="24"/>
          <w:szCs w:val="24"/>
        </w:rPr>
        <w:t>Санкт-Петербургское государственное бюджетное учреждение социального обслуживания населения «Центр социальной помощи семье и детям Колпинского района Санкт-Петербурга»</w:t>
      </w:r>
      <w:r w:rsidRPr="00627522">
        <w:rPr>
          <w:rFonts w:cs="Times New Roman"/>
          <w:sz w:val="24"/>
          <w:szCs w:val="24"/>
        </w:rPr>
        <w:t xml:space="preserve">, в лице директора </w:t>
      </w:r>
      <w:r w:rsidR="006B1653" w:rsidRPr="00627522">
        <w:rPr>
          <w:rFonts w:cs="Times New Roman"/>
          <w:sz w:val="24"/>
          <w:szCs w:val="24"/>
        </w:rPr>
        <w:t>Блохиной Ольги Евгеньевны</w:t>
      </w:r>
      <w:r w:rsidRPr="00627522">
        <w:rPr>
          <w:rFonts w:cs="Times New Roman"/>
          <w:sz w:val="24"/>
          <w:szCs w:val="24"/>
        </w:rPr>
        <w:t xml:space="preserve">, действующего на основании Устава, именуемое в дальнейшем «Заказчик», с одной стороны, и </w:t>
      </w:r>
      <w:r w:rsidR="006B1653" w:rsidRPr="00627522">
        <w:rPr>
          <w:rFonts w:cs="Times New Roman"/>
          <w:sz w:val="24"/>
          <w:szCs w:val="24"/>
        </w:rPr>
        <w:t>________________</w:t>
      </w:r>
      <w:r w:rsidRPr="00627522">
        <w:rPr>
          <w:rFonts w:cs="Times New Roman"/>
          <w:sz w:val="24"/>
          <w:szCs w:val="24"/>
        </w:rPr>
        <w:t>, именуемый (-</w:t>
      </w:r>
      <w:proofErr w:type="spellStart"/>
      <w:r w:rsidRPr="00627522">
        <w:rPr>
          <w:rFonts w:cs="Times New Roman"/>
          <w:sz w:val="24"/>
          <w:szCs w:val="24"/>
        </w:rPr>
        <w:t>ое</w:t>
      </w:r>
      <w:proofErr w:type="spellEnd"/>
      <w:r w:rsidRPr="00627522">
        <w:rPr>
          <w:rFonts w:cs="Times New Roman"/>
          <w:sz w:val="24"/>
          <w:szCs w:val="24"/>
        </w:rPr>
        <w:t>) в дальнейшем «</w:t>
      </w:r>
      <w:r w:rsidR="004E297B" w:rsidRPr="00627522">
        <w:rPr>
          <w:rFonts w:cs="Times New Roman"/>
          <w:sz w:val="24"/>
          <w:szCs w:val="24"/>
        </w:rPr>
        <w:t>Поставщик</w:t>
      </w:r>
      <w:r w:rsidRPr="00627522">
        <w:rPr>
          <w:rFonts w:cs="Times New Roman"/>
          <w:sz w:val="24"/>
          <w:szCs w:val="24"/>
        </w:rPr>
        <w:t xml:space="preserve">», в лице </w:t>
      </w:r>
      <w:r w:rsidR="006B1653" w:rsidRPr="00627522">
        <w:rPr>
          <w:rFonts w:cs="Times New Roman"/>
          <w:sz w:val="24"/>
          <w:szCs w:val="24"/>
        </w:rPr>
        <w:t>___________________</w:t>
      </w:r>
      <w:r w:rsidRPr="00627522">
        <w:rPr>
          <w:rFonts w:cs="Times New Roman"/>
          <w:sz w:val="24"/>
          <w:szCs w:val="24"/>
        </w:rPr>
        <w:t xml:space="preserve">, действующего на основании </w:t>
      </w:r>
      <w:r w:rsidR="006B1653" w:rsidRPr="00627522">
        <w:rPr>
          <w:rFonts w:cs="Times New Roman"/>
          <w:sz w:val="24"/>
          <w:szCs w:val="24"/>
        </w:rPr>
        <w:t>______________</w:t>
      </w:r>
      <w:r w:rsidRPr="00627522">
        <w:rPr>
          <w:rFonts w:cs="Times New Roman"/>
          <w:sz w:val="24"/>
          <w:szCs w:val="24"/>
        </w:rPr>
        <w:t xml:space="preserve"> с другой стороны, вместе именуемые в дальнейшем «Стороны», </w:t>
      </w:r>
      <w:r w:rsidRPr="00627522">
        <w:rPr>
          <w:rFonts w:cs="Times New Roman"/>
          <w:bCs/>
          <w:sz w:val="24"/>
          <w:szCs w:val="24"/>
        </w:rPr>
        <w:t>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r w:rsidRPr="00627522">
        <w:rPr>
          <w:rFonts w:cs="Times New Roman"/>
          <w:sz w:val="24"/>
          <w:szCs w:val="24"/>
        </w:rPr>
        <w:t xml:space="preserve">: </w:t>
      </w:r>
    </w:p>
    <w:p w14:paraId="01976A88" w14:textId="77777777" w:rsidR="007B3E7D" w:rsidRPr="00627522" w:rsidRDefault="007B3E7D" w:rsidP="00CB4869">
      <w:pPr>
        <w:numPr>
          <w:ilvl w:val="0"/>
          <w:numId w:val="4"/>
        </w:numPr>
        <w:spacing w:before="120" w:after="120" w:line="240" w:lineRule="auto"/>
        <w:jc w:val="center"/>
        <w:rPr>
          <w:rFonts w:cs="Times New Roman"/>
          <w:b/>
          <w:bCs/>
          <w:sz w:val="24"/>
          <w:szCs w:val="24"/>
        </w:rPr>
      </w:pPr>
      <w:r w:rsidRPr="00627522">
        <w:rPr>
          <w:rFonts w:cs="Times New Roman"/>
          <w:b/>
          <w:bCs/>
          <w:sz w:val="24"/>
          <w:szCs w:val="24"/>
        </w:rPr>
        <w:t>Предмет Контракта</w:t>
      </w:r>
    </w:p>
    <w:p w14:paraId="7E354EEF" w14:textId="2A405855" w:rsidR="007B3E7D" w:rsidRPr="00627522" w:rsidRDefault="007B3E7D" w:rsidP="00CB4869">
      <w:pPr>
        <w:spacing w:before="120" w:after="120" w:line="240" w:lineRule="auto"/>
        <w:ind w:right="22" w:firstLine="708"/>
        <w:jc w:val="both"/>
        <w:rPr>
          <w:rFonts w:cs="Times New Roman"/>
          <w:sz w:val="24"/>
          <w:szCs w:val="24"/>
        </w:rPr>
      </w:pPr>
      <w:r w:rsidRPr="00627522">
        <w:rPr>
          <w:rFonts w:cs="Times New Roman"/>
          <w:sz w:val="24"/>
          <w:szCs w:val="24"/>
        </w:rPr>
        <w:t xml:space="preserve">1.1. </w:t>
      </w:r>
      <w:r w:rsidR="004E297B" w:rsidRPr="00627522">
        <w:rPr>
          <w:rFonts w:cs="Times New Roman"/>
          <w:sz w:val="24"/>
          <w:szCs w:val="24"/>
        </w:rPr>
        <w:t>Поставщик</w:t>
      </w:r>
      <w:r w:rsidRPr="00627522">
        <w:rPr>
          <w:rFonts w:cs="Times New Roman"/>
          <w:sz w:val="24"/>
          <w:szCs w:val="24"/>
        </w:rPr>
        <w:t xml:space="preserve"> обязуется в порядке и на условиях, установленных контрактом и расчетом цены контракта, являющимся приложением № 1 к контракту (далее – </w:t>
      </w:r>
      <w:r w:rsidR="00B02191" w:rsidRPr="00627522">
        <w:rPr>
          <w:rFonts w:cs="Times New Roman"/>
          <w:sz w:val="24"/>
          <w:szCs w:val="24"/>
        </w:rPr>
        <w:t xml:space="preserve">Спецификация и </w:t>
      </w:r>
      <w:r w:rsidRPr="00627522">
        <w:rPr>
          <w:rFonts w:cs="Times New Roman"/>
          <w:sz w:val="24"/>
          <w:szCs w:val="24"/>
        </w:rPr>
        <w:t xml:space="preserve">расчет цены контракта), по заданию Заказчика </w:t>
      </w:r>
      <w:r w:rsidR="00F3104F" w:rsidRPr="00627522">
        <w:rPr>
          <w:rFonts w:cs="Times New Roman"/>
          <w:sz w:val="24"/>
          <w:szCs w:val="24"/>
        </w:rPr>
        <w:t xml:space="preserve">осуществлять поставку </w:t>
      </w:r>
      <w:proofErr w:type="spellStart"/>
      <w:r w:rsidR="00E3142D" w:rsidRPr="00E3142D">
        <w:rPr>
          <w:rFonts w:cs="Times New Roman"/>
          <w:iCs/>
          <w:sz w:val="24"/>
          <w:szCs w:val="24"/>
        </w:rPr>
        <w:t>видеоняни</w:t>
      </w:r>
      <w:proofErr w:type="spellEnd"/>
      <w:r w:rsidR="00E3142D" w:rsidRPr="00E3142D">
        <w:rPr>
          <w:rFonts w:cs="Times New Roman"/>
          <w:iCs/>
          <w:sz w:val="24"/>
          <w:szCs w:val="24"/>
        </w:rPr>
        <w:t xml:space="preserve">, весов для новорожденных </w:t>
      </w:r>
      <w:r w:rsidR="00E04A2B" w:rsidRPr="00E3142D">
        <w:rPr>
          <w:rFonts w:cs="Times New Roman"/>
          <w:iCs/>
          <w:sz w:val="24"/>
          <w:szCs w:val="24"/>
        </w:rPr>
        <w:t>электронных (</w:t>
      </w:r>
      <w:r w:rsidRPr="00627522">
        <w:rPr>
          <w:rFonts w:cs="Times New Roman"/>
          <w:sz w:val="24"/>
          <w:szCs w:val="24"/>
        </w:rPr>
        <w:t xml:space="preserve">далее – </w:t>
      </w:r>
      <w:r w:rsidR="00F3104F" w:rsidRPr="00627522">
        <w:rPr>
          <w:rFonts w:cs="Times New Roman"/>
          <w:sz w:val="24"/>
          <w:szCs w:val="24"/>
        </w:rPr>
        <w:t>товар</w:t>
      </w:r>
      <w:r w:rsidRPr="00627522">
        <w:rPr>
          <w:rFonts w:cs="Times New Roman"/>
          <w:sz w:val="24"/>
          <w:szCs w:val="24"/>
        </w:rPr>
        <w:t xml:space="preserve">), а Заказчик обязуется </w:t>
      </w:r>
      <w:r w:rsidR="00F156CE" w:rsidRPr="00627522">
        <w:rPr>
          <w:rFonts w:cs="Times New Roman"/>
          <w:sz w:val="24"/>
          <w:szCs w:val="24"/>
        </w:rPr>
        <w:t xml:space="preserve">оплатить </w:t>
      </w:r>
      <w:r w:rsidR="00F3104F" w:rsidRPr="00627522">
        <w:rPr>
          <w:rFonts w:cs="Times New Roman"/>
          <w:sz w:val="24"/>
          <w:szCs w:val="24"/>
        </w:rPr>
        <w:t>товар</w:t>
      </w:r>
      <w:r w:rsidRPr="00627522">
        <w:rPr>
          <w:rFonts w:cs="Times New Roman"/>
          <w:sz w:val="24"/>
          <w:szCs w:val="24"/>
        </w:rPr>
        <w:t xml:space="preserve"> </w:t>
      </w:r>
      <w:r w:rsidR="004E297B" w:rsidRPr="00627522">
        <w:rPr>
          <w:rFonts w:cs="Times New Roman"/>
          <w:sz w:val="24"/>
          <w:szCs w:val="24"/>
        </w:rPr>
        <w:t>Поставщика</w:t>
      </w:r>
      <w:r w:rsidRPr="00627522">
        <w:rPr>
          <w:rFonts w:cs="Times New Roman"/>
          <w:sz w:val="24"/>
          <w:szCs w:val="24"/>
        </w:rPr>
        <w:t xml:space="preserve"> на условиях и в сроки, предусмотренные контрактом и согласно расчету цены контракта.</w:t>
      </w:r>
    </w:p>
    <w:p w14:paraId="20CC70E2" w14:textId="05F154A2" w:rsidR="00F3104F" w:rsidRPr="00627522" w:rsidRDefault="00F3104F" w:rsidP="00CB4869">
      <w:pPr>
        <w:spacing w:before="120" w:after="120" w:line="240" w:lineRule="auto"/>
        <w:ind w:right="22" w:firstLine="708"/>
        <w:jc w:val="both"/>
        <w:rPr>
          <w:rFonts w:cs="Times New Roman"/>
          <w:sz w:val="24"/>
          <w:szCs w:val="24"/>
        </w:rPr>
      </w:pPr>
      <w:r w:rsidRPr="00627522">
        <w:rPr>
          <w:rFonts w:cs="Times New Roman"/>
          <w:sz w:val="24"/>
          <w:szCs w:val="24"/>
        </w:rPr>
        <w:t>1.2 Наименование, ассортимент, количество и конкретные показатели поставляемого товара определяются в Приложении № 2, являющемся неотъемлемой частью настоящего контракта.</w:t>
      </w:r>
    </w:p>
    <w:p w14:paraId="5D9225A1" w14:textId="0DCF476F" w:rsidR="00992FD4" w:rsidRPr="00627522" w:rsidRDefault="00992FD4" w:rsidP="00CB4869">
      <w:pPr>
        <w:pStyle w:val="ConsPlusNormal0"/>
        <w:spacing w:before="120" w:after="120"/>
        <w:ind w:firstLine="0"/>
        <w:jc w:val="center"/>
        <w:rPr>
          <w:rFonts w:ascii="Times New Roman" w:hAnsi="Times New Roman" w:cs="Times New Roman"/>
          <w:sz w:val="24"/>
          <w:szCs w:val="24"/>
        </w:rPr>
      </w:pPr>
      <w:r w:rsidRPr="00627522">
        <w:rPr>
          <w:rFonts w:ascii="Times New Roman" w:hAnsi="Times New Roman" w:cs="Times New Roman"/>
          <w:b/>
          <w:sz w:val="24"/>
          <w:szCs w:val="24"/>
        </w:rPr>
        <w:t xml:space="preserve">2. </w:t>
      </w:r>
      <w:r w:rsidRPr="00627522">
        <w:rPr>
          <w:rFonts w:ascii="Times New Roman" w:hAnsi="Times New Roman" w:cs="Times New Roman"/>
          <w:b/>
          <w:bCs/>
          <w:sz w:val="24"/>
          <w:szCs w:val="24"/>
        </w:rPr>
        <w:t>Цена контракта и порядок расчетов</w:t>
      </w:r>
    </w:p>
    <w:p w14:paraId="4ABA74C5" w14:textId="77777777" w:rsidR="00992FD4" w:rsidRPr="00627522" w:rsidRDefault="00992FD4" w:rsidP="00CB4869">
      <w:pPr>
        <w:spacing w:before="120" w:after="120" w:line="240" w:lineRule="auto"/>
        <w:ind w:right="22" w:firstLine="851"/>
        <w:jc w:val="both"/>
        <w:rPr>
          <w:rFonts w:eastAsia="Courier New" w:cs="Times New Roman"/>
          <w:i/>
          <w:color w:val="000000"/>
          <w:sz w:val="24"/>
          <w:szCs w:val="24"/>
          <w:lang w:eastAsia="ru-RU" w:bidi="ru-RU"/>
        </w:rPr>
      </w:pPr>
      <w:r w:rsidRPr="00627522">
        <w:rPr>
          <w:rFonts w:cs="Times New Roman"/>
          <w:sz w:val="24"/>
          <w:szCs w:val="24"/>
        </w:rPr>
        <w:t>2.1.</w:t>
      </w:r>
      <w:r w:rsidRPr="00627522">
        <w:rPr>
          <w:rFonts w:cs="Times New Roman"/>
          <w:sz w:val="24"/>
          <w:szCs w:val="24"/>
        </w:rPr>
        <w:tab/>
        <w:t xml:space="preserve">Цена Контракта составляет </w:t>
      </w:r>
      <w:r w:rsidRPr="00627522">
        <w:rPr>
          <w:rFonts w:cs="Times New Roman"/>
          <w:b/>
          <w:sz w:val="24"/>
          <w:szCs w:val="24"/>
        </w:rPr>
        <w:t>_______</w:t>
      </w:r>
      <w:r w:rsidRPr="00627522">
        <w:rPr>
          <w:rFonts w:cs="Times New Roman"/>
          <w:sz w:val="24"/>
          <w:szCs w:val="24"/>
        </w:rPr>
        <w:t xml:space="preserve"> (_______________) рублей </w:t>
      </w:r>
      <w:r w:rsidRPr="00627522">
        <w:rPr>
          <w:rFonts w:cs="Times New Roman"/>
          <w:b/>
          <w:sz w:val="24"/>
          <w:szCs w:val="24"/>
        </w:rPr>
        <w:t>_____</w:t>
      </w:r>
      <w:r w:rsidRPr="00627522">
        <w:rPr>
          <w:rFonts w:cs="Times New Roman"/>
          <w:sz w:val="24"/>
          <w:szCs w:val="24"/>
        </w:rPr>
        <w:t xml:space="preserve"> копеек, НДС облагается / не облагается.</w:t>
      </w:r>
    </w:p>
    <w:p w14:paraId="6E1E76E4" w14:textId="77777777" w:rsidR="00992FD4" w:rsidRPr="00627522" w:rsidRDefault="00992FD4" w:rsidP="00CB4869">
      <w:pPr>
        <w:widowControl w:val="0"/>
        <w:autoSpaceDE w:val="0"/>
        <w:spacing w:before="120" w:after="120" w:line="240" w:lineRule="auto"/>
        <w:ind w:right="-142" w:firstLine="851"/>
        <w:jc w:val="both"/>
        <w:rPr>
          <w:rFonts w:cs="Times New Roman"/>
          <w:sz w:val="24"/>
          <w:szCs w:val="24"/>
        </w:rPr>
      </w:pPr>
      <w:r w:rsidRPr="00627522">
        <w:rPr>
          <w:rFonts w:eastAsia="Courier New" w:cs="Times New Roman"/>
          <w:i/>
          <w:color w:val="000000"/>
          <w:sz w:val="24"/>
          <w:szCs w:val="24"/>
          <w:lang w:eastAsia="ru-RU" w:bidi="ru-RU"/>
        </w:rPr>
        <w:t>В случае, если цена Контракта налогом на добавленную стоимость не облагается, указывается основание освобождения от уплаты налога.</w:t>
      </w:r>
    </w:p>
    <w:p w14:paraId="21C3F40D" w14:textId="44B92CA6"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 xml:space="preserve">2.2. Цена </w:t>
      </w:r>
      <w:r w:rsidR="000F5B7F" w:rsidRPr="00627522">
        <w:rPr>
          <w:rFonts w:cs="Times New Roman"/>
          <w:sz w:val="24"/>
          <w:szCs w:val="24"/>
        </w:rPr>
        <w:t>Товара</w:t>
      </w:r>
      <w:r w:rsidRPr="00627522">
        <w:rPr>
          <w:rFonts w:cs="Times New Roman"/>
          <w:sz w:val="24"/>
          <w:szCs w:val="24"/>
        </w:rPr>
        <w:t xml:space="preserve"> установлена в </w:t>
      </w:r>
      <w:r w:rsidRPr="00627522">
        <w:rPr>
          <w:rFonts w:cs="Times New Roman"/>
          <w:bCs/>
          <w:sz w:val="24"/>
          <w:szCs w:val="24"/>
        </w:rPr>
        <w:t xml:space="preserve">Приложении № 1 к </w:t>
      </w:r>
      <w:r w:rsidRPr="00627522">
        <w:rPr>
          <w:rFonts w:cs="Times New Roman"/>
          <w:sz w:val="24"/>
          <w:szCs w:val="24"/>
        </w:rPr>
        <w:t>контракту.</w:t>
      </w:r>
    </w:p>
    <w:p w14:paraId="6BCD54DB" w14:textId="1C0805A5" w:rsidR="000B4B3D" w:rsidRPr="00627522" w:rsidRDefault="000B4B3D" w:rsidP="00CB4869">
      <w:pPr>
        <w:spacing w:before="120" w:after="120" w:line="240" w:lineRule="auto"/>
        <w:ind w:firstLine="851"/>
        <w:jc w:val="both"/>
        <w:rPr>
          <w:rFonts w:cs="Times New Roman"/>
          <w:sz w:val="24"/>
          <w:szCs w:val="24"/>
        </w:rPr>
      </w:pPr>
      <w:r w:rsidRPr="00627522">
        <w:rPr>
          <w:rFonts w:cs="Times New Roman"/>
          <w:sz w:val="24"/>
          <w:szCs w:val="24"/>
        </w:rPr>
        <w:t>2.3. Обоснование цены Контракта приведено в Приложении № 3 к Контракту «Обоснование цены контракта».</w:t>
      </w:r>
    </w:p>
    <w:p w14:paraId="61B4423C" w14:textId="1C558565" w:rsidR="00F3104F"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4</w:t>
      </w:r>
      <w:r w:rsidRPr="00627522">
        <w:rPr>
          <w:rFonts w:cs="Times New Roman"/>
          <w:sz w:val="24"/>
          <w:szCs w:val="24"/>
        </w:rPr>
        <w:t xml:space="preserve">. </w:t>
      </w:r>
      <w:r w:rsidR="00F3104F" w:rsidRPr="00627522">
        <w:rPr>
          <w:rFonts w:cs="Times New Roman"/>
          <w:sz w:val="24"/>
          <w:szCs w:val="24"/>
        </w:rPr>
        <w:t>Цена Контракта включает в себя стоимость Товара, расходы, связанные с доставкой, разгрузкой - погрузкой, стоимость упаковки (тары), маркировки, страхование, таможенные платежи (пошлины), другие установленные налоги, сборы и иные расходы.</w:t>
      </w:r>
    </w:p>
    <w:p w14:paraId="5B619AA4" w14:textId="6C983592" w:rsidR="00992FD4"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5</w:t>
      </w:r>
      <w:r w:rsidRPr="00627522">
        <w:rPr>
          <w:rFonts w:cs="Times New Roman"/>
          <w:sz w:val="24"/>
          <w:szCs w:val="24"/>
        </w:rPr>
        <w:t>.</w:t>
      </w:r>
      <w:r w:rsidRPr="00627522">
        <w:rPr>
          <w:rFonts w:cs="Times New Roman"/>
          <w:sz w:val="24"/>
          <w:szCs w:val="24"/>
        </w:rPr>
        <w:tab/>
        <w:t>Авансирование (предварительная оплата) контракта не предусмотрено.</w:t>
      </w:r>
    </w:p>
    <w:p w14:paraId="1972BD90" w14:textId="1DDF6B2E"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 Изменение цены контракта при его исполнении не допускается, за исключением их изменения по соглашению сторон в следующих случаях:</w:t>
      </w:r>
    </w:p>
    <w:p w14:paraId="61DF0EFC" w14:textId="1981CC31"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264C186D" w14:textId="25D56E68"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lastRenderedPageBreak/>
        <w:t>2.6.2.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772A9F7" w14:textId="0135EA8E" w:rsidR="00091612" w:rsidRPr="00627522" w:rsidRDefault="00992FD4" w:rsidP="00CB4869">
      <w:pPr>
        <w:widowControl w:val="0"/>
        <w:spacing w:before="120" w:after="120" w:line="240" w:lineRule="auto"/>
        <w:ind w:firstLine="851"/>
        <w:jc w:val="both"/>
        <w:rPr>
          <w:rFonts w:cs="Times New Roman"/>
          <w:sz w:val="24"/>
          <w:szCs w:val="24"/>
        </w:rPr>
      </w:pPr>
      <w:r w:rsidRPr="00627522">
        <w:rPr>
          <w:rFonts w:cs="Times New Roman"/>
          <w:sz w:val="24"/>
          <w:szCs w:val="24"/>
        </w:rPr>
        <w:t>2.</w:t>
      </w:r>
      <w:r w:rsidR="00F3104F" w:rsidRPr="00627522">
        <w:rPr>
          <w:rFonts w:cs="Times New Roman"/>
          <w:sz w:val="24"/>
          <w:szCs w:val="24"/>
        </w:rPr>
        <w:t>7</w:t>
      </w:r>
      <w:r w:rsidRPr="00627522">
        <w:rPr>
          <w:rFonts w:cs="Times New Roman"/>
          <w:sz w:val="24"/>
          <w:szCs w:val="24"/>
        </w:rPr>
        <w:t>.</w:t>
      </w:r>
      <w:r w:rsidRPr="00627522">
        <w:rPr>
          <w:rFonts w:cs="Times New Roman"/>
          <w:sz w:val="24"/>
          <w:szCs w:val="24"/>
        </w:rPr>
        <w:tab/>
      </w:r>
      <w:r w:rsidR="00091612" w:rsidRPr="00627522">
        <w:rPr>
          <w:rFonts w:cs="Times New Roman"/>
          <w:sz w:val="24"/>
          <w:szCs w:val="24"/>
        </w:rPr>
        <w:t>Источник финансирования Контракта - Внебюджетные средства. Средства бюджетных учреждений.</w:t>
      </w:r>
    </w:p>
    <w:p w14:paraId="110ACABB" w14:textId="7F72137E" w:rsidR="00091612" w:rsidRPr="00627522" w:rsidRDefault="00091612" w:rsidP="00CB4869">
      <w:pPr>
        <w:widowControl w:val="0"/>
        <w:spacing w:before="120" w:after="120" w:line="240" w:lineRule="auto"/>
        <w:ind w:firstLine="851"/>
        <w:jc w:val="both"/>
        <w:rPr>
          <w:rFonts w:cs="Times New Roman"/>
          <w:sz w:val="24"/>
          <w:szCs w:val="24"/>
        </w:rPr>
      </w:pPr>
      <w:r w:rsidRPr="00813A2A">
        <w:rPr>
          <w:rFonts w:cs="Times New Roman"/>
          <w:sz w:val="24"/>
          <w:szCs w:val="24"/>
        </w:rPr>
        <w:t xml:space="preserve">- Код целевой статьи </w:t>
      </w:r>
      <w:r w:rsidR="00787778" w:rsidRPr="00813A2A">
        <w:rPr>
          <w:rFonts w:cs="Times New Roman"/>
          <w:sz w:val="24"/>
          <w:szCs w:val="24"/>
        </w:rPr>
        <w:t>031Я253130</w:t>
      </w:r>
      <w:r w:rsidRPr="00813A2A">
        <w:rPr>
          <w:rFonts w:cs="Times New Roman"/>
          <w:sz w:val="24"/>
          <w:szCs w:val="24"/>
        </w:rPr>
        <w:t xml:space="preserve">, код вида расходов 244, код ОСГУ </w:t>
      </w:r>
      <w:r w:rsidR="00787778" w:rsidRPr="00813A2A">
        <w:rPr>
          <w:rFonts w:cs="Times New Roman"/>
          <w:sz w:val="24"/>
          <w:szCs w:val="24"/>
        </w:rPr>
        <w:t>340</w:t>
      </w:r>
      <w:r w:rsidR="00A14040" w:rsidRPr="00813A2A">
        <w:rPr>
          <w:rFonts w:cs="Times New Roman"/>
          <w:sz w:val="24"/>
          <w:szCs w:val="24"/>
        </w:rPr>
        <w:t>.</w:t>
      </w:r>
    </w:p>
    <w:p w14:paraId="753EAEC1" w14:textId="4751CC34" w:rsidR="00992FD4" w:rsidRPr="00627522" w:rsidRDefault="00992FD4" w:rsidP="00444674">
      <w:pPr>
        <w:spacing w:before="120" w:after="120" w:line="240" w:lineRule="auto"/>
        <w:ind w:firstLine="851"/>
        <w:contextualSpacing/>
        <w:jc w:val="both"/>
        <w:rPr>
          <w:rFonts w:cs="Times New Roman"/>
          <w:sz w:val="24"/>
          <w:szCs w:val="24"/>
        </w:rPr>
      </w:pPr>
      <w:r w:rsidRPr="00627522">
        <w:rPr>
          <w:rFonts w:cs="Times New Roman"/>
          <w:sz w:val="24"/>
          <w:szCs w:val="24"/>
        </w:rPr>
        <w:t>2.</w:t>
      </w:r>
      <w:r w:rsidR="007721CD" w:rsidRPr="00627522">
        <w:rPr>
          <w:rFonts w:cs="Times New Roman"/>
          <w:sz w:val="24"/>
          <w:szCs w:val="24"/>
        </w:rPr>
        <w:t>8</w:t>
      </w:r>
      <w:r w:rsidRPr="00627522">
        <w:rPr>
          <w:rFonts w:cs="Times New Roman"/>
          <w:sz w:val="24"/>
          <w:szCs w:val="24"/>
        </w:rPr>
        <w:t>.</w:t>
      </w:r>
      <w:r w:rsidRPr="00627522">
        <w:rPr>
          <w:rFonts w:cs="Times New Roman"/>
          <w:sz w:val="24"/>
          <w:szCs w:val="24"/>
        </w:rPr>
        <w:tab/>
      </w:r>
      <w:bookmarkStart w:id="0" w:name="Par147"/>
      <w:bookmarkEnd w:id="0"/>
      <w:r w:rsidRPr="00627522">
        <w:rPr>
          <w:rFonts w:cs="Times New Roman"/>
          <w:sz w:val="24"/>
          <w:szCs w:val="24"/>
        </w:rPr>
        <w:t xml:space="preserve">Заказчик производит оплату </w:t>
      </w:r>
      <w:r w:rsidR="00F3104F" w:rsidRPr="00627522">
        <w:rPr>
          <w:rFonts w:cs="Times New Roman"/>
          <w:sz w:val="24"/>
          <w:szCs w:val="24"/>
        </w:rPr>
        <w:t>товара</w:t>
      </w:r>
      <w:r w:rsidRPr="00627522">
        <w:rPr>
          <w:rFonts w:cs="Times New Roman"/>
          <w:sz w:val="24"/>
          <w:szCs w:val="24"/>
        </w:rPr>
        <w:t xml:space="preserve"> в соответствии с условиями Контракта.</w:t>
      </w:r>
    </w:p>
    <w:p w14:paraId="5E3ADE30" w14:textId="77777777" w:rsidR="00F3104F" w:rsidRPr="00627522" w:rsidRDefault="00F3104F" w:rsidP="00CB4869">
      <w:pPr>
        <w:spacing w:before="120" w:after="120" w:line="240" w:lineRule="auto"/>
        <w:ind w:right="22"/>
        <w:jc w:val="both"/>
        <w:rPr>
          <w:rFonts w:cs="Times New Roman"/>
          <w:sz w:val="24"/>
          <w:szCs w:val="24"/>
        </w:rPr>
      </w:pPr>
      <w:r w:rsidRPr="00627522">
        <w:rPr>
          <w:rFonts w:cs="Times New Roman"/>
          <w:sz w:val="24"/>
          <w:szCs w:val="24"/>
        </w:rPr>
        <w:t>Оплата Заказчиком производится в следующем порядке:</w:t>
      </w:r>
    </w:p>
    <w:p w14:paraId="136ACF40" w14:textId="69ED473D"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 оплата Заказчиком производится по факту поставки товара в течение 10 (Десяти) рабочих дней с даты приемки товара, оформленной Актом приемки (ф. 0510452) в соответствии с требованиями действующих нормативных документов. Датой оформления – считается дата </w:t>
      </w:r>
      <w:r w:rsidR="00A32418" w:rsidRPr="00627522">
        <w:rPr>
          <w:rFonts w:cs="Times New Roman"/>
          <w:sz w:val="24"/>
          <w:szCs w:val="24"/>
        </w:rPr>
        <w:t>утверждения Акта приемки (ф. 05</w:t>
      </w:r>
      <w:r w:rsidRPr="00627522">
        <w:rPr>
          <w:rFonts w:cs="Times New Roman"/>
          <w:sz w:val="24"/>
          <w:szCs w:val="24"/>
        </w:rPr>
        <w:t>10452) руководителем Заказчика.</w:t>
      </w:r>
    </w:p>
    <w:p w14:paraId="039D8EBD" w14:textId="0C190144"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Оплата осуществляется путем безналичного расчета на основании утвержденного</w:t>
      </w:r>
      <w:r w:rsidR="00A32418" w:rsidRPr="00627522">
        <w:rPr>
          <w:rFonts w:cs="Times New Roman"/>
          <w:sz w:val="24"/>
          <w:szCs w:val="24"/>
        </w:rPr>
        <w:t xml:space="preserve"> Заказчиком Акта приемки (ф. 05</w:t>
      </w:r>
      <w:r w:rsidRPr="00627522">
        <w:rPr>
          <w:rFonts w:cs="Times New Roman"/>
          <w:sz w:val="24"/>
          <w:szCs w:val="24"/>
        </w:rPr>
        <w:t xml:space="preserve">10452) и выставленных Поставщиком счета, счета-фактуры. </w:t>
      </w:r>
    </w:p>
    <w:p w14:paraId="69F84BD8" w14:textId="77777777"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Днем исполнения обязательств Заказчиком по оплате считается дата списания денежных средств с его лицевого счета.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AE72FEF" w14:textId="2585DED9" w:rsidR="00992FD4" w:rsidRPr="00627522" w:rsidRDefault="00992FD4" w:rsidP="00CB4869">
      <w:pPr>
        <w:spacing w:before="120" w:after="120" w:line="240" w:lineRule="auto"/>
        <w:ind w:right="22" w:firstLine="851"/>
        <w:jc w:val="both"/>
        <w:rPr>
          <w:rFonts w:cs="Times New Roman"/>
          <w:b/>
          <w:bCs/>
          <w:sz w:val="24"/>
          <w:szCs w:val="24"/>
        </w:rPr>
      </w:pPr>
      <w:r w:rsidRPr="00627522">
        <w:rPr>
          <w:rFonts w:cs="Times New Roman"/>
          <w:sz w:val="24"/>
          <w:szCs w:val="24"/>
        </w:rPr>
        <w:t>2.</w:t>
      </w:r>
      <w:r w:rsidR="007721CD" w:rsidRPr="00627522">
        <w:rPr>
          <w:rFonts w:cs="Times New Roman"/>
          <w:sz w:val="24"/>
          <w:szCs w:val="24"/>
        </w:rPr>
        <w:t>9</w:t>
      </w:r>
      <w:r w:rsidRPr="00627522">
        <w:rPr>
          <w:rFonts w:cs="Times New Roman"/>
          <w:sz w:val="24"/>
          <w:szCs w:val="24"/>
        </w:rPr>
        <w:t xml:space="preserve">. Направление </w:t>
      </w:r>
      <w:r w:rsidR="006D3375" w:rsidRPr="00627522">
        <w:rPr>
          <w:rFonts w:cs="Times New Roman"/>
          <w:sz w:val="24"/>
          <w:szCs w:val="24"/>
        </w:rPr>
        <w:t>Поставщиком</w:t>
      </w:r>
      <w:r w:rsidRPr="00627522">
        <w:rPr>
          <w:rFonts w:cs="Times New Roman"/>
          <w:sz w:val="24"/>
          <w:szCs w:val="24"/>
        </w:rPr>
        <w:t xml:space="preserve"> расчетно-платежных документов (счет, счет-фактура</w:t>
      </w:r>
      <w:r w:rsidRPr="00627522">
        <w:rPr>
          <w:rStyle w:val="afe"/>
          <w:rFonts w:cs="Times New Roman"/>
          <w:sz w:val="24"/>
          <w:szCs w:val="24"/>
        </w:rPr>
        <w:footnoteReference w:id="1"/>
      </w:r>
      <w:r w:rsidRPr="00627522">
        <w:rPr>
          <w:rFonts w:cs="Times New Roman"/>
          <w:sz w:val="24"/>
          <w:szCs w:val="24"/>
        </w:rPr>
        <w:t xml:space="preserve">, акт сдачи-приемки </w:t>
      </w:r>
      <w:r w:rsidR="00DA1A39" w:rsidRPr="00627522">
        <w:rPr>
          <w:rFonts w:cs="Times New Roman"/>
          <w:sz w:val="24"/>
          <w:szCs w:val="24"/>
        </w:rPr>
        <w:t>поставленных товаров</w:t>
      </w:r>
      <w:r w:rsidRPr="00627522">
        <w:rPr>
          <w:rFonts w:cs="Times New Roman"/>
          <w:sz w:val="24"/>
          <w:szCs w:val="24"/>
        </w:rPr>
        <w:t xml:space="preserve"> (допускается оформление документа в виде универсального передаточного документа, далее - УПД)) осуществляется посредством системы электронного документооборота</w:t>
      </w:r>
      <w:r w:rsidR="00091612" w:rsidRPr="00627522">
        <w:rPr>
          <w:rFonts w:cs="Times New Roman"/>
          <w:sz w:val="24"/>
          <w:szCs w:val="24"/>
        </w:rPr>
        <w:t>.</w:t>
      </w:r>
    </w:p>
    <w:p w14:paraId="5226B68B" w14:textId="2B4C82E7"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7721CD" w:rsidRPr="00627522">
        <w:rPr>
          <w:rFonts w:cs="Times New Roman"/>
          <w:sz w:val="24"/>
          <w:szCs w:val="24"/>
        </w:rPr>
        <w:t>10</w:t>
      </w:r>
      <w:r w:rsidRPr="00627522">
        <w:rPr>
          <w:rFonts w:cs="Times New Roman"/>
          <w:sz w:val="24"/>
          <w:szCs w:val="24"/>
        </w:rPr>
        <w:t xml:space="preserve">. </w:t>
      </w:r>
      <w:r w:rsidR="000F5B7F" w:rsidRPr="00627522">
        <w:rPr>
          <w:rFonts w:cs="Times New Roman"/>
          <w:sz w:val="24"/>
          <w:szCs w:val="24"/>
        </w:rPr>
        <w:t>Товар</w:t>
      </w:r>
      <w:r w:rsidRPr="00627522">
        <w:rPr>
          <w:rFonts w:cs="Times New Roman"/>
          <w:sz w:val="24"/>
          <w:szCs w:val="24"/>
        </w:rPr>
        <w:t xml:space="preserve">, </w:t>
      </w:r>
      <w:r w:rsidR="000F5B7F" w:rsidRPr="00627522">
        <w:rPr>
          <w:rFonts w:cs="Times New Roman"/>
          <w:sz w:val="24"/>
          <w:szCs w:val="24"/>
        </w:rPr>
        <w:t>поставленный</w:t>
      </w:r>
      <w:r w:rsidRPr="00627522">
        <w:rPr>
          <w:rFonts w:cs="Times New Roman"/>
          <w:sz w:val="24"/>
          <w:szCs w:val="24"/>
        </w:rPr>
        <w:t xml:space="preserve"> </w:t>
      </w:r>
      <w:r w:rsidR="007D2925" w:rsidRPr="00627522">
        <w:rPr>
          <w:rFonts w:cs="Times New Roman"/>
          <w:sz w:val="24"/>
          <w:szCs w:val="24"/>
        </w:rPr>
        <w:t>Поставщиком</w:t>
      </w:r>
      <w:r w:rsidRPr="00627522">
        <w:rPr>
          <w:rFonts w:cs="Times New Roman"/>
          <w:sz w:val="24"/>
          <w:szCs w:val="24"/>
        </w:rPr>
        <w:t xml:space="preserve"> с отклонениями от условий настоящего </w:t>
      </w:r>
      <w:r w:rsidR="000F5B7F" w:rsidRPr="00627522">
        <w:rPr>
          <w:rFonts w:cs="Times New Roman"/>
          <w:sz w:val="24"/>
          <w:szCs w:val="24"/>
        </w:rPr>
        <w:t>контракта, не</w:t>
      </w:r>
      <w:r w:rsidRPr="00627522">
        <w:rPr>
          <w:rFonts w:cs="Times New Roman"/>
          <w:sz w:val="24"/>
          <w:szCs w:val="24"/>
        </w:rPr>
        <w:t xml:space="preserve"> подлеж</w:t>
      </w:r>
      <w:r w:rsidR="000F5B7F" w:rsidRPr="00627522">
        <w:rPr>
          <w:rFonts w:cs="Times New Roman"/>
          <w:sz w:val="24"/>
          <w:szCs w:val="24"/>
        </w:rPr>
        <w:t>и</w:t>
      </w:r>
      <w:r w:rsidRPr="00627522">
        <w:rPr>
          <w:rFonts w:cs="Times New Roman"/>
          <w:sz w:val="24"/>
          <w:szCs w:val="24"/>
        </w:rPr>
        <w:t>т принятию и оплате Заказчиком до устранения отклонений.</w:t>
      </w:r>
    </w:p>
    <w:p w14:paraId="3235E0B7" w14:textId="7DB70CD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1</w:t>
      </w:r>
      <w:r w:rsidR="007721CD" w:rsidRPr="00627522">
        <w:rPr>
          <w:rFonts w:cs="Times New Roman"/>
          <w:sz w:val="24"/>
          <w:szCs w:val="24"/>
        </w:rPr>
        <w:t>1</w:t>
      </w:r>
      <w:r w:rsidRPr="00627522">
        <w:rPr>
          <w:rFonts w:cs="Times New Roman"/>
          <w:sz w:val="24"/>
          <w:szCs w:val="24"/>
        </w:rPr>
        <w:t xml:space="preserve">. Заказчик вправе приостановить оплату </w:t>
      </w:r>
      <w:r w:rsidR="000F5B7F" w:rsidRPr="00627522">
        <w:rPr>
          <w:rFonts w:cs="Times New Roman"/>
          <w:sz w:val="24"/>
          <w:szCs w:val="24"/>
        </w:rPr>
        <w:t>Товара</w:t>
      </w:r>
      <w:r w:rsidRPr="00627522">
        <w:rPr>
          <w:rFonts w:cs="Times New Roman"/>
          <w:sz w:val="24"/>
          <w:szCs w:val="24"/>
        </w:rPr>
        <w:t xml:space="preserve"> до момента уплаты </w:t>
      </w:r>
      <w:r w:rsidR="006D3375" w:rsidRPr="00627522">
        <w:rPr>
          <w:rFonts w:cs="Times New Roman"/>
          <w:sz w:val="24"/>
          <w:szCs w:val="24"/>
        </w:rPr>
        <w:t>Поставщиком</w:t>
      </w:r>
      <w:r w:rsidRPr="00627522">
        <w:rPr>
          <w:rFonts w:cs="Times New Roman"/>
          <w:sz w:val="24"/>
          <w:szCs w:val="24"/>
        </w:rPr>
        <w:t>,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7FAADBC" w14:textId="6089391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2</w:t>
      </w:r>
      <w:r w:rsidRPr="00627522">
        <w:rPr>
          <w:rFonts w:cs="Times New Roman"/>
          <w:sz w:val="24"/>
          <w:szCs w:val="24"/>
        </w:rPr>
        <w:t xml:space="preserve">. В случае неисполнения или ненадлежащего исполнения </w:t>
      </w:r>
      <w:r w:rsidR="006D3375" w:rsidRPr="00627522">
        <w:rPr>
          <w:rFonts w:cs="Times New Roman"/>
          <w:sz w:val="24"/>
          <w:szCs w:val="24"/>
        </w:rPr>
        <w:t>Поставщиком</w:t>
      </w:r>
      <w:r w:rsidRPr="00627522">
        <w:rPr>
          <w:rFonts w:cs="Times New Roman"/>
          <w:sz w:val="24"/>
          <w:szCs w:val="24"/>
        </w:rPr>
        <w:t xml:space="preserve"> принятых на себя обязательств, оплата принятых заказчиком </w:t>
      </w:r>
      <w:r w:rsidR="000F5B7F" w:rsidRPr="00627522">
        <w:rPr>
          <w:rFonts w:cs="Times New Roman"/>
          <w:sz w:val="24"/>
          <w:szCs w:val="24"/>
        </w:rPr>
        <w:t>Товара</w:t>
      </w:r>
      <w:r w:rsidRPr="00627522">
        <w:rPr>
          <w:rFonts w:cs="Times New Roman"/>
          <w:sz w:val="24"/>
          <w:szCs w:val="24"/>
        </w:rPr>
        <w:t xml:space="preserve"> может производиться последним за вычетом суммы неустойки, рассчитанной в соответствии с условиями настоящего Контракта.</w:t>
      </w:r>
    </w:p>
    <w:p w14:paraId="46E7FCA8" w14:textId="63025963"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3</w:t>
      </w:r>
      <w:r w:rsidRPr="00627522">
        <w:rPr>
          <w:rFonts w:cs="Times New Roman"/>
          <w:sz w:val="24"/>
          <w:szCs w:val="24"/>
        </w:rPr>
        <w:t xml:space="preserve">. 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627522">
        <w:rPr>
          <w:rFonts w:cs="Times New Roman"/>
          <w:sz w:val="24"/>
          <w:szCs w:val="24"/>
        </w:rPr>
        <w:lastRenderedPageBreak/>
        <w:t>и иные обязательные платежи подлежат уплате в бюджеты бюджетной системы Российской Федерации заказчиком.</w:t>
      </w:r>
    </w:p>
    <w:p w14:paraId="6835B44F" w14:textId="6679474B" w:rsidR="007B3E7D" w:rsidRPr="00627522" w:rsidRDefault="007B3E7D" w:rsidP="00CB4869">
      <w:pPr>
        <w:tabs>
          <w:tab w:val="left" w:pos="0"/>
        </w:tabs>
        <w:autoSpaceDE w:val="0"/>
        <w:spacing w:before="120" w:after="120" w:line="240" w:lineRule="auto"/>
        <w:jc w:val="center"/>
        <w:rPr>
          <w:rFonts w:eastAsia="Calibri" w:cs="Times New Roman"/>
          <w:b/>
          <w:bCs/>
          <w:color w:val="000000"/>
          <w:sz w:val="24"/>
          <w:szCs w:val="24"/>
        </w:rPr>
      </w:pPr>
      <w:r w:rsidRPr="00627522">
        <w:rPr>
          <w:rFonts w:cs="Times New Roman"/>
          <w:b/>
          <w:sz w:val="24"/>
          <w:szCs w:val="24"/>
        </w:rPr>
        <w:t xml:space="preserve">3. </w:t>
      </w:r>
      <w:r w:rsidRPr="00627522">
        <w:rPr>
          <w:rFonts w:eastAsia="Calibri" w:cs="Times New Roman"/>
          <w:b/>
          <w:bCs/>
          <w:color w:val="000000"/>
          <w:sz w:val="24"/>
          <w:szCs w:val="24"/>
        </w:rPr>
        <w:t xml:space="preserve">Сроки и порядок </w:t>
      </w:r>
      <w:r w:rsidR="000F5B7F" w:rsidRPr="00627522">
        <w:rPr>
          <w:rFonts w:eastAsia="Calibri" w:cs="Times New Roman"/>
          <w:b/>
          <w:bCs/>
          <w:color w:val="000000"/>
          <w:sz w:val="24"/>
          <w:szCs w:val="24"/>
        </w:rPr>
        <w:t>поставки товара</w:t>
      </w:r>
    </w:p>
    <w:p w14:paraId="6F532B64" w14:textId="06257691" w:rsidR="007B3E7D" w:rsidRPr="00813A2A" w:rsidRDefault="007B3E7D"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 xml:space="preserve">3.1. </w:t>
      </w:r>
      <w:r w:rsidRPr="00813A2A">
        <w:rPr>
          <w:rFonts w:eastAsia="Calibri" w:cs="Times New Roman"/>
          <w:color w:val="000000"/>
          <w:sz w:val="24"/>
          <w:szCs w:val="24"/>
        </w:rPr>
        <w:t>Место</w:t>
      </w:r>
      <w:r w:rsidR="000F5B7F" w:rsidRPr="00813A2A">
        <w:rPr>
          <w:rFonts w:eastAsia="Calibri" w:cs="Times New Roman"/>
          <w:color w:val="000000"/>
          <w:sz w:val="24"/>
          <w:szCs w:val="24"/>
        </w:rPr>
        <w:t xml:space="preserve"> поставки товара: </w:t>
      </w:r>
      <w:bookmarkStart w:id="1" w:name="_Hlk225254825"/>
      <w:r w:rsidR="000F5B7F" w:rsidRPr="00813A2A">
        <w:rPr>
          <w:rFonts w:eastAsia="Calibri" w:cs="Times New Roman"/>
          <w:color w:val="000000"/>
          <w:sz w:val="24"/>
          <w:szCs w:val="24"/>
        </w:rPr>
        <w:t>г. Санкт-Петербург, г. Колпино, ул. Карла Маркса, д.7</w:t>
      </w:r>
      <w:r w:rsidR="00CB4869" w:rsidRPr="00813A2A">
        <w:rPr>
          <w:rFonts w:eastAsia="Calibri" w:cs="Times New Roman"/>
          <w:color w:val="000000"/>
          <w:sz w:val="24"/>
          <w:szCs w:val="24"/>
        </w:rPr>
        <w:t xml:space="preserve">,              </w:t>
      </w:r>
      <w:r w:rsidR="000F5B7F" w:rsidRPr="00813A2A">
        <w:rPr>
          <w:rFonts w:eastAsia="Calibri" w:cs="Times New Roman"/>
          <w:color w:val="000000"/>
          <w:sz w:val="24"/>
          <w:szCs w:val="24"/>
        </w:rPr>
        <w:t xml:space="preserve"> лит</w:t>
      </w:r>
      <w:r w:rsidR="00CB4869" w:rsidRPr="00813A2A">
        <w:rPr>
          <w:rFonts w:eastAsia="Calibri" w:cs="Times New Roman"/>
          <w:color w:val="000000"/>
          <w:sz w:val="24"/>
          <w:szCs w:val="24"/>
        </w:rPr>
        <w:t>ера</w:t>
      </w:r>
      <w:r w:rsidR="000F5B7F" w:rsidRPr="00813A2A">
        <w:rPr>
          <w:rFonts w:eastAsia="Calibri" w:cs="Times New Roman"/>
          <w:color w:val="000000"/>
          <w:sz w:val="24"/>
          <w:szCs w:val="24"/>
        </w:rPr>
        <w:t xml:space="preserve"> А</w:t>
      </w:r>
      <w:bookmarkEnd w:id="1"/>
      <w:r w:rsidR="00CB4869" w:rsidRPr="00813A2A">
        <w:rPr>
          <w:rFonts w:eastAsia="Calibri" w:cs="Times New Roman"/>
          <w:color w:val="000000"/>
          <w:sz w:val="24"/>
          <w:szCs w:val="24"/>
        </w:rPr>
        <w:t>.</w:t>
      </w:r>
    </w:p>
    <w:p w14:paraId="26CA3293" w14:textId="77777777" w:rsidR="00F96B2D" w:rsidRPr="00813A2A"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 xml:space="preserve">3.2. Срок поставки товара: </w:t>
      </w:r>
      <w:r w:rsidR="00F96B2D" w:rsidRPr="00813A2A">
        <w:rPr>
          <w:rFonts w:eastAsia="Calibri" w:cs="Times New Roman"/>
          <w:bCs/>
          <w:color w:val="000000"/>
          <w:sz w:val="24"/>
          <w:szCs w:val="24"/>
        </w:rPr>
        <w:t>20 (двадцать) рабочих дней с момента заключения Контракта, по заявке Заказчика.</w:t>
      </w:r>
    </w:p>
    <w:p w14:paraId="1E925969" w14:textId="288C17FB" w:rsidR="006D3375" w:rsidRPr="00813A2A"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 xml:space="preserve">3.3. Поставка товара осуществляется </w:t>
      </w:r>
      <w:r w:rsidR="00BA1CDF" w:rsidRPr="00813A2A">
        <w:rPr>
          <w:rFonts w:eastAsia="Calibri" w:cs="Times New Roman"/>
          <w:bCs/>
          <w:color w:val="000000"/>
          <w:sz w:val="24"/>
          <w:szCs w:val="24"/>
        </w:rPr>
        <w:t>единовременно</w:t>
      </w:r>
      <w:r w:rsidRPr="00813A2A">
        <w:rPr>
          <w:rFonts w:eastAsia="Calibri" w:cs="Times New Roman"/>
          <w:bCs/>
          <w:color w:val="000000"/>
          <w:sz w:val="24"/>
          <w:szCs w:val="24"/>
        </w:rPr>
        <w:t xml:space="preserve"> в соответствии с характеристиками, указанными в Приложении № 2 к контракту, по заявке Заказчика по адресу, указанному в пункте 3.1. настоящего контракта, не позднее 2 (Два) дней с момента получения заявки Заказчика </w:t>
      </w:r>
      <w:r w:rsidR="006C6318" w:rsidRPr="00813A2A">
        <w:rPr>
          <w:rFonts w:eastAsia="Calibri" w:cs="Times New Roman"/>
          <w:bCs/>
          <w:color w:val="000000"/>
          <w:sz w:val="24"/>
          <w:szCs w:val="24"/>
        </w:rPr>
        <w:t xml:space="preserve">                          </w:t>
      </w:r>
      <w:r w:rsidRPr="00813A2A">
        <w:rPr>
          <w:rFonts w:eastAsia="Calibri" w:cs="Times New Roman"/>
          <w:bCs/>
          <w:color w:val="000000"/>
          <w:sz w:val="24"/>
          <w:szCs w:val="24"/>
        </w:rPr>
        <w:t>по телефону или электронной почте, согласованными Сторонами. Корректировка заявки может быть сделана не позднее, чем за 12 часов до поставки товара.</w:t>
      </w:r>
    </w:p>
    <w:p w14:paraId="6F7CE270" w14:textId="674C8323" w:rsidR="006D3375" w:rsidRPr="00813A2A"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3.4.</w:t>
      </w:r>
      <w:r w:rsidRPr="00813A2A">
        <w:rPr>
          <w:rFonts w:eastAsia="Calibri" w:cs="Times New Roman"/>
          <w:bCs/>
          <w:color w:val="000000"/>
          <w:sz w:val="24"/>
          <w:szCs w:val="24"/>
        </w:rPr>
        <w:tab/>
        <w:t xml:space="preserve">В заявке Заказчика указывается количество подлежащего поставке товара, дата </w:t>
      </w:r>
      <w:r w:rsidR="006C6318" w:rsidRPr="00813A2A">
        <w:rPr>
          <w:rFonts w:eastAsia="Calibri" w:cs="Times New Roman"/>
          <w:bCs/>
          <w:color w:val="000000"/>
          <w:sz w:val="24"/>
          <w:szCs w:val="24"/>
        </w:rPr>
        <w:t xml:space="preserve">                      </w:t>
      </w:r>
      <w:r w:rsidRPr="00813A2A">
        <w:rPr>
          <w:rFonts w:eastAsia="Calibri" w:cs="Times New Roman"/>
          <w:bCs/>
          <w:color w:val="000000"/>
          <w:sz w:val="24"/>
          <w:szCs w:val="24"/>
        </w:rPr>
        <w:t>и время поставки.</w:t>
      </w:r>
    </w:p>
    <w:p w14:paraId="2507E5F7" w14:textId="77777777" w:rsidR="006D3375" w:rsidRPr="00813A2A"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bookmarkStart w:id="2" w:name="_Hlk225255737"/>
      <w:r w:rsidRPr="00813A2A">
        <w:rPr>
          <w:rFonts w:eastAsia="Calibri" w:cs="Times New Roman"/>
          <w:bCs/>
          <w:color w:val="000000"/>
          <w:sz w:val="24"/>
          <w:szCs w:val="24"/>
        </w:rPr>
        <w:t>Поставка товара осуществляется по рабочим дням с 10 ч. 00 м. до 13 ч.00 м., с 14 ч. 00 м. до 16 ч.00 м, транспортом Поставщика по адресам Заказчика в соответствии с заявкой, сделанной по телефону или по электронной почте, согласованными Сторонами. Заявки на поставку товара подаются Заказчиком за 2 (Два) дня до поставки.</w:t>
      </w:r>
    </w:p>
    <w:p w14:paraId="44B6A344" w14:textId="77777777" w:rsidR="00DA1A39" w:rsidRPr="00813A2A"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Погрузочно-разгрузочные работы осуществляются силами и за счет Поставщика. Поставщик производит доставку, выгрузку Товара непосредственно до места его хранения. Товар поставляется по предварительному согласованию с Заказчиком даты и времени поставки.</w:t>
      </w:r>
    </w:p>
    <w:p w14:paraId="63D6B624" w14:textId="5F947CB4" w:rsidR="00DA1A39" w:rsidRPr="00813A2A"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3.5. Поставщик сдает, а Заказчик принимает товар на основании товарной накладной, один экземпляр которой остается у Поставщика, другой экземпляр – у Заказчика. Товарн</w:t>
      </w:r>
      <w:r w:rsidR="00D55341" w:rsidRPr="00813A2A">
        <w:rPr>
          <w:rFonts w:eastAsia="Calibri" w:cs="Times New Roman"/>
          <w:bCs/>
          <w:color w:val="000000"/>
          <w:sz w:val="24"/>
          <w:szCs w:val="24"/>
        </w:rPr>
        <w:t>ая</w:t>
      </w:r>
      <w:r w:rsidRPr="00813A2A">
        <w:rPr>
          <w:rFonts w:eastAsia="Calibri" w:cs="Times New Roman"/>
          <w:bCs/>
          <w:color w:val="000000"/>
          <w:sz w:val="24"/>
          <w:szCs w:val="24"/>
        </w:rPr>
        <w:t xml:space="preserve"> накладн</w:t>
      </w:r>
      <w:r w:rsidR="00D55341" w:rsidRPr="00813A2A">
        <w:rPr>
          <w:rFonts w:eastAsia="Calibri" w:cs="Times New Roman"/>
          <w:bCs/>
          <w:color w:val="000000"/>
          <w:sz w:val="24"/>
          <w:szCs w:val="24"/>
        </w:rPr>
        <w:t>ая</w:t>
      </w:r>
      <w:r w:rsidRPr="00813A2A">
        <w:rPr>
          <w:rFonts w:eastAsia="Calibri" w:cs="Times New Roman"/>
          <w:bCs/>
          <w:color w:val="000000"/>
          <w:sz w:val="24"/>
          <w:szCs w:val="24"/>
        </w:rPr>
        <w:t xml:space="preserve"> должн</w:t>
      </w:r>
      <w:r w:rsidR="00D55341" w:rsidRPr="00813A2A">
        <w:rPr>
          <w:rFonts w:eastAsia="Calibri" w:cs="Times New Roman"/>
          <w:bCs/>
          <w:color w:val="000000"/>
          <w:sz w:val="24"/>
          <w:szCs w:val="24"/>
        </w:rPr>
        <w:t>а</w:t>
      </w:r>
      <w:r w:rsidRPr="00813A2A">
        <w:rPr>
          <w:rFonts w:eastAsia="Calibri" w:cs="Times New Roman"/>
          <w:bCs/>
          <w:color w:val="000000"/>
          <w:sz w:val="24"/>
          <w:szCs w:val="24"/>
        </w:rPr>
        <w:t xml:space="preserve"> содержать информацию о количестве поставляемого товара и количестве оборотной тары, переданной Заказчиком. Стороны производят сверку поставленного товара на соответствие условиям настоящего контракта.</w:t>
      </w:r>
    </w:p>
    <w:p w14:paraId="3F165F64" w14:textId="3316C7FC"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813A2A">
        <w:rPr>
          <w:rFonts w:eastAsia="Calibri" w:cs="Times New Roman"/>
          <w:bCs/>
          <w:color w:val="000000"/>
          <w:sz w:val="24"/>
          <w:szCs w:val="24"/>
        </w:rPr>
        <w:t>3.6. При обнаружении в процессе приемки товара несоответствия поставляемого Поставщиком товара по цене, количеству, ассортименту, качеству, а также в случае поставки товара с нарушением сроков поставки, в нарушенной упаковке, без сопроводительных документов, предусмотренных п.</w:t>
      </w:r>
      <w:r w:rsidR="00F87B0B" w:rsidRPr="00813A2A">
        <w:rPr>
          <w:rFonts w:eastAsia="Calibri" w:cs="Times New Roman"/>
          <w:bCs/>
          <w:color w:val="000000"/>
          <w:sz w:val="24"/>
          <w:szCs w:val="24"/>
        </w:rPr>
        <w:t>3.5</w:t>
      </w:r>
      <w:r w:rsidRPr="00813A2A">
        <w:rPr>
          <w:rFonts w:eastAsia="Calibri" w:cs="Times New Roman"/>
          <w:bCs/>
          <w:color w:val="000000"/>
          <w:sz w:val="24"/>
          <w:szCs w:val="24"/>
        </w:rPr>
        <w:t>. настоящего Контракта, либо по другому адресу, составляется акт, подписанный Сторонами. Поставщик в течение двадцати четырех часов с момента составления акта, своими силами исполняет обязательства</w:t>
      </w:r>
      <w:r w:rsidRPr="00627522">
        <w:rPr>
          <w:rFonts w:eastAsia="Calibri" w:cs="Times New Roman"/>
          <w:bCs/>
          <w:color w:val="000000"/>
          <w:sz w:val="24"/>
          <w:szCs w:val="24"/>
        </w:rPr>
        <w:t>, по которым составлен акт.</w:t>
      </w:r>
    </w:p>
    <w:p w14:paraId="585650C6" w14:textId="56C5DD77"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3.7. Заказчик вправе отказаться от приемки товара ненадлежащего качества. </w:t>
      </w:r>
    </w:p>
    <w:p w14:paraId="0265A6C8" w14:textId="1EEB9719"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3.8. Поставщик вправе осуществить досрочную отгрузку товара по письменному согласованию с Заказчиком. </w:t>
      </w:r>
    </w:p>
    <w:p w14:paraId="4662B007" w14:textId="6E22F02F"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3.9. Днем поставки товара является день подписания Заказчиком товарной накладной после совершения всех необходимых действий, обеспечивающих принятие товара, поставленного в соответствии с настоящим Контрактом.</w:t>
      </w:r>
    </w:p>
    <w:p w14:paraId="354F172C" w14:textId="47B4DBEC" w:rsidR="00C30FDD" w:rsidRPr="00627522" w:rsidRDefault="00C30FDD" w:rsidP="00CB4869">
      <w:pPr>
        <w:widowControl w:val="0"/>
        <w:tabs>
          <w:tab w:val="left" w:pos="0"/>
        </w:tabs>
        <w:spacing w:before="120" w:after="120" w:line="240" w:lineRule="auto"/>
        <w:ind w:firstLine="851"/>
        <w:jc w:val="both"/>
        <w:rPr>
          <w:rFonts w:cs="Times New Roman"/>
          <w:sz w:val="24"/>
          <w:szCs w:val="24"/>
        </w:rPr>
      </w:pPr>
      <w:r w:rsidRPr="00627522">
        <w:rPr>
          <w:rFonts w:eastAsia="Calibri" w:cs="Times New Roman"/>
          <w:color w:val="000000"/>
          <w:sz w:val="24"/>
          <w:szCs w:val="24"/>
        </w:rPr>
        <w:t>3.</w:t>
      </w:r>
      <w:r w:rsidR="00DA1A39" w:rsidRPr="00627522">
        <w:rPr>
          <w:rFonts w:eastAsia="Calibri" w:cs="Times New Roman"/>
          <w:color w:val="000000"/>
          <w:sz w:val="24"/>
          <w:szCs w:val="24"/>
        </w:rPr>
        <w:t>10</w:t>
      </w:r>
      <w:r w:rsidRPr="00627522">
        <w:rPr>
          <w:rFonts w:eastAsia="Calibri" w:cs="Times New Roman"/>
          <w:color w:val="000000"/>
          <w:sz w:val="24"/>
          <w:szCs w:val="24"/>
        </w:rPr>
        <w:t xml:space="preserve">. </w:t>
      </w:r>
      <w:r w:rsidRPr="00627522">
        <w:rPr>
          <w:rFonts w:cs="Times New Roman"/>
          <w:sz w:val="24"/>
          <w:szCs w:val="24"/>
        </w:rPr>
        <w:t>Должностн</w:t>
      </w:r>
      <w:r w:rsidR="00D55341" w:rsidRPr="00627522">
        <w:rPr>
          <w:rFonts w:cs="Times New Roman"/>
          <w:sz w:val="24"/>
          <w:szCs w:val="24"/>
        </w:rPr>
        <w:t>ое</w:t>
      </w:r>
      <w:r w:rsidRPr="00627522">
        <w:rPr>
          <w:rFonts w:cs="Times New Roman"/>
          <w:sz w:val="24"/>
          <w:szCs w:val="24"/>
        </w:rPr>
        <w:t xml:space="preserve"> лиц</w:t>
      </w:r>
      <w:r w:rsidR="00D55341" w:rsidRPr="00627522">
        <w:rPr>
          <w:rFonts w:cs="Times New Roman"/>
          <w:sz w:val="24"/>
          <w:szCs w:val="24"/>
        </w:rPr>
        <w:t>о</w:t>
      </w:r>
      <w:r w:rsidRPr="00627522">
        <w:rPr>
          <w:rFonts w:cs="Times New Roman"/>
          <w:sz w:val="24"/>
          <w:szCs w:val="24"/>
        </w:rPr>
        <w:t xml:space="preserve"> Заказчика, ответственн</w:t>
      </w:r>
      <w:r w:rsidR="00D55341" w:rsidRPr="00627522">
        <w:rPr>
          <w:rFonts w:cs="Times New Roman"/>
          <w:sz w:val="24"/>
          <w:szCs w:val="24"/>
        </w:rPr>
        <w:t>ое</w:t>
      </w:r>
      <w:r w:rsidRPr="00627522">
        <w:rPr>
          <w:rFonts w:cs="Times New Roman"/>
          <w:sz w:val="24"/>
          <w:szCs w:val="24"/>
        </w:rPr>
        <w:t xml:space="preserve"> за приемку </w:t>
      </w:r>
      <w:r w:rsidR="00DA1A39" w:rsidRPr="00627522">
        <w:rPr>
          <w:rFonts w:cs="Times New Roman"/>
          <w:sz w:val="24"/>
          <w:szCs w:val="24"/>
        </w:rPr>
        <w:t>товара</w:t>
      </w:r>
      <w:r w:rsidRPr="00627522">
        <w:rPr>
          <w:rFonts w:cs="Times New Roman"/>
          <w:sz w:val="24"/>
          <w:szCs w:val="24"/>
        </w:rPr>
        <w:t>:</w:t>
      </w:r>
    </w:p>
    <w:p w14:paraId="3638C3FC" w14:textId="24738139" w:rsidR="00C30FDD" w:rsidRPr="00627522" w:rsidRDefault="00C30FDD" w:rsidP="00CB4869">
      <w:pPr>
        <w:spacing w:before="120" w:after="120" w:line="240" w:lineRule="auto"/>
        <w:ind w:firstLine="709"/>
        <w:jc w:val="both"/>
        <w:rPr>
          <w:rFonts w:cs="Times New Roman"/>
          <w:sz w:val="24"/>
          <w:szCs w:val="24"/>
        </w:rPr>
      </w:pPr>
      <w:r w:rsidRPr="00627522">
        <w:rPr>
          <w:rFonts w:cs="Times New Roman"/>
          <w:sz w:val="24"/>
          <w:szCs w:val="24"/>
        </w:rPr>
        <w:t xml:space="preserve">- начальник </w:t>
      </w:r>
      <w:r w:rsidR="00DA1A39" w:rsidRPr="00627522">
        <w:rPr>
          <w:rFonts w:cs="Times New Roman"/>
          <w:sz w:val="24"/>
          <w:szCs w:val="24"/>
        </w:rPr>
        <w:t>хозяйственного отдела</w:t>
      </w:r>
      <w:r w:rsidRPr="00627522">
        <w:rPr>
          <w:rFonts w:cs="Times New Roman"/>
          <w:sz w:val="24"/>
          <w:szCs w:val="24"/>
        </w:rPr>
        <w:t xml:space="preserve"> СПб ГБУСОН «</w:t>
      </w:r>
      <w:proofErr w:type="spellStart"/>
      <w:r w:rsidRPr="00627522">
        <w:rPr>
          <w:rFonts w:cs="Times New Roman"/>
          <w:sz w:val="24"/>
          <w:szCs w:val="24"/>
        </w:rPr>
        <w:t>ЦСПСиД</w:t>
      </w:r>
      <w:proofErr w:type="spellEnd"/>
      <w:r w:rsidRPr="00627522">
        <w:rPr>
          <w:rFonts w:cs="Times New Roman"/>
          <w:sz w:val="24"/>
          <w:szCs w:val="24"/>
        </w:rPr>
        <w:t xml:space="preserve"> Колпинского района Санкт-Петербурга» </w:t>
      </w:r>
      <w:r w:rsidR="00DA1A39" w:rsidRPr="00627522">
        <w:rPr>
          <w:rFonts w:cs="Times New Roman"/>
          <w:sz w:val="24"/>
          <w:szCs w:val="24"/>
        </w:rPr>
        <w:t>Мясников Дмитрий Валерьевич</w:t>
      </w:r>
      <w:r w:rsidRPr="00627522">
        <w:rPr>
          <w:rFonts w:cs="Times New Roman"/>
          <w:sz w:val="24"/>
          <w:szCs w:val="24"/>
        </w:rPr>
        <w:t>, тел.: +7 (812) 241-22-0</w:t>
      </w:r>
      <w:r w:rsidR="00DA1A39" w:rsidRPr="00627522">
        <w:rPr>
          <w:rFonts w:cs="Times New Roman"/>
          <w:sz w:val="24"/>
          <w:szCs w:val="24"/>
        </w:rPr>
        <w:t>4</w:t>
      </w:r>
      <w:r w:rsidR="00B10560" w:rsidRPr="00627522">
        <w:rPr>
          <w:rFonts w:cs="Times New Roman"/>
          <w:sz w:val="24"/>
          <w:szCs w:val="24"/>
        </w:rPr>
        <w:t>.</w:t>
      </w:r>
      <w:r w:rsidRPr="00627522">
        <w:rPr>
          <w:rFonts w:cs="Times New Roman"/>
          <w:sz w:val="24"/>
          <w:szCs w:val="24"/>
        </w:rPr>
        <w:t xml:space="preserve"> </w:t>
      </w:r>
    </w:p>
    <w:bookmarkEnd w:id="2"/>
    <w:p w14:paraId="739D5671" w14:textId="7650B993" w:rsidR="007B3E7D" w:rsidRPr="00627522" w:rsidRDefault="007B3E7D" w:rsidP="00CB4869">
      <w:pPr>
        <w:spacing w:before="120" w:after="120" w:line="240" w:lineRule="auto"/>
        <w:jc w:val="center"/>
        <w:rPr>
          <w:rFonts w:cs="Times New Roman"/>
          <w:b/>
          <w:sz w:val="24"/>
          <w:szCs w:val="24"/>
        </w:rPr>
      </w:pPr>
      <w:r w:rsidRPr="00627522">
        <w:rPr>
          <w:rFonts w:cs="Times New Roman"/>
          <w:b/>
          <w:sz w:val="24"/>
          <w:szCs w:val="24"/>
        </w:rPr>
        <w:t>4. Права и обязанности Сторон</w:t>
      </w:r>
    </w:p>
    <w:p w14:paraId="475EE5C2" w14:textId="5825D27D"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4.1. Заказчик вправе:</w:t>
      </w:r>
    </w:p>
    <w:p w14:paraId="1EA1106E" w14:textId="63F8200A"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4.1.1.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надлежащего исполнения обязательств в соответствии с условиями контракта.</w:t>
      </w:r>
    </w:p>
    <w:p w14:paraId="24001458" w14:textId="08ACCCD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4.1.2.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представления надлежащим образом оформленных </w:t>
      </w:r>
      <w:r w:rsidRPr="00627522">
        <w:rPr>
          <w:rFonts w:cs="Times New Roman"/>
          <w:sz w:val="24"/>
          <w:szCs w:val="20"/>
          <w:lang w:eastAsia="ru-RU"/>
        </w:rPr>
        <w:lastRenderedPageBreak/>
        <w:t>документов, подтверждающих исполнение обязательств в соответствии с условиями контракта.</w:t>
      </w:r>
    </w:p>
    <w:p w14:paraId="32193947" w14:textId="0C55F42F"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4.1.3. Запрашивать у </w:t>
      </w:r>
      <w:r w:rsidR="000F4C5D" w:rsidRPr="00627522">
        <w:rPr>
          <w:rFonts w:cs="Times New Roman"/>
          <w:sz w:val="24"/>
          <w:szCs w:val="20"/>
          <w:lang w:eastAsia="ru-RU"/>
        </w:rPr>
        <w:t>Поставщика</w:t>
      </w:r>
      <w:r w:rsidRPr="00627522">
        <w:rPr>
          <w:rFonts w:cs="Times New Roman"/>
          <w:sz w:val="24"/>
          <w:szCs w:val="20"/>
          <w:lang w:eastAsia="ru-RU"/>
        </w:rPr>
        <w:t xml:space="preserve"> информацию о ходе и состоянии исполнения обязательств </w:t>
      </w:r>
      <w:r w:rsidR="00943C98" w:rsidRPr="00627522">
        <w:rPr>
          <w:rFonts w:cs="Times New Roman"/>
          <w:sz w:val="24"/>
          <w:szCs w:val="20"/>
          <w:lang w:eastAsia="ru-RU"/>
        </w:rPr>
        <w:t>Поставщика</w:t>
      </w:r>
      <w:r w:rsidRPr="00627522">
        <w:rPr>
          <w:rFonts w:cs="Times New Roman"/>
          <w:sz w:val="24"/>
          <w:szCs w:val="20"/>
          <w:lang w:eastAsia="ru-RU"/>
        </w:rPr>
        <w:t xml:space="preserve"> по контракту.</w:t>
      </w:r>
    </w:p>
    <w:p w14:paraId="0CB7334F" w14:textId="200EBA0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4.1.4. Проверять ход и качество </w:t>
      </w:r>
      <w:r w:rsidR="000F4C5D" w:rsidRPr="00627522">
        <w:rPr>
          <w:rFonts w:cs="Times New Roman"/>
          <w:sz w:val="24"/>
          <w:szCs w:val="20"/>
          <w:lang w:eastAsia="ru-RU"/>
        </w:rPr>
        <w:t>поставленных</w:t>
      </w:r>
      <w:r w:rsidRPr="00627522">
        <w:rPr>
          <w:rFonts w:cs="Times New Roman"/>
          <w:sz w:val="24"/>
          <w:szCs w:val="20"/>
          <w:lang w:eastAsia="ru-RU"/>
        </w:rPr>
        <w:t xml:space="preserve"> </w:t>
      </w:r>
      <w:r w:rsidR="000F4C5D" w:rsidRPr="00627522">
        <w:rPr>
          <w:rFonts w:cs="Times New Roman"/>
          <w:sz w:val="24"/>
          <w:szCs w:val="20"/>
          <w:lang w:eastAsia="ru-RU"/>
        </w:rPr>
        <w:t>Поставщиком</w:t>
      </w:r>
      <w:r w:rsidRPr="00627522">
        <w:rPr>
          <w:rFonts w:cs="Times New Roman"/>
          <w:sz w:val="24"/>
          <w:szCs w:val="20"/>
          <w:lang w:eastAsia="ru-RU"/>
        </w:rPr>
        <w:t xml:space="preserve"> </w:t>
      </w:r>
      <w:r w:rsidR="000F4C5D" w:rsidRPr="00627522">
        <w:rPr>
          <w:rFonts w:cs="Times New Roman"/>
          <w:sz w:val="24"/>
          <w:szCs w:val="20"/>
          <w:lang w:eastAsia="ru-RU"/>
        </w:rPr>
        <w:t>товаров</w:t>
      </w:r>
      <w:r w:rsidRPr="00627522">
        <w:rPr>
          <w:rFonts w:cs="Times New Roman"/>
          <w:sz w:val="24"/>
          <w:szCs w:val="20"/>
          <w:lang w:eastAsia="ru-RU"/>
        </w:rPr>
        <w:t>, не вмешиваясь в его деятельность.</w:t>
      </w:r>
    </w:p>
    <w:p w14:paraId="4CC7EADE" w14:textId="57574CFF"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4.2. Заказчик обязан:</w:t>
      </w:r>
    </w:p>
    <w:p w14:paraId="2C8A19D2" w14:textId="1045999C"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3" w:name="Par170"/>
      <w:bookmarkEnd w:id="3"/>
      <w:r w:rsidRPr="00627522">
        <w:rPr>
          <w:rFonts w:cs="Times New Roman"/>
          <w:sz w:val="24"/>
          <w:szCs w:val="20"/>
          <w:lang w:eastAsia="ru-RU"/>
        </w:rPr>
        <w:t xml:space="preserve">4.2.1. Своевременно принять и оплатить </w:t>
      </w:r>
      <w:r w:rsidR="000F4C5D" w:rsidRPr="00627522">
        <w:rPr>
          <w:rFonts w:cs="Times New Roman"/>
          <w:sz w:val="24"/>
          <w:szCs w:val="20"/>
          <w:lang w:eastAsia="ru-RU"/>
        </w:rPr>
        <w:t>поставленные товары</w:t>
      </w:r>
      <w:r w:rsidRPr="00627522">
        <w:rPr>
          <w:rFonts w:cs="Times New Roman"/>
          <w:sz w:val="24"/>
          <w:szCs w:val="20"/>
          <w:lang w:eastAsia="ru-RU"/>
        </w:rPr>
        <w:t xml:space="preserve"> в соответствии с условиями контракта.</w:t>
      </w:r>
    </w:p>
    <w:p w14:paraId="490D5897" w14:textId="31330D5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4.2.2. Своевременно предоставлять разъяснения и уточнения по запросам </w:t>
      </w:r>
      <w:r w:rsidR="000F4C5D" w:rsidRPr="00627522">
        <w:rPr>
          <w:rFonts w:cs="Times New Roman"/>
          <w:sz w:val="24"/>
          <w:szCs w:val="20"/>
          <w:lang w:eastAsia="ru-RU"/>
        </w:rPr>
        <w:t>Поставщика</w:t>
      </w:r>
      <w:r w:rsidRPr="00627522">
        <w:rPr>
          <w:rFonts w:cs="Times New Roman"/>
          <w:sz w:val="24"/>
          <w:szCs w:val="20"/>
          <w:lang w:eastAsia="ru-RU"/>
        </w:rPr>
        <w:t xml:space="preserve"> в части </w:t>
      </w:r>
      <w:r w:rsidR="000F4C5D" w:rsidRPr="00627522">
        <w:rPr>
          <w:rFonts w:cs="Times New Roman"/>
          <w:sz w:val="24"/>
          <w:szCs w:val="20"/>
          <w:lang w:eastAsia="ru-RU"/>
        </w:rPr>
        <w:t>поставки товаров</w:t>
      </w:r>
      <w:r w:rsidRPr="00627522">
        <w:rPr>
          <w:rFonts w:cs="Times New Roman"/>
          <w:sz w:val="24"/>
          <w:szCs w:val="20"/>
          <w:lang w:eastAsia="ru-RU"/>
        </w:rPr>
        <w:t xml:space="preserve"> в соответствии с условиями контракта.</w:t>
      </w:r>
    </w:p>
    <w:p w14:paraId="200C87C0" w14:textId="3D0AF2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4.2.3. </w:t>
      </w:r>
      <w:r w:rsidR="000F4C5D" w:rsidRPr="00627522">
        <w:rPr>
          <w:rFonts w:cs="Times New Roman"/>
          <w:sz w:val="24"/>
          <w:szCs w:val="20"/>
          <w:lang w:eastAsia="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1BC0A3FF" w14:textId="193AF0D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4.2.4. Осуществлять контроль за исполнением </w:t>
      </w:r>
      <w:r w:rsidR="000F4C5D" w:rsidRPr="00627522">
        <w:rPr>
          <w:rFonts w:cs="Times New Roman"/>
          <w:sz w:val="24"/>
          <w:szCs w:val="20"/>
          <w:lang w:eastAsia="ru-RU"/>
        </w:rPr>
        <w:t>Поставщиком</w:t>
      </w:r>
      <w:r w:rsidRPr="00627522">
        <w:rPr>
          <w:rFonts w:cs="Times New Roman"/>
          <w:sz w:val="24"/>
          <w:szCs w:val="20"/>
          <w:lang w:eastAsia="ru-RU"/>
        </w:rPr>
        <w:t xml:space="preserve"> условий контракта в соответствии с законодательством Российской Федерации.</w:t>
      </w:r>
    </w:p>
    <w:p w14:paraId="35365618" w14:textId="563DBB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4.3. Поставщик вправе:</w:t>
      </w:r>
    </w:p>
    <w:p w14:paraId="0091A300" w14:textId="089BB67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4.3.1. Требовать от Заказчика надлежащего исполнения обязательств в соответствии с условиями Контракта.</w:t>
      </w:r>
    </w:p>
    <w:p w14:paraId="6E26E707" w14:textId="5C12526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4" w:name="Par165"/>
      <w:bookmarkEnd w:id="4"/>
      <w:r w:rsidRPr="00627522">
        <w:rPr>
          <w:rFonts w:cs="Times New Roman"/>
          <w:sz w:val="24"/>
          <w:szCs w:val="20"/>
          <w:lang w:eastAsia="ru-RU"/>
        </w:rPr>
        <w:t>4.3.2.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579E1F1" w14:textId="2A3BAD5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5" w:name="Par166"/>
      <w:bookmarkEnd w:id="5"/>
      <w:r w:rsidRPr="00627522">
        <w:rPr>
          <w:rFonts w:cs="Times New Roman"/>
          <w:sz w:val="24"/>
          <w:szCs w:val="20"/>
          <w:lang w:eastAsia="ru-RU"/>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p>
    <w:p w14:paraId="0FDDBD3C" w14:textId="7169D619" w:rsidR="009D67E9" w:rsidRPr="00627522" w:rsidRDefault="009D67E9" w:rsidP="00CB4869">
      <w:pPr>
        <w:suppressAutoHyphens w:val="0"/>
        <w:spacing w:before="120" w:after="120" w:line="240" w:lineRule="auto"/>
        <w:ind w:firstLine="709"/>
        <w:jc w:val="both"/>
        <w:rPr>
          <w:rFonts w:cs="Times New Roman"/>
          <w:sz w:val="24"/>
          <w:szCs w:val="24"/>
          <w:lang w:eastAsia="ru-RU"/>
        </w:rPr>
      </w:pPr>
      <w:r w:rsidRPr="00627522">
        <w:rPr>
          <w:rFonts w:cs="Times New Roman"/>
          <w:sz w:val="24"/>
          <w:szCs w:val="24"/>
          <w:lang w:eastAsia="ru-RU"/>
        </w:rPr>
        <w:t>4.3.4.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37EDAA91" w14:textId="21FC1946" w:rsidR="001974D5"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 xml:space="preserve">4.4. </w:t>
      </w:r>
      <w:r w:rsidR="001974D5" w:rsidRPr="00627522">
        <w:rPr>
          <w:rFonts w:cs="Times New Roman"/>
          <w:b/>
          <w:bCs/>
          <w:sz w:val="24"/>
          <w:szCs w:val="20"/>
          <w:lang w:eastAsia="ru-RU"/>
        </w:rPr>
        <w:t xml:space="preserve">Поставщик обязан: </w:t>
      </w:r>
    </w:p>
    <w:p w14:paraId="27D89FA0" w14:textId="5B25FB2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 Осуществить поставку товара надлежащего качества в количестве, указанном в заявке Заказчика.</w:t>
      </w:r>
    </w:p>
    <w:p w14:paraId="4193CA7F" w14:textId="4DFCC92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4.4.2. Поставить товар в комплекте с документацией, относящейся к товару и другие необходимые документы, подтверждающие качество товара и срок его годности. В случае отсутствия документов, в комплекте с товаром, товар считается не поставленным и наступает ответственность, определенная настоящим контрактом.</w:t>
      </w:r>
    </w:p>
    <w:p w14:paraId="5DCC3A62" w14:textId="088D4BA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4.4.3. Доставить товар своим транспортом и выполнить погрузочно-разгрузочные работы и подъем товара своими силами.</w:t>
      </w:r>
    </w:p>
    <w:p w14:paraId="7EE8B00B" w14:textId="777C11E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4.4.4. Заменить товар ненадлежащего качества в течение двадцати четырех часов, своими силами на аналогичный товар надлежащего качества.</w:t>
      </w:r>
    </w:p>
    <w:p w14:paraId="3FB68C29" w14:textId="38B950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4.4.5. По факту поставки товара представить Заказчику товарную накладную с указанием количества оборотной тары, по факту поставки товара (партии) представить Заказчику документы на оплату поставленного товара, в том числе акт сдачи-приемки товара, в сроки, установленные контрактом.</w:t>
      </w:r>
    </w:p>
    <w:p w14:paraId="7F48946F" w14:textId="40071D1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4.4.6. Письменно информировать Заказчика о случаях возникновения обстоятельств, делающих дальнейшее исполнение обязательств по контракту невозможным, своевременно </w:t>
      </w:r>
      <w:r w:rsidRPr="00627522">
        <w:rPr>
          <w:rFonts w:cs="Times New Roman"/>
          <w:sz w:val="24"/>
          <w:szCs w:val="20"/>
          <w:lang w:eastAsia="ru-RU"/>
        </w:rPr>
        <w:lastRenderedPageBreak/>
        <w:t>предоставлять достоверную информацию о ходе исполнения своих обязательств, в том числе о сложностях, возникающих при исполнении контракта.</w:t>
      </w:r>
    </w:p>
    <w:p w14:paraId="1E737152" w14:textId="75ED161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4.4.7.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настоящего контракта.</w:t>
      </w:r>
    </w:p>
    <w:p w14:paraId="4DCF082B" w14:textId="04C6C438"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4.4.8. Незамедлительно представить эксперту материалы (документы), относящиеся </w:t>
      </w:r>
      <w:r w:rsidR="00B04053" w:rsidRPr="00627522">
        <w:rPr>
          <w:rFonts w:cs="Times New Roman"/>
          <w:sz w:val="24"/>
          <w:szCs w:val="20"/>
          <w:lang w:eastAsia="ru-RU"/>
        </w:rPr>
        <w:t xml:space="preserve">                          </w:t>
      </w:r>
      <w:r w:rsidRPr="00627522">
        <w:rPr>
          <w:rFonts w:cs="Times New Roman"/>
          <w:sz w:val="24"/>
          <w:szCs w:val="20"/>
          <w:lang w:eastAsia="ru-RU"/>
        </w:rPr>
        <w:t>к условиям исполнения Контракта и (или) отдельным этапам исполнения Контракта.</w:t>
      </w:r>
    </w:p>
    <w:p w14:paraId="1A792800" w14:textId="5D1AAC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4.4.9. Осуществлять поставку товара в таре и упаковке, обеспечивающих его сохранность при транспортировке и хранении.</w:t>
      </w:r>
    </w:p>
    <w:p w14:paraId="35003B54" w14:textId="5337222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4.4.10. Не раскрывать третьим лицам без письменного согласия Заказчика количество, объём, характер поставки товара и условия его оплаты.</w:t>
      </w:r>
    </w:p>
    <w:p w14:paraId="64F0C940" w14:textId="0452F52E"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4.4.11. Соблюдать конфиденциальность в отношении всей информации, ставшей известной Поставщику в связи с исполнением обязательств по Контракту;</w:t>
      </w:r>
    </w:p>
    <w:p w14:paraId="04657DE3" w14:textId="4B607A1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4.4.12. При поставке товара обеспечить его надлежащее качество в соответствии с требованиями соответствующих нормативно-правовых актов и правил;</w:t>
      </w:r>
    </w:p>
    <w:p w14:paraId="449B1494" w14:textId="6180285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4.4.13. Нести риск случайной гибели или случайного повреждения товара до его приёмки Заказчиком.</w:t>
      </w:r>
    </w:p>
    <w:p w14:paraId="2D26BEDD" w14:textId="3252492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4.4.14. Выполнять иные обязанности, предусмотренные действующим законодательством и Контрактом</w:t>
      </w:r>
    </w:p>
    <w:p w14:paraId="020758EC" w14:textId="22A67784" w:rsidR="00E84EA5"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15</w:t>
      </w:r>
      <w:r w:rsidR="001974D5" w:rsidRPr="00627522">
        <w:rPr>
          <w:rFonts w:cs="Times New Roman"/>
          <w:sz w:val="24"/>
          <w:szCs w:val="20"/>
          <w:lang w:eastAsia="ru-RU"/>
        </w:rPr>
        <w:t xml:space="preserve"> По</w:t>
      </w:r>
      <w:r w:rsidR="00943C98" w:rsidRPr="00627522">
        <w:rPr>
          <w:rFonts w:cs="Times New Roman"/>
          <w:sz w:val="24"/>
          <w:szCs w:val="20"/>
          <w:lang w:eastAsia="ru-RU"/>
        </w:rPr>
        <w:t>сле</w:t>
      </w:r>
      <w:r w:rsidR="001974D5" w:rsidRPr="00627522">
        <w:rPr>
          <w:rFonts w:cs="Times New Roman"/>
          <w:sz w:val="24"/>
          <w:szCs w:val="20"/>
          <w:lang w:eastAsia="ru-RU"/>
        </w:rPr>
        <w:t xml:space="preserve"> </w:t>
      </w:r>
      <w:r w:rsidR="000F4C5D" w:rsidRPr="00627522">
        <w:rPr>
          <w:rFonts w:cs="Times New Roman"/>
          <w:sz w:val="24"/>
          <w:szCs w:val="20"/>
          <w:lang w:eastAsia="ru-RU"/>
        </w:rPr>
        <w:t>поставки товар</w:t>
      </w:r>
      <w:r w:rsidR="00943C98" w:rsidRPr="00627522">
        <w:rPr>
          <w:rFonts w:cs="Times New Roman"/>
          <w:sz w:val="24"/>
          <w:szCs w:val="20"/>
          <w:lang w:eastAsia="ru-RU"/>
        </w:rPr>
        <w:t>а</w:t>
      </w:r>
      <w:r w:rsidR="001974D5" w:rsidRPr="00627522">
        <w:rPr>
          <w:rFonts w:cs="Times New Roman"/>
          <w:sz w:val="24"/>
          <w:szCs w:val="20"/>
          <w:lang w:eastAsia="ru-RU"/>
        </w:rPr>
        <w:t xml:space="preserve"> в срок не позднее 5 (пяти) рабочих направить документы (счет, счет-фактура, акт сдачи-приемки </w:t>
      </w:r>
      <w:r w:rsidR="000F4C5D" w:rsidRPr="00627522">
        <w:rPr>
          <w:rFonts w:cs="Times New Roman"/>
          <w:sz w:val="24"/>
          <w:szCs w:val="20"/>
          <w:lang w:eastAsia="ru-RU"/>
        </w:rPr>
        <w:t>поставленных товаров</w:t>
      </w:r>
      <w:r w:rsidR="001974D5" w:rsidRPr="00627522">
        <w:rPr>
          <w:rFonts w:cs="Times New Roman"/>
          <w:sz w:val="24"/>
          <w:szCs w:val="20"/>
          <w:lang w:eastAsia="ru-RU"/>
        </w:rPr>
        <w:t xml:space="preserve"> или УПД) посредством системы электронного документооборота.</w:t>
      </w:r>
    </w:p>
    <w:p w14:paraId="41487188" w14:textId="1EBA44EF" w:rsidR="0046050B" w:rsidRPr="00627522" w:rsidRDefault="0046050B" w:rsidP="00CB4869">
      <w:pPr>
        <w:widowControl w:val="0"/>
        <w:spacing w:before="120" w:after="120" w:line="240" w:lineRule="auto"/>
        <w:jc w:val="center"/>
        <w:rPr>
          <w:rFonts w:cs="Times New Roman"/>
          <w:b/>
          <w:bCs/>
          <w:sz w:val="24"/>
          <w:szCs w:val="24"/>
        </w:rPr>
      </w:pPr>
      <w:r w:rsidRPr="00627522">
        <w:rPr>
          <w:rFonts w:cs="Times New Roman"/>
          <w:b/>
          <w:bCs/>
          <w:sz w:val="24"/>
          <w:szCs w:val="24"/>
        </w:rPr>
        <w:t xml:space="preserve">5. Порядок сдачи и приемки </w:t>
      </w:r>
      <w:r w:rsidR="000F4C5D" w:rsidRPr="00627522">
        <w:rPr>
          <w:rFonts w:cs="Times New Roman"/>
          <w:b/>
          <w:bCs/>
          <w:sz w:val="24"/>
          <w:szCs w:val="24"/>
        </w:rPr>
        <w:t>товаров</w:t>
      </w:r>
    </w:p>
    <w:p w14:paraId="012E3B27" w14:textId="69AD8265" w:rsidR="00927A83" w:rsidRPr="00627522" w:rsidRDefault="0046050B"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 </w:t>
      </w:r>
      <w:r w:rsidR="00927A83" w:rsidRPr="00627522">
        <w:rPr>
          <w:rFonts w:cs="Times New Roman"/>
          <w:sz w:val="24"/>
          <w:szCs w:val="24"/>
        </w:rPr>
        <w:t>По результатам поставки товара (по заявке Заказчика) приемка товара осуществляется в течение 5 рабочих дней.</w:t>
      </w:r>
    </w:p>
    <w:p w14:paraId="659FEBF5" w14:textId="1AC4DB1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5.2. Приемка товара Заказчиком осуществляется путем осмотра Товара и проверки его соответствия количества, комплектности и качества товара требованиям настоящего Контракта, в том числе включая экспертизу поставленного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Сдача-приемка осуществляется на основании товарной накладной, которая подписывается уполномоченными представителями Заказчика и Поставщика. Поставщик обязан в день поставки Товара при осуществлении сдачи-приемки товара, передать Заказчику надлежаще оформленные следующие документы: счет, счет-фактуру (в случае, если Поставщик является плательщиком НДС), товарную накладную и при необходимости акт </w:t>
      </w:r>
      <w:r w:rsidR="00A32418" w:rsidRPr="00627522">
        <w:rPr>
          <w:rFonts w:cs="Times New Roman"/>
          <w:sz w:val="24"/>
          <w:szCs w:val="24"/>
        </w:rPr>
        <w:t>сдачи-приемки товара</w:t>
      </w:r>
      <w:r w:rsidRPr="00627522">
        <w:rPr>
          <w:rFonts w:cs="Times New Roman"/>
          <w:sz w:val="24"/>
          <w:szCs w:val="24"/>
        </w:rPr>
        <w:t>.</w:t>
      </w:r>
    </w:p>
    <w:p w14:paraId="432BF6F6" w14:textId="2D4912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5.3. При осуществлении приемки Товара на соответствие количества, комплектности, качества и объема требованиям, установленным в настоящем Контракте, Заказчиком проверяется:</w:t>
      </w:r>
    </w:p>
    <w:p w14:paraId="08AE2253"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соблюдение установленных правил упаковки и маркировки поставляемого Товара;</w:t>
      </w:r>
    </w:p>
    <w:p w14:paraId="1B676D4C"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соответствие поставляемого Товара по качеству и комплектности требованиям настоящего Контракта;</w:t>
      </w:r>
    </w:p>
    <w:p w14:paraId="69D8B75A"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наличие документов, удостоверяющих качество и комплектность поставляемого Товара (сертификат соответствия или декларация о соответствии и т.п.), соответствие указанных в них данных о качестве и комплектности поставляемых Товаров.</w:t>
      </w:r>
    </w:p>
    <w:p w14:paraId="39FEE11F" w14:textId="705441A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5.4. Приемка Товара по количеству производится по сопроводительным документам (спецификации, описи, упаковочным ярлыкам и др.) Поставщика. </w:t>
      </w:r>
    </w:p>
    <w:p w14:paraId="020F2B8C" w14:textId="1A7B1A1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lastRenderedPageBreak/>
        <w:t>5.5. Приемка Товара по качеству и комплектности, экспертиза производится Заказчиком в точном соответствии со стандартами, техническими условиями, требованиями настоящего Контракта, другими обязательными для сторон правилами, а также по сопроводительным документам, удостоверяющим качество и комплектность поставляемого Товара (сертификат соответствия или декларации о соответствии и т.п.).</w:t>
      </w:r>
    </w:p>
    <w:p w14:paraId="1B063FB3" w14:textId="69924A5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5.6. Допускается выборочная (частичная) проверка качества Товара с распространением результатов проверки качества какой-либо части продукции на всю партию.</w:t>
      </w:r>
    </w:p>
    <w:p w14:paraId="59C68574" w14:textId="692AD040"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5.7. В случае, если по результатам экспертизы установлены нарушения требований Контракта, выявленные нарушения указываются в заключении.</w:t>
      </w:r>
    </w:p>
    <w:p w14:paraId="2FFA924D" w14:textId="2A5AA54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5.8. Приемка Товара должна быть завершена в течение 5-ти рабочих дней со дня поставки. В случае необходимости, при невозможности завершения приемки в установленный срок, Заказчик имеет право продлить срок приемки на срок от 5-ти до 10 рабочих дней. В этот срок не включается время, затраченное поставщиком на устранение замечаний, выявленных Заказчиком в ходе приемки.</w:t>
      </w:r>
    </w:p>
    <w:p w14:paraId="3ACB61AD" w14:textId="758BA3A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5.9.  По результатам приемки Товара Заказчик подписывает товарную накладную и при необходимости акт </w:t>
      </w:r>
      <w:r w:rsidR="00A32418" w:rsidRPr="00627522">
        <w:rPr>
          <w:rFonts w:cs="Times New Roman"/>
          <w:sz w:val="24"/>
          <w:szCs w:val="24"/>
        </w:rPr>
        <w:t>сдачи-приемки</w:t>
      </w:r>
      <w:r w:rsidRPr="00627522">
        <w:rPr>
          <w:rFonts w:cs="Times New Roman"/>
          <w:sz w:val="24"/>
          <w:szCs w:val="24"/>
        </w:rPr>
        <w:t xml:space="preserve"> товара либо, в случае выявления несоответствия количества, комплектности, объема и качества поставляемого товара требованиям, установленным в настоящем Контракте, акт выявленных недостатков товара.</w:t>
      </w:r>
    </w:p>
    <w:p w14:paraId="276EEB30" w14:textId="4A7D102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5.10. При возникновении обстоятельств, указанных в п. 5.9. настоящего Контракта, Поставщик обязан в течение двадцати четырех часов с даты направления от Заказчика предписания и акта выявленных недостатков (по форме заказчика), заменить Товар на Товар, соответствующий требованиям настоящего Контракта. Поставщик обязан устранить все обнаруженные недостатки в срок, указанный в предписании. Акт и предписание отсылается на электронную почту или по адресу Поставщика, указанные в реквизитах сторон – стороны считают это надлежащим оповещением. </w:t>
      </w:r>
    </w:p>
    <w:p w14:paraId="654152E6" w14:textId="14ED0E5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5.11. Устранение Поставщиком в установленный в предписании срок выявленных Заказчиком недостатков не освобождает его от уплаты неустойки, предусмотренной Контрактом. </w:t>
      </w:r>
    </w:p>
    <w:p w14:paraId="16161FD1" w14:textId="10CB4B0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5.12. По итогам приемки Заказчиком товара на основании подписанных Сторонами товарной накладной или УПД и при необходимости акта </w:t>
      </w:r>
      <w:r w:rsidR="00A32418" w:rsidRPr="00627522">
        <w:rPr>
          <w:rFonts w:cs="Times New Roman"/>
          <w:sz w:val="24"/>
          <w:szCs w:val="24"/>
        </w:rPr>
        <w:t>сдачи-приемки товара</w:t>
      </w:r>
      <w:r w:rsidRPr="00627522">
        <w:rPr>
          <w:rFonts w:cs="Times New Roman"/>
          <w:sz w:val="24"/>
          <w:szCs w:val="24"/>
        </w:rPr>
        <w:t xml:space="preserve">, Заказчик оформляет Акт приемки (ф.0510452). Акт формируется на основании данных документов, предоставленных Поставщиком и подтверждающих поставку товара. </w:t>
      </w:r>
    </w:p>
    <w:p w14:paraId="69CF5BBB" w14:textId="4CBEB793"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5.13. Акт приемки (ф.0510452) формируется и подписывается собственноручно на бумажном носителе ответственным за приемку товара должностным лицом Заказчика в соответствии с п. 3.1</w:t>
      </w:r>
      <w:r w:rsidR="00B04053" w:rsidRPr="00627522">
        <w:rPr>
          <w:rFonts w:cs="Times New Roman"/>
          <w:sz w:val="24"/>
          <w:szCs w:val="24"/>
        </w:rPr>
        <w:t>0</w:t>
      </w:r>
      <w:r w:rsidRPr="00627522">
        <w:rPr>
          <w:rFonts w:cs="Times New Roman"/>
          <w:sz w:val="24"/>
          <w:szCs w:val="24"/>
        </w:rPr>
        <w:t>. Контракта и утверждается Заказчиком в течение 5 рабочих дней с момента подписания Заказчиком товарной накладной или УПД и при необходимости акта сдачи-приемки товара.</w:t>
      </w:r>
    </w:p>
    <w:p w14:paraId="52FF07B9"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D8288A" w14:textId="620AFB4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5.14. Товар считается принятым после подписания Сторонами акта сдачи-приемки товара</w:t>
      </w:r>
      <w:r w:rsidR="00A32418" w:rsidRPr="00627522">
        <w:rPr>
          <w:rFonts w:cs="Times New Roman"/>
          <w:sz w:val="24"/>
          <w:szCs w:val="24"/>
        </w:rPr>
        <w:t xml:space="preserve"> (при необходимости)</w:t>
      </w:r>
      <w:r w:rsidRPr="00627522">
        <w:rPr>
          <w:rFonts w:cs="Times New Roman"/>
          <w:sz w:val="24"/>
          <w:szCs w:val="24"/>
        </w:rPr>
        <w:t>, товарной накладной и утверждения Заказчиком Акта приемки (ф. 0510452).</w:t>
      </w:r>
    </w:p>
    <w:p w14:paraId="2B97F1ED" w14:textId="5AB8FD4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5.15. В срок поставки товара, указанный в п. 3.2 контракта, не включается срок оформления Акта приемки (ф. 05010452).</w:t>
      </w:r>
    </w:p>
    <w:p w14:paraId="7F28E8FC" w14:textId="6ECA2EA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5.16. Право собственности и риск случайной гибели или порчи товара переходит от Поставщика к Заказчику с момента приемки Товара Заказчиком и утверждения</w:t>
      </w:r>
      <w:r w:rsidR="00A32418" w:rsidRPr="00627522">
        <w:rPr>
          <w:rFonts w:cs="Times New Roman"/>
          <w:sz w:val="24"/>
          <w:szCs w:val="24"/>
        </w:rPr>
        <w:t xml:space="preserve"> Заказчиком Акта приемки (ф. 05</w:t>
      </w:r>
      <w:r w:rsidRPr="00627522">
        <w:rPr>
          <w:rFonts w:cs="Times New Roman"/>
          <w:sz w:val="24"/>
          <w:szCs w:val="24"/>
        </w:rPr>
        <w:t>10452).</w:t>
      </w:r>
    </w:p>
    <w:p w14:paraId="5F2741DA" w14:textId="38A92044" w:rsidR="00E84EA5"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lastRenderedPageBreak/>
        <w:t>5.17. В случае, предусмотренном пунктом 2.</w:t>
      </w:r>
      <w:r w:rsidR="007721CD" w:rsidRPr="00627522">
        <w:rPr>
          <w:rFonts w:cs="Times New Roman"/>
          <w:sz w:val="24"/>
          <w:szCs w:val="24"/>
        </w:rPr>
        <w:t>8</w:t>
      </w:r>
      <w:r w:rsidRPr="00627522">
        <w:rPr>
          <w:rFonts w:cs="Times New Roman"/>
          <w:sz w:val="24"/>
          <w:szCs w:val="24"/>
        </w:rPr>
        <w:t xml:space="preserve">. Контракта, в акте и/или Акте приемки   </w:t>
      </w:r>
      <w:r w:rsidR="00A32418" w:rsidRPr="00627522">
        <w:rPr>
          <w:rFonts w:cs="Times New Roman"/>
          <w:sz w:val="24"/>
          <w:szCs w:val="24"/>
        </w:rPr>
        <w:t xml:space="preserve">                         (ф. 05</w:t>
      </w:r>
      <w:r w:rsidRPr="00627522">
        <w:rPr>
          <w:rFonts w:cs="Times New Roman"/>
          <w:sz w:val="24"/>
          <w:szCs w:val="24"/>
        </w:rPr>
        <w:t>10452) указываются: сумма, подлежащая оплате в соответствии с Контрактом, размер неустойки, подлежащей взысканию, основания применения и итоговая сумма, подлежащая оплате по Контракту.</w:t>
      </w:r>
    </w:p>
    <w:p w14:paraId="0A311F04" w14:textId="5324BAA7"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t>6. Упаковка Товара</w:t>
      </w:r>
    </w:p>
    <w:p w14:paraId="197F800C" w14:textId="20D6249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600A8D" w14:textId="75A9ADA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E8193EC" w14:textId="7F51AD6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C149044" w14:textId="086FF80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6.4. Поставщик несет ответственность перед Заказчиком за повреждение Товара вследствие его ненадлежащей упаковки.</w:t>
      </w:r>
    </w:p>
    <w:p w14:paraId="0BEF37C7" w14:textId="49662252"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6.5. Транспортная упаковка должна соответствовать требованиям законодательства Российской Федерации.</w:t>
      </w:r>
    </w:p>
    <w:p w14:paraId="733B942C" w14:textId="128A34C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B055BE" w14:textId="223D6F9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87ABD6" w14:textId="3CBC993D"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t>7. Качество</w:t>
      </w:r>
      <w:r w:rsidR="007721CD" w:rsidRPr="00627522">
        <w:rPr>
          <w:rFonts w:cs="Times New Roman"/>
          <w:b/>
          <w:bCs/>
          <w:sz w:val="24"/>
          <w:szCs w:val="24"/>
        </w:rPr>
        <w:t xml:space="preserve"> и гарантия</w:t>
      </w:r>
      <w:r w:rsidRPr="00627522">
        <w:rPr>
          <w:rFonts w:cs="Times New Roman"/>
          <w:b/>
          <w:bCs/>
          <w:sz w:val="24"/>
          <w:szCs w:val="24"/>
        </w:rPr>
        <w:t xml:space="preserve"> Товара.</w:t>
      </w:r>
    </w:p>
    <w:p w14:paraId="6B2E9D24" w14:textId="77777777"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7.1. </w:t>
      </w:r>
      <w:r w:rsidR="007721CD" w:rsidRPr="00627522">
        <w:rPr>
          <w:rFonts w:cs="Times New Roman"/>
          <w:sz w:val="24"/>
          <w:szCs w:val="24"/>
        </w:rPr>
        <w:t>Поставщик гарантирует качество и безопасность поставляемого товара всем действующим стандартам и требованиям, установленными к данному виду товара правом Евразийского экономического союза и законодательством Российской Федерации.</w:t>
      </w:r>
    </w:p>
    <w:p w14:paraId="5E707597" w14:textId="764F5BC5"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Поставщик подтверждает качество товара соответствующими сертификатами либо иными документами в соответствии с требованиями действующего законодательства.</w:t>
      </w:r>
    </w:p>
    <w:p w14:paraId="5D8091C5" w14:textId="61B6791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9BBB930" w14:textId="11E1ECD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7.3. Гарантия Поставщика на поставленный товар составляет 12 (двенадцать) месяцев. Гарантия производителя на товар составляет 12 (двенадцать) месяцев. Гарантийный срок начинает исчисляться со дня подписания соответствующего документа о приемке товара.</w:t>
      </w:r>
    </w:p>
    <w:p w14:paraId="6F514E20" w14:textId="53BBBF94" w:rsidR="007B3E7D" w:rsidRPr="00627522" w:rsidRDefault="00927A83" w:rsidP="00CB4869">
      <w:pPr>
        <w:widowControl w:val="0"/>
        <w:spacing w:before="120" w:after="120" w:line="240" w:lineRule="auto"/>
        <w:ind w:hanging="284"/>
        <w:jc w:val="center"/>
        <w:rPr>
          <w:rFonts w:cs="Times New Roman"/>
          <w:sz w:val="24"/>
          <w:szCs w:val="24"/>
        </w:rPr>
      </w:pPr>
      <w:r w:rsidRPr="00627522">
        <w:rPr>
          <w:rFonts w:cs="Times New Roman"/>
          <w:b/>
          <w:sz w:val="24"/>
          <w:szCs w:val="24"/>
        </w:rPr>
        <w:t>9</w:t>
      </w:r>
      <w:r w:rsidR="007B3E7D" w:rsidRPr="00627522">
        <w:rPr>
          <w:rFonts w:cs="Times New Roman"/>
          <w:b/>
          <w:sz w:val="24"/>
          <w:szCs w:val="24"/>
        </w:rPr>
        <w:t>.</w:t>
      </w:r>
      <w:r w:rsidR="007B3E7D" w:rsidRPr="00627522">
        <w:rPr>
          <w:rFonts w:cs="Times New Roman"/>
          <w:b/>
          <w:sz w:val="24"/>
          <w:szCs w:val="24"/>
        </w:rPr>
        <w:tab/>
        <w:t>Ответственность сторон</w:t>
      </w:r>
    </w:p>
    <w:p w14:paraId="300A039D" w14:textId="084A6BD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 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w:t>
      </w:r>
    </w:p>
    <w:p w14:paraId="0B3974A8" w14:textId="71611E2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363D039C" w14:textId="59B479E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.3. В случае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по настоящему контракту, (в том числе гарантийного обязательства), </w:t>
      </w:r>
      <w:r w:rsidR="004E297B" w:rsidRPr="00627522">
        <w:rPr>
          <w:rFonts w:cs="Times New Roman"/>
          <w:sz w:val="24"/>
          <w:szCs w:val="24"/>
        </w:rPr>
        <w:t>Поставщик</w:t>
      </w:r>
      <w:r w:rsidR="007B3E7D" w:rsidRPr="00627522">
        <w:rPr>
          <w:rFonts w:cs="Times New Roman"/>
          <w:sz w:val="24"/>
          <w:szCs w:val="24"/>
        </w:rPr>
        <w:t xml:space="preserve"> выплачивает Заказчику пени. Пеня начисляется за каждый день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обязательства, </w:t>
      </w:r>
      <w:r w:rsidR="007B3E7D" w:rsidRPr="00627522">
        <w:rPr>
          <w:rFonts w:cs="Times New Roman"/>
          <w:sz w:val="24"/>
          <w:szCs w:val="24"/>
        </w:rPr>
        <w:lastRenderedPageBreak/>
        <w:t xml:space="preserve">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E297B" w:rsidRPr="00627522">
        <w:rPr>
          <w:rFonts w:cs="Times New Roman"/>
          <w:sz w:val="24"/>
          <w:szCs w:val="24"/>
        </w:rPr>
        <w:t>Поставщиком</w:t>
      </w:r>
      <w:r w:rsidR="007B3E7D" w:rsidRPr="00627522">
        <w:rPr>
          <w:rFonts w:cs="Times New Roman"/>
          <w:sz w:val="24"/>
          <w:szCs w:val="24"/>
        </w:rPr>
        <w:t>, за исключением случаев, если законодательством Российской Федерации установлен иной порядок начисления пени.</w:t>
      </w:r>
    </w:p>
    <w:p w14:paraId="5DC04273" w14:textId="53547EB6" w:rsidR="007B3E7D" w:rsidRPr="00627522" w:rsidRDefault="00927A83" w:rsidP="00CB4869">
      <w:pPr>
        <w:autoSpaceDE w:val="0"/>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.4. За каждый факт неисполнения или ненадлежащего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w:t>
      </w:r>
      <w:r w:rsidR="004E297B" w:rsidRPr="00627522">
        <w:rPr>
          <w:rFonts w:cs="Times New Roman"/>
          <w:sz w:val="24"/>
          <w:szCs w:val="24"/>
        </w:rPr>
        <w:t>Поставщик</w:t>
      </w:r>
      <w:r w:rsidR="007B3E7D" w:rsidRPr="00627522">
        <w:rPr>
          <w:rFonts w:cs="Times New Roman"/>
          <w:sz w:val="24"/>
          <w:szCs w:val="24"/>
        </w:rPr>
        <w:t xml:space="preserve">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что составляет </w:t>
      </w:r>
      <w:r w:rsidR="00DA63D1" w:rsidRPr="00627522">
        <w:rPr>
          <w:rFonts w:cs="Times New Roman"/>
          <w:sz w:val="24"/>
          <w:szCs w:val="24"/>
        </w:rPr>
        <w:t>________</w:t>
      </w:r>
      <w:r w:rsidR="007B3E7D" w:rsidRPr="00627522">
        <w:rPr>
          <w:rFonts w:cs="Times New Roman"/>
          <w:sz w:val="24"/>
          <w:szCs w:val="24"/>
        </w:rPr>
        <w:t xml:space="preserve">  рублей.</w:t>
      </w:r>
    </w:p>
    <w:p w14:paraId="33C21A42" w14:textId="3D42FF1C"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.5. За каждый факт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1 000,00 (Одна тысяча) рублей 00 копеек</w:t>
      </w:r>
    </w:p>
    <w:p w14:paraId="38761FB5" w14:textId="4603F8DE" w:rsidR="007B3E7D" w:rsidRPr="00627522" w:rsidRDefault="00927A83" w:rsidP="00CB4869">
      <w:pPr>
        <w:spacing w:before="120" w:after="120" w:line="240" w:lineRule="auto"/>
        <w:ind w:firstLine="708"/>
        <w:jc w:val="both"/>
        <w:rPr>
          <w:rFonts w:cs="Times New Roman"/>
          <w:sz w:val="24"/>
          <w:szCs w:val="24"/>
        </w:rPr>
      </w:pPr>
      <w:bookmarkStart w:id="6" w:name="p249"/>
      <w:bookmarkEnd w:id="6"/>
      <w:r w:rsidRPr="00627522">
        <w:rPr>
          <w:rFonts w:cs="Times New Roman"/>
          <w:sz w:val="24"/>
          <w:szCs w:val="24"/>
        </w:rPr>
        <w:t>9</w:t>
      </w:r>
      <w:r w:rsidR="007B3E7D" w:rsidRPr="00627522">
        <w:rPr>
          <w:rFonts w:cs="Times New Roman"/>
          <w:sz w:val="24"/>
          <w:szCs w:val="24"/>
        </w:rPr>
        <w:t xml:space="preserve">.7. Общая сумма начисленных штрафов за неисполнение или ненадлежащее исполнение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не может превышать цену контракта.</w:t>
      </w:r>
    </w:p>
    <w:p w14:paraId="26AB3268" w14:textId="4558CAC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.8. Уплата неустойки (штрафа, пени) за нарушение обязательств по контракту, производится </w:t>
      </w:r>
      <w:r w:rsidR="00DA1A39" w:rsidRPr="00627522">
        <w:rPr>
          <w:rFonts w:cs="Times New Roman"/>
          <w:sz w:val="24"/>
          <w:szCs w:val="24"/>
        </w:rPr>
        <w:t>Поставщиком</w:t>
      </w:r>
      <w:r w:rsidR="007B3E7D" w:rsidRPr="00627522">
        <w:rPr>
          <w:rFonts w:cs="Times New Roman"/>
          <w:sz w:val="24"/>
          <w:szCs w:val="24"/>
        </w:rPr>
        <w:t xml:space="preserve">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10B9767B" w14:textId="5D7846B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(Одна тысяча) рублей 00 копеек</w:t>
      </w:r>
    </w:p>
    <w:p w14:paraId="36031717" w14:textId="772E4913"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.10. В случае просрочки исполнения Заказчиком обязательств, предусмотренных настоящим Контрактом, </w:t>
      </w:r>
      <w:r w:rsidR="00DA1A39" w:rsidRPr="00627522">
        <w:rPr>
          <w:rFonts w:cs="Times New Roman"/>
          <w:sz w:val="24"/>
          <w:szCs w:val="24"/>
        </w:rPr>
        <w:t>Поставщик</w:t>
      </w:r>
      <w:r w:rsidR="007B3E7D" w:rsidRPr="00627522">
        <w:rPr>
          <w:rFonts w:cs="Times New Roman"/>
          <w:sz w:val="24"/>
          <w:szCs w:val="24"/>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2F998EFE" w14:textId="0147B7EC" w:rsidR="007B3E7D" w:rsidRPr="00627522" w:rsidRDefault="00927A83" w:rsidP="00CB4869">
      <w:pPr>
        <w:pStyle w:val="formattext"/>
        <w:shd w:val="clear" w:color="auto" w:fill="FFFFFF"/>
        <w:spacing w:before="120" w:after="120"/>
        <w:ind w:firstLine="708"/>
        <w:jc w:val="both"/>
      </w:pPr>
      <w:r w:rsidRPr="00627522">
        <w:t>9</w:t>
      </w:r>
      <w:r w:rsidR="007B3E7D" w:rsidRPr="00627522">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0F849C" w14:textId="179DC645"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.12. В случае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 по Контракту Заказчик вправе произвести оплату по Контракту в размере, за вычетом суммы неустойки подлежащей уплате </w:t>
      </w:r>
      <w:r w:rsidR="00DA1A39" w:rsidRPr="00627522">
        <w:rPr>
          <w:rFonts w:cs="Times New Roman"/>
          <w:sz w:val="24"/>
          <w:szCs w:val="24"/>
        </w:rPr>
        <w:t>Поставщиком</w:t>
      </w:r>
      <w:r w:rsidR="007B3E7D" w:rsidRPr="00627522">
        <w:rPr>
          <w:rFonts w:cs="Times New Roman"/>
          <w:sz w:val="24"/>
          <w:szCs w:val="24"/>
        </w:rPr>
        <w:t xml:space="preserve"> в соответствии с условиями ответственности последнего по Контракту. </w:t>
      </w:r>
    </w:p>
    <w:p w14:paraId="3B5F2273" w14:textId="10D40F61"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.13.</w:t>
      </w:r>
      <w:r w:rsidR="007F04AB" w:rsidRPr="00627522">
        <w:rPr>
          <w:rFonts w:cs="Times New Roman"/>
          <w:sz w:val="24"/>
          <w:szCs w:val="24"/>
        </w:rPr>
        <w:t xml:space="preserve"> </w:t>
      </w:r>
      <w:r w:rsidR="007B3E7D" w:rsidRPr="00627522">
        <w:rPr>
          <w:rFonts w:cs="Times New Roman"/>
          <w:sz w:val="24"/>
          <w:szCs w:val="24"/>
        </w:rPr>
        <w:t xml:space="preserve">Ответственность за причинение какого-либо вреда здоровью, жизни и(или) имуществу Заказчика, работников Заказчика и/или третьих лиц, вызванных </w:t>
      </w:r>
      <w:r w:rsidR="00F96B2D" w:rsidRPr="00627522">
        <w:rPr>
          <w:rFonts w:cs="Times New Roman"/>
          <w:sz w:val="24"/>
          <w:szCs w:val="24"/>
        </w:rPr>
        <w:t>действиями либо бездействием Поставщика,</w:t>
      </w:r>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4BB95E15" w14:textId="10A3B4E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.14.</w:t>
      </w:r>
      <w:r w:rsidR="007F04AB" w:rsidRPr="00627522">
        <w:rPr>
          <w:rFonts w:cs="Times New Roman"/>
          <w:sz w:val="24"/>
          <w:szCs w:val="24"/>
        </w:rPr>
        <w:t xml:space="preserve"> </w:t>
      </w:r>
      <w:r w:rsidR="007B3E7D" w:rsidRPr="00627522">
        <w:rPr>
          <w:rFonts w:cs="Times New Roman"/>
          <w:sz w:val="24"/>
          <w:szCs w:val="24"/>
        </w:rPr>
        <w:t>Указанная в настоящем разделе неустойка взимается за каждое нарушение в отдельности.</w:t>
      </w:r>
    </w:p>
    <w:p w14:paraId="215B3056" w14:textId="1B34152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lastRenderedPageBreak/>
        <w:t>9</w:t>
      </w:r>
      <w:r w:rsidR="007B3E7D" w:rsidRPr="00627522">
        <w:rPr>
          <w:rFonts w:cs="Times New Roman"/>
          <w:sz w:val="24"/>
          <w:szCs w:val="24"/>
        </w:rPr>
        <w:t>.15.</w:t>
      </w:r>
      <w:r w:rsidR="007F04AB" w:rsidRPr="00627522">
        <w:rPr>
          <w:rFonts w:cs="Times New Roman"/>
          <w:sz w:val="24"/>
          <w:szCs w:val="24"/>
        </w:rPr>
        <w:t xml:space="preserve"> </w:t>
      </w:r>
      <w:r w:rsidR="007B3E7D" w:rsidRPr="00627522">
        <w:rPr>
          <w:rFonts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5A0B83" w14:textId="103346C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.16.</w:t>
      </w:r>
      <w:r w:rsidR="007F04AB" w:rsidRPr="00627522">
        <w:rPr>
          <w:rFonts w:cs="Times New Roman"/>
          <w:sz w:val="24"/>
          <w:szCs w:val="24"/>
        </w:rPr>
        <w:t xml:space="preserve"> </w:t>
      </w:r>
      <w:r w:rsidR="007B3E7D" w:rsidRPr="00627522">
        <w:rPr>
          <w:rFonts w:cs="Times New Roman"/>
          <w:sz w:val="24"/>
          <w:szCs w:val="24"/>
        </w:rPr>
        <w:t>Уплата неустойки (штрафа, пени) не освобождает Стороны от выполнения принятых обязательств по Контракту.</w:t>
      </w:r>
    </w:p>
    <w:p w14:paraId="13788A3E" w14:textId="1F742EA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.17. </w:t>
      </w:r>
      <w:r w:rsidR="00DA1A39" w:rsidRPr="00627522">
        <w:rPr>
          <w:rFonts w:cs="Times New Roman"/>
          <w:sz w:val="24"/>
          <w:szCs w:val="24"/>
        </w:rPr>
        <w:t>Поставщик</w:t>
      </w:r>
      <w:r w:rsidR="007B3E7D" w:rsidRPr="00627522">
        <w:rPr>
          <w:rFonts w:cs="Times New Roman"/>
          <w:sz w:val="24"/>
          <w:szCs w:val="24"/>
        </w:rPr>
        <w:t xml:space="preserve"> принимает на себя полную ответственность за качественные и безопасные методы </w:t>
      </w:r>
      <w:r w:rsidR="00943C98" w:rsidRPr="00627522">
        <w:rPr>
          <w:rFonts w:cs="Times New Roman"/>
          <w:sz w:val="24"/>
          <w:szCs w:val="24"/>
        </w:rPr>
        <w:t>поставки товара.</w:t>
      </w:r>
    </w:p>
    <w:p w14:paraId="125C2459" w14:textId="438370AA"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.18.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w:t>
      </w:r>
      <w:r w:rsidR="00DA1A39" w:rsidRPr="00627522">
        <w:rPr>
          <w:rFonts w:cs="Times New Roman"/>
          <w:sz w:val="24"/>
          <w:szCs w:val="24"/>
        </w:rPr>
        <w:t>Поставщика</w:t>
      </w:r>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73EB2A2B" w14:textId="3FE7F4DF"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.19. Ущерб, нанесенный третьим лицам </w:t>
      </w:r>
      <w:r w:rsidR="00DA1A39" w:rsidRPr="00627522">
        <w:rPr>
          <w:rFonts w:cs="Times New Roman"/>
          <w:sz w:val="24"/>
          <w:szCs w:val="24"/>
        </w:rPr>
        <w:t>Поставщиком</w:t>
      </w:r>
      <w:r w:rsidR="007B3E7D" w:rsidRPr="00627522">
        <w:rPr>
          <w:rFonts w:cs="Times New Roman"/>
          <w:sz w:val="24"/>
          <w:szCs w:val="24"/>
        </w:rPr>
        <w:t xml:space="preserve"> при оказании и/или в результате </w:t>
      </w:r>
      <w:r w:rsidR="00943C98" w:rsidRPr="00627522">
        <w:rPr>
          <w:rFonts w:cs="Times New Roman"/>
          <w:sz w:val="24"/>
          <w:szCs w:val="24"/>
        </w:rPr>
        <w:t>поставки товара</w:t>
      </w:r>
      <w:r w:rsidR="007B3E7D" w:rsidRPr="00627522">
        <w:rPr>
          <w:rFonts w:cs="Times New Roman"/>
          <w:sz w:val="24"/>
          <w:szCs w:val="24"/>
        </w:rPr>
        <w:t xml:space="preserve">, возмещается </w:t>
      </w:r>
      <w:r w:rsidR="00DA1A39" w:rsidRPr="00627522">
        <w:rPr>
          <w:rFonts w:cs="Times New Roman"/>
          <w:sz w:val="24"/>
          <w:szCs w:val="24"/>
        </w:rPr>
        <w:t>Поставщиком</w:t>
      </w:r>
      <w:r w:rsidR="007B3E7D" w:rsidRPr="00627522">
        <w:rPr>
          <w:rFonts w:cs="Times New Roman"/>
          <w:sz w:val="24"/>
          <w:szCs w:val="24"/>
        </w:rPr>
        <w:t xml:space="preserve"> в полном объеме. </w:t>
      </w:r>
      <w:r w:rsidR="00DA1A39" w:rsidRPr="00627522">
        <w:rPr>
          <w:rFonts w:cs="Times New Roman"/>
          <w:sz w:val="24"/>
          <w:szCs w:val="24"/>
        </w:rPr>
        <w:t>Поставщик</w:t>
      </w:r>
      <w:r w:rsidR="007B3E7D" w:rsidRPr="00627522">
        <w:rPr>
          <w:rFonts w:cs="Times New Roman"/>
          <w:sz w:val="24"/>
          <w:szCs w:val="24"/>
        </w:rPr>
        <w:t xml:space="preserve"> во всех случаях принимает срочные меры по ликвидации нанесенного ущерба.</w:t>
      </w:r>
    </w:p>
    <w:p w14:paraId="2EDE19F9" w14:textId="2884265B" w:rsidR="007B3E7D" w:rsidRPr="00627522" w:rsidRDefault="00927A83" w:rsidP="00CB4869">
      <w:pPr>
        <w:pStyle w:val="20"/>
        <w:spacing w:before="120" w:after="120"/>
        <w:rPr>
          <w:rFonts w:ascii="Times New Roman" w:hAnsi="Times New Roman"/>
          <w:szCs w:val="24"/>
          <w:lang w:val="ru-RU"/>
        </w:rPr>
      </w:pPr>
      <w:r w:rsidRPr="00627522">
        <w:rPr>
          <w:rFonts w:ascii="Times New Roman" w:hAnsi="Times New Roman"/>
          <w:szCs w:val="24"/>
          <w:lang w:val="ru-RU"/>
        </w:rPr>
        <w:t>10</w:t>
      </w:r>
      <w:r w:rsidR="007B3E7D" w:rsidRPr="00627522">
        <w:rPr>
          <w:rFonts w:ascii="Times New Roman" w:hAnsi="Times New Roman"/>
          <w:szCs w:val="24"/>
          <w:lang w:val="ru-RU"/>
        </w:rPr>
        <w:t>. Действия непреодолимой силы</w:t>
      </w:r>
    </w:p>
    <w:p w14:paraId="56D20168" w14:textId="47283659"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10</w:t>
      </w:r>
      <w:r w:rsidR="007B3E7D" w:rsidRPr="00627522">
        <w:rPr>
          <w:rFonts w:cs="Times New Roman"/>
          <w:sz w:val="24"/>
          <w:szCs w:val="24"/>
        </w:rPr>
        <w:t>.1.</w:t>
      </w:r>
      <w:r w:rsidR="00F55BEB" w:rsidRPr="00627522">
        <w:rPr>
          <w:rFonts w:cs="Times New Roman"/>
          <w:sz w:val="24"/>
          <w:szCs w:val="24"/>
        </w:rPr>
        <w:t xml:space="preserve"> </w:t>
      </w:r>
      <w:r w:rsidR="007B3E7D" w:rsidRPr="00627522">
        <w:rPr>
          <w:rFonts w:cs="Times New Roman"/>
          <w:sz w:val="24"/>
          <w:szCs w:val="24"/>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518CD250" w14:textId="30C90AC1" w:rsidR="007B3E7D" w:rsidRPr="00627522" w:rsidRDefault="000F4C5D" w:rsidP="00CB4869">
      <w:pPr>
        <w:autoSpaceDE w:val="0"/>
        <w:spacing w:before="120" w:after="120" w:line="240" w:lineRule="auto"/>
        <w:ind w:firstLine="708"/>
        <w:jc w:val="both"/>
        <w:rPr>
          <w:rFonts w:cs="Times New Roman"/>
          <w:bCs/>
          <w:sz w:val="24"/>
          <w:szCs w:val="24"/>
        </w:rPr>
      </w:pPr>
      <w:r w:rsidRPr="00627522">
        <w:rPr>
          <w:rFonts w:cs="Times New Roman"/>
          <w:sz w:val="24"/>
          <w:szCs w:val="24"/>
        </w:rPr>
        <w:t>10</w:t>
      </w:r>
      <w:r w:rsidR="007B3E7D" w:rsidRPr="00627522">
        <w:rPr>
          <w:rFonts w:cs="Times New Roman"/>
          <w:sz w:val="24"/>
          <w:szCs w:val="24"/>
        </w:rPr>
        <w:t>.2.</w:t>
      </w:r>
      <w:r w:rsidR="007B3E7D" w:rsidRPr="00627522">
        <w:rPr>
          <w:rFonts w:cs="Times New Roman"/>
          <w:sz w:val="24"/>
          <w:szCs w:val="24"/>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007B3E7D" w:rsidRPr="00627522">
        <w:rPr>
          <w:rFonts w:cs="Times New Roman"/>
          <w:bCs/>
          <w:sz w:val="24"/>
          <w:szCs w:val="24"/>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52FB0867" w14:textId="72D94972"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11</w:t>
      </w:r>
      <w:r w:rsidR="007B3E7D" w:rsidRPr="00627522">
        <w:rPr>
          <w:rFonts w:cs="Times New Roman"/>
          <w:b/>
          <w:sz w:val="24"/>
          <w:szCs w:val="24"/>
        </w:rPr>
        <w:t>. Порядок разрешения споров</w:t>
      </w:r>
    </w:p>
    <w:p w14:paraId="1DBB458D" w14:textId="0286D395"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.1. </w:t>
      </w:r>
      <w:r w:rsidR="007B3E7D" w:rsidRPr="00627522">
        <w:rPr>
          <w:rFonts w:cs="Times New Roman"/>
          <w:sz w:val="24"/>
          <w:szCs w:val="24"/>
        </w:rPr>
        <w:tab/>
        <w:t>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14:paraId="34680518" w14:textId="0CDEDB72"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.2. Претензия подлежит рассмотрению и разрешению в течение </w:t>
      </w:r>
      <w:r w:rsidR="00BD3484" w:rsidRPr="00627522">
        <w:rPr>
          <w:rFonts w:cs="Times New Roman"/>
          <w:sz w:val="24"/>
          <w:szCs w:val="24"/>
        </w:rPr>
        <w:t>5</w:t>
      </w:r>
      <w:r w:rsidR="007B3E7D" w:rsidRPr="00627522">
        <w:rPr>
          <w:rFonts w:cs="Times New Roman"/>
          <w:sz w:val="24"/>
          <w:szCs w:val="24"/>
        </w:rPr>
        <w:t xml:space="preserve"> (</w:t>
      </w:r>
      <w:r w:rsidR="00BD3484" w:rsidRPr="00627522">
        <w:rPr>
          <w:rFonts w:cs="Times New Roman"/>
          <w:sz w:val="24"/>
          <w:szCs w:val="24"/>
        </w:rPr>
        <w:t>пяти</w:t>
      </w:r>
      <w:r w:rsidR="007B3E7D" w:rsidRPr="00627522">
        <w:rPr>
          <w:rFonts w:cs="Times New Roman"/>
          <w:sz w:val="24"/>
          <w:szCs w:val="24"/>
        </w:rPr>
        <w:t xml:space="preserve">) календарных дней со дня ее получения. </w:t>
      </w:r>
    </w:p>
    <w:p w14:paraId="15983F84" w14:textId="19F32978"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.3. </w:t>
      </w:r>
      <w:r w:rsidR="007B3E7D" w:rsidRPr="00627522">
        <w:rPr>
          <w:rFonts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218F6772" w14:textId="2177E8F3"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12</w:t>
      </w:r>
      <w:r w:rsidR="007B3E7D" w:rsidRPr="00627522">
        <w:rPr>
          <w:rFonts w:cs="Times New Roman"/>
          <w:b/>
          <w:sz w:val="24"/>
          <w:szCs w:val="24"/>
        </w:rPr>
        <w:t>. Срок действия Контракта</w:t>
      </w:r>
    </w:p>
    <w:p w14:paraId="75785F49" w14:textId="2BF30C54" w:rsidR="007B3E7D" w:rsidRPr="00627522" w:rsidRDefault="000F4C5D" w:rsidP="00CB4869">
      <w:pPr>
        <w:autoSpaceDE w:val="0"/>
        <w:spacing w:before="120" w:after="120" w:line="240" w:lineRule="auto"/>
        <w:ind w:firstLine="708"/>
        <w:jc w:val="both"/>
        <w:rPr>
          <w:rFonts w:cs="Times New Roman"/>
          <w:sz w:val="24"/>
          <w:szCs w:val="24"/>
        </w:rPr>
      </w:pPr>
      <w:r w:rsidRPr="00627522">
        <w:rPr>
          <w:rFonts w:cs="Times New Roman"/>
          <w:sz w:val="24"/>
          <w:szCs w:val="24"/>
        </w:rPr>
        <w:t>12</w:t>
      </w:r>
      <w:r w:rsidR="007B3E7D" w:rsidRPr="00627522">
        <w:rPr>
          <w:rFonts w:cs="Times New Roman"/>
          <w:sz w:val="24"/>
          <w:szCs w:val="24"/>
        </w:rPr>
        <w:t xml:space="preserve">.1. </w:t>
      </w:r>
      <w:r w:rsidR="007B3E7D" w:rsidRPr="00627522">
        <w:rPr>
          <w:rFonts w:cs="Times New Roman"/>
          <w:bCs/>
          <w:sz w:val="24"/>
          <w:szCs w:val="24"/>
        </w:rPr>
        <w:t>Настоящий 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31.12.202</w:t>
      </w:r>
      <w:r w:rsidR="00091612" w:rsidRPr="00627522">
        <w:rPr>
          <w:rFonts w:cs="Times New Roman"/>
          <w:bCs/>
          <w:sz w:val="24"/>
          <w:szCs w:val="24"/>
        </w:rPr>
        <w:t>6</w:t>
      </w:r>
      <w:r w:rsidR="007B3E7D" w:rsidRPr="00627522">
        <w:rPr>
          <w:rFonts w:cs="Times New Roman"/>
          <w:bCs/>
          <w:sz w:val="24"/>
          <w:szCs w:val="24"/>
        </w:rPr>
        <w:t xml:space="preserve"> года. </w:t>
      </w:r>
    </w:p>
    <w:p w14:paraId="25EC7047" w14:textId="7E416100"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.2. Настоящий контракт подлежит включению в реестр контрактов Санкт-Петербурга.</w:t>
      </w:r>
    </w:p>
    <w:p w14:paraId="0985084C" w14:textId="69232267" w:rsidR="007721C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323F06C7" w14:textId="7079955C" w:rsidR="007B3E7D" w:rsidRPr="00627522" w:rsidRDefault="007B3E7D" w:rsidP="00CB4869">
      <w:pPr>
        <w:pStyle w:val="15"/>
        <w:numPr>
          <w:ilvl w:val="0"/>
          <w:numId w:val="6"/>
        </w:numPr>
        <w:spacing w:before="120" w:after="120"/>
        <w:jc w:val="center"/>
        <w:rPr>
          <w:rFonts w:ascii="Times New Roman" w:hAnsi="Times New Roman"/>
          <w:szCs w:val="24"/>
        </w:rPr>
      </w:pPr>
      <w:r w:rsidRPr="00627522">
        <w:rPr>
          <w:rFonts w:ascii="Times New Roman" w:hAnsi="Times New Roman"/>
          <w:b/>
          <w:szCs w:val="24"/>
        </w:rPr>
        <w:t>Порядок изменения и расторжения контракта</w:t>
      </w:r>
    </w:p>
    <w:p w14:paraId="433DC4F2" w14:textId="1E74FDB6" w:rsidR="007B3E7D" w:rsidRPr="00627522" w:rsidRDefault="000F4C5D" w:rsidP="00CB4869">
      <w:pPr>
        <w:pStyle w:val="15"/>
        <w:spacing w:before="120" w:after="120"/>
        <w:ind w:left="0" w:firstLine="708"/>
        <w:jc w:val="both"/>
        <w:rPr>
          <w:rFonts w:ascii="Times New Roman" w:hAnsi="Times New Roman"/>
          <w:szCs w:val="24"/>
        </w:rPr>
      </w:pPr>
      <w:r w:rsidRPr="00627522">
        <w:rPr>
          <w:rFonts w:ascii="Times New Roman" w:hAnsi="Times New Roman"/>
          <w:szCs w:val="24"/>
          <w:lang w:val="ru-RU"/>
        </w:rPr>
        <w:lastRenderedPageBreak/>
        <w:t>13</w:t>
      </w:r>
      <w:r w:rsidR="007B3E7D" w:rsidRPr="00627522">
        <w:rPr>
          <w:rFonts w:ascii="Times New Roman" w:hAnsi="Times New Roman"/>
          <w:szCs w:val="24"/>
        </w:rPr>
        <w:t xml:space="preserve">.1.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 </w:t>
      </w:r>
    </w:p>
    <w:p w14:paraId="33B9611D" w14:textId="5558889C"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13.2. </w:t>
      </w:r>
      <w:r w:rsidR="007B3E7D" w:rsidRPr="00627522">
        <w:rPr>
          <w:rFonts w:ascii="Times New Roman" w:hAnsi="Times New Roman"/>
          <w:szCs w:val="24"/>
        </w:rPr>
        <w:t xml:space="preserve">При исполнении контракта по согласованию Заказчика с </w:t>
      </w:r>
      <w:r w:rsidR="00DA1A39" w:rsidRPr="00627522">
        <w:rPr>
          <w:rFonts w:ascii="Times New Roman" w:hAnsi="Times New Roman"/>
          <w:szCs w:val="24"/>
        </w:rPr>
        <w:t>Поставщиком</w:t>
      </w:r>
      <w:r w:rsidR="007B3E7D" w:rsidRPr="00627522">
        <w:rPr>
          <w:rFonts w:ascii="Times New Roman" w:hAnsi="Times New Roman"/>
          <w:szCs w:val="24"/>
        </w:rPr>
        <w:t xml:space="preserve"> допускается </w:t>
      </w:r>
      <w:r w:rsidR="00943C98" w:rsidRPr="00627522">
        <w:rPr>
          <w:rFonts w:ascii="Times New Roman" w:hAnsi="Times New Roman"/>
          <w:szCs w:val="24"/>
          <w:lang w:val="ru-RU"/>
        </w:rPr>
        <w:t>поставка товара</w:t>
      </w:r>
      <w:r w:rsidR="007B3E7D" w:rsidRPr="00627522">
        <w:rPr>
          <w:rFonts w:ascii="Times New Roman" w:hAnsi="Times New Roman"/>
          <w:szCs w:val="24"/>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w:t>
      </w:r>
      <w:r w:rsidR="00943C98" w:rsidRPr="00627522">
        <w:rPr>
          <w:rFonts w:ascii="Times New Roman" w:hAnsi="Times New Roman"/>
          <w:szCs w:val="24"/>
          <w:lang w:val="ru-RU"/>
        </w:rPr>
        <w:t>товара</w:t>
      </w:r>
      <w:r w:rsidR="007B3E7D" w:rsidRPr="00627522">
        <w:rPr>
          <w:rFonts w:ascii="Times New Roman" w:hAnsi="Times New Roman"/>
          <w:szCs w:val="24"/>
        </w:rPr>
        <w:t>, предусмотренных настоящим контрактом.</w:t>
      </w:r>
    </w:p>
    <w:p w14:paraId="69CF7045" w14:textId="16D28371"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13.3. </w:t>
      </w:r>
      <w:r w:rsidR="007B3E7D" w:rsidRPr="00627522">
        <w:rPr>
          <w:rFonts w:ascii="Times New Roman" w:hAnsi="Times New Roman"/>
          <w:szCs w:val="24"/>
        </w:rPr>
        <w:t>Настоящий контракт может быть расторгнут в соответствии с действующим законодательством.</w:t>
      </w:r>
    </w:p>
    <w:p w14:paraId="4DE91E0B" w14:textId="6B800DC5"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13.4. </w:t>
      </w:r>
      <w:r w:rsidR="001C1DA5" w:rsidRPr="00627522">
        <w:rPr>
          <w:rFonts w:cs="Times New Roman"/>
          <w:sz w:val="24"/>
          <w:szCs w:val="24"/>
          <w:lang w:val="x-none"/>
        </w:rPr>
        <w:t>Стороны пришли к соглашению, что Заказчик вправе в одностороннем порядке отказаться от исполнения контракта в следующих случаях:</w:t>
      </w:r>
    </w:p>
    <w:p w14:paraId="0332707B" w14:textId="4FF92B95"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.4.1. Существенного нарушения требований к качеству </w:t>
      </w:r>
      <w:r w:rsidR="00943C98" w:rsidRPr="00627522">
        <w:rPr>
          <w:rFonts w:cs="Times New Roman"/>
          <w:sz w:val="24"/>
          <w:szCs w:val="24"/>
        </w:rPr>
        <w:t>товара</w:t>
      </w:r>
      <w:r w:rsidRPr="00627522">
        <w:rPr>
          <w:rFonts w:cs="Times New Roman"/>
          <w:sz w:val="24"/>
          <w:szCs w:val="24"/>
          <w:lang w:val="x-none"/>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111C20D" w14:textId="1D9A9F11"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.4.2. В случае систематического нарушения </w:t>
      </w:r>
      <w:r w:rsidR="00DA1A39" w:rsidRPr="00627522">
        <w:rPr>
          <w:rFonts w:cs="Times New Roman"/>
          <w:sz w:val="24"/>
          <w:szCs w:val="24"/>
          <w:lang w:val="x-none"/>
        </w:rPr>
        <w:t>Поставщиком</w:t>
      </w:r>
      <w:r w:rsidRPr="00627522">
        <w:rPr>
          <w:rFonts w:cs="Times New Roman"/>
          <w:sz w:val="24"/>
          <w:szCs w:val="24"/>
          <w:lang w:val="x-none"/>
        </w:rPr>
        <w:t xml:space="preserve"> (два и более раз в течение срока действия контракта) обязательств по контракту, в т.ч. нарушения сроков </w:t>
      </w:r>
      <w:r w:rsidR="00943C98" w:rsidRPr="00627522">
        <w:rPr>
          <w:rFonts w:cs="Times New Roman"/>
          <w:sz w:val="24"/>
          <w:szCs w:val="24"/>
        </w:rPr>
        <w:t>поставки товара</w:t>
      </w:r>
      <w:r w:rsidRPr="00627522">
        <w:rPr>
          <w:rFonts w:cs="Times New Roman"/>
          <w:sz w:val="24"/>
          <w:szCs w:val="24"/>
          <w:lang w:val="x-none"/>
        </w:rPr>
        <w:t>.</w:t>
      </w:r>
    </w:p>
    <w:p w14:paraId="614E3C5F" w14:textId="2D5D3326"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13.5. </w:t>
      </w:r>
      <w:r w:rsidR="001C1DA5" w:rsidRPr="00627522">
        <w:rPr>
          <w:rFonts w:cs="Times New Roman"/>
          <w:sz w:val="24"/>
          <w:szCs w:val="24"/>
          <w:lang w:val="x-none"/>
        </w:rPr>
        <w:t xml:space="preserve">Расторжение контракта в связи с принятием Заказчика решения об одностороннем отказе от исполнения контракта осуществляется в порядке, </w:t>
      </w:r>
      <w:r w:rsidRPr="00627522">
        <w:rPr>
          <w:rFonts w:cs="Times New Roman"/>
          <w:sz w:val="24"/>
          <w:szCs w:val="24"/>
          <w:lang w:val="x-none"/>
        </w:rPr>
        <w:t>предусмотренном ч.</w:t>
      </w:r>
      <w:r w:rsidR="001C1DA5" w:rsidRPr="00627522">
        <w:rPr>
          <w:rFonts w:cs="Times New Roman"/>
          <w:sz w:val="24"/>
          <w:szCs w:val="24"/>
          <w:lang w:val="x-none"/>
        </w:rPr>
        <w:t xml:space="preserve"> 12.2 ст. 95 Федерального закона о контрактной системе.</w:t>
      </w:r>
    </w:p>
    <w:p w14:paraId="6407F480" w14:textId="1C945AE5" w:rsidR="00C84030" w:rsidRPr="00627522" w:rsidRDefault="000F4C5D" w:rsidP="00CB4869">
      <w:pPr>
        <w:widowControl w:val="0"/>
        <w:tabs>
          <w:tab w:val="left" w:pos="709"/>
        </w:tabs>
        <w:spacing w:before="120" w:after="120" w:line="240" w:lineRule="auto"/>
        <w:ind w:firstLine="709"/>
        <w:jc w:val="both"/>
        <w:rPr>
          <w:rFonts w:cs="Times New Roman"/>
          <w:sz w:val="24"/>
          <w:szCs w:val="24"/>
        </w:rPr>
      </w:pPr>
      <w:r w:rsidRPr="00627522">
        <w:rPr>
          <w:rFonts w:cs="Times New Roman"/>
          <w:sz w:val="24"/>
          <w:szCs w:val="24"/>
        </w:rPr>
        <w:t xml:space="preserve">13.6. </w:t>
      </w:r>
      <w:r w:rsidR="00F735C1" w:rsidRPr="00627522">
        <w:rPr>
          <w:rFonts w:cs="Times New Roman"/>
          <w:sz w:val="24"/>
          <w:szCs w:val="24"/>
        </w:rPr>
        <w:t xml:space="preserve">Если получателю бюджетных средств, предоставляющему Заказчику предусмотренные п. 1 ст. 78.1 БК РФ субсидии на оплату </w:t>
      </w:r>
      <w:r w:rsidR="00943C98" w:rsidRPr="00627522">
        <w:rPr>
          <w:rFonts w:cs="Times New Roman"/>
          <w:sz w:val="24"/>
          <w:szCs w:val="24"/>
        </w:rPr>
        <w:t>товара</w:t>
      </w:r>
      <w:r w:rsidR="00F735C1" w:rsidRPr="00627522">
        <w:rPr>
          <w:rFonts w:cs="Times New Roman"/>
          <w:sz w:val="24"/>
          <w:szCs w:val="24"/>
        </w:rPr>
        <w:t xml:space="preserve">,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w:t>
      </w:r>
      <w:r w:rsidR="00943C98" w:rsidRPr="00627522">
        <w:rPr>
          <w:rFonts w:cs="Times New Roman"/>
          <w:sz w:val="24"/>
          <w:szCs w:val="24"/>
        </w:rPr>
        <w:t>товара</w:t>
      </w:r>
      <w:r w:rsidR="00F735C1" w:rsidRPr="00627522">
        <w:rPr>
          <w:rFonts w:cs="Times New Roman"/>
          <w:sz w:val="24"/>
          <w:szCs w:val="24"/>
        </w:rPr>
        <w:t xml:space="preserve">, и (или) объем </w:t>
      </w:r>
      <w:r w:rsidR="00943C98" w:rsidRPr="00627522">
        <w:rPr>
          <w:rFonts w:cs="Times New Roman"/>
          <w:sz w:val="24"/>
          <w:szCs w:val="24"/>
        </w:rPr>
        <w:t>поставляемых товаров</w:t>
      </w:r>
      <w:r w:rsidR="00F735C1" w:rsidRPr="00627522">
        <w:rPr>
          <w:rFonts w:cs="Times New Roman"/>
          <w:sz w:val="24"/>
          <w:szCs w:val="24"/>
        </w:rPr>
        <w:t xml:space="preserve"> (п. 5 ст. 78.1 БК РФ).</w:t>
      </w:r>
    </w:p>
    <w:p w14:paraId="2D6BEA7A" w14:textId="28D21D29" w:rsidR="00206491" w:rsidRPr="00627522" w:rsidRDefault="000F4C5D" w:rsidP="00CB4869">
      <w:pPr>
        <w:widowControl w:val="0"/>
        <w:tabs>
          <w:tab w:val="left" w:pos="540"/>
          <w:tab w:val="left" w:pos="709"/>
        </w:tabs>
        <w:autoSpaceDE w:val="0"/>
        <w:spacing w:before="120" w:after="120" w:line="240" w:lineRule="auto"/>
        <w:ind w:left="360"/>
        <w:jc w:val="center"/>
        <w:rPr>
          <w:rFonts w:cs="Times New Roman"/>
          <w:b/>
          <w:sz w:val="24"/>
          <w:szCs w:val="24"/>
        </w:rPr>
      </w:pPr>
      <w:r w:rsidRPr="00627522">
        <w:rPr>
          <w:rFonts w:cs="Times New Roman"/>
          <w:b/>
          <w:sz w:val="24"/>
          <w:szCs w:val="24"/>
        </w:rPr>
        <w:t xml:space="preserve">14. </w:t>
      </w:r>
      <w:r w:rsidR="007B3E7D" w:rsidRPr="00627522">
        <w:rPr>
          <w:rFonts w:cs="Times New Roman"/>
          <w:b/>
          <w:sz w:val="24"/>
          <w:szCs w:val="24"/>
        </w:rPr>
        <w:t>Антикоррупционная оговорка</w:t>
      </w:r>
    </w:p>
    <w:p w14:paraId="7C33955F" w14:textId="10FCF64B" w:rsidR="007B3E7D" w:rsidRPr="00627522" w:rsidRDefault="007B3E7D" w:rsidP="00CB4869">
      <w:pPr>
        <w:pStyle w:val="21"/>
        <w:spacing w:before="120" w:after="120"/>
        <w:ind w:firstLine="708"/>
        <w:jc w:val="both"/>
        <w:rPr>
          <w:rFonts w:ascii="Times New Roman" w:hAnsi="Times New Roman"/>
          <w:sz w:val="24"/>
          <w:szCs w:val="24"/>
        </w:rPr>
      </w:pPr>
      <w:r w:rsidRPr="00627522">
        <w:rPr>
          <w:rFonts w:ascii="Times New Roman" w:hAnsi="Times New Roman"/>
          <w:sz w:val="24"/>
          <w:szCs w:val="24"/>
        </w:rPr>
        <w:t>1</w:t>
      </w:r>
      <w:r w:rsidR="000F4C5D" w:rsidRPr="00627522">
        <w:rPr>
          <w:rFonts w:ascii="Times New Roman" w:hAnsi="Times New Roman"/>
          <w:sz w:val="24"/>
          <w:szCs w:val="24"/>
        </w:rPr>
        <w:t>4</w:t>
      </w:r>
      <w:r w:rsidRPr="00627522">
        <w:rPr>
          <w:rFonts w:ascii="Times New Roman" w:hAnsi="Times New Roman"/>
          <w:sz w:val="24"/>
          <w:szCs w:val="24"/>
        </w:rPr>
        <w:t>.1.</w:t>
      </w:r>
      <w:r w:rsidRPr="00627522">
        <w:rPr>
          <w:rFonts w:ascii="Times New Roman" w:hAnsi="Times New Roman"/>
          <w:sz w:val="24"/>
          <w:szCs w:val="24"/>
        </w:rPr>
        <w:tab/>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64C41"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D8456F"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6B34DD" w14:textId="04F1A44C" w:rsidR="002B092C" w:rsidRDefault="007B3E7D" w:rsidP="00627522">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45389F3F" w14:textId="77777777" w:rsidR="00444674" w:rsidRPr="00627522" w:rsidRDefault="00444674" w:rsidP="00627522">
      <w:pPr>
        <w:pStyle w:val="21"/>
        <w:spacing w:before="120" w:after="120"/>
        <w:ind w:firstLine="567"/>
        <w:jc w:val="both"/>
        <w:rPr>
          <w:rFonts w:ascii="Times New Roman" w:hAnsi="Times New Roman"/>
          <w:sz w:val="24"/>
          <w:szCs w:val="24"/>
        </w:rPr>
      </w:pPr>
    </w:p>
    <w:p w14:paraId="670CEC86" w14:textId="77777777" w:rsidR="00813A2A" w:rsidRDefault="00813A2A" w:rsidP="00CB4869">
      <w:pPr>
        <w:spacing w:before="120" w:after="120" w:line="240" w:lineRule="auto"/>
        <w:jc w:val="center"/>
        <w:rPr>
          <w:rFonts w:cs="Times New Roman"/>
          <w:b/>
          <w:sz w:val="24"/>
          <w:szCs w:val="24"/>
        </w:rPr>
      </w:pPr>
    </w:p>
    <w:p w14:paraId="4CD3E4F6" w14:textId="47B788EE" w:rsidR="007B3E7D" w:rsidRPr="00627522" w:rsidRDefault="007B3E7D" w:rsidP="00CB4869">
      <w:pPr>
        <w:spacing w:before="120" w:after="120" w:line="240" w:lineRule="auto"/>
        <w:jc w:val="center"/>
        <w:rPr>
          <w:rFonts w:cs="Times New Roman"/>
          <w:sz w:val="24"/>
          <w:szCs w:val="24"/>
        </w:rPr>
      </w:pPr>
      <w:r w:rsidRPr="00627522">
        <w:rPr>
          <w:rFonts w:cs="Times New Roman"/>
          <w:b/>
          <w:sz w:val="24"/>
          <w:szCs w:val="24"/>
        </w:rPr>
        <w:lastRenderedPageBreak/>
        <w:t>1</w:t>
      </w:r>
      <w:r w:rsidR="000F4C5D" w:rsidRPr="00627522">
        <w:rPr>
          <w:rFonts w:cs="Times New Roman"/>
          <w:b/>
          <w:sz w:val="24"/>
          <w:szCs w:val="24"/>
        </w:rPr>
        <w:t>5</w:t>
      </w:r>
      <w:r w:rsidRPr="00627522">
        <w:rPr>
          <w:rFonts w:cs="Times New Roman"/>
          <w:b/>
          <w:sz w:val="24"/>
          <w:szCs w:val="24"/>
        </w:rPr>
        <w:t>. Прочие условия</w:t>
      </w:r>
    </w:p>
    <w:p w14:paraId="39795384" w14:textId="64BBC2B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.1. 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7E85B981" w14:textId="3F68C0C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.2. </w:t>
      </w:r>
      <w:r w:rsidR="00DA1A39" w:rsidRPr="00627522">
        <w:rPr>
          <w:rFonts w:ascii="Times New Roman" w:hAnsi="Times New Roman"/>
          <w:szCs w:val="24"/>
        </w:rPr>
        <w:t>Поставщик</w:t>
      </w:r>
      <w:r w:rsidRPr="00627522">
        <w:rPr>
          <w:rFonts w:ascii="Times New Roman" w:hAnsi="Times New Roman"/>
          <w:szCs w:val="24"/>
        </w:rPr>
        <w:t xml:space="preserve">  исполняет свои обязательства по </w:t>
      </w:r>
      <w:r w:rsidRPr="00627522">
        <w:rPr>
          <w:rFonts w:ascii="Times New Roman" w:hAnsi="Times New Roman"/>
          <w:szCs w:val="24"/>
          <w:lang w:val="ru-RU"/>
        </w:rPr>
        <w:t>К</w:t>
      </w:r>
      <w:proofErr w:type="spellStart"/>
      <w:r w:rsidRPr="00627522">
        <w:rPr>
          <w:rFonts w:ascii="Times New Roman" w:hAnsi="Times New Roman"/>
          <w:szCs w:val="24"/>
        </w:rPr>
        <w:t>онтракту</w:t>
      </w:r>
      <w:proofErr w:type="spellEnd"/>
      <w:r w:rsidRPr="00627522">
        <w:rPr>
          <w:rFonts w:ascii="Times New Roman" w:hAnsi="Times New Roman"/>
          <w:szCs w:val="24"/>
        </w:rPr>
        <w:t xml:space="preserve">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w:t>
      </w:r>
      <w:r w:rsidR="00DA1A39" w:rsidRPr="00627522">
        <w:rPr>
          <w:rFonts w:ascii="Times New Roman" w:hAnsi="Times New Roman"/>
          <w:szCs w:val="24"/>
        </w:rPr>
        <w:t>Поставщика</w:t>
      </w:r>
      <w:r w:rsidRPr="00627522">
        <w:rPr>
          <w:rFonts w:ascii="Times New Roman" w:hAnsi="Times New Roman"/>
          <w:szCs w:val="24"/>
        </w:rPr>
        <w:t xml:space="preserve">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6B2A7FCC" w14:textId="02FDF682"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5875B1B7" w14:textId="20E12DD9"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.4. Уведомления Заказчика, письма, претензии, акты и т.д. (далее – уведомления) могут быть переданы уполномоченному представителю </w:t>
      </w:r>
      <w:r w:rsidR="00DA1A39" w:rsidRPr="00627522">
        <w:rPr>
          <w:rFonts w:ascii="Times New Roman" w:hAnsi="Times New Roman"/>
          <w:szCs w:val="24"/>
        </w:rPr>
        <w:t>Поставщика</w:t>
      </w:r>
      <w:r w:rsidRPr="00627522">
        <w:rPr>
          <w:rFonts w:ascii="Times New Roman" w:hAnsi="Times New Roman"/>
          <w:szCs w:val="24"/>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62F9605"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Уведомление считается полученным:</w:t>
      </w:r>
    </w:p>
    <w:p w14:paraId="5A9AFDCE" w14:textId="4E729F3D"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в день вручения уведомления уполномоченному представителю </w:t>
      </w:r>
      <w:r w:rsidR="00DA1A39" w:rsidRPr="00627522">
        <w:rPr>
          <w:rFonts w:cs="Times New Roman"/>
          <w:sz w:val="24"/>
          <w:szCs w:val="24"/>
        </w:rPr>
        <w:t>Поставщика</w:t>
      </w:r>
      <w:r w:rsidRPr="00627522">
        <w:rPr>
          <w:rFonts w:cs="Times New Roman"/>
          <w:sz w:val="24"/>
          <w:szCs w:val="24"/>
        </w:rPr>
        <w:t xml:space="preserve"> под расписку;</w:t>
      </w:r>
    </w:p>
    <w:p w14:paraId="0707A653" w14:textId="3E6290B5"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или в день вручения корреспонденции (уведомления) </w:t>
      </w:r>
      <w:r w:rsidR="00DA1A39" w:rsidRPr="00627522">
        <w:rPr>
          <w:rFonts w:cs="Times New Roman"/>
          <w:sz w:val="24"/>
          <w:szCs w:val="24"/>
        </w:rPr>
        <w:t>Поставщику</w:t>
      </w:r>
      <w:r w:rsidRPr="00627522">
        <w:rPr>
          <w:rFonts w:cs="Times New Roman"/>
          <w:sz w:val="24"/>
          <w:szCs w:val="24"/>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B847380"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34FDBEE"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направления уведомления в электронном виде по телекоммуникационным каналам связи.</w:t>
      </w:r>
    </w:p>
    <w:p w14:paraId="19B4F88E" w14:textId="568A2AF3"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.5.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w:t>
      </w:r>
      <w:proofErr w:type="spellStart"/>
      <w:r w:rsidRPr="00627522">
        <w:rPr>
          <w:rFonts w:ascii="Times New Roman" w:hAnsi="Times New Roman"/>
          <w:szCs w:val="24"/>
        </w:rPr>
        <w:t>СМС-сообщения</w:t>
      </w:r>
      <w:proofErr w:type="spellEnd"/>
      <w:r w:rsidRPr="00627522">
        <w:rPr>
          <w:rFonts w:ascii="Times New Roman" w:hAnsi="Times New Roman"/>
          <w:szCs w:val="24"/>
        </w:rPr>
        <w:t xml:space="preserve"> на номер (номера) мобильного телефона, определенного контрактом.</w:t>
      </w:r>
    </w:p>
    <w:p w14:paraId="4EB010D0"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Факт отправки и доставки </w:t>
      </w:r>
      <w:proofErr w:type="spellStart"/>
      <w:r w:rsidRPr="00627522">
        <w:rPr>
          <w:rFonts w:cs="Times New Roman"/>
          <w:sz w:val="24"/>
          <w:szCs w:val="24"/>
        </w:rPr>
        <w:t>СМС-сообщения</w:t>
      </w:r>
      <w:proofErr w:type="spellEnd"/>
      <w:r w:rsidRPr="00627522">
        <w:rPr>
          <w:rFonts w:cs="Times New Roman"/>
          <w:sz w:val="24"/>
          <w:szCs w:val="24"/>
        </w:rPr>
        <w:t xml:space="preserve"> адресату фиксируется в мобильном телефоне Стороны отправителя. </w:t>
      </w:r>
    </w:p>
    <w:p w14:paraId="5381E25D"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Направление уведомления в разумные сроки таким способом также свидетельствует о надлежащем извещении Сторон.</w:t>
      </w:r>
    </w:p>
    <w:p w14:paraId="38D5EBB8"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Отсутствие у одной Стороны, отправившей </w:t>
      </w:r>
      <w:proofErr w:type="spellStart"/>
      <w:r w:rsidRPr="00627522">
        <w:rPr>
          <w:rFonts w:cs="Times New Roman"/>
          <w:sz w:val="24"/>
          <w:szCs w:val="24"/>
        </w:rPr>
        <w:t>СМС-сообщение</w:t>
      </w:r>
      <w:proofErr w:type="spellEnd"/>
      <w:r w:rsidRPr="00627522">
        <w:rPr>
          <w:rFonts w:cs="Times New Roman"/>
          <w:sz w:val="24"/>
          <w:szCs w:val="24"/>
        </w:rPr>
        <w:t xml:space="preserve">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01C0B4D5"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lastRenderedPageBreak/>
        <w:t xml:space="preserve">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w:t>
      </w:r>
      <w:proofErr w:type="spellStart"/>
      <w:r w:rsidRPr="00627522">
        <w:rPr>
          <w:rFonts w:cs="Times New Roman"/>
          <w:sz w:val="24"/>
          <w:szCs w:val="24"/>
        </w:rPr>
        <w:t>СМС-сообщения</w:t>
      </w:r>
      <w:proofErr w:type="spellEnd"/>
      <w:r w:rsidRPr="00627522">
        <w:rPr>
          <w:rFonts w:cs="Times New Roman"/>
          <w:sz w:val="24"/>
          <w:szCs w:val="24"/>
        </w:rPr>
        <w:t xml:space="preserve"> в случае уведомления таким способом и при фиксации факта отправки и доставки </w:t>
      </w:r>
      <w:proofErr w:type="spellStart"/>
      <w:r w:rsidRPr="00627522">
        <w:rPr>
          <w:rFonts w:cs="Times New Roman"/>
          <w:sz w:val="24"/>
          <w:szCs w:val="24"/>
        </w:rPr>
        <w:t>СМС-сообщения</w:t>
      </w:r>
      <w:proofErr w:type="spellEnd"/>
      <w:r w:rsidRPr="00627522">
        <w:rPr>
          <w:rFonts w:cs="Times New Roman"/>
          <w:sz w:val="24"/>
          <w:szCs w:val="24"/>
        </w:rPr>
        <w:t xml:space="preserve"> адресату, не является препятствием для проведения переговоров, составления актов и т.д. (фиксации факта ненадлежащего выполнения контракта).</w:t>
      </w:r>
    </w:p>
    <w:p w14:paraId="58E611B0" w14:textId="19E74C65" w:rsidR="007B3E7D" w:rsidRPr="00627522" w:rsidRDefault="00206491"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7B3E7D" w:rsidRPr="00627522">
        <w:rPr>
          <w:rFonts w:cs="Times New Roman"/>
          <w:sz w:val="24"/>
          <w:szCs w:val="24"/>
        </w:rPr>
        <w:t>1</w:t>
      </w:r>
      <w:r w:rsidR="000F4C5D" w:rsidRPr="00627522">
        <w:rPr>
          <w:rFonts w:cs="Times New Roman"/>
          <w:sz w:val="24"/>
          <w:szCs w:val="24"/>
        </w:rPr>
        <w:t>5</w:t>
      </w:r>
      <w:r w:rsidR="007B3E7D" w:rsidRPr="00627522">
        <w:rPr>
          <w:rFonts w:cs="Times New Roman"/>
          <w:sz w:val="24"/>
          <w:szCs w:val="24"/>
        </w:rPr>
        <w:t>.6.</w:t>
      </w:r>
      <w:r w:rsidR="007B3E7D" w:rsidRPr="00627522">
        <w:rPr>
          <w:rFonts w:cs="Times New Roman"/>
          <w:sz w:val="24"/>
          <w:szCs w:val="24"/>
        </w:rPr>
        <w:tab/>
        <w:t>Банковское сопровождение контракта не осуществляется.</w:t>
      </w:r>
    </w:p>
    <w:p w14:paraId="0D4183A1" w14:textId="6570D8DC"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.7.</w:t>
      </w:r>
      <w:r w:rsidRPr="00627522">
        <w:rPr>
          <w:rFonts w:cs="Times New Roman"/>
          <w:sz w:val="24"/>
          <w:szCs w:val="24"/>
        </w:rPr>
        <w:tab/>
        <w:t>Настоящий контракт заключен в 2-х экземплярах, обладающих одинаковой юридической силой, по одному для каждой из Сторон.</w:t>
      </w:r>
    </w:p>
    <w:p w14:paraId="2563772E" w14:textId="64FD8E7A"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.8.</w:t>
      </w:r>
      <w:r w:rsidRPr="00627522">
        <w:rPr>
          <w:rFonts w:cs="Times New Roman"/>
          <w:sz w:val="24"/>
          <w:szCs w:val="24"/>
        </w:rPr>
        <w:tab/>
        <w:t>К Контракту прилагаются и являются его неотъемлемой частью:</w:t>
      </w:r>
    </w:p>
    <w:p w14:paraId="73DFE252" w14:textId="3FCDCC79" w:rsidR="007B3E7D" w:rsidRPr="00627522" w:rsidRDefault="007B3E7D"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№1 «</w:t>
      </w:r>
      <w:r w:rsidR="000A76E7" w:rsidRPr="00627522">
        <w:rPr>
          <w:rFonts w:cs="Times New Roman"/>
          <w:sz w:val="24"/>
          <w:szCs w:val="24"/>
        </w:rPr>
        <w:t>Спецификация и расчёт цены контракта</w:t>
      </w:r>
      <w:r w:rsidRPr="00627522">
        <w:rPr>
          <w:rFonts w:cs="Times New Roman"/>
          <w:sz w:val="24"/>
          <w:szCs w:val="24"/>
        </w:rPr>
        <w:t>»</w:t>
      </w:r>
      <w:r w:rsidR="00D62876" w:rsidRPr="00627522">
        <w:rPr>
          <w:rFonts w:cs="Times New Roman"/>
          <w:sz w:val="24"/>
          <w:szCs w:val="24"/>
        </w:rPr>
        <w:t>.</w:t>
      </w:r>
    </w:p>
    <w:p w14:paraId="6EFA4FFC" w14:textId="6FB1A509" w:rsidR="00D62876" w:rsidRPr="00627522" w:rsidRDefault="00D62876"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2 «Описание объекта закупки».</w:t>
      </w:r>
    </w:p>
    <w:p w14:paraId="36ED2457" w14:textId="28421119" w:rsidR="00B02191" w:rsidRDefault="00DC7DFB" w:rsidP="00627522">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3 «Обоснование цены контракта».</w:t>
      </w:r>
    </w:p>
    <w:p w14:paraId="0996C46D" w14:textId="77777777" w:rsidR="00444674" w:rsidRPr="00627522" w:rsidRDefault="00444674" w:rsidP="00627522">
      <w:pPr>
        <w:widowControl w:val="0"/>
        <w:spacing w:before="120" w:after="120" w:line="240" w:lineRule="auto"/>
        <w:ind w:firstLine="540"/>
        <w:jc w:val="both"/>
        <w:rPr>
          <w:rFonts w:cs="Times New Roman"/>
          <w:sz w:val="24"/>
          <w:szCs w:val="24"/>
        </w:rPr>
      </w:pPr>
    </w:p>
    <w:p w14:paraId="671A77E4" w14:textId="44D31CDE" w:rsidR="007B3E7D" w:rsidRPr="00627522" w:rsidRDefault="007B3E7D" w:rsidP="000F4C5D">
      <w:pPr>
        <w:pStyle w:val="af0"/>
        <w:widowControl w:val="0"/>
        <w:numPr>
          <w:ilvl w:val="0"/>
          <w:numId w:val="7"/>
        </w:numPr>
        <w:spacing w:line="240" w:lineRule="auto"/>
        <w:jc w:val="center"/>
        <w:rPr>
          <w:rFonts w:cs="Times New Roman"/>
          <w:b/>
          <w:sz w:val="24"/>
          <w:szCs w:val="24"/>
        </w:rPr>
      </w:pPr>
      <w:r w:rsidRPr="00627522">
        <w:rPr>
          <w:rFonts w:cs="Times New Roman"/>
          <w:b/>
          <w:sz w:val="24"/>
          <w:szCs w:val="24"/>
        </w:rPr>
        <w:t>Реквизиты и подписи сторон</w:t>
      </w:r>
    </w:p>
    <w:tbl>
      <w:tblPr>
        <w:tblW w:w="10207" w:type="dxa"/>
        <w:tblInd w:w="-142" w:type="dxa"/>
        <w:tblLayout w:type="fixed"/>
        <w:tblCellMar>
          <w:left w:w="0" w:type="dxa"/>
          <w:right w:w="0" w:type="dxa"/>
        </w:tblCellMar>
        <w:tblLook w:val="0000" w:firstRow="0" w:lastRow="0" w:firstColumn="0" w:lastColumn="0" w:noHBand="0" w:noVBand="0"/>
      </w:tblPr>
      <w:tblGrid>
        <w:gridCol w:w="5245"/>
        <w:gridCol w:w="4962"/>
      </w:tblGrid>
      <w:tr w:rsidR="00FC5B01" w:rsidRPr="00627522" w14:paraId="6D7DBA0D" w14:textId="77777777" w:rsidTr="00627522">
        <w:trPr>
          <w:trHeight w:val="6910"/>
        </w:trPr>
        <w:tc>
          <w:tcPr>
            <w:tcW w:w="5245" w:type="dxa"/>
            <w:shd w:val="clear" w:color="auto" w:fill="auto"/>
          </w:tcPr>
          <w:p w14:paraId="7D7654A5" w14:textId="77777777" w:rsidR="00FC5B01" w:rsidRPr="00627522" w:rsidRDefault="00FC5B01" w:rsidP="00627522">
            <w:pPr>
              <w:tabs>
                <w:tab w:val="left" w:pos="426"/>
              </w:tabs>
              <w:spacing w:after="0" w:line="240" w:lineRule="auto"/>
              <w:ind w:left="247"/>
              <w:rPr>
                <w:rFonts w:cs="Times New Roman"/>
                <w:b/>
                <w:color w:val="000000"/>
                <w:sz w:val="24"/>
                <w:szCs w:val="24"/>
                <w:lang w:eastAsia="ru-RU" w:bidi="ru-RU"/>
              </w:rPr>
            </w:pPr>
            <w:r w:rsidRPr="00627522">
              <w:rPr>
                <w:rFonts w:cs="Times New Roman"/>
                <w:bCs/>
                <w:sz w:val="24"/>
                <w:szCs w:val="24"/>
              </w:rPr>
              <w:t>Заказчик</w:t>
            </w:r>
          </w:p>
          <w:p w14:paraId="3F9A3095" w14:textId="77777777" w:rsidR="00FC5B01" w:rsidRPr="00627522" w:rsidRDefault="00FC5B01" w:rsidP="00627522">
            <w:pPr>
              <w:widowControl w:val="0"/>
              <w:tabs>
                <w:tab w:val="left" w:pos="0"/>
              </w:tabs>
              <w:spacing w:after="0" w:line="240" w:lineRule="auto"/>
              <w:ind w:left="247" w:right="-108"/>
              <w:rPr>
                <w:rFonts w:cs="Times New Roman"/>
                <w:color w:val="000000"/>
                <w:sz w:val="24"/>
                <w:szCs w:val="24"/>
                <w:lang w:eastAsia="ru-RU" w:bidi="ru-RU"/>
              </w:rPr>
            </w:pPr>
            <w:r w:rsidRPr="00627522">
              <w:rPr>
                <w:rFonts w:cs="Times New Roman"/>
                <w:b/>
                <w:color w:val="000000"/>
                <w:sz w:val="24"/>
                <w:szCs w:val="24"/>
                <w:lang w:eastAsia="ru-RU" w:bidi="ru-RU"/>
              </w:rPr>
              <w:t>СПб ГБУСОН «</w:t>
            </w:r>
            <w:proofErr w:type="spellStart"/>
            <w:r w:rsidRPr="00627522">
              <w:rPr>
                <w:rFonts w:cs="Times New Roman"/>
                <w:b/>
                <w:color w:val="000000"/>
                <w:sz w:val="24"/>
                <w:szCs w:val="24"/>
                <w:lang w:eastAsia="ru-RU" w:bidi="ru-RU"/>
              </w:rPr>
              <w:t>ЦСПСиД</w:t>
            </w:r>
            <w:proofErr w:type="spellEnd"/>
            <w:r w:rsidRPr="00627522">
              <w:rPr>
                <w:rFonts w:cs="Times New Roman"/>
                <w:b/>
                <w:color w:val="000000"/>
                <w:sz w:val="24"/>
                <w:szCs w:val="24"/>
                <w:lang w:eastAsia="ru-RU" w:bidi="ru-RU"/>
              </w:rPr>
              <w:t xml:space="preserve"> Колпинского района Санкт-Петербурга»</w:t>
            </w:r>
          </w:p>
          <w:p w14:paraId="19469AAC" w14:textId="77777777" w:rsidR="00FC5B01" w:rsidRPr="00627522" w:rsidRDefault="00FC5B01" w:rsidP="000F4C5D">
            <w:pPr>
              <w:widowControl w:val="0"/>
              <w:tabs>
                <w:tab w:val="left" w:pos="0"/>
                <w:tab w:val="left" w:pos="4111"/>
              </w:tabs>
              <w:spacing w:after="0" w:line="240" w:lineRule="auto"/>
              <w:ind w:left="247" w:right="-108"/>
              <w:rPr>
                <w:rFonts w:cs="Times New Roman"/>
                <w:color w:val="000000"/>
                <w:sz w:val="24"/>
                <w:szCs w:val="24"/>
                <w:lang w:eastAsia="ru-RU" w:bidi="ru-RU"/>
              </w:rPr>
            </w:pPr>
            <w:r w:rsidRPr="00627522">
              <w:rPr>
                <w:rFonts w:cs="Times New Roman"/>
                <w:color w:val="000000"/>
                <w:sz w:val="24"/>
                <w:szCs w:val="24"/>
                <w:lang w:eastAsia="ru-RU" w:bidi="ru-RU"/>
              </w:rPr>
              <w:t xml:space="preserve">196653, Санкт-Петербург, г. Колпино, </w:t>
            </w:r>
          </w:p>
          <w:p w14:paraId="44A88A75" w14:textId="77777777" w:rsidR="00FC5B01" w:rsidRPr="00627522" w:rsidRDefault="00FC5B01" w:rsidP="000F4C5D">
            <w:pPr>
              <w:widowControl w:val="0"/>
              <w:tabs>
                <w:tab w:val="left" w:pos="0"/>
                <w:tab w:val="left" w:pos="4111"/>
              </w:tabs>
              <w:spacing w:after="0" w:line="240" w:lineRule="auto"/>
              <w:ind w:left="247" w:right="-108"/>
              <w:rPr>
                <w:rFonts w:cs="Times New Roman"/>
                <w:bCs/>
                <w:color w:val="000000"/>
                <w:sz w:val="24"/>
                <w:szCs w:val="24"/>
                <w:lang w:eastAsia="ru-RU" w:bidi="ru-RU"/>
              </w:rPr>
            </w:pPr>
            <w:r w:rsidRPr="00627522">
              <w:rPr>
                <w:rFonts w:cs="Times New Roman"/>
                <w:color w:val="000000"/>
                <w:sz w:val="24"/>
                <w:szCs w:val="24"/>
                <w:lang w:eastAsia="ru-RU" w:bidi="ru-RU"/>
              </w:rPr>
              <w:t>ул. Карла Маркса, д. 7</w:t>
            </w:r>
          </w:p>
          <w:p w14:paraId="10D4796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196653, Санкт-Петербург, г. Колпино,</w:t>
            </w:r>
          </w:p>
          <w:p w14:paraId="42424886"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ул. Карла Маркса, д. 7</w:t>
            </w:r>
          </w:p>
          <w:p w14:paraId="03E509EF"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ИНН 7817047619 / КПП 781701001</w:t>
            </w:r>
          </w:p>
          <w:p w14:paraId="04BAD3B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Реквизиты:</w:t>
            </w:r>
          </w:p>
          <w:p w14:paraId="0E58EEAC"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Комитет финансов Санкт-Петербурга (СПб ГБУСОН «</w:t>
            </w:r>
            <w:proofErr w:type="spellStart"/>
            <w:r w:rsidRPr="00627522">
              <w:rPr>
                <w:rFonts w:cs="Times New Roman"/>
                <w:bCs/>
                <w:color w:val="000000"/>
                <w:sz w:val="24"/>
                <w:szCs w:val="24"/>
                <w:lang w:eastAsia="ru-RU" w:bidi="ru-RU"/>
              </w:rPr>
              <w:t>ЦСПСиД</w:t>
            </w:r>
            <w:proofErr w:type="spellEnd"/>
            <w:r w:rsidRPr="00627522">
              <w:rPr>
                <w:rFonts w:cs="Times New Roman"/>
                <w:bCs/>
                <w:color w:val="000000"/>
                <w:sz w:val="24"/>
                <w:szCs w:val="24"/>
                <w:lang w:eastAsia="ru-RU" w:bidi="ru-RU"/>
              </w:rPr>
              <w:t xml:space="preserve"> Колпинского района Санкт-Петербурга» л/с 0531130)</w:t>
            </w:r>
          </w:p>
          <w:p w14:paraId="04C8F223"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р/с: 03224643400000007200</w:t>
            </w:r>
          </w:p>
          <w:p w14:paraId="452E930E"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Банк: ОКЦ № 1 Северо-Западного ГУ Банка России//УФК по г. Санкт-Петербургу,</w:t>
            </w:r>
          </w:p>
          <w:p w14:paraId="2BFDDE4A" w14:textId="26CC6085"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г. Санкт-Петербург</w:t>
            </w:r>
          </w:p>
          <w:p w14:paraId="454591DA"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БИК: 014030106</w:t>
            </w:r>
          </w:p>
          <w:p w14:paraId="18F9314A" w14:textId="77777777" w:rsidR="00FC5B01" w:rsidRPr="00627522" w:rsidRDefault="00FC5B01" w:rsidP="000F4C5D">
            <w:pPr>
              <w:widowControl w:val="0"/>
              <w:spacing w:after="0" w:line="240" w:lineRule="auto"/>
              <w:ind w:left="247"/>
              <w:rPr>
                <w:rFonts w:cs="Times New Roman"/>
                <w:color w:val="000000"/>
                <w:sz w:val="24"/>
                <w:szCs w:val="24"/>
                <w:lang w:eastAsia="ru-RU" w:bidi="ru-RU"/>
              </w:rPr>
            </w:pPr>
            <w:proofErr w:type="spellStart"/>
            <w:r w:rsidRPr="00627522">
              <w:rPr>
                <w:rFonts w:cs="Times New Roman"/>
                <w:bCs/>
                <w:color w:val="000000"/>
                <w:sz w:val="24"/>
                <w:szCs w:val="24"/>
                <w:lang w:eastAsia="ru-RU" w:bidi="ru-RU"/>
              </w:rPr>
              <w:t>Кор.счет</w:t>
            </w:r>
            <w:proofErr w:type="spellEnd"/>
            <w:r w:rsidRPr="00627522">
              <w:rPr>
                <w:rFonts w:cs="Times New Roman"/>
                <w:bCs/>
                <w:color w:val="000000"/>
                <w:sz w:val="24"/>
                <w:szCs w:val="24"/>
                <w:lang w:eastAsia="ru-RU" w:bidi="ru-RU"/>
              </w:rPr>
              <w:t>: 40102810945370000005</w:t>
            </w:r>
          </w:p>
          <w:p w14:paraId="2AE4963C" w14:textId="77777777" w:rsidR="00FC5B01" w:rsidRPr="00627522" w:rsidRDefault="00FC5B01" w:rsidP="000F4C5D">
            <w:pPr>
              <w:widowControl w:val="0"/>
              <w:tabs>
                <w:tab w:val="left" w:pos="0"/>
                <w:tab w:val="left" w:pos="4111"/>
              </w:tabs>
              <w:spacing w:after="0" w:line="240" w:lineRule="auto"/>
              <w:ind w:left="247" w:right="-108"/>
              <w:rPr>
                <w:rFonts w:cs="Times New Roman"/>
                <w:color w:val="000000"/>
                <w:sz w:val="24"/>
                <w:szCs w:val="24"/>
                <w:lang w:val="en-US" w:eastAsia="ru-RU" w:bidi="ru-RU"/>
              </w:rPr>
            </w:pPr>
            <w:r w:rsidRPr="00627522">
              <w:rPr>
                <w:rFonts w:cs="Times New Roman"/>
                <w:color w:val="000000"/>
                <w:sz w:val="24"/>
                <w:szCs w:val="24"/>
                <w:lang w:eastAsia="ru-RU" w:bidi="ru-RU"/>
              </w:rPr>
              <w:t>Тел</w:t>
            </w:r>
            <w:r w:rsidRPr="00627522">
              <w:rPr>
                <w:rFonts w:cs="Times New Roman"/>
                <w:color w:val="000000"/>
                <w:sz w:val="24"/>
                <w:szCs w:val="24"/>
                <w:lang w:val="en-US" w:eastAsia="ru-RU" w:bidi="ru-RU"/>
              </w:rPr>
              <w:t>.: +7 (812) 241-22-05</w:t>
            </w:r>
          </w:p>
          <w:p w14:paraId="1E645809" w14:textId="759E6BFB" w:rsidR="00FC5B01" w:rsidRPr="00627522" w:rsidRDefault="00FC5B01" w:rsidP="000F4C5D">
            <w:pPr>
              <w:widowControl w:val="0"/>
              <w:tabs>
                <w:tab w:val="left" w:pos="0"/>
                <w:tab w:val="left" w:pos="4111"/>
              </w:tabs>
              <w:spacing w:after="0" w:line="240" w:lineRule="auto"/>
              <w:ind w:left="247" w:right="-108"/>
              <w:rPr>
                <w:rFonts w:cs="Times New Roman"/>
                <w:sz w:val="24"/>
                <w:szCs w:val="24"/>
                <w:lang w:val="en-US"/>
              </w:rPr>
            </w:pPr>
            <w:r w:rsidRPr="00627522">
              <w:rPr>
                <w:rFonts w:cs="Times New Roman"/>
                <w:color w:val="000000"/>
                <w:sz w:val="24"/>
                <w:szCs w:val="24"/>
                <w:lang w:val="en-US" w:eastAsia="ru-RU" w:bidi="ru-RU"/>
              </w:rPr>
              <w:t>E-mail:</w:t>
            </w:r>
            <w:r w:rsidR="00943C98" w:rsidRPr="00627522">
              <w:rPr>
                <w:rFonts w:cs="Times New Roman"/>
                <w:color w:val="000000"/>
                <w:sz w:val="24"/>
                <w:szCs w:val="24"/>
                <w:lang w:val="en-US" w:eastAsia="ru-RU" w:bidi="ru-RU"/>
              </w:rPr>
              <w:t xml:space="preserve"> </w:t>
            </w:r>
            <w:hyperlink r:id="rId8" w:history="1">
              <w:r w:rsidR="00943C98" w:rsidRPr="00627522">
                <w:rPr>
                  <w:rStyle w:val="a8"/>
                  <w:rFonts w:cs="Times New Roman"/>
                  <w:sz w:val="24"/>
                  <w:szCs w:val="24"/>
                  <w:lang w:val="en-US" w:eastAsia="ru-RU" w:bidi="ru-RU"/>
                </w:rPr>
                <w:t>zavhoz@dkolp.ru</w:t>
              </w:r>
            </w:hyperlink>
            <w:r w:rsidR="00943C98" w:rsidRPr="00627522">
              <w:rPr>
                <w:rFonts w:cs="Times New Roman"/>
                <w:color w:val="000000"/>
                <w:sz w:val="24"/>
                <w:szCs w:val="24"/>
                <w:lang w:val="en-US" w:eastAsia="ru-RU" w:bidi="ru-RU"/>
              </w:rPr>
              <w:t xml:space="preserve"> </w:t>
            </w:r>
          </w:p>
          <w:p w14:paraId="24E69483" w14:textId="3A790C35" w:rsidR="00F55BEB" w:rsidRPr="00627522" w:rsidRDefault="00FC5B01" w:rsidP="000F4C5D">
            <w:pPr>
              <w:tabs>
                <w:tab w:val="left" w:pos="426"/>
              </w:tabs>
              <w:spacing w:after="0" w:line="240" w:lineRule="auto"/>
              <w:ind w:left="247"/>
              <w:rPr>
                <w:rFonts w:cs="Times New Roman"/>
                <w:sz w:val="24"/>
                <w:szCs w:val="24"/>
              </w:rPr>
            </w:pPr>
            <w:r w:rsidRPr="00627522">
              <w:rPr>
                <w:rFonts w:cs="Times New Roman"/>
                <w:sz w:val="24"/>
                <w:szCs w:val="24"/>
              </w:rPr>
              <w:t xml:space="preserve">Ответственное должностное лицо со стороны Заказчика: начальник </w:t>
            </w:r>
            <w:r w:rsidR="00943C98" w:rsidRPr="00627522">
              <w:rPr>
                <w:rFonts w:cs="Times New Roman"/>
                <w:sz w:val="24"/>
                <w:szCs w:val="24"/>
              </w:rPr>
              <w:t>хозяйственного отдела</w:t>
            </w:r>
            <w:r w:rsidRPr="00627522">
              <w:rPr>
                <w:rFonts w:cs="Times New Roman"/>
                <w:sz w:val="24"/>
                <w:szCs w:val="24"/>
              </w:rPr>
              <w:t xml:space="preserve"> – </w:t>
            </w:r>
          </w:p>
          <w:p w14:paraId="6438C1A5" w14:textId="76E3097D" w:rsidR="00F55BEB" w:rsidRPr="00627522" w:rsidRDefault="00943C98" w:rsidP="000F4C5D">
            <w:pPr>
              <w:tabs>
                <w:tab w:val="left" w:pos="426"/>
              </w:tabs>
              <w:spacing w:after="0" w:line="240" w:lineRule="auto"/>
              <w:ind w:left="247"/>
              <w:rPr>
                <w:rFonts w:cs="Times New Roman"/>
                <w:sz w:val="24"/>
                <w:szCs w:val="24"/>
              </w:rPr>
            </w:pPr>
            <w:r w:rsidRPr="00627522">
              <w:rPr>
                <w:rFonts w:cs="Times New Roman"/>
                <w:sz w:val="24"/>
                <w:szCs w:val="24"/>
              </w:rPr>
              <w:t>Мясников Дмитрий Валерьевич,</w:t>
            </w:r>
            <w:r w:rsidR="00FC5B01" w:rsidRPr="00627522">
              <w:rPr>
                <w:rFonts w:cs="Times New Roman"/>
                <w:sz w:val="24"/>
                <w:szCs w:val="24"/>
              </w:rPr>
              <w:t xml:space="preserve"> </w:t>
            </w:r>
          </w:p>
          <w:p w14:paraId="223F5D5C" w14:textId="0F938BD5" w:rsidR="00FC5B01" w:rsidRPr="00627522" w:rsidRDefault="00FC5B01" w:rsidP="000F74F4">
            <w:pPr>
              <w:tabs>
                <w:tab w:val="left" w:pos="426"/>
              </w:tabs>
              <w:spacing w:after="0" w:line="240" w:lineRule="auto"/>
              <w:ind w:left="247"/>
              <w:rPr>
                <w:rFonts w:cs="Times New Roman"/>
                <w:sz w:val="24"/>
                <w:szCs w:val="24"/>
              </w:rPr>
            </w:pPr>
            <w:r w:rsidRPr="00627522">
              <w:rPr>
                <w:rFonts w:cs="Times New Roman"/>
                <w:sz w:val="24"/>
                <w:szCs w:val="24"/>
              </w:rPr>
              <w:t>тел.: +7 (812) 241-22-0</w:t>
            </w:r>
            <w:r w:rsidR="00943C98" w:rsidRPr="00627522">
              <w:rPr>
                <w:rFonts w:cs="Times New Roman"/>
                <w:sz w:val="24"/>
                <w:szCs w:val="24"/>
              </w:rPr>
              <w:t>4</w:t>
            </w:r>
          </w:p>
        </w:tc>
        <w:tc>
          <w:tcPr>
            <w:tcW w:w="4962" w:type="dxa"/>
            <w:shd w:val="clear" w:color="auto" w:fill="auto"/>
          </w:tcPr>
          <w:p w14:paraId="73ED4645" w14:textId="341F059A" w:rsidR="00FC5B01" w:rsidRPr="00627522" w:rsidRDefault="00DA1A39" w:rsidP="000F4C5D">
            <w:pPr>
              <w:tabs>
                <w:tab w:val="left" w:pos="426"/>
              </w:tabs>
              <w:spacing w:line="240" w:lineRule="auto"/>
              <w:ind w:left="247"/>
              <w:rPr>
                <w:rFonts w:cs="Times New Roman"/>
                <w:sz w:val="24"/>
                <w:szCs w:val="24"/>
              </w:rPr>
            </w:pPr>
            <w:r w:rsidRPr="00627522">
              <w:rPr>
                <w:rFonts w:cs="Times New Roman"/>
                <w:bCs/>
                <w:sz w:val="24"/>
                <w:szCs w:val="24"/>
              </w:rPr>
              <w:t>Поставщик</w:t>
            </w:r>
          </w:p>
          <w:p w14:paraId="70ADB994" w14:textId="77777777" w:rsidR="00FC5B01" w:rsidRPr="00627522" w:rsidRDefault="00FC5B01" w:rsidP="000F4C5D">
            <w:pPr>
              <w:spacing w:after="0" w:line="240" w:lineRule="auto"/>
              <w:ind w:left="247"/>
              <w:rPr>
                <w:rFonts w:cs="Times New Roman"/>
                <w:bCs/>
                <w:sz w:val="24"/>
                <w:szCs w:val="24"/>
                <w:lang w:val="en-US"/>
              </w:rPr>
            </w:pPr>
          </w:p>
        </w:tc>
      </w:tr>
      <w:tr w:rsidR="007B3E7D" w:rsidRPr="00627522" w14:paraId="454EEAD3" w14:textId="77777777" w:rsidTr="00627522">
        <w:tblPrEx>
          <w:tblCellMar>
            <w:left w:w="108" w:type="dxa"/>
            <w:right w:w="108" w:type="dxa"/>
          </w:tblCellMar>
        </w:tblPrEx>
        <w:trPr>
          <w:trHeight w:val="1423"/>
        </w:trPr>
        <w:tc>
          <w:tcPr>
            <w:tcW w:w="5245" w:type="dxa"/>
            <w:shd w:val="clear" w:color="auto" w:fill="auto"/>
          </w:tcPr>
          <w:p w14:paraId="33409BB6" w14:textId="36E8121A" w:rsidR="007B3E7D" w:rsidRPr="00627522" w:rsidRDefault="007B3E7D" w:rsidP="000F74F4">
            <w:pPr>
              <w:pStyle w:val="af2"/>
              <w:ind w:left="180"/>
              <w:rPr>
                <w:rFonts w:ascii="Times New Roman" w:hAnsi="Times New Roman"/>
                <w:b/>
                <w:bCs/>
                <w:sz w:val="24"/>
                <w:szCs w:val="24"/>
              </w:rPr>
            </w:pPr>
            <w:r w:rsidRPr="00627522">
              <w:rPr>
                <w:rFonts w:ascii="Times New Roman" w:hAnsi="Times New Roman"/>
                <w:b/>
                <w:bCs/>
                <w:sz w:val="24"/>
                <w:szCs w:val="24"/>
              </w:rPr>
              <w:t>Заказчик</w:t>
            </w:r>
          </w:p>
          <w:p w14:paraId="50A263CB" w14:textId="64FE2F0D" w:rsidR="007B3E7D" w:rsidRPr="00627522" w:rsidRDefault="007B3E7D" w:rsidP="000F4C5D">
            <w:pPr>
              <w:spacing w:after="0" w:line="240" w:lineRule="auto"/>
              <w:ind w:left="180"/>
              <w:rPr>
                <w:rFonts w:cs="Times New Roman"/>
                <w:iCs/>
                <w:sz w:val="24"/>
                <w:szCs w:val="24"/>
              </w:rPr>
            </w:pPr>
          </w:p>
          <w:p w14:paraId="06600242" w14:textId="77777777" w:rsidR="000F74F4" w:rsidRPr="00627522" w:rsidRDefault="000F74F4" w:rsidP="000F4C5D">
            <w:pPr>
              <w:spacing w:after="0" w:line="240" w:lineRule="auto"/>
              <w:ind w:left="180"/>
              <w:rPr>
                <w:rFonts w:cs="Times New Roman"/>
                <w:iCs/>
                <w:sz w:val="24"/>
                <w:szCs w:val="24"/>
              </w:rPr>
            </w:pPr>
          </w:p>
          <w:p w14:paraId="00DB31F3" w14:textId="6D3EBA4D" w:rsidR="007B3E7D" w:rsidRPr="00627522" w:rsidRDefault="007B3E7D" w:rsidP="000F4C5D">
            <w:pPr>
              <w:spacing w:after="0" w:line="240" w:lineRule="auto"/>
              <w:ind w:left="180"/>
              <w:rPr>
                <w:rFonts w:cs="Times New Roman"/>
                <w:iCs/>
                <w:sz w:val="24"/>
                <w:szCs w:val="24"/>
              </w:rPr>
            </w:pPr>
            <w:r w:rsidRPr="00627522">
              <w:rPr>
                <w:rFonts w:cs="Times New Roman"/>
                <w:iCs/>
                <w:sz w:val="24"/>
                <w:szCs w:val="24"/>
              </w:rPr>
              <w:t xml:space="preserve">________________ </w:t>
            </w:r>
            <w:r w:rsidR="007A4CF6" w:rsidRPr="00627522">
              <w:rPr>
                <w:rFonts w:cs="Times New Roman"/>
                <w:iCs/>
                <w:sz w:val="24"/>
                <w:szCs w:val="24"/>
              </w:rPr>
              <w:t>/</w:t>
            </w:r>
            <w:r w:rsidR="00C84030" w:rsidRPr="00627522">
              <w:rPr>
                <w:rFonts w:cs="Times New Roman"/>
                <w:iCs/>
                <w:sz w:val="24"/>
                <w:szCs w:val="24"/>
              </w:rPr>
              <w:t>О</w:t>
            </w:r>
            <w:r w:rsidRPr="00627522">
              <w:rPr>
                <w:rFonts w:cs="Times New Roman"/>
                <w:iCs/>
                <w:sz w:val="24"/>
                <w:szCs w:val="24"/>
              </w:rPr>
              <w:t>.</w:t>
            </w:r>
            <w:r w:rsidR="00C84030" w:rsidRPr="00627522">
              <w:rPr>
                <w:rFonts w:cs="Times New Roman"/>
                <w:iCs/>
                <w:sz w:val="24"/>
                <w:szCs w:val="24"/>
              </w:rPr>
              <w:t>Е</w:t>
            </w:r>
            <w:r w:rsidRPr="00627522">
              <w:rPr>
                <w:rFonts w:cs="Times New Roman"/>
                <w:iCs/>
                <w:sz w:val="24"/>
                <w:szCs w:val="24"/>
              </w:rPr>
              <w:t xml:space="preserve">. </w:t>
            </w:r>
            <w:r w:rsidR="00C84030" w:rsidRPr="00627522">
              <w:rPr>
                <w:rFonts w:cs="Times New Roman"/>
                <w:iCs/>
                <w:sz w:val="24"/>
                <w:szCs w:val="24"/>
              </w:rPr>
              <w:t>Блохина</w:t>
            </w:r>
            <w:r w:rsidR="007A4CF6" w:rsidRPr="00627522">
              <w:rPr>
                <w:rFonts w:cs="Times New Roman"/>
                <w:iCs/>
                <w:sz w:val="24"/>
                <w:szCs w:val="24"/>
              </w:rPr>
              <w:t>/</w:t>
            </w:r>
          </w:p>
          <w:p w14:paraId="7417EA87" w14:textId="77777777" w:rsidR="007B3E7D" w:rsidRPr="00627522" w:rsidRDefault="007B3E7D" w:rsidP="000F4C5D">
            <w:pPr>
              <w:pStyle w:val="af2"/>
              <w:ind w:left="180"/>
              <w:rPr>
                <w:rFonts w:ascii="Times New Roman" w:hAnsi="Times New Roman"/>
                <w:b/>
                <w:sz w:val="24"/>
                <w:szCs w:val="24"/>
              </w:rPr>
            </w:pPr>
            <w:r w:rsidRPr="00627522">
              <w:rPr>
                <w:rFonts w:ascii="Times New Roman" w:hAnsi="Times New Roman"/>
                <w:iCs/>
                <w:sz w:val="24"/>
                <w:szCs w:val="24"/>
              </w:rPr>
              <w:t xml:space="preserve">Подписано ЭЦП </w:t>
            </w:r>
          </w:p>
        </w:tc>
        <w:tc>
          <w:tcPr>
            <w:tcW w:w="4962" w:type="dxa"/>
            <w:shd w:val="clear" w:color="auto" w:fill="auto"/>
          </w:tcPr>
          <w:p w14:paraId="4518295A" w14:textId="000B36A2" w:rsidR="007B3E7D" w:rsidRPr="00627522" w:rsidRDefault="00DA1A39" w:rsidP="000F74F4">
            <w:pPr>
              <w:pStyle w:val="af2"/>
              <w:ind w:left="180"/>
              <w:rPr>
                <w:rFonts w:ascii="Times New Roman" w:hAnsi="Times New Roman"/>
                <w:b/>
                <w:sz w:val="24"/>
                <w:szCs w:val="24"/>
              </w:rPr>
            </w:pPr>
            <w:r w:rsidRPr="00627522">
              <w:rPr>
                <w:rFonts w:ascii="Times New Roman" w:hAnsi="Times New Roman"/>
                <w:b/>
                <w:sz w:val="24"/>
                <w:szCs w:val="24"/>
              </w:rPr>
              <w:t>Поставщик</w:t>
            </w:r>
          </w:p>
          <w:p w14:paraId="4AF734B7" w14:textId="2C434D1C" w:rsidR="007B3E7D" w:rsidRPr="00627522" w:rsidRDefault="007B3E7D" w:rsidP="000F4C5D">
            <w:pPr>
              <w:pStyle w:val="af2"/>
              <w:ind w:left="180"/>
              <w:rPr>
                <w:rFonts w:ascii="Times New Roman" w:hAnsi="Times New Roman"/>
                <w:bCs/>
                <w:sz w:val="24"/>
                <w:szCs w:val="24"/>
              </w:rPr>
            </w:pPr>
          </w:p>
          <w:p w14:paraId="2CF1E851" w14:textId="77777777" w:rsidR="000F74F4" w:rsidRPr="00627522" w:rsidRDefault="000F74F4" w:rsidP="000F4C5D">
            <w:pPr>
              <w:pStyle w:val="af2"/>
              <w:ind w:left="180"/>
              <w:rPr>
                <w:rFonts w:ascii="Times New Roman" w:hAnsi="Times New Roman"/>
                <w:bCs/>
                <w:sz w:val="24"/>
                <w:szCs w:val="24"/>
              </w:rPr>
            </w:pPr>
          </w:p>
          <w:p w14:paraId="08AE3437" w14:textId="7F9F08B6" w:rsidR="007B3E7D" w:rsidRPr="00627522" w:rsidRDefault="007B3E7D" w:rsidP="000F4C5D">
            <w:pPr>
              <w:pStyle w:val="af2"/>
              <w:ind w:left="180"/>
              <w:rPr>
                <w:rFonts w:ascii="Times New Roman" w:hAnsi="Times New Roman"/>
                <w:bCs/>
                <w:sz w:val="24"/>
                <w:szCs w:val="24"/>
              </w:rPr>
            </w:pPr>
            <w:r w:rsidRPr="00627522">
              <w:rPr>
                <w:rFonts w:ascii="Times New Roman" w:hAnsi="Times New Roman"/>
                <w:bCs/>
                <w:sz w:val="24"/>
                <w:szCs w:val="24"/>
              </w:rPr>
              <w:t>___________________ /</w:t>
            </w:r>
            <w:r w:rsidR="000F74F4" w:rsidRPr="00627522">
              <w:rPr>
                <w:rFonts w:ascii="Times New Roman" w:hAnsi="Times New Roman"/>
                <w:bCs/>
                <w:sz w:val="24"/>
                <w:szCs w:val="24"/>
              </w:rPr>
              <w:t>_________</w:t>
            </w:r>
            <w:r w:rsidRPr="00627522">
              <w:rPr>
                <w:rFonts w:ascii="Times New Roman" w:hAnsi="Times New Roman"/>
                <w:bCs/>
                <w:sz w:val="24"/>
                <w:szCs w:val="24"/>
              </w:rPr>
              <w:t>/</w:t>
            </w:r>
          </w:p>
          <w:p w14:paraId="1E15CC64" w14:textId="77777777" w:rsidR="007B3E7D" w:rsidRPr="00627522" w:rsidRDefault="007B3E7D" w:rsidP="000F4C5D">
            <w:pPr>
              <w:pStyle w:val="af2"/>
              <w:ind w:left="180"/>
              <w:rPr>
                <w:rFonts w:ascii="Times New Roman" w:hAnsi="Times New Roman"/>
                <w:sz w:val="24"/>
                <w:szCs w:val="24"/>
              </w:rPr>
            </w:pPr>
            <w:r w:rsidRPr="00627522">
              <w:rPr>
                <w:rFonts w:ascii="Times New Roman" w:hAnsi="Times New Roman"/>
                <w:bCs/>
                <w:sz w:val="24"/>
                <w:szCs w:val="24"/>
              </w:rPr>
              <w:t>Подписано ЭЦП</w:t>
            </w:r>
          </w:p>
        </w:tc>
      </w:tr>
    </w:tbl>
    <w:p w14:paraId="7F9379F7" w14:textId="77777777" w:rsidR="00A834CC" w:rsidRPr="00627522" w:rsidRDefault="00A834CC" w:rsidP="00E84EA5">
      <w:pPr>
        <w:spacing w:line="240" w:lineRule="auto"/>
        <w:ind w:firstLine="567"/>
        <w:jc w:val="right"/>
        <w:rPr>
          <w:rFonts w:cs="Times New Roman"/>
        </w:rPr>
        <w:sectPr w:rsidR="00A834CC" w:rsidRPr="00627522" w:rsidSect="007F04AB">
          <w:footerReference w:type="default" r:id="rId9"/>
          <w:pgSz w:w="11906" w:h="16838"/>
          <w:pgMar w:top="680" w:right="680" w:bottom="680" w:left="1134" w:header="720" w:footer="709" w:gutter="0"/>
          <w:cols w:space="720"/>
          <w:docGrid w:linePitch="600" w:charSpace="36864"/>
        </w:sectPr>
      </w:pPr>
    </w:p>
    <w:p w14:paraId="5E9F96DA" w14:textId="77777777" w:rsidR="000A76E7" w:rsidRPr="00627522" w:rsidRDefault="000A76E7" w:rsidP="000A76E7">
      <w:pPr>
        <w:suppressAutoHyphens w:val="0"/>
        <w:spacing w:after="0" w:line="240" w:lineRule="auto"/>
        <w:jc w:val="right"/>
        <w:outlineLvl w:val="0"/>
        <w:rPr>
          <w:rFonts w:eastAsia="Calibri" w:cs="Times New Roman"/>
          <w:kern w:val="2"/>
          <w:sz w:val="24"/>
          <w:szCs w:val="24"/>
          <w:lang w:eastAsia="en-US"/>
        </w:rPr>
      </w:pPr>
      <w:r w:rsidRPr="00627522">
        <w:rPr>
          <w:rFonts w:eastAsia="Calibri" w:cs="Times New Roman"/>
          <w:kern w:val="2"/>
          <w:sz w:val="24"/>
          <w:szCs w:val="24"/>
          <w:lang w:eastAsia="en-US"/>
        </w:rPr>
        <w:lastRenderedPageBreak/>
        <w:t>Приложение № 1</w:t>
      </w:r>
    </w:p>
    <w:p w14:paraId="2B6B2008"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к Контракту № _________</w:t>
      </w:r>
    </w:p>
    <w:p w14:paraId="47B8AFE4"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от "__" ____ 202_ г.</w:t>
      </w:r>
    </w:p>
    <w:p w14:paraId="1340A7A1"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p>
    <w:p w14:paraId="326B913F" w14:textId="66AE28DE" w:rsidR="000A76E7" w:rsidRPr="00627522" w:rsidRDefault="000A76E7" w:rsidP="000A76E7">
      <w:pPr>
        <w:suppressAutoHyphens w:val="0"/>
        <w:spacing w:after="0" w:line="240" w:lineRule="auto"/>
        <w:jc w:val="center"/>
        <w:rPr>
          <w:rFonts w:eastAsia="Calibri" w:cs="Times New Roman"/>
          <w:b/>
          <w:bCs/>
          <w:kern w:val="2"/>
          <w:sz w:val="24"/>
          <w:szCs w:val="24"/>
          <w:lang w:eastAsia="en-US"/>
        </w:rPr>
      </w:pPr>
      <w:r w:rsidRPr="00627522">
        <w:rPr>
          <w:rFonts w:eastAsia="Calibri" w:cs="Times New Roman"/>
          <w:b/>
          <w:bCs/>
          <w:kern w:val="2"/>
          <w:sz w:val="24"/>
          <w:szCs w:val="24"/>
          <w:lang w:eastAsia="en-US"/>
        </w:rPr>
        <w:t>Спецификация и расчёт цены контракта</w:t>
      </w:r>
    </w:p>
    <w:p w14:paraId="63AFFBD8" w14:textId="77777777" w:rsidR="000A76E7" w:rsidRPr="00627522" w:rsidRDefault="000A76E7" w:rsidP="000A76E7">
      <w:pPr>
        <w:suppressAutoHyphens w:val="0"/>
        <w:spacing w:after="0" w:line="240" w:lineRule="auto"/>
        <w:rPr>
          <w:rFonts w:eastAsia="Calibri" w:cs="Times New Roman"/>
          <w:kern w:val="2"/>
          <w:sz w:val="24"/>
          <w:szCs w:val="24"/>
          <w:lang w:eastAsia="en-US"/>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2124"/>
        <w:gridCol w:w="1195"/>
        <w:gridCol w:w="4819"/>
        <w:gridCol w:w="1134"/>
        <w:gridCol w:w="992"/>
        <w:gridCol w:w="1105"/>
        <w:gridCol w:w="1465"/>
        <w:gridCol w:w="1683"/>
      </w:tblGrid>
      <w:tr w:rsidR="000A76E7" w:rsidRPr="00627522" w14:paraId="047E8EC2" w14:textId="77777777" w:rsidTr="007C6A08">
        <w:trPr>
          <w:trHeight w:val="2372"/>
        </w:trPr>
        <w:tc>
          <w:tcPr>
            <w:tcW w:w="571" w:type="dxa"/>
          </w:tcPr>
          <w:p w14:paraId="715D852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п/п</w:t>
            </w:r>
          </w:p>
        </w:tc>
        <w:tc>
          <w:tcPr>
            <w:tcW w:w="2124" w:type="dxa"/>
          </w:tcPr>
          <w:p w14:paraId="2BC91FE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Наименование Товара</w:t>
            </w:r>
          </w:p>
        </w:tc>
        <w:tc>
          <w:tcPr>
            <w:tcW w:w="1195" w:type="dxa"/>
          </w:tcPr>
          <w:p w14:paraId="5DD99D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Товарный знак (при наличии) </w:t>
            </w:r>
          </w:p>
        </w:tc>
        <w:tc>
          <w:tcPr>
            <w:tcW w:w="4819" w:type="dxa"/>
          </w:tcPr>
          <w:p w14:paraId="0077A8D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Pr>
          <w:p w14:paraId="0995440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Наименование страны происхождения Товара </w:t>
            </w:r>
          </w:p>
        </w:tc>
        <w:tc>
          <w:tcPr>
            <w:tcW w:w="992" w:type="dxa"/>
          </w:tcPr>
          <w:p w14:paraId="3E60A1E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Единицы измерения </w:t>
            </w:r>
          </w:p>
        </w:tc>
        <w:tc>
          <w:tcPr>
            <w:tcW w:w="1105" w:type="dxa"/>
          </w:tcPr>
          <w:p w14:paraId="1C3017F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Количество в единицах измерения </w:t>
            </w:r>
          </w:p>
        </w:tc>
        <w:tc>
          <w:tcPr>
            <w:tcW w:w="1465" w:type="dxa"/>
          </w:tcPr>
          <w:p w14:paraId="7C131B7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Цена за единицу измерения, руб.</w:t>
            </w:r>
          </w:p>
          <w:p w14:paraId="041196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(включая НДС) (если облагается НДС)</w:t>
            </w:r>
          </w:p>
        </w:tc>
        <w:tc>
          <w:tcPr>
            <w:tcW w:w="1683" w:type="dxa"/>
          </w:tcPr>
          <w:p w14:paraId="31D2DF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Стоимость, руб.</w:t>
            </w:r>
          </w:p>
          <w:p w14:paraId="01D932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(включая НДС) (если облагается НДС) </w:t>
            </w:r>
          </w:p>
        </w:tc>
      </w:tr>
      <w:tr w:rsidR="000A76E7" w:rsidRPr="00627522" w14:paraId="2736826D" w14:textId="77777777" w:rsidTr="007C6A08">
        <w:trPr>
          <w:trHeight w:val="333"/>
        </w:trPr>
        <w:tc>
          <w:tcPr>
            <w:tcW w:w="571" w:type="dxa"/>
          </w:tcPr>
          <w:p w14:paraId="0637695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w:t>
            </w:r>
          </w:p>
        </w:tc>
        <w:tc>
          <w:tcPr>
            <w:tcW w:w="2124" w:type="dxa"/>
          </w:tcPr>
          <w:p w14:paraId="16D211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2</w:t>
            </w:r>
          </w:p>
        </w:tc>
        <w:tc>
          <w:tcPr>
            <w:tcW w:w="1195" w:type="dxa"/>
          </w:tcPr>
          <w:p w14:paraId="13E90A3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3</w:t>
            </w:r>
          </w:p>
        </w:tc>
        <w:tc>
          <w:tcPr>
            <w:tcW w:w="4819" w:type="dxa"/>
          </w:tcPr>
          <w:p w14:paraId="6E38EAD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4</w:t>
            </w:r>
          </w:p>
        </w:tc>
        <w:tc>
          <w:tcPr>
            <w:tcW w:w="1134" w:type="dxa"/>
          </w:tcPr>
          <w:p w14:paraId="189724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5</w:t>
            </w:r>
          </w:p>
        </w:tc>
        <w:tc>
          <w:tcPr>
            <w:tcW w:w="992" w:type="dxa"/>
          </w:tcPr>
          <w:p w14:paraId="795306B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6</w:t>
            </w:r>
          </w:p>
        </w:tc>
        <w:tc>
          <w:tcPr>
            <w:tcW w:w="1105" w:type="dxa"/>
          </w:tcPr>
          <w:p w14:paraId="01369CA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7</w:t>
            </w:r>
          </w:p>
        </w:tc>
        <w:tc>
          <w:tcPr>
            <w:tcW w:w="1465" w:type="dxa"/>
          </w:tcPr>
          <w:p w14:paraId="2724E021"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9</w:t>
            </w:r>
          </w:p>
        </w:tc>
        <w:tc>
          <w:tcPr>
            <w:tcW w:w="1683" w:type="dxa"/>
          </w:tcPr>
          <w:p w14:paraId="4CB7189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10</w:t>
            </w:r>
          </w:p>
        </w:tc>
      </w:tr>
      <w:tr w:rsidR="000A76E7" w:rsidRPr="00627522" w14:paraId="06E6CA8C" w14:textId="77777777" w:rsidTr="007C6A08">
        <w:trPr>
          <w:trHeight w:val="298"/>
        </w:trPr>
        <w:tc>
          <w:tcPr>
            <w:tcW w:w="571" w:type="dxa"/>
          </w:tcPr>
          <w:p w14:paraId="713668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2124" w:type="dxa"/>
          </w:tcPr>
          <w:p w14:paraId="4F5820C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95" w:type="dxa"/>
          </w:tcPr>
          <w:p w14:paraId="02EE791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4819" w:type="dxa"/>
          </w:tcPr>
          <w:p w14:paraId="11A8386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34" w:type="dxa"/>
          </w:tcPr>
          <w:p w14:paraId="7D899BF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992" w:type="dxa"/>
          </w:tcPr>
          <w:p w14:paraId="233158E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05" w:type="dxa"/>
          </w:tcPr>
          <w:p w14:paraId="372D623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465" w:type="dxa"/>
          </w:tcPr>
          <w:p w14:paraId="631E14A6"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683" w:type="dxa"/>
          </w:tcPr>
          <w:p w14:paraId="140B0C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r>
      <w:tr w:rsidR="000A76E7" w:rsidRPr="00627522" w14:paraId="240E8604" w14:textId="77777777" w:rsidTr="007C6A08">
        <w:trPr>
          <w:trHeight w:val="333"/>
        </w:trPr>
        <w:tc>
          <w:tcPr>
            <w:tcW w:w="13405" w:type="dxa"/>
            <w:gridSpan w:val="8"/>
          </w:tcPr>
          <w:p w14:paraId="5EF50026" w14:textId="77777777" w:rsidR="000A76E7" w:rsidRPr="00627522" w:rsidRDefault="000A76E7" w:rsidP="000A76E7">
            <w:pPr>
              <w:widowControl w:val="0"/>
              <w:suppressAutoHyphens w:val="0"/>
              <w:autoSpaceDE w:val="0"/>
              <w:autoSpaceDN w:val="0"/>
              <w:spacing w:after="0" w:line="240" w:lineRule="auto"/>
              <w:jc w:val="right"/>
              <w:rPr>
                <w:rFonts w:cs="Times New Roman"/>
                <w:sz w:val="24"/>
                <w:szCs w:val="24"/>
                <w:lang w:eastAsia="ru-RU"/>
              </w:rPr>
            </w:pPr>
            <w:r w:rsidRPr="00627522">
              <w:rPr>
                <w:rFonts w:cs="Times New Roman"/>
                <w:sz w:val="24"/>
                <w:szCs w:val="24"/>
                <w:lang w:eastAsia="ru-RU"/>
              </w:rPr>
              <w:t>ИТОГО</w:t>
            </w:r>
          </w:p>
        </w:tc>
        <w:tc>
          <w:tcPr>
            <w:tcW w:w="1683" w:type="dxa"/>
          </w:tcPr>
          <w:p w14:paraId="7813A0D8" w14:textId="77777777" w:rsidR="000A76E7" w:rsidRPr="00627522" w:rsidRDefault="000A76E7" w:rsidP="000A76E7">
            <w:pPr>
              <w:widowControl w:val="0"/>
              <w:suppressAutoHyphens w:val="0"/>
              <w:autoSpaceDE w:val="0"/>
              <w:autoSpaceDN w:val="0"/>
              <w:spacing w:after="0" w:line="240" w:lineRule="auto"/>
              <w:jc w:val="both"/>
              <w:rPr>
                <w:rFonts w:cs="Times New Roman"/>
                <w:sz w:val="24"/>
                <w:szCs w:val="24"/>
                <w:lang w:eastAsia="ru-RU"/>
              </w:rPr>
            </w:pPr>
          </w:p>
        </w:tc>
      </w:tr>
    </w:tbl>
    <w:p w14:paraId="5C38118E" w14:textId="77777777" w:rsidR="000A76E7" w:rsidRPr="00627522" w:rsidRDefault="000A76E7" w:rsidP="000A76E7">
      <w:pPr>
        <w:widowControl w:val="0"/>
        <w:suppressAutoHyphens w:val="0"/>
        <w:autoSpaceDE w:val="0"/>
        <w:autoSpaceDN w:val="0"/>
        <w:spacing w:after="0" w:line="240" w:lineRule="auto"/>
        <w:rPr>
          <w:rFonts w:cs="Times New Roman"/>
          <w:sz w:val="24"/>
          <w:szCs w:val="24"/>
          <w:lang w:eastAsia="ru-RU"/>
        </w:rPr>
      </w:pPr>
    </w:p>
    <w:p w14:paraId="6E066713"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p w14:paraId="06AD32BA"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tbl>
      <w:tblPr>
        <w:tblW w:w="10268" w:type="dxa"/>
        <w:tblInd w:w="1799" w:type="dxa"/>
        <w:tblLayout w:type="fixed"/>
        <w:tblCellMar>
          <w:top w:w="102" w:type="dxa"/>
          <w:left w:w="62" w:type="dxa"/>
          <w:bottom w:w="102" w:type="dxa"/>
          <w:right w:w="62" w:type="dxa"/>
        </w:tblCellMar>
        <w:tblLook w:val="04A0" w:firstRow="1" w:lastRow="0" w:firstColumn="1" w:lastColumn="0" w:noHBand="0" w:noVBand="1"/>
      </w:tblPr>
      <w:tblGrid>
        <w:gridCol w:w="4815"/>
        <w:gridCol w:w="492"/>
        <w:gridCol w:w="4961"/>
      </w:tblGrid>
      <w:tr w:rsidR="000A76E7" w:rsidRPr="00627522" w14:paraId="6498E856" w14:textId="77777777" w:rsidTr="007C6A08">
        <w:trPr>
          <w:trHeight w:val="169"/>
        </w:trPr>
        <w:tc>
          <w:tcPr>
            <w:tcW w:w="4815" w:type="dxa"/>
          </w:tcPr>
          <w:p w14:paraId="3D7FAF8F"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bookmarkStart w:id="7" w:name="_Hlk224738228"/>
            <w:r w:rsidRPr="00627522">
              <w:rPr>
                <w:rFonts w:cs="Times New Roman"/>
                <w:bCs/>
                <w:sz w:val="24"/>
                <w:szCs w:val="24"/>
                <w:lang w:eastAsia="ru-RU"/>
              </w:rPr>
              <w:t>Заказчик</w:t>
            </w:r>
          </w:p>
        </w:tc>
        <w:tc>
          <w:tcPr>
            <w:tcW w:w="492" w:type="dxa"/>
          </w:tcPr>
          <w:p w14:paraId="667EDE4F" w14:textId="77777777" w:rsidR="000A76E7" w:rsidRPr="00627522" w:rsidRDefault="000A76E7" w:rsidP="000A76E7">
            <w:pPr>
              <w:widowControl w:val="0"/>
              <w:suppressAutoHyphens w:val="0"/>
              <w:autoSpaceDE w:val="0"/>
              <w:autoSpaceDN w:val="0"/>
              <w:spacing w:after="0" w:line="240" w:lineRule="auto"/>
              <w:jc w:val="right"/>
              <w:outlineLvl w:val="2"/>
              <w:rPr>
                <w:rFonts w:cs="Times New Roman"/>
                <w:bCs/>
                <w:sz w:val="24"/>
                <w:szCs w:val="24"/>
                <w:lang w:eastAsia="ru-RU"/>
              </w:rPr>
            </w:pPr>
          </w:p>
        </w:tc>
        <w:tc>
          <w:tcPr>
            <w:tcW w:w="4961" w:type="dxa"/>
          </w:tcPr>
          <w:p w14:paraId="2C2362FA"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Поставщик</w:t>
            </w:r>
          </w:p>
        </w:tc>
      </w:tr>
      <w:tr w:rsidR="000A76E7" w:rsidRPr="00627522" w14:paraId="7BBBCD3A" w14:textId="77777777" w:rsidTr="007C6A08">
        <w:trPr>
          <w:trHeight w:val="389"/>
        </w:trPr>
        <w:tc>
          <w:tcPr>
            <w:tcW w:w="4815" w:type="dxa"/>
          </w:tcPr>
          <w:p w14:paraId="27A3D851"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657BA2A0" w14:textId="7D3CFC3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 / О.Е. Блохина /</w:t>
            </w:r>
          </w:p>
          <w:p w14:paraId="59160B13" w14:textId="73532E2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c>
          <w:tcPr>
            <w:tcW w:w="492" w:type="dxa"/>
          </w:tcPr>
          <w:p w14:paraId="3DB3BDF5"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tc>
        <w:tc>
          <w:tcPr>
            <w:tcW w:w="4961" w:type="dxa"/>
          </w:tcPr>
          <w:p w14:paraId="63B0A796"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5FE74746" w14:textId="53AE6049"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_____________________ /___________/</w:t>
            </w:r>
          </w:p>
          <w:p w14:paraId="338B229E" w14:textId="39E3919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r>
      <w:bookmarkEnd w:id="7"/>
    </w:tbl>
    <w:p w14:paraId="679142B4" w14:textId="54A95DD7" w:rsidR="005C2BE4" w:rsidRPr="00627522" w:rsidRDefault="005C2BE4" w:rsidP="00E84EA5">
      <w:pPr>
        <w:spacing w:line="240" w:lineRule="auto"/>
        <w:rPr>
          <w:rFonts w:cs="Times New Roman"/>
          <w:sz w:val="24"/>
          <w:szCs w:val="24"/>
          <w:shd w:val="clear" w:color="auto" w:fill="FFFF00"/>
        </w:rPr>
        <w:sectPr w:rsidR="005C2BE4" w:rsidRPr="00627522" w:rsidSect="000A76E7">
          <w:pgSz w:w="16838" w:h="11906" w:orient="landscape"/>
          <w:pgMar w:top="1134" w:right="680" w:bottom="680" w:left="680" w:header="720" w:footer="709" w:gutter="0"/>
          <w:cols w:space="720"/>
          <w:docGrid w:linePitch="600" w:charSpace="36864"/>
        </w:sectPr>
      </w:pPr>
    </w:p>
    <w:p w14:paraId="79C9B783"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lastRenderedPageBreak/>
        <w:t>Приложение № 2</w:t>
      </w:r>
    </w:p>
    <w:p w14:paraId="4A9214ED"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к Контракту № _________</w:t>
      </w:r>
    </w:p>
    <w:p w14:paraId="61399725"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от "__" ____ 202_ г.</w:t>
      </w:r>
    </w:p>
    <w:p w14:paraId="7968587B"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3317520F"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3B2C3A6D" w14:textId="77777777" w:rsidR="00F96B2D" w:rsidRDefault="00F96B2D" w:rsidP="009E1B19">
      <w:pPr>
        <w:spacing w:after="120" w:line="240" w:lineRule="auto"/>
        <w:jc w:val="center"/>
        <w:rPr>
          <w:rFonts w:cs="Times New Roman"/>
          <w:b/>
          <w:bCs/>
          <w:lang w:eastAsia="en-US"/>
        </w:rPr>
      </w:pPr>
      <w:bookmarkStart w:id="8" w:name="_Hlk193445671"/>
      <w:bookmarkStart w:id="9" w:name="_Hlk230337520"/>
      <w:r>
        <w:rPr>
          <w:b/>
          <w:bCs/>
        </w:rPr>
        <w:t>ОПИСАНИЕ ОБЪЕКТА ЗАКУПКИ</w:t>
      </w:r>
      <w:bookmarkStart w:id="10" w:name="AD_TZ_SECTION_1"/>
    </w:p>
    <w:p w14:paraId="2ACA409D" w14:textId="77777777" w:rsidR="00F96B2D" w:rsidRPr="00F96B2D" w:rsidRDefault="00F96B2D" w:rsidP="009E1B19">
      <w:pPr>
        <w:spacing w:after="120" w:line="240" w:lineRule="auto"/>
        <w:jc w:val="center"/>
        <w:rPr>
          <w:b/>
          <w:bCs/>
        </w:rPr>
      </w:pPr>
      <w:r w:rsidRPr="00F96B2D">
        <w:rPr>
          <w:b/>
          <w:bCs/>
        </w:rPr>
        <w:t>Раздел 1. Общие требования</w:t>
      </w:r>
      <w:bookmarkEnd w:id="10"/>
    </w:p>
    <w:p w14:paraId="2C1D98C9" w14:textId="77777777" w:rsidR="00F96B2D" w:rsidRPr="00F96B2D" w:rsidRDefault="00F96B2D" w:rsidP="009E1B19">
      <w:pPr>
        <w:spacing w:after="120" w:line="240" w:lineRule="auto"/>
        <w:jc w:val="center"/>
        <w:rPr>
          <w:rFonts w:cs="Times New Roman"/>
          <w:b/>
          <w:bCs/>
          <w:sz w:val="24"/>
          <w:szCs w:val="24"/>
        </w:rPr>
      </w:pPr>
    </w:p>
    <w:p w14:paraId="067B1105" w14:textId="77777777" w:rsidR="00F96B2D" w:rsidRPr="00F96B2D" w:rsidRDefault="00F96B2D" w:rsidP="009E1B19">
      <w:pPr>
        <w:tabs>
          <w:tab w:val="left" w:pos="993"/>
        </w:tabs>
        <w:autoSpaceDE w:val="0"/>
        <w:autoSpaceDN w:val="0"/>
        <w:adjustRightInd w:val="0"/>
        <w:spacing w:after="120" w:line="240" w:lineRule="auto"/>
        <w:ind w:firstLine="567"/>
        <w:jc w:val="both"/>
        <w:rPr>
          <w:rFonts w:cs="Times New Roman"/>
          <w:sz w:val="24"/>
          <w:szCs w:val="24"/>
        </w:rPr>
      </w:pPr>
      <w:r w:rsidRPr="00F96B2D">
        <w:rPr>
          <w:rFonts w:cs="Times New Roman"/>
          <w:sz w:val="24"/>
          <w:szCs w:val="24"/>
        </w:rPr>
        <w:t>1.1. Код по Общероссийскому классификатору продукции по видам экономической деятельности (ОКПД2) ОК 034-2014:</w:t>
      </w:r>
    </w:p>
    <w:p w14:paraId="3A48908F" w14:textId="77777777" w:rsidR="00F96B2D" w:rsidRPr="00F96B2D" w:rsidRDefault="00F96B2D" w:rsidP="009E1B19">
      <w:pPr>
        <w:pStyle w:val="1"/>
        <w:spacing w:before="0" w:after="120" w:line="240" w:lineRule="auto"/>
        <w:ind w:left="568"/>
        <w:jc w:val="both"/>
        <w:textAlignment w:val="bottom"/>
        <w:rPr>
          <w:rFonts w:ascii="Times New Roman" w:eastAsia="Calibri" w:hAnsi="Times New Roman" w:cs="Times New Roman"/>
          <w:b/>
          <w:bCs/>
          <w:i/>
          <w:iCs/>
          <w:color w:val="auto"/>
          <w:sz w:val="24"/>
          <w:szCs w:val="24"/>
          <w:lang w:eastAsia="en-US"/>
        </w:rPr>
      </w:pPr>
      <w:r w:rsidRPr="00F96B2D">
        <w:rPr>
          <w:rFonts w:ascii="Times New Roman" w:eastAsia="Calibri" w:hAnsi="Times New Roman" w:cs="Times New Roman"/>
          <w:b/>
          <w:bCs/>
          <w:i/>
          <w:iCs/>
          <w:color w:val="auto"/>
          <w:sz w:val="24"/>
          <w:szCs w:val="24"/>
          <w:lang w:eastAsia="en-US"/>
        </w:rPr>
        <w:t>26.40.33.199- Аппаратура записи и воспроизведения изображения, не включённая в другие группировки</w:t>
      </w:r>
    </w:p>
    <w:p w14:paraId="0CDE8A14" w14:textId="77777777" w:rsidR="00F96B2D" w:rsidRPr="00F96B2D" w:rsidRDefault="00F96B2D" w:rsidP="009E1B19">
      <w:pPr>
        <w:pStyle w:val="1"/>
        <w:spacing w:before="0" w:after="120" w:line="240" w:lineRule="auto"/>
        <w:ind w:left="568"/>
        <w:jc w:val="both"/>
        <w:textAlignment w:val="bottom"/>
        <w:rPr>
          <w:rFonts w:ascii="Times New Roman" w:eastAsia="Calibri" w:hAnsi="Times New Roman" w:cs="Times New Roman"/>
          <w:b/>
          <w:bCs/>
          <w:i/>
          <w:iCs/>
          <w:color w:val="auto"/>
          <w:sz w:val="24"/>
          <w:szCs w:val="24"/>
          <w:lang w:eastAsia="en-US"/>
        </w:rPr>
      </w:pPr>
      <w:r w:rsidRPr="00F96B2D">
        <w:rPr>
          <w:rFonts w:ascii="Times New Roman" w:eastAsia="Calibri" w:hAnsi="Times New Roman" w:cs="Times New Roman"/>
          <w:b/>
          <w:bCs/>
          <w:i/>
          <w:iCs/>
          <w:color w:val="auto"/>
          <w:sz w:val="24"/>
          <w:szCs w:val="24"/>
          <w:lang w:eastAsia="en-US"/>
        </w:rPr>
        <w:t>26.60.12.122 – Средства измерений массы, силы, энергии, линейных и угловых величин, температуры</w:t>
      </w:r>
    </w:p>
    <w:p w14:paraId="5063E9B8" w14:textId="77777777" w:rsidR="00F96B2D" w:rsidRPr="00F96B2D" w:rsidRDefault="00F96B2D" w:rsidP="009E1B19">
      <w:pPr>
        <w:spacing w:after="120" w:line="240" w:lineRule="auto"/>
        <w:ind w:firstLine="567"/>
        <w:jc w:val="both"/>
        <w:outlineLvl w:val="2"/>
        <w:rPr>
          <w:rFonts w:eastAsia="Calibri" w:cs="Times New Roman"/>
          <w:bCs/>
          <w:sz w:val="24"/>
          <w:szCs w:val="24"/>
          <w:lang w:eastAsia="en-US"/>
        </w:rPr>
      </w:pPr>
      <w:r w:rsidRPr="00F96B2D">
        <w:rPr>
          <w:rFonts w:cs="Times New Roman"/>
          <w:bCs/>
          <w:sz w:val="24"/>
          <w:szCs w:val="24"/>
        </w:rPr>
        <w:t xml:space="preserve">1.2. </w:t>
      </w:r>
      <w:bookmarkStart w:id="11" w:name="_Hlk199252495"/>
      <w:r w:rsidRPr="00F96B2D">
        <w:rPr>
          <w:rFonts w:cs="Times New Roman"/>
          <w:bCs/>
          <w:sz w:val="24"/>
          <w:szCs w:val="24"/>
        </w:rPr>
        <w:t>Цели и правовое основание для оказания услуг (выполнения работ, поставки товара):</w:t>
      </w:r>
    </w:p>
    <w:p w14:paraId="240A2A7C" w14:textId="77777777" w:rsidR="00F96B2D" w:rsidRPr="00521751" w:rsidRDefault="00F96B2D" w:rsidP="009E1B19">
      <w:pPr>
        <w:tabs>
          <w:tab w:val="left" w:pos="993"/>
        </w:tabs>
        <w:autoSpaceDE w:val="0"/>
        <w:autoSpaceDN w:val="0"/>
        <w:adjustRightInd w:val="0"/>
        <w:spacing w:after="120" w:line="240" w:lineRule="auto"/>
        <w:ind w:firstLine="567"/>
        <w:jc w:val="both"/>
        <w:rPr>
          <w:rFonts w:eastAsia="Courier New" w:cs="Times New Roman"/>
          <w:color w:val="000000"/>
          <w:sz w:val="24"/>
          <w:szCs w:val="24"/>
          <w:lang w:eastAsia="ru-RU"/>
        </w:rPr>
      </w:pPr>
      <w:r w:rsidRPr="00521751">
        <w:rPr>
          <w:rFonts w:cs="Times New Roman"/>
          <w:sz w:val="24"/>
          <w:szCs w:val="24"/>
        </w:rPr>
        <w:t>Целями данной закупки является: реализация комплекса мероприятий Программы по повышению рождаемости в Санкт-Петербурге на 2024-2027 годы, утвержденной распоряжением Правительства Санкт-Петербурга от 03.07.2023 г. № 13-рп</w:t>
      </w:r>
      <w:bookmarkEnd w:id="11"/>
      <w:r w:rsidRPr="00521751">
        <w:rPr>
          <w:rFonts w:cs="Times New Roman"/>
          <w:sz w:val="24"/>
          <w:szCs w:val="24"/>
        </w:rPr>
        <w:t>.</w:t>
      </w:r>
    </w:p>
    <w:p w14:paraId="350CAD71" w14:textId="77777777" w:rsidR="00F96B2D" w:rsidRPr="00521751" w:rsidRDefault="00F96B2D" w:rsidP="009E1B19">
      <w:pPr>
        <w:spacing w:after="120" w:line="240" w:lineRule="auto"/>
        <w:ind w:firstLine="567"/>
        <w:jc w:val="both"/>
        <w:rPr>
          <w:rFonts w:eastAsia="Calibri" w:cs="Times New Roman"/>
          <w:bCs/>
          <w:sz w:val="24"/>
          <w:szCs w:val="24"/>
          <w:lang w:eastAsia="en-US"/>
        </w:rPr>
      </w:pPr>
      <w:bookmarkStart w:id="12" w:name="_Hlk199252543"/>
      <w:r w:rsidRPr="00521751">
        <w:rPr>
          <w:rFonts w:cs="Times New Roman"/>
          <w:bCs/>
          <w:sz w:val="24"/>
          <w:szCs w:val="24"/>
        </w:rPr>
        <w:t xml:space="preserve">1.3. </w:t>
      </w:r>
      <w:r w:rsidRPr="00521751">
        <w:rPr>
          <w:rFonts w:cs="Times New Roman"/>
          <w:sz w:val="24"/>
          <w:szCs w:val="24"/>
        </w:rPr>
        <w:t>Основание для поставки товара</w:t>
      </w:r>
    </w:p>
    <w:bookmarkEnd w:id="12"/>
    <w:p w14:paraId="7318FF22" w14:textId="77777777" w:rsidR="00F96B2D" w:rsidRPr="00521751" w:rsidRDefault="00F96B2D" w:rsidP="009E1B19">
      <w:pPr>
        <w:spacing w:after="120" w:line="240" w:lineRule="auto"/>
        <w:ind w:firstLine="567"/>
        <w:jc w:val="both"/>
        <w:rPr>
          <w:rFonts w:eastAsia="Calibri" w:cs="Times New Roman"/>
          <w:sz w:val="24"/>
          <w:szCs w:val="24"/>
          <w:lang w:eastAsia="en-US"/>
        </w:rPr>
      </w:pPr>
      <w:r w:rsidRPr="00521751">
        <w:rPr>
          <w:rFonts w:cs="Times New Roman"/>
          <w:sz w:val="24"/>
          <w:szCs w:val="24"/>
        </w:rPr>
        <w:t>Источник финансирования Контракта - Внебюджетные средства. Средства бюджетных учреждений.</w:t>
      </w:r>
    </w:p>
    <w:p w14:paraId="21009EB5" w14:textId="4DBBDA71" w:rsidR="00F96B2D" w:rsidRPr="00521751" w:rsidRDefault="00F96B2D" w:rsidP="009E1B19">
      <w:pPr>
        <w:spacing w:after="120" w:line="240" w:lineRule="auto"/>
        <w:ind w:firstLine="567"/>
        <w:jc w:val="both"/>
        <w:rPr>
          <w:rFonts w:cs="Times New Roman"/>
          <w:sz w:val="24"/>
          <w:szCs w:val="24"/>
        </w:rPr>
      </w:pPr>
      <w:r w:rsidRPr="00521751">
        <w:rPr>
          <w:rFonts w:cs="Times New Roman"/>
          <w:sz w:val="24"/>
          <w:szCs w:val="24"/>
        </w:rPr>
        <w:t xml:space="preserve">- Код целевой статьи </w:t>
      </w:r>
      <w:r w:rsidR="009E1B19" w:rsidRPr="00521751">
        <w:rPr>
          <w:rFonts w:cs="Times New Roman"/>
          <w:sz w:val="24"/>
          <w:szCs w:val="24"/>
        </w:rPr>
        <w:t>031Я253130</w:t>
      </w:r>
      <w:r w:rsidRPr="00521751">
        <w:rPr>
          <w:rFonts w:cs="Times New Roman"/>
          <w:sz w:val="24"/>
          <w:szCs w:val="24"/>
        </w:rPr>
        <w:t xml:space="preserve">, код вида расходов 244, код ОСГУ </w:t>
      </w:r>
      <w:r w:rsidR="009E1B19" w:rsidRPr="00521751">
        <w:rPr>
          <w:rFonts w:cs="Times New Roman"/>
          <w:sz w:val="24"/>
          <w:szCs w:val="24"/>
        </w:rPr>
        <w:t>340</w:t>
      </w:r>
      <w:r w:rsidRPr="00521751">
        <w:rPr>
          <w:rFonts w:cs="Times New Roman"/>
          <w:sz w:val="24"/>
          <w:szCs w:val="24"/>
        </w:rPr>
        <w:t>.</w:t>
      </w:r>
    </w:p>
    <w:p w14:paraId="2FD55A33" w14:textId="77777777" w:rsidR="00F96B2D" w:rsidRPr="00F96B2D" w:rsidRDefault="00F96B2D" w:rsidP="009E1B19">
      <w:pPr>
        <w:spacing w:after="120" w:line="240" w:lineRule="auto"/>
        <w:ind w:firstLine="567"/>
        <w:jc w:val="both"/>
        <w:rPr>
          <w:rFonts w:cs="Times New Roman"/>
          <w:i/>
          <w:iCs/>
          <w:sz w:val="24"/>
          <w:szCs w:val="24"/>
        </w:rPr>
      </w:pPr>
      <w:r w:rsidRPr="00F96B2D">
        <w:rPr>
          <w:rFonts w:cs="Times New Roman"/>
          <w:bCs/>
          <w:sz w:val="24"/>
          <w:szCs w:val="24"/>
        </w:rPr>
        <w:t xml:space="preserve">1.4. Объектом закупки является: </w:t>
      </w:r>
      <w:r w:rsidRPr="00F96B2D">
        <w:rPr>
          <w:rFonts w:cs="Times New Roman"/>
          <w:i/>
          <w:iCs/>
          <w:sz w:val="24"/>
          <w:szCs w:val="24"/>
        </w:rPr>
        <w:t>Поставка товаров для пунктов проката предметов первой необходимости для новорожденных для нужд СПб ГБУСОН «</w:t>
      </w:r>
      <w:proofErr w:type="spellStart"/>
      <w:r w:rsidRPr="00F96B2D">
        <w:rPr>
          <w:rFonts w:cs="Times New Roman"/>
          <w:i/>
          <w:iCs/>
          <w:sz w:val="24"/>
          <w:szCs w:val="24"/>
        </w:rPr>
        <w:t>ЦСПСиД</w:t>
      </w:r>
      <w:proofErr w:type="spellEnd"/>
      <w:r w:rsidRPr="00F96B2D">
        <w:rPr>
          <w:rFonts w:cs="Times New Roman"/>
          <w:i/>
          <w:iCs/>
          <w:sz w:val="24"/>
          <w:szCs w:val="24"/>
        </w:rPr>
        <w:t xml:space="preserve"> Колпинского района Санкт-Петербурга» - </w:t>
      </w:r>
      <w:proofErr w:type="spellStart"/>
      <w:r w:rsidRPr="00F96B2D">
        <w:rPr>
          <w:rFonts w:cs="Times New Roman"/>
          <w:i/>
          <w:iCs/>
          <w:sz w:val="24"/>
          <w:szCs w:val="24"/>
        </w:rPr>
        <w:t>видеоняня</w:t>
      </w:r>
      <w:proofErr w:type="spellEnd"/>
      <w:r w:rsidRPr="00F96B2D">
        <w:rPr>
          <w:rFonts w:cs="Times New Roman"/>
          <w:i/>
          <w:iCs/>
          <w:sz w:val="24"/>
          <w:szCs w:val="24"/>
        </w:rPr>
        <w:t>, весы для новорожденных электронные.</w:t>
      </w:r>
    </w:p>
    <w:p w14:paraId="26F22534" w14:textId="3F13814D" w:rsidR="00F96B2D" w:rsidRPr="00F96B2D" w:rsidRDefault="00F96B2D" w:rsidP="009E1B19">
      <w:pPr>
        <w:spacing w:after="120" w:line="240" w:lineRule="auto"/>
        <w:ind w:firstLine="567"/>
        <w:jc w:val="both"/>
        <w:rPr>
          <w:rFonts w:cs="Times New Roman"/>
          <w:sz w:val="24"/>
          <w:szCs w:val="24"/>
        </w:rPr>
      </w:pPr>
      <w:r w:rsidRPr="00F96B2D">
        <w:rPr>
          <w:rFonts w:cs="Times New Roman"/>
          <w:bCs/>
          <w:sz w:val="24"/>
          <w:szCs w:val="24"/>
        </w:rPr>
        <w:t xml:space="preserve">1.5. </w:t>
      </w:r>
      <w:r w:rsidRPr="00F96B2D">
        <w:rPr>
          <w:rFonts w:cs="Times New Roman"/>
          <w:sz w:val="24"/>
          <w:szCs w:val="24"/>
        </w:rPr>
        <w:t>Наименование Заказчика</w:t>
      </w:r>
      <w:r w:rsidRPr="00F96B2D">
        <w:rPr>
          <w:rFonts w:cs="Times New Roman"/>
          <w:bCs/>
          <w:sz w:val="24"/>
          <w:szCs w:val="24"/>
        </w:rPr>
        <w:t>: Санкт-Петербургское государственное бюджетное учреждение социального обслуживания населения «Центр социальной помощи семье и детям Колпинского района Санкт-Петербурга» (далее по тексту-</w:t>
      </w:r>
      <w:r w:rsidRPr="00F96B2D">
        <w:rPr>
          <w:rFonts w:cs="Times New Roman"/>
          <w:sz w:val="24"/>
          <w:szCs w:val="24"/>
        </w:rPr>
        <w:t>СПб ГБУСОН «</w:t>
      </w:r>
      <w:proofErr w:type="spellStart"/>
      <w:r w:rsidRPr="00F96B2D">
        <w:rPr>
          <w:rFonts w:cs="Times New Roman"/>
          <w:sz w:val="24"/>
          <w:szCs w:val="24"/>
        </w:rPr>
        <w:t>ЦСПСиД</w:t>
      </w:r>
      <w:proofErr w:type="spellEnd"/>
      <w:r w:rsidRPr="00F96B2D">
        <w:rPr>
          <w:rFonts w:cs="Times New Roman"/>
          <w:sz w:val="24"/>
          <w:szCs w:val="24"/>
        </w:rPr>
        <w:t xml:space="preserve"> Колпинского района Санкт-Петербурга»).</w:t>
      </w:r>
    </w:p>
    <w:p w14:paraId="328A0B17" w14:textId="77777777" w:rsidR="00F96B2D" w:rsidRPr="00F96B2D" w:rsidRDefault="00F96B2D" w:rsidP="009E1B19">
      <w:pPr>
        <w:pStyle w:val="af0"/>
        <w:tabs>
          <w:tab w:val="left" w:pos="993"/>
        </w:tabs>
        <w:spacing w:after="120" w:line="240" w:lineRule="auto"/>
        <w:ind w:left="567"/>
        <w:jc w:val="both"/>
        <w:rPr>
          <w:rFonts w:cs="Times New Roman"/>
          <w:bCs/>
          <w:sz w:val="24"/>
          <w:szCs w:val="24"/>
        </w:rPr>
      </w:pPr>
      <w:r w:rsidRPr="00F96B2D">
        <w:rPr>
          <w:rFonts w:cs="Times New Roman"/>
          <w:bCs/>
          <w:sz w:val="24"/>
          <w:szCs w:val="24"/>
        </w:rPr>
        <w:t xml:space="preserve">ИНН Заказчика: </w:t>
      </w:r>
      <w:r w:rsidRPr="00F96B2D">
        <w:rPr>
          <w:rFonts w:cs="Times New Roman"/>
          <w:sz w:val="24"/>
          <w:szCs w:val="24"/>
          <w:lang w:eastAsia="zh-CN"/>
        </w:rPr>
        <w:t>7817047619</w:t>
      </w:r>
      <w:r w:rsidRPr="00F96B2D">
        <w:rPr>
          <w:rFonts w:cs="Times New Roman"/>
          <w:bCs/>
          <w:sz w:val="24"/>
          <w:szCs w:val="24"/>
        </w:rPr>
        <w:t>.</w:t>
      </w:r>
    </w:p>
    <w:p w14:paraId="74D84AF8" w14:textId="77777777" w:rsidR="00F96B2D" w:rsidRPr="00F96B2D" w:rsidRDefault="00F96B2D" w:rsidP="009E1B19">
      <w:pPr>
        <w:pStyle w:val="af0"/>
        <w:tabs>
          <w:tab w:val="left" w:pos="993"/>
        </w:tabs>
        <w:autoSpaceDE w:val="0"/>
        <w:autoSpaceDN w:val="0"/>
        <w:adjustRightInd w:val="0"/>
        <w:spacing w:after="120" w:line="240" w:lineRule="auto"/>
        <w:ind w:left="567"/>
        <w:jc w:val="both"/>
        <w:rPr>
          <w:rFonts w:cs="Times New Roman"/>
          <w:sz w:val="24"/>
          <w:szCs w:val="24"/>
        </w:rPr>
      </w:pPr>
      <w:r w:rsidRPr="00F96B2D">
        <w:rPr>
          <w:rFonts w:cs="Times New Roman"/>
          <w:sz w:val="24"/>
          <w:szCs w:val="24"/>
        </w:rPr>
        <w:t xml:space="preserve">Юридический адрес: </w:t>
      </w:r>
      <w:bookmarkStart w:id="13" w:name="_Hlk230603495"/>
      <w:r w:rsidRPr="00F96B2D">
        <w:rPr>
          <w:rFonts w:cs="Times New Roman"/>
          <w:sz w:val="24"/>
          <w:szCs w:val="24"/>
        </w:rPr>
        <w:t>196653, г. Санкт-Петербург, г. Колпино, ул. Карла Маркса, д. 7</w:t>
      </w:r>
    </w:p>
    <w:bookmarkEnd w:id="13"/>
    <w:p w14:paraId="28C0EF3A" w14:textId="1E35DDEE" w:rsidR="00F96B2D" w:rsidRPr="00813A2A" w:rsidRDefault="00F96B2D" w:rsidP="009E1B19">
      <w:pPr>
        <w:spacing w:after="120" w:line="240" w:lineRule="auto"/>
        <w:ind w:firstLine="567"/>
        <w:jc w:val="both"/>
        <w:rPr>
          <w:rFonts w:cs="Times New Roman"/>
          <w:sz w:val="24"/>
          <w:szCs w:val="24"/>
        </w:rPr>
      </w:pPr>
      <w:r w:rsidRPr="00813A2A">
        <w:rPr>
          <w:rFonts w:cs="Times New Roman"/>
          <w:sz w:val="24"/>
          <w:szCs w:val="24"/>
        </w:rPr>
        <w:t xml:space="preserve">1.6. Адрес поставки товара: </w:t>
      </w:r>
      <w:bookmarkStart w:id="14" w:name="_Hlk230337409"/>
      <w:r w:rsidR="004C12B9" w:rsidRPr="00813A2A">
        <w:rPr>
          <w:rFonts w:cs="Times New Roman"/>
          <w:snapToGrid w:val="0"/>
          <w:sz w:val="24"/>
          <w:szCs w:val="24"/>
        </w:rPr>
        <w:t>196653, г. Санкт-Петербург, г. Колпино, ул. Карла Маркса, д. 7</w:t>
      </w:r>
      <w:r w:rsidR="004C12B9" w:rsidRPr="00813A2A">
        <w:rPr>
          <w:rFonts w:cs="Times New Roman"/>
          <w:bCs/>
          <w:sz w:val="24"/>
          <w:szCs w:val="24"/>
        </w:rPr>
        <w:t xml:space="preserve"> лит. А</w:t>
      </w:r>
      <w:r w:rsidRPr="00813A2A">
        <w:rPr>
          <w:rFonts w:cs="Times New Roman"/>
          <w:bCs/>
          <w:sz w:val="24"/>
          <w:szCs w:val="24"/>
        </w:rPr>
        <w:t xml:space="preserve"> помещение, определенное Заказчиком</w:t>
      </w:r>
      <w:r w:rsidRPr="00813A2A">
        <w:rPr>
          <w:rFonts w:cs="Times New Roman"/>
          <w:sz w:val="24"/>
          <w:szCs w:val="24"/>
        </w:rPr>
        <w:t>.</w:t>
      </w:r>
    </w:p>
    <w:bookmarkEnd w:id="14"/>
    <w:p w14:paraId="0CA6438A" w14:textId="77777777" w:rsidR="00F96B2D" w:rsidRPr="00813A2A" w:rsidRDefault="00F96B2D" w:rsidP="009E1B19">
      <w:pPr>
        <w:tabs>
          <w:tab w:val="left" w:pos="993"/>
        </w:tabs>
        <w:spacing w:after="120" w:line="240" w:lineRule="auto"/>
        <w:ind w:firstLine="567"/>
        <w:jc w:val="both"/>
        <w:rPr>
          <w:rFonts w:cs="Times New Roman"/>
          <w:sz w:val="24"/>
          <w:szCs w:val="24"/>
        </w:rPr>
      </w:pPr>
      <w:r w:rsidRPr="00813A2A">
        <w:rPr>
          <w:rFonts w:cs="Times New Roman"/>
          <w:sz w:val="24"/>
          <w:szCs w:val="24"/>
        </w:rPr>
        <w:t xml:space="preserve">1.7. </w:t>
      </w:r>
      <w:bookmarkStart w:id="15" w:name="_Hlk199252611"/>
      <w:r w:rsidRPr="00813A2A">
        <w:rPr>
          <w:rFonts w:cs="Times New Roman"/>
          <w:sz w:val="24"/>
          <w:szCs w:val="24"/>
        </w:rPr>
        <w:t xml:space="preserve">Должностные лица Заказчика, ответственные за приемку товара: </w:t>
      </w:r>
    </w:p>
    <w:bookmarkEnd w:id="15"/>
    <w:p w14:paraId="6179B2D6" w14:textId="77777777" w:rsidR="00F96B2D" w:rsidRPr="00813A2A" w:rsidRDefault="00F96B2D" w:rsidP="009E1B19">
      <w:pPr>
        <w:pStyle w:val="af0"/>
        <w:tabs>
          <w:tab w:val="left" w:pos="993"/>
        </w:tabs>
        <w:spacing w:after="120" w:line="240" w:lineRule="auto"/>
        <w:ind w:left="0"/>
        <w:jc w:val="both"/>
        <w:rPr>
          <w:rFonts w:cs="Times New Roman"/>
          <w:sz w:val="24"/>
          <w:szCs w:val="24"/>
        </w:rPr>
      </w:pPr>
      <w:r w:rsidRPr="00813A2A">
        <w:rPr>
          <w:rFonts w:cs="Times New Roman"/>
          <w:sz w:val="24"/>
          <w:szCs w:val="24"/>
        </w:rPr>
        <w:t>- начальник хозяйственного Мясников Дмитрий Валерьевич, тел.: +7 (812) 241-22-04.</w:t>
      </w:r>
    </w:p>
    <w:p w14:paraId="14CEB44E" w14:textId="099B7EF6" w:rsidR="00F96B2D" w:rsidRPr="00F96B2D" w:rsidRDefault="00F96B2D" w:rsidP="009E1B19">
      <w:pPr>
        <w:tabs>
          <w:tab w:val="left" w:pos="993"/>
        </w:tabs>
        <w:spacing w:after="120" w:line="240" w:lineRule="auto"/>
        <w:ind w:firstLine="567"/>
        <w:jc w:val="both"/>
        <w:rPr>
          <w:rFonts w:cs="Times New Roman"/>
          <w:bCs/>
          <w:sz w:val="24"/>
          <w:szCs w:val="24"/>
        </w:rPr>
      </w:pPr>
      <w:r w:rsidRPr="00813A2A">
        <w:rPr>
          <w:rFonts w:cs="Times New Roman"/>
          <w:sz w:val="24"/>
          <w:szCs w:val="24"/>
        </w:rPr>
        <w:t xml:space="preserve">1.8. Срок поставки: </w:t>
      </w:r>
      <w:r w:rsidRPr="00813A2A">
        <w:rPr>
          <w:rFonts w:cs="Times New Roman"/>
          <w:b/>
          <w:sz w:val="24"/>
          <w:szCs w:val="24"/>
        </w:rPr>
        <w:t xml:space="preserve">20 (двадцать) рабочих дней </w:t>
      </w:r>
      <w:r w:rsidRPr="00813A2A">
        <w:rPr>
          <w:rFonts w:cs="Times New Roman"/>
          <w:bCs/>
          <w:sz w:val="24"/>
          <w:szCs w:val="24"/>
        </w:rPr>
        <w:t xml:space="preserve">с момента заключения Контракта, </w:t>
      </w:r>
      <w:r w:rsidR="00521751" w:rsidRPr="00813A2A">
        <w:rPr>
          <w:sz w:val="24"/>
          <w:szCs w:val="24"/>
          <w:lang w:eastAsia="ru-RU"/>
        </w:rPr>
        <w:t>полностью или партиями в течение всего срока поставки.</w:t>
      </w:r>
    </w:p>
    <w:p w14:paraId="58E7D1C7" w14:textId="5A8CED88" w:rsidR="00F96B2D" w:rsidRDefault="00F96B2D" w:rsidP="009E1B19">
      <w:pPr>
        <w:pStyle w:val="af0"/>
        <w:tabs>
          <w:tab w:val="left" w:pos="993"/>
        </w:tabs>
        <w:spacing w:after="120" w:line="240" w:lineRule="auto"/>
        <w:ind w:left="0" w:firstLine="567"/>
        <w:jc w:val="both"/>
        <w:rPr>
          <w:rFonts w:cs="Times New Roman"/>
          <w:b/>
          <w:bCs/>
          <w:i/>
          <w:sz w:val="24"/>
          <w:szCs w:val="24"/>
        </w:rPr>
      </w:pPr>
      <w:bookmarkStart w:id="16" w:name="_Hlk230337345"/>
      <w:r w:rsidRPr="00F96B2D">
        <w:rPr>
          <w:rFonts w:cs="Times New Roman"/>
          <w:bCs/>
          <w:sz w:val="24"/>
          <w:szCs w:val="24"/>
        </w:rPr>
        <w:t xml:space="preserve">Поставка Товара осуществляется по рабочим дням с 10:00 до 13:00 и с 14:00 до 16:00., в соответствии с заявкой, сделанной по телефону или по электронной почте, согласованными Сторонами. Заявка на оказание услуг подается Заказчиком за 2 (Два) дня до оказания услуг. Поставщик поставляет товар в адрес Заказчика, а </w:t>
      </w:r>
      <w:r w:rsidRPr="00F96B2D">
        <w:rPr>
          <w:rFonts w:cs="Times New Roman"/>
          <w:b/>
          <w:bCs/>
          <w:i/>
          <w:sz w:val="24"/>
          <w:szCs w:val="24"/>
        </w:rPr>
        <w:t>также в обязанности Поставщика входят: погрузка, разгрузка, подъем, занос и складирование Товара в месте, указанном Заказчиком (независимо от этажности и наличия лифтов).</w:t>
      </w:r>
    </w:p>
    <w:p w14:paraId="6B815930" w14:textId="32A6F57C" w:rsidR="001C636A" w:rsidRDefault="001C636A" w:rsidP="009E1B19">
      <w:pPr>
        <w:pStyle w:val="af0"/>
        <w:tabs>
          <w:tab w:val="left" w:pos="993"/>
        </w:tabs>
        <w:spacing w:after="120" w:line="240" w:lineRule="auto"/>
        <w:ind w:left="0" w:firstLine="567"/>
        <w:jc w:val="both"/>
        <w:rPr>
          <w:rFonts w:cs="Times New Roman"/>
          <w:b/>
          <w:bCs/>
          <w:i/>
          <w:sz w:val="24"/>
          <w:szCs w:val="24"/>
        </w:rPr>
      </w:pPr>
    </w:p>
    <w:p w14:paraId="4A247727" w14:textId="77777777" w:rsidR="001C636A" w:rsidRPr="00F96B2D" w:rsidRDefault="001C636A" w:rsidP="009E1B19">
      <w:pPr>
        <w:pStyle w:val="af0"/>
        <w:tabs>
          <w:tab w:val="left" w:pos="993"/>
        </w:tabs>
        <w:spacing w:after="120" w:line="240" w:lineRule="auto"/>
        <w:ind w:left="0" w:firstLine="567"/>
        <w:jc w:val="both"/>
        <w:rPr>
          <w:rFonts w:cs="Times New Roman"/>
          <w:b/>
          <w:bCs/>
          <w:i/>
          <w:sz w:val="24"/>
          <w:szCs w:val="24"/>
        </w:rPr>
      </w:pPr>
    </w:p>
    <w:bookmarkEnd w:id="16"/>
    <w:p w14:paraId="50679709" w14:textId="77777777" w:rsidR="00F96B2D" w:rsidRPr="00F96B2D" w:rsidRDefault="00F96B2D" w:rsidP="009E1B19">
      <w:pPr>
        <w:spacing w:after="120" w:line="240" w:lineRule="auto"/>
        <w:rPr>
          <w:rFonts w:cs="Times New Roman"/>
          <w:b/>
          <w:color w:val="000000"/>
          <w:sz w:val="24"/>
          <w:szCs w:val="24"/>
        </w:rPr>
      </w:pPr>
      <w:r w:rsidRPr="00F96B2D">
        <w:rPr>
          <w:rFonts w:cs="Times New Roman"/>
          <w:b/>
          <w:bCs/>
          <w:color w:val="000000"/>
          <w:sz w:val="24"/>
          <w:szCs w:val="24"/>
        </w:rPr>
        <w:lastRenderedPageBreak/>
        <w:t xml:space="preserve">                                 Раздел 2. Описание объекта закупки и условий контракта </w:t>
      </w:r>
    </w:p>
    <w:p w14:paraId="311A02A5" w14:textId="77777777" w:rsidR="00F96B2D" w:rsidRPr="00F96B2D" w:rsidRDefault="00F96B2D" w:rsidP="009E1B19">
      <w:pPr>
        <w:spacing w:after="120" w:line="240" w:lineRule="auto"/>
        <w:ind w:firstLine="567"/>
        <w:jc w:val="both"/>
        <w:rPr>
          <w:rFonts w:eastAsia="Courier New" w:cs="Times New Roman"/>
          <w:color w:val="000000"/>
          <w:sz w:val="24"/>
          <w:szCs w:val="24"/>
        </w:rPr>
      </w:pPr>
      <w:r w:rsidRPr="00F96B2D">
        <w:rPr>
          <w:rFonts w:cs="Times New Roman"/>
          <w:color w:val="000000"/>
          <w:sz w:val="24"/>
          <w:szCs w:val="24"/>
        </w:rPr>
        <w:t>Наименование товара,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указаны в Приложении № 1 к описанию объекта закупки.</w:t>
      </w:r>
    </w:p>
    <w:p w14:paraId="4A830396" w14:textId="4B3116FB" w:rsidR="00F96B2D" w:rsidRPr="00F96B2D" w:rsidRDefault="00F96B2D" w:rsidP="009E1B19">
      <w:pPr>
        <w:spacing w:after="120" w:line="240" w:lineRule="auto"/>
        <w:jc w:val="center"/>
        <w:outlineLvl w:val="2"/>
        <w:rPr>
          <w:rFonts w:eastAsia="Calibri" w:cs="Times New Roman"/>
          <w:b/>
          <w:sz w:val="24"/>
          <w:szCs w:val="24"/>
        </w:rPr>
      </w:pPr>
      <w:r w:rsidRPr="00F96B2D">
        <w:rPr>
          <w:rFonts w:cs="Times New Roman"/>
          <w:b/>
          <w:sz w:val="24"/>
          <w:szCs w:val="24"/>
        </w:rPr>
        <w:t xml:space="preserve">2.1. </w:t>
      </w:r>
      <w:r w:rsidRPr="00F96B2D">
        <w:rPr>
          <w:rFonts w:cs="Times New Roman"/>
          <w:b/>
          <w:bCs/>
          <w:sz w:val="24"/>
          <w:szCs w:val="24"/>
        </w:rPr>
        <w:t>Требования к качеству</w:t>
      </w:r>
      <w:r w:rsidRPr="00F96B2D">
        <w:rPr>
          <w:rFonts w:cs="Times New Roman"/>
          <w:b/>
          <w:sz w:val="24"/>
          <w:szCs w:val="24"/>
        </w:rPr>
        <w:t xml:space="preserve"> и безопасности товара</w:t>
      </w:r>
    </w:p>
    <w:p w14:paraId="1F2D7320"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2.1.1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2DA6601A" w14:textId="77777777" w:rsidR="00F96B2D" w:rsidRPr="00F96B2D" w:rsidRDefault="00F96B2D" w:rsidP="009E1B19">
      <w:pPr>
        <w:spacing w:after="120" w:line="240" w:lineRule="auto"/>
        <w:ind w:firstLine="567"/>
        <w:jc w:val="both"/>
        <w:rPr>
          <w:rFonts w:cs="Times New Roman"/>
          <w:color w:val="000000"/>
          <w:sz w:val="24"/>
          <w:szCs w:val="24"/>
        </w:rPr>
      </w:pPr>
      <w:r w:rsidRPr="00F96B2D">
        <w:rPr>
          <w:rFonts w:cs="Times New Roman"/>
          <w:sz w:val="24"/>
          <w:szCs w:val="24"/>
        </w:rPr>
        <w:t>2.1.2. 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14:paraId="62C1983D"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7FA5159"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2.1.3. Товар должен быть упакован и замаркирован в соответствии с действующими стандартами.</w:t>
      </w:r>
    </w:p>
    <w:p w14:paraId="190FA078"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78BECF8"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2.1.4. Поставляемый товар должен обеспечивать безопасность его использования, не должен содержать вредных для здоровья веществ.</w:t>
      </w:r>
    </w:p>
    <w:p w14:paraId="1E0EA39D"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2.1.5.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2A77662"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2.1.6. На импортные товары перевод на русском языке обязателен.</w:t>
      </w:r>
    </w:p>
    <w:p w14:paraId="5D7557DB" w14:textId="77777777" w:rsidR="00F96B2D" w:rsidRPr="00F96B2D" w:rsidRDefault="00F96B2D" w:rsidP="009E1B19">
      <w:pPr>
        <w:spacing w:after="120" w:line="240" w:lineRule="auto"/>
        <w:ind w:firstLine="567"/>
        <w:jc w:val="both"/>
        <w:rPr>
          <w:rFonts w:cs="Times New Roman"/>
          <w:sz w:val="24"/>
          <w:szCs w:val="24"/>
        </w:rPr>
      </w:pPr>
    </w:p>
    <w:p w14:paraId="2D7A2857" w14:textId="354B7D44" w:rsidR="00F96B2D" w:rsidRPr="00F96B2D" w:rsidRDefault="00F96B2D" w:rsidP="009E1B19">
      <w:pPr>
        <w:spacing w:after="120" w:line="240" w:lineRule="auto"/>
        <w:jc w:val="center"/>
        <w:outlineLvl w:val="2"/>
        <w:rPr>
          <w:rFonts w:cs="Times New Roman"/>
          <w:b/>
          <w:sz w:val="24"/>
          <w:szCs w:val="24"/>
        </w:rPr>
      </w:pPr>
      <w:r w:rsidRPr="00F96B2D">
        <w:rPr>
          <w:rFonts w:cs="Times New Roman"/>
          <w:b/>
          <w:sz w:val="24"/>
          <w:szCs w:val="24"/>
        </w:rPr>
        <w:t>2.2. Требования к техническим характеристикам товарам</w:t>
      </w:r>
    </w:p>
    <w:p w14:paraId="426A5EB5"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2.2.1. Поставщик принимает на себя обязательства по поставке товара по наименованию, в количестве, комплекте согласно Приложению № 1.</w:t>
      </w:r>
    </w:p>
    <w:p w14:paraId="05C01C13" w14:textId="77777777" w:rsidR="00F96B2D" w:rsidRPr="00F96B2D" w:rsidRDefault="00F96B2D" w:rsidP="009E1B19">
      <w:pPr>
        <w:spacing w:after="120" w:line="240" w:lineRule="auto"/>
        <w:ind w:firstLine="567"/>
        <w:jc w:val="both"/>
        <w:rPr>
          <w:rFonts w:cs="Times New Roman"/>
          <w:sz w:val="24"/>
          <w:szCs w:val="24"/>
        </w:rPr>
      </w:pPr>
      <w:r w:rsidRPr="00F96B2D">
        <w:rPr>
          <w:rFonts w:cs="Times New Roman"/>
          <w:sz w:val="24"/>
          <w:szCs w:val="24"/>
        </w:rPr>
        <w:t>2.2.2. Товар должен сопровождаться необходимыми документами установленной формы на русском языке или с переводом на русский язык, подтверждающими его качество и комплектность: гарантийный талон, оформленный на Заказчика; инструкция по эксплуатации; паспорт Товара (при наличии);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(если такое предусмотрено для данного вида Товара).</w:t>
      </w:r>
    </w:p>
    <w:p w14:paraId="3601C1F8" w14:textId="5C5026DA" w:rsidR="00F96B2D" w:rsidRDefault="00F96B2D" w:rsidP="009E1B19">
      <w:pPr>
        <w:spacing w:after="120" w:line="240" w:lineRule="auto"/>
        <w:ind w:firstLine="567"/>
        <w:jc w:val="both"/>
        <w:rPr>
          <w:rFonts w:cs="Times New Roman"/>
          <w:sz w:val="24"/>
          <w:szCs w:val="24"/>
        </w:rPr>
      </w:pPr>
      <w:r w:rsidRPr="00F96B2D">
        <w:rPr>
          <w:rFonts w:cs="Times New Roman"/>
          <w:sz w:val="24"/>
          <w:szCs w:val="24"/>
        </w:rPr>
        <w:t xml:space="preserve">2.2.3. Требования к году (месяцу) изготовления товара: Год изготовления товара – не ранее </w:t>
      </w:r>
      <w:r w:rsidRPr="00813A2A">
        <w:rPr>
          <w:rFonts w:cs="Times New Roman"/>
          <w:sz w:val="24"/>
          <w:szCs w:val="24"/>
        </w:rPr>
        <w:t>202</w:t>
      </w:r>
      <w:r w:rsidR="00521751" w:rsidRPr="00813A2A">
        <w:rPr>
          <w:rFonts w:cs="Times New Roman"/>
          <w:sz w:val="24"/>
          <w:szCs w:val="24"/>
        </w:rPr>
        <w:t>5</w:t>
      </w:r>
      <w:r w:rsidRPr="00813A2A">
        <w:rPr>
          <w:rFonts w:cs="Times New Roman"/>
          <w:sz w:val="24"/>
          <w:szCs w:val="24"/>
        </w:rPr>
        <w:t xml:space="preserve"> года.</w:t>
      </w:r>
    </w:p>
    <w:p w14:paraId="7C474263" w14:textId="77777777" w:rsidR="001C636A" w:rsidRPr="00F96B2D" w:rsidRDefault="001C636A" w:rsidP="009E1B19">
      <w:pPr>
        <w:spacing w:after="120" w:line="240" w:lineRule="auto"/>
        <w:ind w:firstLine="567"/>
        <w:jc w:val="both"/>
        <w:rPr>
          <w:rFonts w:cs="Times New Roman"/>
          <w:sz w:val="24"/>
          <w:szCs w:val="24"/>
        </w:rPr>
      </w:pPr>
    </w:p>
    <w:p w14:paraId="1AE1E00B" w14:textId="2C116AA1" w:rsidR="00F96B2D" w:rsidRPr="00F96B2D" w:rsidRDefault="00F96B2D" w:rsidP="009E1B19">
      <w:pPr>
        <w:autoSpaceDE w:val="0"/>
        <w:autoSpaceDN w:val="0"/>
        <w:adjustRightInd w:val="0"/>
        <w:spacing w:after="120" w:line="240" w:lineRule="auto"/>
        <w:jc w:val="center"/>
        <w:outlineLvl w:val="1"/>
        <w:rPr>
          <w:rFonts w:cs="Times New Roman"/>
          <w:b/>
          <w:sz w:val="24"/>
          <w:szCs w:val="24"/>
        </w:rPr>
      </w:pPr>
      <w:bookmarkStart w:id="17" w:name="AD_TZ_SECTION_3"/>
      <w:r w:rsidRPr="00F96B2D">
        <w:rPr>
          <w:rFonts w:cs="Times New Roman"/>
          <w:b/>
          <w:bCs/>
          <w:sz w:val="24"/>
          <w:szCs w:val="24"/>
        </w:rPr>
        <w:t xml:space="preserve">Раздел 3. </w:t>
      </w:r>
      <w:bookmarkStart w:id="18" w:name="_Hlk199253303"/>
      <w:r w:rsidRPr="00F96B2D">
        <w:rPr>
          <w:rFonts w:cs="Times New Roman"/>
          <w:b/>
          <w:sz w:val="24"/>
          <w:szCs w:val="24"/>
        </w:rPr>
        <w:t>Требования к гарантийному</w:t>
      </w:r>
      <w:bookmarkEnd w:id="17"/>
      <w:r w:rsidRPr="00F96B2D">
        <w:rPr>
          <w:rFonts w:cs="Times New Roman"/>
          <w:b/>
          <w:sz w:val="24"/>
          <w:szCs w:val="24"/>
        </w:rPr>
        <w:t xml:space="preserve"> сроку товара, объему предоставления гарантий их качества</w:t>
      </w:r>
      <w:bookmarkEnd w:id="18"/>
    </w:p>
    <w:p w14:paraId="665CB786" w14:textId="77777777" w:rsidR="00F96B2D" w:rsidRPr="00F96B2D" w:rsidRDefault="00F96B2D" w:rsidP="009E1B19">
      <w:pPr>
        <w:spacing w:after="120" w:line="240" w:lineRule="auto"/>
        <w:ind w:firstLine="709"/>
        <w:jc w:val="both"/>
        <w:rPr>
          <w:rFonts w:cs="Times New Roman"/>
          <w:sz w:val="24"/>
          <w:szCs w:val="24"/>
        </w:rPr>
      </w:pPr>
      <w:r w:rsidRPr="00F96B2D">
        <w:rPr>
          <w:rFonts w:cs="Times New Roman"/>
          <w:sz w:val="24"/>
          <w:szCs w:val="24"/>
        </w:rPr>
        <w:lastRenderedPageBreak/>
        <w:t>3.1. На Товар должна распространяться полная гарантия производителя, подтвержденная документом от производителя; срок гарантии (гарантийный срок) должен быть не ниже срока гарантии, установленного производителем, и составлять не менее 12 (двенадцати) месяцев с момента приемки Товара надлежащего качества Заказчиком. Гарантийный срок исчисляется со дня приемки Товара надлежащего качества Заказчиком.</w:t>
      </w:r>
    </w:p>
    <w:p w14:paraId="0DF96BFF" w14:textId="77777777" w:rsidR="00F96B2D" w:rsidRPr="00F96B2D" w:rsidRDefault="00F96B2D" w:rsidP="009E1B19">
      <w:pPr>
        <w:spacing w:after="120" w:line="240" w:lineRule="auto"/>
        <w:ind w:firstLine="709"/>
        <w:jc w:val="both"/>
        <w:rPr>
          <w:rFonts w:cs="Times New Roman"/>
          <w:bCs/>
          <w:sz w:val="24"/>
          <w:szCs w:val="24"/>
        </w:rPr>
      </w:pPr>
      <w:r w:rsidRPr="00F96B2D">
        <w:rPr>
          <w:rFonts w:cs="Times New Roman"/>
          <w:bCs/>
          <w:sz w:val="24"/>
          <w:szCs w:val="24"/>
        </w:rPr>
        <w:t xml:space="preserve">3.2. Гарантийные обязательства Поставщика действительны при условии соблюдения Заказчиком правил технической эксплуатации Товара. В случае спора между Сторонами о причинах дефектов и недостатков Товара и соответственно об исполнении или прекращении гарантийных обязательств обязанность доказывания факта несоблюдения Заказчиком правил технической эксплуатации Товара лежит на Поставщике. </w:t>
      </w:r>
    </w:p>
    <w:p w14:paraId="34B0C0B9" w14:textId="77777777" w:rsidR="00F96B2D" w:rsidRPr="00F96B2D" w:rsidRDefault="00F96B2D" w:rsidP="009E1B19">
      <w:pPr>
        <w:spacing w:after="120" w:line="240" w:lineRule="auto"/>
        <w:ind w:firstLine="709"/>
        <w:jc w:val="both"/>
        <w:rPr>
          <w:rFonts w:cs="Times New Roman"/>
          <w:bCs/>
          <w:sz w:val="24"/>
          <w:szCs w:val="24"/>
        </w:rPr>
      </w:pPr>
      <w:r w:rsidRPr="00F96B2D">
        <w:rPr>
          <w:rFonts w:cs="Times New Roman"/>
          <w:bCs/>
          <w:sz w:val="24"/>
          <w:szCs w:val="24"/>
        </w:rPr>
        <w:t xml:space="preserve">В течение гарантийного срока Поставщик своими силами или силами третьих лиц, но за свой счет, не позднее 3 (трех) рабочих дней либо в иной разумный срок, установленный либо согласованный с Заказчиком, устраняет скрытые дефекты и недостатки, возникшие не по вине Заказчика, либо осуществляет замену некачественного или вышедшего из строя Товара по требованию Заказчика.   </w:t>
      </w:r>
    </w:p>
    <w:p w14:paraId="7BDE3DB0" w14:textId="77777777" w:rsidR="00F96B2D" w:rsidRPr="00F96B2D" w:rsidRDefault="00F96B2D" w:rsidP="009E1B19">
      <w:pPr>
        <w:spacing w:after="120" w:line="240" w:lineRule="auto"/>
        <w:ind w:firstLine="709"/>
        <w:jc w:val="both"/>
        <w:rPr>
          <w:rFonts w:cs="Times New Roman"/>
          <w:bCs/>
          <w:sz w:val="24"/>
          <w:szCs w:val="24"/>
        </w:rPr>
      </w:pPr>
      <w:r w:rsidRPr="00F96B2D">
        <w:rPr>
          <w:rFonts w:cs="Times New Roman"/>
          <w:bCs/>
          <w:sz w:val="24"/>
          <w:szCs w:val="24"/>
        </w:rPr>
        <w:t xml:space="preserve">Срок реагирования Поставщика на требование Заказчика о гарантийном обязательстве – не позднее следующего рабочего дня после дня получения Поставщиком соответствующего требования Заказчика. Требование может быть передано Заказчиком Поставщику в письменном виде, посредством телефонной, телеграфной, факсимильной связи, путем направления на электронную почту или иным доступным способом. В указанный срок Поставщик обязан прибыть к Заказчику для выявления причин дефектов и недостатков Товара в целях их устранения либо замены Товара. При необходимости, хранение, погрузка, разгрузка, перевозка Товара для устранения дефектов и недостатков от места, указанного Заказчиком, и обратно в место, указанное Заказчиком, либо доставка Товара надлежащего качества взамен дефектного (некачественного) Товара, осуществляются силами и за счет Поставщика. </w:t>
      </w:r>
    </w:p>
    <w:p w14:paraId="17F189E4" w14:textId="77777777" w:rsidR="00F96B2D" w:rsidRPr="00F96B2D" w:rsidRDefault="00F96B2D" w:rsidP="009E1B19">
      <w:pPr>
        <w:spacing w:after="120" w:line="240" w:lineRule="auto"/>
        <w:ind w:firstLine="709"/>
        <w:jc w:val="both"/>
        <w:rPr>
          <w:rFonts w:cs="Times New Roman"/>
          <w:bCs/>
          <w:sz w:val="24"/>
          <w:szCs w:val="24"/>
        </w:rPr>
      </w:pPr>
      <w:r w:rsidRPr="00F96B2D">
        <w:rPr>
          <w:rFonts w:cs="Times New Roman"/>
          <w:bCs/>
          <w:sz w:val="24"/>
          <w:szCs w:val="24"/>
        </w:rPr>
        <w:t>3.3. Все расходы, связанные с исполнением гарантийных обязательств, несет Поставщик.</w:t>
      </w:r>
    </w:p>
    <w:p w14:paraId="2843BA89" w14:textId="77777777" w:rsidR="00F96B2D" w:rsidRPr="00F96B2D" w:rsidRDefault="00F96B2D" w:rsidP="009E1B19">
      <w:pPr>
        <w:spacing w:after="120" w:line="240" w:lineRule="auto"/>
        <w:ind w:firstLine="709"/>
        <w:jc w:val="both"/>
        <w:rPr>
          <w:rFonts w:cs="Times New Roman"/>
          <w:bCs/>
          <w:sz w:val="24"/>
          <w:szCs w:val="24"/>
        </w:rPr>
      </w:pPr>
      <w:r w:rsidRPr="00F96B2D">
        <w:rPr>
          <w:rFonts w:cs="Times New Roman"/>
          <w:bCs/>
          <w:sz w:val="24"/>
          <w:szCs w:val="24"/>
        </w:rPr>
        <w:t>3.4. Срок гарантии Поставщика продлевается на время, в течение которого Товар не мог быть использован из-за обнаруженных дефектов и недостатков, возникших не по вине Заказчика.</w:t>
      </w:r>
    </w:p>
    <w:p w14:paraId="4957D0EB" w14:textId="77777777" w:rsidR="00F96B2D" w:rsidRPr="00F96B2D" w:rsidRDefault="00F96B2D" w:rsidP="009E1B19">
      <w:pPr>
        <w:spacing w:after="120" w:line="240" w:lineRule="auto"/>
        <w:jc w:val="both"/>
        <w:rPr>
          <w:rFonts w:cs="Times New Roman"/>
          <w:sz w:val="24"/>
          <w:szCs w:val="24"/>
        </w:rPr>
      </w:pPr>
    </w:p>
    <w:p w14:paraId="48F69539" w14:textId="77777777" w:rsidR="00F96B2D" w:rsidRPr="00F96B2D" w:rsidRDefault="00F96B2D" w:rsidP="009E1B19">
      <w:pPr>
        <w:spacing w:after="120" w:line="240" w:lineRule="auto"/>
        <w:jc w:val="center"/>
        <w:outlineLvl w:val="1"/>
        <w:rPr>
          <w:rFonts w:cs="Times New Roman"/>
          <w:b/>
          <w:bCs/>
          <w:sz w:val="24"/>
          <w:szCs w:val="24"/>
        </w:rPr>
      </w:pPr>
      <w:bookmarkStart w:id="19" w:name="AD_TZ_SECTION_4"/>
      <w:r w:rsidRPr="00F96B2D">
        <w:rPr>
          <w:rFonts w:cs="Times New Roman"/>
          <w:b/>
          <w:bCs/>
          <w:sz w:val="24"/>
          <w:szCs w:val="24"/>
        </w:rPr>
        <w:t>Раздел 4. Т</w:t>
      </w:r>
      <w:r w:rsidRPr="00F96B2D">
        <w:rPr>
          <w:rFonts w:cs="Times New Roman"/>
          <w:b/>
          <w:sz w:val="24"/>
          <w:szCs w:val="24"/>
        </w:rPr>
        <w:t>ребования энергетической эффективности товаров</w:t>
      </w:r>
      <w:bookmarkEnd w:id="19"/>
      <w:r w:rsidRPr="00F96B2D">
        <w:rPr>
          <w:rFonts w:cs="Times New Roman"/>
          <w:b/>
          <w:sz w:val="24"/>
          <w:szCs w:val="24"/>
        </w:rPr>
        <w:t>.</w:t>
      </w:r>
    </w:p>
    <w:bookmarkEnd w:id="8"/>
    <w:p w14:paraId="36C77AFB" w14:textId="7A0AE2B1" w:rsidR="00F96B2D" w:rsidRPr="00F96B2D" w:rsidRDefault="00F96B2D" w:rsidP="009E1B19">
      <w:pPr>
        <w:spacing w:after="120" w:line="240" w:lineRule="auto"/>
        <w:ind w:firstLine="567"/>
        <w:jc w:val="both"/>
        <w:outlineLvl w:val="1"/>
        <w:rPr>
          <w:rFonts w:cs="Times New Roman"/>
          <w:bCs/>
          <w:sz w:val="24"/>
          <w:szCs w:val="24"/>
        </w:rPr>
      </w:pPr>
      <w:r w:rsidRPr="00F96B2D">
        <w:rPr>
          <w:rFonts w:cs="Times New Roman"/>
          <w:bCs/>
          <w:sz w:val="24"/>
          <w:szCs w:val="24"/>
        </w:rPr>
        <w:t xml:space="preserve">4.1. Не установлены, за исключением позиции № </w:t>
      </w:r>
      <w:r w:rsidR="00521751">
        <w:rPr>
          <w:rFonts w:cs="Times New Roman"/>
          <w:bCs/>
          <w:sz w:val="24"/>
          <w:szCs w:val="24"/>
        </w:rPr>
        <w:t>2</w:t>
      </w:r>
      <w:r w:rsidRPr="00F96B2D">
        <w:rPr>
          <w:rFonts w:cs="Times New Roman"/>
          <w:bCs/>
          <w:sz w:val="24"/>
          <w:szCs w:val="24"/>
        </w:rPr>
        <w:t xml:space="preserve"> «Весы для новорожденных электронные» в приложении к описанию объекта закупки, являющимся приложением к настоящему техническому заданию):</w:t>
      </w:r>
    </w:p>
    <w:p w14:paraId="1DC5CFC5" w14:textId="77777777" w:rsidR="00F96B2D" w:rsidRPr="00F96B2D" w:rsidRDefault="00F96B2D" w:rsidP="009E1B19">
      <w:pPr>
        <w:spacing w:after="120" w:line="240" w:lineRule="auto"/>
        <w:ind w:firstLine="567"/>
        <w:jc w:val="both"/>
        <w:outlineLvl w:val="1"/>
        <w:rPr>
          <w:rFonts w:cs="Times New Roman"/>
          <w:bCs/>
          <w:sz w:val="24"/>
          <w:szCs w:val="24"/>
        </w:rPr>
      </w:pPr>
      <w:r w:rsidRPr="00F96B2D">
        <w:rPr>
          <w:rFonts w:cs="Times New Roman"/>
          <w:bCs/>
          <w:sz w:val="24"/>
          <w:szCs w:val="24"/>
        </w:rPr>
        <w:t>- класс энергетической эффективности Товара должен соответствовать требованиям Постановления Правительства РФ от 31.12.2009 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48C07136" w14:textId="77777777" w:rsidR="00F96B2D" w:rsidRPr="00F96B2D" w:rsidRDefault="00F96B2D" w:rsidP="009E1B19">
      <w:pPr>
        <w:spacing w:after="120" w:line="240" w:lineRule="auto"/>
        <w:ind w:firstLine="567"/>
        <w:jc w:val="both"/>
        <w:outlineLvl w:val="1"/>
        <w:rPr>
          <w:rFonts w:cs="Times New Roman"/>
          <w:bCs/>
          <w:sz w:val="24"/>
          <w:szCs w:val="24"/>
        </w:rPr>
      </w:pPr>
    </w:p>
    <w:p w14:paraId="19C40ABF" w14:textId="77777777" w:rsidR="00F96B2D" w:rsidRPr="00F96B2D" w:rsidRDefault="00F96B2D" w:rsidP="009E1B19">
      <w:pPr>
        <w:pStyle w:val="af2"/>
        <w:widowControl w:val="0"/>
        <w:spacing w:after="120"/>
        <w:rPr>
          <w:rFonts w:ascii="Times New Roman" w:hAnsi="Times New Roman"/>
          <w:sz w:val="24"/>
          <w:szCs w:val="24"/>
        </w:rPr>
      </w:pPr>
    </w:p>
    <w:p w14:paraId="10DD0AF8" w14:textId="77777777" w:rsidR="00F96B2D" w:rsidRPr="00F96B2D" w:rsidRDefault="00F96B2D" w:rsidP="009E1B19">
      <w:pPr>
        <w:spacing w:after="120" w:line="240" w:lineRule="auto"/>
        <w:jc w:val="center"/>
        <w:outlineLvl w:val="1"/>
        <w:rPr>
          <w:rFonts w:cs="Times New Roman"/>
          <w:sz w:val="24"/>
          <w:szCs w:val="24"/>
        </w:rPr>
      </w:pPr>
      <w:r w:rsidRPr="00F96B2D">
        <w:rPr>
          <w:rFonts w:cs="Times New Roman"/>
          <w:b/>
          <w:bCs/>
          <w:sz w:val="24"/>
          <w:szCs w:val="24"/>
        </w:rPr>
        <w:t>Раздел 5. Перечень приложений, являющихся неотъемлемой частью Описания объекта закупки</w:t>
      </w:r>
    </w:p>
    <w:p w14:paraId="0AFA8DCF" w14:textId="77777777" w:rsidR="00F96B2D" w:rsidRPr="00F96B2D" w:rsidRDefault="00F96B2D" w:rsidP="009E1B19">
      <w:pPr>
        <w:pStyle w:val="af2"/>
        <w:widowControl w:val="0"/>
        <w:spacing w:after="120"/>
        <w:ind w:firstLine="708"/>
        <w:jc w:val="both"/>
        <w:rPr>
          <w:rFonts w:ascii="Times New Roman" w:hAnsi="Times New Roman"/>
          <w:sz w:val="24"/>
          <w:szCs w:val="24"/>
        </w:rPr>
      </w:pPr>
      <w:r w:rsidRPr="00F96B2D">
        <w:rPr>
          <w:rFonts w:ascii="Times New Roman" w:hAnsi="Times New Roman"/>
          <w:sz w:val="24"/>
          <w:szCs w:val="24"/>
        </w:rPr>
        <w:t>5.1.  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91EFD24" w14:textId="77777777" w:rsidR="00F96B2D" w:rsidRPr="00F96B2D" w:rsidRDefault="00F96B2D" w:rsidP="009E1B19">
      <w:pPr>
        <w:pStyle w:val="af2"/>
        <w:widowControl w:val="0"/>
        <w:spacing w:after="120"/>
        <w:ind w:firstLine="708"/>
        <w:jc w:val="both"/>
        <w:rPr>
          <w:rFonts w:ascii="Times New Roman" w:hAnsi="Times New Roman"/>
          <w:sz w:val="24"/>
          <w:szCs w:val="24"/>
        </w:rPr>
      </w:pPr>
    </w:p>
    <w:bookmarkEnd w:id="9"/>
    <w:p w14:paraId="407E9761" w14:textId="77777777" w:rsidR="00F96B2D" w:rsidRDefault="00F96B2D" w:rsidP="00F96B2D">
      <w:pPr>
        <w:autoSpaceDE w:val="0"/>
        <w:autoSpaceDN w:val="0"/>
        <w:adjustRightInd w:val="0"/>
        <w:spacing w:after="0" w:line="240" w:lineRule="auto"/>
        <w:jc w:val="right"/>
        <w:outlineLvl w:val="0"/>
      </w:pPr>
    </w:p>
    <w:p w14:paraId="53823862" w14:textId="77777777" w:rsidR="00F96B2D" w:rsidRDefault="00F96B2D" w:rsidP="00F96B2D">
      <w:pPr>
        <w:autoSpaceDE w:val="0"/>
        <w:autoSpaceDN w:val="0"/>
        <w:adjustRightInd w:val="0"/>
        <w:spacing w:after="0" w:line="240" w:lineRule="auto"/>
        <w:jc w:val="right"/>
        <w:outlineLvl w:val="0"/>
      </w:pPr>
    </w:p>
    <w:p w14:paraId="45B9E0C4" w14:textId="77777777" w:rsidR="00F96B2D" w:rsidRDefault="00F96B2D" w:rsidP="00F96B2D">
      <w:pPr>
        <w:spacing w:after="0"/>
        <w:sectPr w:rsidR="00F96B2D" w:rsidSect="009E1B19">
          <w:pgSz w:w="11906" w:h="16838"/>
          <w:pgMar w:top="851" w:right="851" w:bottom="851" w:left="1134" w:header="0" w:footer="0" w:gutter="0"/>
          <w:cols w:space="720"/>
        </w:sectPr>
      </w:pPr>
    </w:p>
    <w:p w14:paraId="06F09EE4" w14:textId="77777777" w:rsidR="00F96B2D" w:rsidRDefault="00F96B2D" w:rsidP="00F96B2D">
      <w:pPr>
        <w:tabs>
          <w:tab w:val="left" w:pos="6039"/>
        </w:tabs>
        <w:jc w:val="right"/>
      </w:pPr>
      <w:r>
        <w:lastRenderedPageBreak/>
        <w:t>Приложение к Описанию объекта закупки</w:t>
      </w:r>
    </w:p>
    <w:p w14:paraId="580C4294" w14:textId="77777777" w:rsidR="00F96B2D" w:rsidRDefault="00F96B2D" w:rsidP="00F96B2D">
      <w:pPr>
        <w:tabs>
          <w:tab w:val="left" w:pos="6039"/>
        </w:tabs>
        <w:ind w:firstLine="567"/>
        <w:jc w:val="center"/>
        <w:rPr>
          <w:b/>
          <w:bCs/>
        </w:rPr>
      </w:pPr>
      <w:r>
        <w:rPr>
          <w:b/>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96318FB" w14:textId="77777777" w:rsidR="00F96B2D" w:rsidRDefault="00F96B2D" w:rsidP="00F96B2D">
      <w:pPr>
        <w:autoSpaceDE w:val="0"/>
        <w:autoSpaceDN w:val="0"/>
        <w:adjustRightInd w:val="0"/>
        <w:spacing w:after="0" w:line="240" w:lineRule="auto"/>
        <w:jc w:val="right"/>
        <w:outlineLvl w:val="0"/>
        <w:rPr>
          <w:rFonts w:ascii="Calibri" w:hAnsi="Calibri"/>
        </w:rPr>
      </w:pPr>
    </w:p>
    <w:p w14:paraId="19C240A2" w14:textId="77777777" w:rsidR="00F96B2D" w:rsidRDefault="00F96B2D" w:rsidP="00F96B2D">
      <w:pPr>
        <w:autoSpaceDE w:val="0"/>
        <w:autoSpaceDN w:val="0"/>
        <w:adjustRightInd w:val="0"/>
        <w:spacing w:after="0" w:line="240" w:lineRule="auto"/>
        <w:jc w:val="right"/>
        <w:outlineLvl w:val="0"/>
      </w:pPr>
    </w:p>
    <w:tbl>
      <w:tblPr>
        <w:tblW w:w="16302" w:type="dxa"/>
        <w:tblInd w:w="-431" w:type="dxa"/>
        <w:tblLayout w:type="fixed"/>
        <w:tblLook w:val="04A0" w:firstRow="1" w:lastRow="0" w:firstColumn="1" w:lastColumn="0" w:noHBand="0" w:noVBand="1"/>
      </w:tblPr>
      <w:tblGrid>
        <w:gridCol w:w="728"/>
        <w:gridCol w:w="1457"/>
        <w:gridCol w:w="1320"/>
        <w:gridCol w:w="1739"/>
        <w:gridCol w:w="842"/>
        <w:gridCol w:w="832"/>
        <w:gridCol w:w="1163"/>
        <w:gridCol w:w="2166"/>
        <w:gridCol w:w="7"/>
        <w:gridCol w:w="1420"/>
        <w:gridCol w:w="7"/>
        <w:gridCol w:w="936"/>
        <w:gridCol w:w="2126"/>
        <w:gridCol w:w="850"/>
        <w:gridCol w:w="709"/>
      </w:tblGrid>
      <w:tr w:rsidR="00D20271" w14:paraId="719DFABD" w14:textId="77777777" w:rsidTr="00BE0B9E">
        <w:trPr>
          <w:trHeight w:val="300"/>
        </w:trPr>
        <w:tc>
          <w:tcPr>
            <w:tcW w:w="728" w:type="dxa"/>
            <w:vMerge w:val="restart"/>
            <w:tcBorders>
              <w:top w:val="single" w:sz="4" w:space="0" w:color="auto"/>
              <w:left w:val="single" w:sz="4" w:space="0" w:color="auto"/>
              <w:bottom w:val="single" w:sz="4" w:space="0" w:color="auto"/>
              <w:right w:val="single" w:sz="4" w:space="0" w:color="auto"/>
            </w:tcBorders>
            <w:hideMark/>
          </w:tcPr>
          <w:p w14:paraId="4C364C76" w14:textId="77777777" w:rsidR="00D20271" w:rsidRDefault="00D20271">
            <w:pPr>
              <w:jc w:val="center"/>
              <w:rPr>
                <w:sz w:val="18"/>
                <w:szCs w:val="18"/>
              </w:rPr>
            </w:pPr>
            <w:r>
              <w:rPr>
                <w:sz w:val="18"/>
                <w:szCs w:val="18"/>
              </w:rPr>
              <w:t>№</w:t>
            </w:r>
          </w:p>
        </w:tc>
        <w:tc>
          <w:tcPr>
            <w:tcW w:w="1457" w:type="dxa"/>
            <w:vMerge w:val="restart"/>
            <w:tcBorders>
              <w:top w:val="single" w:sz="4" w:space="0" w:color="auto"/>
              <w:left w:val="single" w:sz="4" w:space="0" w:color="auto"/>
              <w:bottom w:val="single" w:sz="4" w:space="0" w:color="auto"/>
              <w:right w:val="single" w:sz="4" w:space="0" w:color="auto"/>
            </w:tcBorders>
            <w:hideMark/>
          </w:tcPr>
          <w:p w14:paraId="5A201AE4" w14:textId="77777777" w:rsidR="00D20271" w:rsidRDefault="00D20271">
            <w:pPr>
              <w:jc w:val="center"/>
              <w:rPr>
                <w:sz w:val="18"/>
                <w:szCs w:val="18"/>
              </w:rPr>
            </w:pPr>
            <w:r>
              <w:rPr>
                <w:sz w:val="18"/>
                <w:szCs w:val="18"/>
              </w:rPr>
              <w:t>Наименование</w:t>
            </w:r>
          </w:p>
        </w:tc>
        <w:tc>
          <w:tcPr>
            <w:tcW w:w="1320" w:type="dxa"/>
            <w:vMerge w:val="restart"/>
            <w:tcBorders>
              <w:top w:val="single" w:sz="4" w:space="0" w:color="auto"/>
              <w:left w:val="single" w:sz="4" w:space="0" w:color="auto"/>
              <w:bottom w:val="single" w:sz="4" w:space="0" w:color="auto"/>
              <w:right w:val="single" w:sz="4" w:space="0" w:color="auto"/>
            </w:tcBorders>
            <w:hideMark/>
          </w:tcPr>
          <w:p w14:paraId="1CB4765F" w14:textId="77777777" w:rsidR="00D20271" w:rsidRDefault="00D20271">
            <w:pPr>
              <w:jc w:val="center"/>
              <w:rPr>
                <w:sz w:val="18"/>
                <w:szCs w:val="18"/>
              </w:rPr>
            </w:pPr>
            <w:r>
              <w:rPr>
                <w:sz w:val="18"/>
                <w:szCs w:val="18"/>
              </w:rPr>
              <w:t>ОКПД2/Код ККН</w:t>
            </w:r>
          </w:p>
        </w:tc>
        <w:tc>
          <w:tcPr>
            <w:tcW w:w="1739" w:type="dxa"/>
            <w:vMerge w:val="restart"/>
            <w:tcBorders>
              <w:top w:val="single" w:sz="4" w:space="0" w:color="auto"/>
              <w:left w:val="single" w:sz="4" w:space="0" w:color="auto"/>
              <w:bottom w:val="single" w:sz="4" w:space="0" w:color="auto"/>
              <w:right w:val="single" w:sz="4" w:space="0" w:color="auto"/>
            </w:tcBorders>
            <w:hideMark/>
          </w:tcPr>
          <w:p w14:paraId="522DD04F" w14:textId="77777777" w:rsidR="00D20271" w:rsidRDefault="00D20271">
            <w:pPr>
              <w:jc w:val="center"/>
              <w:rPr>
                <w:sz w:val="18"/>
                <w:szCs w:val="18"/>
              </w:rPr>
            </w:pPr>
            <w:r>
              <w:rPr>
                <w:sz w:val="18"/>
                <w:szCs w:val="18"/>
              </w:rPr>
              <w:t>Показатель (характеристика) товара</w:t>
            </w:r>
          </w:p>
        </w:tc>
        <w:tc>
          <w:tcPr>
            <w:tcW w:w="5010" w:type="dxa"/>
            <w:gridSpan w:val="5"/>
            <w:tcBorders>
              <w:top w:val="single" w:sz="4" w:space="0" w:color="auto"/>
              <w:left w:val="nil"/>
              <w:bottom w:val="single" w:sz="4" w:space="0" w:color="auto"/>
              <w:right w:val="single" w:sz="4" w:space="0" w:color="auto"/>
            </w:tcBorders>
            <w:hideMark/>
          </w:tcPr>
          <w:p w14:paraId="429D5093" w14:textId="77777777" w:rsidR="00D20271" w:rsidRDefault="00D20271">
            <w:pPr>
              <w:jc w:val="center"/>
              <w:rPr>
                <w:sz w:val="18"/>
                <w:szCs w:val="18"/>
              </w:rPr>
            </w:pPr>
            <w:r>
              <w:rPr>
                <w:sz w:val="18"/>
                <w:szCs w:val="18"/>
              </w:rPr>
              <w:t>Требования к значениям показателей</w:t>
            </w:r>
          </w:p>
        </w:tc>
        <w:tc>
          <w:tcPr>
            <w:tcW w:w="1427" w:type="dxa"/>
            <w:gridSpan w:val="2"/>
            <w:tcBorders>
              <w:top w:val="single" w:sz="4" w:space="0" w:color="auto"/>
              <w:left w:val="single" w:sz="4" w:space="0" w:color="auto"/>
              <w:bottom w:val="single" w:sz="4" w:space="0" w:color="auto"/>
              <w:right w:val="single" w:sz="4" w:space="0" w:color="auto"/>
            </w:tcBorders>
            <w:hideMark/>
          </w:tcPr>
          <w:p w14:paraId="2828E421" w14:textId="77777777" w:rsidR="00D20271" w:rsidRDefault="00D20271">
            <w:pPr>
              <w:jc w:val="center"/>
              <w:rPr>
                <w:sz w:val="18"/>
                <w:szCs w:val="18"/>
              </w:rPr>
            </w:pPr>
            <w:r>
              <w:rPr>
                <w:sz w:val="18"/>
                <w:szCs w:val="18"/>
              </w:rPr>
              <w:t>Единица измерения характеристики</w:t>
            </w:r>
          </w:p>
        </w:tc>
        <w:tc>
          <w:tcPr>
            <w:tcW w:w="936" w:type="dxa"/>
            <w:tcBorders>
              <w:top w:val="single" w:sz="4" w:space="0" w:color="auto"/>
              <w:left w:val="single" w:sz="4" w:space="0" w:color="auto"/>
              <w:bottom w:val="single" w:sz="4" w:space="0" w:color="auto"/>
              <w:right w:val="single" w:sz="4" w:space="0" w:color="auto"/>
            </w:tcBorders>
            <w:hideMark/>
          </w:tcPr>
          <w:p w14:paraId="43C49FD4" w14:textId="77777777" w:rsidR="00D20271" w:rsidRDefault="00D20271">
            <w:pPr>
              <w:jc w:val="center"/>
              <w:rPr>
                <w:sz w:val="18"/>
                <w:szCs w:val="18"/>
              </w:rPr>
            </w:pPr>
            <w:r>
              <w:rPr>
                <w:sz w:val="18"/>
                <w:szCs w:val="18"/>
              </w:rPr>
              <w:t>Категория</w:t>
            </w:r>
          </w:p>
        </w:tc>
        <w:tc>
          <w:tcPr>
            <w:tcW w:w="2126" w:type="dxa"/>
            <w:tcBorders>
              <w:top w:val="single" w:sz="4" w:space="0" w:color="auto"/>
              <w:left w:val="single" w:sz="4" w:space="0" w:color="auto"/>
              <w:right w:val="single" w:sz="4" w:space="0" w:color="auto"/>
            </w:tcBorders>
          </w:tcPr>
          <w:p w14:paraId="05994879" w14:textId="05140A2C" w:rsidR="00D20271" w:rsidRDefault="00BE0B9E" w:rsidP="00BE0B9E">
            <w:pPr>
              <w:rPr>
                <w:sz w:val="18"/>
                <w:szCs w:val="18"/>
              </w:rPr>
            </w:pPr>
            <w:r w:rsidRPr="004A759A">
              <w:rPr>
                <w:bCs/>
                <w:sz w:val="18"/>
                <w:szCs w:val="18"/>
              </w:rPr>
              <w:t>Инструкция по заполнению характеристик в заявке</w:t>
            </w:r>
          </w:p>
        </w:tc>
        <w:tc>
          <w:tcPr>
            <w:tcW w:w="850" w:type="dxa"/>
            <w:tcBorders>
              <w:top w:val="single" w:sz="4" w:space="0" w:color="auto"/>
              <w:left w:val="single" w:sz="4" w:space="0" w:color="auto"/>
              <w:bottom w:val="single" w:sz="4" w:space="0" w:color="auto"/>
              <w:right w:val="single" w:sz="4" w:space="0" w:color="auto"/>
            </w:tcBorders>
            <w:hideMark/>
          </w:tcPr>
          <w:p w14:paraId="693459AF" w14:textId="16D507CF" w:rsidR="00D20271" w:rsidRDefault="00D20271">
            <w:pPr>
              <w:jc w:val="center"/>
              <w:rPr>
                <w:sz w:val="18"/>
                <w:szCs w:val="18"/>
              </w:rPr>
            </w:pPr>
            <w:r>
              <w:rPr>
                <w:sz w:val="18"/>
                <w:szCs w:val="18"/>
              </w:rPr>
              <w:t>Единица измерения</w:t>
            </w:r>
          </w:p>
        </w:tc>
        <w:tc>
          <w:tcPr>
            <w:tcW w:w="709" w:type="dxa"/>
            <w:tcBorders>
              <w:top w:val="single" w:sz="4" w:space="0" w:color="auto"/>
              <w:left w:val="single" w:sz="4" w:space="0" w:color="auto"/>
              <w:bottom w:val="single" w:sz="4" w:space="0" w:color="auto"/>
              <w:right w:val="single" w:sz="4" w:space="0" w:color="auto"/>
            </w:tcBorders>
            <w:hideMark/>
          </w:tcPr>
          <w:p w14:paraId="18618E54" w14:textId="63BC2B1E" w:rsidR="00D20271" w:rsidRDefault="00D20271">
            <w:pPr>
              <w:jc w:val="center"/>
              <w:rPr>
                <w:sz w:val="18"/>
                <w:szCs w:val="18"/>
              </w:rPr>
            </w:pPr>
            <w:r>
              <w:rPr>
                <w:sz w:val="18"/>
                <w:szCs w:val="18"/>
              </w:rPr>
              <w:t>Единица измерения</w:t>
            </w:r>
          </w:p>
        </w:tc>
      </w:tr>
      <w:tr w:rsidR="00D20271" w14:paraId="0C3F0B1F" w14:textId="77777777" w:rsidTr="00BE0B9E">
        <w:trPr>
          <w:trHeight w:val="1020"/>
        </w:trPr>
        <w:tc>
          <w:tcPr>
            <w:tcW w:w="728" w:type="dxa"/>
            <w:vMerge/>
            <w:tcBorders>
              <w:top w:val="single" w:sz="4" w:space="0" w:color="auto"/>
              <w:left w:val="single" w:sz="4" w:space="0" w:color="auto"/>
              <w:bottom w:val="single" w:sz="4" w:space="0" w:color="auto"/>
              <w:right w:val="single" w:sz="4" w:space="0" w:color="auto"/>
            </w:tcBorders>
            <w:vAlign w:val="center"/>
            <w:hideMark/>
          </w:tcPr>
          <w:p w14:paraId="54A916C6" w14:textId="77777777" w:rsidR="00D20271" w:rsidRDefault="00D20271">
            <w:pPr>
              <w:spacing w:after="0" w:line="240" w:lineRule="auto"/>
              <w:rPr>
                <w:rFonts w:cs="Times New Roman"/>
                <w:kern w:val="2"/>
                <w:sz w:val="18"/>
                <w:szCs w:val="18"/>
                <w:lang w:eastAsia="en-US"/>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14:paraId="75DB9C58" w14:textId="77777777" w:rsidR="00D20271" w:rsidRDefault="00D20271">
            <w:pPr>
              <w:spacing w:after="0" w:line="240" w:lineRule="auto"/>
              <w:rPr>
                <w:rFonts w:cs="Times New Roman"/>
                <w:kern w:val="2"/>
                <w:sz w:val="18"/>
                <w:szCs w:val="18"/>
                <w:lang w:eastAsia="en-US"/>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0509C3D3" w14:textId="77777777" w:rsidR="00D20271" w:rsidRDefault="00D20271">
            <w:pPr>
              <w:spacing w:after="0" w:line="240" w:lineRule="auto"/>
              <w:rPr>
                <w:rFonts w:cs="Times New Roman"/>
                <w:kern w:val="2"/>
                <w:sz w:val="18"/>
                <w:szCs w:val="18"/>
                <w:lang w:eastAsia="en-US"/>
              </w:rPr>
            </w:pPr>
          </w:p>
        </w:tc>
        <w:tc>
          <w:tcPr>
            <w:tcW w:w="1739" w:type="dxa"/>
            <w:vMerge/>
            <w:tcBorders>
              <w:top w:val="single" w:sz="4" w:space="0" w:color="auto"/>
              <w:left w:val="single" w:sz="4" w:space="0" w:color="auto"/>
              <w:bottom w:val="single" w:sz="4" w:space="0" w:color="auto"/>
              <w:right w:val="single" w:sz="4" w:space="0" w:color="auto"/>
            </w:tcBorders>
            <w:vAlign w:val="center"/>
            <w:hideMark/>
          </w:tcPr>
          <w:p w14:paraId="62AA1FD6" w14:textId="77777777" w:rsidR="00D20271" w:rsidRDefault="00D20271">
            <w:pPr>
              <w:spacing w:after="0" w:line="240" w:lineRule="auto"/>
              <w:rPr>
                <w:rFonts w:cs="Times New Roman"/>
                <w:kern w:val="2"/>
                <w:sz w:val="18"/>
                <w:szCs w:val="18"/>
                <w:lang w:eastAsia="en-US"/>
              </w:rPr>
            </w:pPr>
          </w:p>
        </w:tc>
        <w:tc>
          <w:tcPr>
            <w:tcW w:w="1674" w:type="dxa"/>
            <w:gridSpan w:val="2"/>
            <w:tcBorders>
              <w:top w:val="single" w:sz="4" w:space="0" w:color="auto"/>
              <w:left w:val="nil"/>
              <w:bottom w:val="single" w:sz="4" w:space="0" w:color="auto"/>
              <w:right w:val="single" w:sz="4" w:space="0" w:color="auto"/>
            </w:tcBorders>
            <w:hideMark/>
          </w:tcPr>
          <w:p w14:paraId="339438B3" w14:textId="77777777" w:rsidR="00D20271" w:rsidRDefault="00D20271">
            <w:pPr>
              <w:jc w:val="center"/>
              <w:rPr>
                <w:sz w:val="18"/>
                <w:szCs w:val="18"/>
              </w:rPr>
            </w:pPr>
            <w:r>
              <w:rPr>
                <w:sz w:val="18"/>
                <w:szCs w:val="18"/>
              </w:rPr>
              <w:t>Минимальное значение показателя и/или максимальное значение показателя</w:t>
            </w:r>
          </w:p>
        </w:tc>
        <w:tc>
          <w:tcPr>
            <w:tcW w:w="1163" w:type="dxa"/>
            <w:vMerge w:val="restart"/>
            <w:tcBorders>
              <w:top w:val="nil"/>
              <w:left w:val="single" w:sz="4" w:space="0" w:color="auto"/>
              <w:bottom w:val="single" w:sz="4" w:space="0" w:color="auto"/>
              <w:right w:val="single" w:sz="4" w:space="0" w:color="auto"/>
            </w:tcBorders>
            <w:hideMark/>
          </w:tcPr>
          <w:p w14:paraId="584FEA57" w14:textId="77777777" w:rsidR="00D20271" w:rsidRDefault="00D20271">
            <w:pPr>
              <w:jc w:val="center"/>
              <w:rPr>
                <w:sz w:val="18"/>
                <w:szCs w:val="18"/>
              </w:rPr>
            </w:pPr>
            <w:r>
              <w:rPr>
                <w:sz w:val="18"/>
                <w:szCs w:val="18"/>
              </w:rPr>
              <w:t>Показатели (характеристики), для которых указаны варианты значений</w:t>
            </w:r>
          </w:p>
        </w:tc>
        <w:tc>
          <w:tcPr>
            <w:tcW w:w="2166" w:type="dxa"/>
            <w:vMerge w:val="restart"/>
            <w:tcBorders>
              <w:top w:val="nil"/>
              <w:left w:val="single" w:sz="4" w:space="0" w:color="auto"/>
              <w:bottom w:val="single" w:sz="4" w:space="0" w:color="auto"/>
              <w:right w:val="single" w:sz="4" w:space="0" w:color="auto"/>
            </w:tcBorders>
            <w:hideMark/>
          </w:tcPr>
          <w:p w14:paraId="0CDDF81B" w14:textId="77777777" w:rsidR="00D20271" w:rsidRDefault="00D20271">
            <w:pPr>
              <w:jc w:val="center"/>
              <w:rPr>
                <w:sz w:val="18"/>
                <w:szCs w:val="18"/>
              </w:rPr>
            </w:pPr>
            <w:r>
              <w:rPr>
                <w:sz w:val="18"/>
                <w:szCs w:val="18"/>
              </w:rPr>
              <w:t>Показатели, (характеристики) значения которых не могут изменяться</w:t>
            </w:r>
          </w:p>
        </w:tc>
        <w:tc>
          <w:tcPr>
            <w:tcW w:w="142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A83D7E2" w14:textId="77777777" w:rsidR="00D20271" w:rsidRDefault="00D20271">
            <w:pPr>
              <w:spacing w:after="0" w:line="240" w:lineRule="auto"/>
              <w:rPr>
                <w:rFonts w:cs="Times New Roman"/>
                <w:kern w:val="2"/>
                <w:sz w:val="18"/>
                <w:szCs w:val="18"/>
                <w:lang w:eastAsia="en-US"/>
              </w:rPr>
            </w:pPr>
          </w:p>
        </w:tc>
        <w:tc>
          <w:tcPr>
            <w:tcW w:w="943"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EFDDC27" w14:textId="77777777" w:rsidR="00D20271" w:rsidRDefault="00D20271">
            <w:pPr>
              <w:spacing w:after="0" w:line="240" w:lineRule="auto"/>
              <w:rPr>
                <w:rFonts w:cs="Times New Roman"/>
                <w:kern w:val="2"/>
                <w:sz w:val="18"/>
                <w:szCs w:val="18"/>
                <w:lang w:eastAsia="en-US"/>
              </w:rPr>
            </w:pPr>
          </w:p>
        </w:tc>
        <w:tc>
          <w:tcPr>
            <w:tcW w:w="2126" w:type="dxa"/>
            <w:vMerge w:val="restart"/>
            <w:tcBorders>
              <w:left w:val="single" w:sz="4" w:space="0" w:color="auto"/>
              <w:bottom w:val="single" w:sz="4" w:space="0" w:color="auto"/>
              <w:right w:val="single" w:sz="4" w:space="0" w:color="auto"/>
            </w:tcBorders>
          </w:tcPr>
          <w:p w14:paraId="52CEE1B5" w14:textId="77777777" w:rsidR="00D20271" w:rsidRDefault="00D20271">
            <w:pPr>
              <w:spacing w:after="0" w:line="240" w:lineRule="auto"/>
              <w:rPr>
                <w:rFonts w:cs="Times New Roman"/>
                <w:kern w:val="2"/>
                <w:sz w:val="18"/>
                <w:szCs w:val="18"/>
                <w:lang w:eastAsia="en-US"/>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1BF3C951" w14:textId="647E0D3E" w:rsidR="00D20271" w:rsidRDefault="00D20271">
            <w:pPr>
              <w:spacing w:after="0" w:line="240" w:lineRule="auto"/>
              <w:rPr>
                <w:rFonts w:cs="Times New Roman"/>
                <w:kern w:val="2"/>
                <w:sz w:val="18"/>
                <w:szCs w:val="18"/>
                <w:lang w:eastAsia="en-US"/>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727EF9B8" w14:textId="77777777" w:rsidR="00D20271" w:rsidRDefault="00D20271">
            <w:pPr>
              <w:spacing w:after="0" w:line="240" w:lineRule="auto"/>
              <w:rPr>
                <w:rFonts w:cs="Times New Roman"/>
                <w:kern w:val="2"/>
                <w:sz w:val="18"/>
                <w:szCs w:val="18"/>
                <w:lang w:eastAsia="en-US"/>
              </w:rPr>
            </w:pPr>
          </w:p>
        </w:tc>
      </w:tr>
      <w:tr w:rsidR="00D20271" w14:paraId="2F854498" w14:textId="77777777" w:rsidTr="00BE0B9E">
        <w:trPr>
          <w:trHeight w:val="494"/>
        </w:trPr>
        <w:tc>
          <w:tcPr>
            <w:tcW w:w="728" w:type="dxa"/>
            <w:vMerge/>
            <w:tcBorders>
              <w:top w:val="single" w:sz="4" w:space="0" w:color="auto"/>
              <w:left w:val="single" w:sz="4" w:space="0" w:color="auto"/>
              <w:bottom w:val="single" w:sz="4" w:space="0" w:color="auto"/>
              <w:right w:val="single" w:sz="4" w:space="0" w:color="auto"/>
            </w:tcBorders>
            <w:vAlign w:val="center"/>
            <w:hideMark/>
          </w:tcPr>
          <w:p w14:paraId="699A60BA" w14:textId="77777777" w:rsidR="00D20271" w:rsidRDefault="00D20271">
            <w:pPr>
              <w:spacing w:after="0" w:line="240" w:lineRule="auto"/>
              <w:rPr>
                <w:rFonts w:cs="Times New Roman"/>
                <w:kern w:val="2"/>
                <w:sz w:val="18"/>
                <w:szCs w:val="18"/>
                <w:lang w:eastAsia="en-US"/>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14:paraId="627DAFD0" w14:textId="77777777" w:rsidR="00D20271" w:rsidRDefault="00D20271">
            <w:pPr>
              <w:spacing w:after="0" w:line="240" w:lineRule="auto"/>
              <w:rPr>
                <w:rFonts w:cs="Times New Roman"/>
                <w:kern w:val="2"/>
                <w:sz w:val="18"/>
                <w:szCs w:val="18"/>
                <w:lang w:eastAsia="en-US"/>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0ACE9C27" w14:textId="77777777" w:rsidR="00D20271" w:rsidRDefault="00D20271">
            <w:pPr>
              <w:spacing w:after="0" w:line="240" w:lineRule="auto"/>
              <w:rPr>
                <w:rFonts w:cs="Times New Roman"/>
                <w:kern w:val="2"/>
                <w:sz w:val="18"/>
                <w:szCs w:val="18"/>
                <w:lang w:eastAsia="en-US"/>
              </w:rPr>
            </w:pPr>
          </w:p>
        </w:tc>
        <w:tc>
          <w:tcPr>
            <w:tcW w:w="1739" w:type="dxa"/>
            <w:vMerge/>
            <w:tcBorders>
              <w:top w:val="single" w:sz="4" w:space="0" w:color="auto"/>
              <w:left w:val="single" w:sz="4" w:space="0" w:color="auto"/>
              <w:bottom w:val="single" w:sz="4" w:space="0" w:color="auto"/>
              <w:right w:val="single" w:sz="4" w:space="0" w:color="auto"/>
            </w:tcBorders>
            <w:vAlign w:val="center"/>
            <w:hideMark/>
          </w:tcPr>
          <w:p w14:paraId="334932A0" w14:textId="77777777" w:rsidR="00D20271" w:rsidRDefault="00D20271">
            <w:pPr>
              <w:spacing w:after="0" w:line="240" w:lineRule="auto"/>
              <w:rPr>
                <w:rFonts w:cs="Times New Roman"/>
                <w:kern w:val="2"/>
                <w:sz w:val="18"/>
                <w:szCs w:val="18"/>
                <w:lang w:eastAsia="en-US"/>
              </w:rPr>
            </w:pPr>
          </w:p>
        </w:tc>
        <w:tc>
          <w:tcPr>
            <w:tcW w:w="842" w:type="dxa"/>
            <w:tcBorders>
              <w:top w:val="nil"/>
              <w:left w:val="nil"/>
              <w:bottom w:val="single" w:sz="4" w:space="0" w:color="auto"/>
              <w:right w:val="single" w:sz="4" w:space="0" w:color="auto"/>
            </w:tcBorders>
            <w:hideMark/>
          </w:tcPr>
          <w:p w14:paraId="1A27EF48" w14:textId="77777777" w:rsidR="00D20271" w:rsidRDefault="00D20271">
            <w:pPr>
              <w:jc w:val="center"/>
              <w:rPr>
                <w:sz w:val="18"/>
                <w:szCs w:val="18"/>
              </w:rPr>
            </w:pPr>
            <w:r>
              <w:rPr>
                <w:sz w:val="18"/>
                <w:szCs w:val="18"/>
              </w:rPr>
              <w:t>≥ (не менее)</w:t>
            </w:r>
          </w:p>
        </w:tc>
        <w:tc>
          <w:tcPr>
            <w:tcW w:w="832" w:type="dxa"/>
            <w:tcBorders>
              <w:top w:val="nil"/>
              <w:left w:val="nil"/>
              <w:bottom w:val="single" w:sz="4" w:space="0" w:color="auto"/>
              <w:right w:val="single" w:sz="4" w:space="0" w:color="auto"/>
            </w:tcBorders>
            <w:hideMark/>
          </w:tcPr>
          <w:p w14:paraId="091357C1" w14:textId="77777777" w:rsidR="00D20271" w:rsidRDefault="00D20271">
            <w:pPr>
              <w:jc w:val="center"/>
              <w:rPr>
                <w:sz w:val="18"/>
                <w:szCs w:val="18"/>
              </w:rPr>
            </w:pPr>
            <w:r>
              <w:rPr>
                <w:sz w:val="18"/>
                <w:szCs w:val="18"/>
              </w:rPr>
              <w:t>≤ (не более)</w:t>
            </w:r>
          </w:p>
        </w:tc>
        <w:tc>
          <w:tcPr>
            <w:tcW w:w="1163" w:type="dxa"/>
            <w:vMerge/>
            <w:tcBorders>
              <w:top w:val="nil"/>
              <w:left w:val="single" w:sz="4" w:space="0" w:color="auto"/>
              <w:bottom w:val="single" w:sz="4" w:space="0" w:color="auto"/>
              <w:right w:val="single" w:sz="4" w:space="0" w:color="auto"/>
            </w:tcBorders>
            <w:vAlign w:val="center"/>
            <w:hideMark/>
          </w:tcPr>
          <w:p w14:paraId="461A3C3D" w14:textId="77777777" w:rsidR="00D20271" w:rsidRDefault="00D20271">
            <w:pPr>
              <w:spacing w:after="0" w:line="240" w:lineRule="auto"/>
              <w:rPr>
                <w:rFonts w:cs="Times New Roman"/>
                <w:kern w:val="2"/>
                <w:sz w:val="18"/>
                <w:szCs w:val="18"/>
                <w:lang w:eastAsia="en-US"/>
              </w:rPr>
            </w:pPr>
          </w:p>
        </w:tc>
        <w:tc>
          <w:tcPr>
            <w:tcW w:w="2166" w:type="dxa"/>
            <w:vMerge/>
            <w:tcBorders>
              <w:top w:val="nil"/>
              <w:left w:val="single" w:sz="4" w:space="0" w:color="auto"/>
              <w:bottom w:val="single" w:sz="4" w:space="0" w:color="auto"/>
              <w:right w:val="single" w:sz="4" w:space="0" w:color="auto"/>
            </w:tcBorders>
            <w:vAlign w:val="center"/>
            <w:hideMark/>
          </w:tcPr>
          <w:p w14:paraId="7785C1AE" w14:textId="77777777" w:rsidR="00D20271" w:rsidRDefault="00D20271">
            <w:pPr>
              <w:spacing w:after="0" w:line="240" w:lineRule="auto"/>
              <w:rPr>
                <w:rFonts w:cs="Times New Roman"/>
                <w:kern w:val="2"/>
                <w:sz w:val="18"/>
                <w:szCs w:val="18"/>
                <w:lang w:eastAsia="en-US"/>
              </w:rPr>
            </w:pPr>
          </w:p>
        </w:tc>
        <w:tc>
          <w:tcPr>
            <w:tcW w:w="1427" w:type="dxa"/>
            <w:gridSpan w:val="2"/>
            <w:vMerge/>
            <w:tcBorders>
              <w:top w:val="single" w:sz="4" w:space="0" w:color="auto"/>
              <w:left w:val="single" w:sz="4" w:space="0" w:color="auto"/>
              <w:bottom w:val="single" w:sz="4" w:space="0" w:color="auto"/>
              <w:right w:val="single" w:sz="4" w:space="0" w:color="auto"/>
            </w:tcBorders>
            <w:vAlign w:val="center"/>
            <w:hideMark/>
          </w:tcPr>
          <w:p w14:paraId="61642206" w14:textId="77777777" w:rsidR="00D20271" w:rsidRDefault="00D20271">
            <w:pPr>
              <w:spacing w:after="0" w:line="240" w:lineRule="auto"/>
              <w:rPr>
                <w:rFonts w:cs="Times New Roman"/>
                <w:kern w:val="2"/>
                <w:sz w:val="18"/>
                <w:szCs w:val="18"/>
                <w:lang w:eastAsia="en-US"/>
              </w:rPr>
            </w:pPr>
          </w:p>
        </w:tc>
        <w:tc>
          <w:tcPr>
            <w:tcW w:w="943" w:type="dxa"/>
            <w:gridSpan w:val="2"/>
            <w:vMerge/>
            <w:tcBorders>
              <w:top w:val="single" w:sz="4" w:space="0" w:color="auto"/>
              <w:left w:val="single" w:sz="4" w:space="0" w:color="auto"/>
              <w:bottom w:val="single" w:sz="4" w:space="0" w:color="auto"/>
              <w:right w:val="single" w:sz="4" w:space="0" w:color="auto"/>
            </w:tcBorders>
            <w:vAlign w:val="center"/>
            <w:hideMark/>
          </w:tcPr>
          <w:p w14:paraId="597A3D15" w14:textId="77777777" w:rsidR="00D20271" w:rsidRDefault="00D20271">
            <w:pPr>
              <w:spacing w:after="0" w:line="240" w:lineRule="auto"/>
              <w:rPr>
                <w:rFonts w:cs="Times New Roman"/>
                <w:kern w:val="2"/>
                <w:sz w:val="18"/>
                <w:szCs w:val="18"/>
                <w:lang w:eastAsia="en-US"/>
              </w:rPr>
            </w:pPr>
          </w:p>
        </w:tc>
        <w:tc>
          <w:tcPr>
            <w:tcW w:w="2126" w:type="dxa"/>
            <w:vMerge/>
            <w:tcBorders>
              <w:left w:val="single" w:sz="4" w:space="0" w:color="auto"/>
              <w:bottom w:val="single" w:sz="4" w:space="0" w:color="auto"/>
              <w:right w:val="single" w:sz="4" w:space="0" w:color="auto"/>
            </w:tcBorders>
          </w:tcPr>
          <w:p w14:paraId="0905018E" w14:textId="77777777" w:rsidR="00D20271" w:rsidRDefault="00D20271">
            <w:pPr>
              <w:spacing w:after="0" w:line="240" w:lineRule="auto"/>
              <w:rPr>
                <w:rFonts w:cs="Times New Roman"/>
                <w:kern w:val="2"/>
                <w:sz w:val="18"/>
                <w:szCs w:val="18"/>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18646F7" w14:textId="65B5C2F4" w:rsidR="00D20271" w:rsidRDefault="00D20271">
            <w:pPr>
              <w:spacing w:after="0" w:line="240" w:lineRule="auto"/>
              <w:rPr>
                <w:rFonts w:cs="Times New Roman"/>
                <w:kern w:val="2"/>
                <w:sz w:val="18"/>
                <w:szCs w:val="1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75D40A1" w14:textId="77777777" w:rsidR="00D20271" w:rsidRDefault="00D20271">
            <w:pPr>
              <w:spacing w:after="0" w:line="240" w:lineRule="auto"/>
              <w:rPr>
                <w:rFonts w:cs="Times New Roman"/>
                <w:kern w:val="2"/>
                <w:sz w:val="18"/>
                <w:szCs w:val="18"/>
                <w:lang w:eastAsia="en-US"/>
              </w:rPr>
            </w:pPr>
          </w:p>
        </w:tc>
      </w:tr>
      <w:tr w:rsidR="00D20271" w14:paraId="30CD8209" w14:textId="77777777" w:rsidTr="00BE0B9E">
        <w:trPr>
          <w:trHeight w:val="956"/>
        </w:trPr>
        <w:tc>
          <w:tcPr>
            <w:tcW w:w="728" w:type="dxa"/>
            <w:vMerge w:val="restart"/>
            <w:tcBorders>
              <w:top w:val="nil"/>
              <w:left w:val="single" w:sz="4" w:space="0" w:color="auto"/>
              <w:bottom w:val="single" w:sz="4" w:space="0" w:color="auto"/>
              <w:right w:val="single" w:sz="4" w:space="0" w:color="auto"/>
            </w:tcBorders>
            <w:noWrap/>
            <w:hideMark/>
          </w:tcPr>
          <w:p w14:paraId="26A54879" w14:textId="77777777" w:rsidR="00D20271" w:rsidRDefault="00D20271">
            <w:pPr>
              <w:jc w:val="center"/>
              <w:rPr>
                <w:sz w:val="18"/>
                <w:szCs w:val="18"/>
              </w:rPr>
            </w:pPr>
            <w:r>
              <w:rPr>
                <w:sz w:val="18"/>
                <w:szCs w:val="18"/>
              </w:rPr>
              <w:t>1.</w:t>
            </w:r>
          </w:p>
        </w:tc>
        <w:tc>
          <w:tcPr>
            <w:tcW w:w="1457" w:type="dxa"/>
            <w:vMerge w:val="restart"/>
            <w:tcBorders>
              <w:top w:val="nil"/>
              <w:left w:val="single" w:sz="4" w:space="0" w:color="auto"/>
              <w:bottom w:val="single" w:sz="4" w:space="0" w:color="auto"/>
              <w:right w:val="single" w:sz="4" w:space="0" w:color="auto"/>
            </w:tcBorders>
            <w:hideMark/>
          </w:tcPr>
          <w:p w14:paraId="2DDA07D9" w14:textId="77777777" w:rsidR="00D20271" w:rsidRDefault="00D20271">
            <w:pPr>
              <w:rPr>
                <w:sz w:val="18"/>
                <w:szCs w:val="18"/>
              </w:rPr>
            </w:pPr>
            <w:proofErr w:type="spellStart"/>
            <w:r>
              <w:rPr>
                <w:sz w:val="18"/>
                <w:szCs w:val="18"/>
              </w:rPr>
              <w:t>Видеоняня</w:t>
            </w:r>
            <w:proofErr w:type="spellEnd"/>
          </w:p>
        </w:tc>
        <w:tc>
          <w:tcPr>
            <w:tcW w:w="1320" w:type="dxa"/>
            <w:vMerge w:val="restart"/>
            <w:tcBorders>
              <w:top w:val="nil"/>
              <w:left w:val="single" w:sz="4" w:space="0" w:color="auto"/>
              <w:bottom w:val="single" w:sz="4" w:space="0" w:color="auto"/>
              <w:right w:val="single" w:sz="4" w:space="0" w:color="auto"/>
            </w:tcBorders>
          </w:tcPr>
          <w:p w14:paraId="206BEB06" w14:textId="77777777" w:rsidR="00D20271" w:rsidRDefault="00D20271">
            <w:pPr>
              <w:jc w:val="center"/>
              <w:rPr>
                <w:sz w:val="18"/>
                <w:szCs w:val="18"/>
              </w:rPr>
            </w:pPr>
            <w:r>
              <w:rPr>
                <w:sz w:val="18"/>
                <w:szCs w:val="18"/>
              </w:rPr>
              <w:t>26.40.33.199/</w:t>
            </w:r>
          </w:p>
          <w:p w14:paraId="6723FAD4" w14:textId="77777777" w:rsidR="00D20271" w:rsidRDefault="00D20271">
            <w:pPr>
              <w:jc w:val="center"/>
              <w:rPr>
                <w:sz w:val="18"/>
                <w:szCs w:val="18"/>
              </w:rPr>
            </w:pPr>
          </w:p>
          <w:p w14:paraId="6A5A72F3" w14:textId="77777777" w:rsidR="00D20271" w:rsidRDefault="00D20271">
            <w:pPr>
              <w:jc w:val="center"/>
              <w:rPr>
                <w:sz w:val="18"/>
                <w:szCs w:val="18"/>
              </w:rPr>
            </w:pPr>
            <w:r>
              <w:rPr>
                <w:sz w:val="18"/>
                <w:szCs w:val="18"/>
              </w:rPr>
              <w:t>26.40.33.199-001</w:t>
            </w:r>
          </w:p>
        </w:tc>
        <w:tc>
          <w:tcPr>
            <w:tcW w:w="1739" w:type="dxa"/>
            <w:tcBorders>
              <w:top w:val="nil"/>
              <w:left w:val="nil"/>
              <w:bottom w:val="single" w:sz="4" w:space="0" w:color="auto"/>
              <w:right w:val="single" w:sz="4" w:space="0" w:color="auto"/>
            </w:tcBorders>
            <w:hideMark/>
          </w:tcPr>
          <w:p w14:paraId="2AF8CF9C" w14:textId="77777777" w:rsidR="00D20271" w:rsidRDefault="00D20271">
            <w:pPr>
              <w:rPr>
                <w:sz w:val="18"/>
                <w:szCs w:val="18"/>
              </w:rPr>
            </w:pPr>
            <w:r>
              <w:rPr>
                <w:sz w:val="18"/>
                <w:szCs w:val="18"/>
              </w:rPr>
              <w:t>Тип</w:t>
            </w:r>
          </w:p>
        </w:tc>
        <w:tc>
          <w:tcPr>
            <w:tcW w:w="842" w:type="dxa"/>
            <w:tcBorders>
              <w:top w:val="nil"/>
              <w:left w:val="nil"/>
              <w:bottom w:val="single" w:sz="4" w:space="0" w:color="auto"/>
              <w:right w:val="single" w:sz="4" w:space="0" w:color="auto"/>
            </w:tcBorders>
            <w:noWrap/>
          </w:tcPr>
          <w:p w14:paraId="26416CC3"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36F64D8E" w14:textId="77777777" w:rsidR="00D20271" w:rsidRDefault="00D20271">
            <w:pPr>
              <w:rPr>
                <w:rFonts w:eastAsia="Calibri"/>
                <w:sz w:val="18"/>
                <w:szCs w:val="18"/>
              </w:rPr>
            </w:pPr>
          </w:p>
        </w:tc>
        <w:tc>
          <w:tcPr>
            <w:tcW w:w="1163" w:type="dxa"/>
            <w:tcBorders>
              <w:top w:val="nil"/>
              <w:left w:val="nil"/>
              <w:bottom w:val="single" w:sz="4" w:space="0" w:color="auto"/>
              <w:right w:val="single" w:sz="4" w:space="0" w:color="auto"/>
            </w:tcBorders>
          </w:tcPr>
          <w:p w14:paraId="220A1CD3"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79009521" w14:textId="77777777" w:rsidR="00D20271" w:rsidRDefault="00D20271">
            <w:pPr>
              <w:rPr>
                <w:sz w:val="18"/>
                <w:szCs w:val="18"/>
              </w:rPr>
            </w:pPr>
            <w:r>
              <w:rPr>
                <w:sz w:val="18"/>
                <w:szCs w:val="18"/>
              </w:rPr>
              <w:t>Цифровая</w:t>
            </w:r>
          </w:p>
        </w:tc>
        <w:tc>
          <w:tcPr>
            <w:tcW w:w="1427" w:type="dxa"/>
            <w:gridSpan w:val="2"/>
            <w:tcBorders>
              <w:top w:val="nil"/>
              <w:left w:val="nil"/>
              <w:bottom w:val="single" w:sz="4" w:space="0" w:color="auto"/>
              <w:right w:val="single" w:sz="4" w:space="0" w:color="auto"/>
            </w:tcBorders>
            <w:noWrap/>
            <w:hideMark/>
          </w:tcPr>
          <w:p w14:paraId="266601F5" w14:textId="77777777" w:rsidR="00D20271" w:rsidRDefault="00D20271">
            <w:pPr>
              <w:rPr>
                <w:sz w:val="18"/>
                <w:szCs w:val="18"/>
              </w:rPr>
            </w:pPr>
            <w:r>
              <w:rPr>
                <w:sz w:val="18"/>
                <w:szCs w:val="18"/>
              </w:rPr>
              <w:t>-</w:t>
            </w:r>
          </w:p>
        </w:tc>
        <w:tc>
          <w:tcPr>
            <w:tcW w:w="943" w:type="dxa"/>
            <w:gridSpan w:val="2"/>
            <w:vMerge w:val="restart"/>
            <w:tcBorders>
              <w:top w:val="nil"/>
              <w:left w:val="single" w:sz="4" w:space="0" w:color="auto"/>
              <w:bottom w:val="single" w:sz="4" w:space="0" w:color="auto"/>
              <w:right w:val="single" w:sz="4" w:space="0" w:color="auto"/>
            </w:tcBorders>
            <w:hideMark/>
          </w:tcPr>
          <w:p w14:paraId="3265EE4B" w14:textId="77777777" w:rsidR="00D20271" w:rsidRDefault="00D20271">
            <w:pPr>
              <w:jc w:val="center"/>
              <w:rPr>
                <w:sz w:val="18"/>
                <w:szCs w:val="18"/>
              </w:rPr>
            </w:pPr>
            <w:r>
              <w:rPr>
                <w:sz w:val="18"/>
                <w:szCs w:val="18"/>
              </w:rPr>
              <w:t>Доски пеленальные</w:t>
            </w:r>
          </w:p>
        </w:tc>
        <w:tc>
          <w:tcPr>
            <w:tcW w:w="2126" w:type="dxa"/>
            <w:tcBorders>
              <w:top w:val="single" w:sz="4" w:space="0" w:color="auto"/>
              <w:left w:val="single" w:sz="4" w:space="0" w:color="auto"/>
              <w:bottom w:val="single" w:sz="4" w:space="0" w:color="auto"/>
              <w:right w:val="single" w:sz="4" w:space="0" w:color="auto"/>
            </w:tcBorders>
          </w:tcPr>
          <w:p w14:paraId="08D83E07" w14:textId="14F06AD6" w:rsidR="00D20271" w:rsidRDefault="00D20271" w:rsidP="00BE0B9E">
            <w:pPr>
              <w:spacing w:line="240" w:lineRule="auto"/>
              <w:rPr>
                <w:sz w:val="18"/>
                <w:szCs w:val="18"/>
              </w:rPr>
            </w:pPr>
            <w:r w:rsidRPr="004A759A">
              <w:rPr>
                <w:bCs/>
                <w:sz w:val="18"/>
                <w:szCs w:val="18"/>
              </w:rPr>
              <w:t>Значение характеристики не может изменяться участником закупки</w:t>
            </w:r>
          </w:p>
        </w:tc>
        <w:tc>
          <w:tcPr>
            <w:tcW w:w="850" w:type="dxa"/>
            <w:vMerge w:val="restart"/>
            <w:tcBorders>
              <w:top w:val="nil"/>
              <w:left w:val="single" w:sz="4" w:space="0" w:color="auto"/>
              <w:bottom w:val="single" w:sz="4" w:space="0" w:color="auto"/>
              <w:right w:val="single" w:sz="4" w:space="0" w:color="auto"/>
            </w:tcBorders>
            <w:hideMark/>
          </w:tcPr>
          <w:p w14:paraId="0B73885E" w14:textId="2019622E" w:rsidR="00D20271" w:rsidRDefault="00D20271">
            <w:pPr>
              <w:jc w:val="center"/>
              <w:rPr>
                <w:sz w:val="18"/>
                <w:szCs w:val="18"/>
              </w:rPr>
            </w:pPr>
            <w:r>
              <w:rPr>
                <w:sz w:val="18"/>
                <w:szCs w:val="18"/>
              </w:rPr>
              <w:t>ШТ</w:t>
            </w:r>
          </w:p>
        </w:tc>
        <w:tc>
          <w:tcPr>
            <w:tcW w:w="709" w:type="dxa"/>
            <w:vMerge w:val="restart"/>
            <w:tcBorders>
              <w:top w:val="nil"/>
              <w:left w:val="single" w:sz="4" w:space="0" w:color="auto"/>
              <w:bottom w:val="single" w:sz="4" w:space="0" w:color="auto"/>
              <w:right w:val="single" w:sz="4" w:space="0" w:color="auto"/>
            </w:tcBorders>
            <w:noWrap/>
            <w:hideMark/>
          </w:tcPr>
          <w:p w14:paraId="6A433ECF" w14:textId="77777777" w:rsidR="00D20271" w:rsidRDefault="00D20271">
            <w:pPr>
              <w:jc w:val="center"/>
              <w:rPr>
                <w:sz w:val="18"/>
                <w:szCs w:val="18"/>
              </w:rPr>
            </w:pPr>
            <w:r>
              <w:rPr>
                <w:sz w:val="18"/>
                <w:szCs w:val="18"/>
              </w:rPr>
              <w:t>30</w:t>
            </w:r>
          </w:p>
        </w:tc>
      </w:tr>
      <w:tr w:rsidR="00D20271" w14:paraId="7C343749" w14:textId="77777777" w:rsidTr="00BE0B9E">
        <w:trPr>
          <w:trHeight w:val="720"/>
        </w:trPr>
        <w:tc>
          <w:tcPr>
            <w:tcW w:w="728" w:type="dxa"/>
            <w:vMerge/>
            <w:tcBorders>
              <w:top w:val="nil"/>
              <w:left w:val="single" w:sz="4" w:space="0" w:color="auto"/>
              <w:bottom w:val="single" w:sz="4" w:space="0" w:color="auto"/>
              <w:right w:val="single" w:sz="4" w:space="0" w:color="auto"/>
            </w:tcBorders>
            <w:vAlign w:val="center"/>
            <w:hideMark/>
          </w:tcPr>
          <w:p w14:paraId="57027041"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1399576A"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7CBB4343"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371065AA" w14:textId="77777777" w:rsidR="00D20271" w:rsidRDefault="00D20271">
            <w:pPr>
              <w:rPr>
                <w:sz w:val="18"/>
                <w:szCs w:val="18"/>
              </w:rPr>
            </w:pPr>
            <w:r>
              <w:rPr>
                <w:sz w:val="18"/>
                <w:szCs w:val="18"/>
              </w:rPr>
              <w:t>Тип экрана</w:t>
            </w:r>
          </w:p>
        </w:tc>
        <w:tc>
          <w:tcPr>
            <w:tcW w:w="842" w:type="dxa"/>
            <w:tcBorders>
              <w:top w:val="nil"/>
              <w:left w:val="nil"/>
              <w:bottom w:val="single" w:sz="4" w:space="0" w:color="auto"/>
              <w:right w:val="single" w:sz="4" w:space="0" w:color="auto"/>
            </w:tcBorders>
            <w:noWrap/>
          </w:tcPr>
          <w:p w14:paraId="0B18FC35"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589041BD" w14:textId="77777777" w:rsidR="00D20271" w:rsidRDefault="00D20271">
            <w:pPr>
              <w:rPr>
                <w:rFonts w:eastAsia="Calibri"/>
                <w:sz w:val="18"/>
                <w:szCs w:val="18"/>
              </w:rPr>
            </w:pPr>
          </w:p>
        </w:tc>
        <w:tc>
          <w:tcPr>
            <w:tcW w:w="1163" w:type="dxa"/>
            <w:tcBorders>
              <w:top w:val="nil"/>
              <w:left w:val="nil"/>
              <w:bottom w:val="single" w:sz="4" w:space="0" w:color="auto"/>
              <w:right w:val="single" w:sz="4" w:space="0" w:color="auto"/>
            </w:tcBorders>
          </w:tcPr>
          <w:p w14:paraId="3136CA40"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1DF9C3E2" w14:textId="77777777" w:rsidR="00D20271" w:rsidRDefault="00D20271">
            <w:pPr>
              <w:rPr>
                <w:sz w:val="18"/>
                <w:szCs w:val="18"/>
              </w:rPr>
            </w:pPr>
            <w:r>
              <w:rPr>
                <w:sz w:val="18"/>
                <w:szCs w:val="18"/>
              </w:rPr>
              <w:t>Цветной</w:t>
            </w:r>
          </w:p>
        </w:tc>
        <w:tc>
          <w:tcPr>
            <w:tcW w:w="1427" w:type="dxa"/>
            <w:gridSpan w:val="2"/>
            <w:tcBorders>
              <w:top w:val="nil"/>
              <w:left w:val="nil"/>
              <w:bottom w:val="single" w:sz="4" w:space="0" w:color="auto"/>
              <w:right w:val="single" w:sz="4" w:space="0" w:color="auto"/>
            </w:tcBorders>
            <w:noWrap/>
            <w:hideMark/>
          </w:tcPr>
          <w:p w14:paraId="11DC6549"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4F264D21"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55E6BF49" w14:textId="27740720"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0B69B9E4" w14:textId="6AD058AC"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720D1D91" w14:textId="77777777" w:rsidR="00D20271" w:rsidRDefault="00D20271">
            <w:pPr>
              <w:spacing w:after="0" w:line="240" w:lineRule="auto"/>
              <w:rPr>
                <w:rFonts w:cs="Times New Roman"/>
                <w:kern w:val="2"/>
                <w:sz w:val="18"/>
                <w:szCs w:val="18"/>
                <w:lang w:eastAsia="en-US"/>
              </w:rPr>
            </w:pPr>
          </w:p>
        </w:tc>
      </w:tr>
      <w:tr w:rsidR="00D20271" w14:paraId="3F149ACD"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7A39F635"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1CA757DA"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5AE1FEC4"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2AF7845D" w14:textId="77777777" w:rsidR="00D20271" w:rsidRDefault="00D20271">
            <w:pPr>
              <w:rPr>
                <w:sz w:val="18"/>
                <w:szCs w:val="18"/>
              </w:rPr>
            </w:pPr>
            <w:r>
              <w:rPr>
                <w:sz w:val="18"/>
                <w:szCs w:val="18"/>
              </w:rPr>
              <w:t>Экран</w:t>
            </w:r>
          </w:p>
        </w:tc>
        <w:tc>
          <w:tcPr>
            <w:tcW w:w="842" w:type="dxa"/>
            <w:tcBorders>
              <w:top w:val="nil"/>
              <w:left w:val="nil"/>
              <w:bottom w:val="single" w:sz="4" w:space="0" w:color="auto"/>
              <w:right w:val="single" w:sz="4" w:space="0" w:color="auto"/>
            </w:tcBorders>
            <w:noWrap/>
          </w:tcPr>
          <w:p w14:paraId="749DB17C"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60AEC9BF" w14:textId="77777777" w:rsidR="00D20271" w:rsidRDefault="00D20271">
            <w:pPr>
              <w:rPr>
                <w:sz w:val="18"/>
                <w:szCs w:val="18"/>
              </w:rPr>
            </w:pPr>
          </w:p>
        </w:tc>
        <w:tc>
          <w:tcPr>
            <w:tcW w:w="1163" w:type="dxa"/>
            <w:tcBorders>
              <w:top w:val="nil"/>
              <w:left w:val="nil"/>
              <w:bottom w:val="single" w:sz="4" w:space="0" w:color="auto"/>
              <w:right w:val="single" w:sz="4" w:space="0" w:color="auto"/>
            </w:tcBorders>
          </w:tcPr>
          <w:p w14:paraId="2C7E8D37"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0DFC2EE1" w14:textId="77777777" w:rsidR="00D20271" w:rsidRDefault="00D20271">
            <w:pPr>
              <w:rPr>
                <w:rFonts w:eastAsia="Calibri"/>
                <w:sz w:val="18"/>
                <w:szCs w:val="18"/>
              </w:rPr>
            </w:pPr>
            <w:r>
              <w:rPr>
                <w:sz w:val="18"/>
                <w:szCs w:val="18"/>
              </w:rPr>
              <w:t>ЖК-дисплей</w:t>
            </w:r>
          </w:p>
        </w:tc>
        <w:tc>
          <w:tcPr>
            <w:tcW w:w="1427" w:type="dxa"/>
            <w:gridSpan w:val="2"/>
            <w:tcBorders>
              <w:top w:val="nil"/>
              <w:left w:val="nil"/>
              <w:bottom w:val="single" w:sz="4" w:space="0" w:color="auto"/>
              <w:right w:val="single" w:sz="4" w:space="0" w:color="auto"/>
            </w:tcBorders>
            <w:noWrap/>
            <w:hideMark/>
          </w:tcPr>
          <w:p w14:paraId="1E9F348C"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5CAFAB49"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4A4E640F" w14:textId="49E99672"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5A4AF3D9" w14:textId="104536A7"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0879ADFE" w14:textId="77777777" w:rsidR="00D20271" w:rsidRDefault="00D20271">
            <w:pPr>
              <w:spacing w:after="0" w:line="240" w:lineRule="auto"/>
              <w:rPr>
                <w:rFonts w:cs="Times New Roman"/>
                <w:kern w:val="2"/>
                <w:sz w:val="18"/>
                <w:szCs w:val="18"/>
                <w:lang w:eastAsia="en-US"/>
              </w:rPr>
            </w:pPr>
          </w:p>
        </w:tc>
      </w:tr>
      <w:tr w:rsidR="00D20271" w14:paraId="127DF19E"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148386CA"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14D69E78"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088A2615"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36E3A7DB" w14:textId="77777777" w:rsidR="00D20271" w:rsidRDefault="00D20271">
            <w:pPr>
              <w:rPr>
                <w:sz w:val="18"/>
                <w:szCs w:val="18"/>
              </w:rPr>
            </w:pPr>
            <w:r>
              <w:rPr>
                <w:sz w:val="18"/>
                <w:szCs w:val="18"/>
              </w:rPr>
              <w:t>Диагональ дисплея</w:t>
            </w:r>
          </w:p>
        </w:tc>
        <w:tc>
          <w:tcPr>
            <w:tcW w:w="842" w:type="dxa"/>
            <w:tcBorders>
              <w:top w:val="nil"/>
              <w:left w:val="nil"/>
              <w:bottom w:val="single" w:sz="4" w:space="0" w:color="auto"/>
              <w:right w:val="single" w:sz="4" w:space="0" w:color="auto"/>
            </w:tcBorders>
            <w:noWrap/>
            <w:hideMark/>
          </w:tcPr>
          <w:p w14:paraId="56AB4730" w14:textId="001AAF60" w:rsidR="00D20271" w:rsidRDefault="007E4B10">
            <w:pPr>
              <w:rPr>
                <w:sz w:val="18"/>
                <w:szCs w:val="18"/>
              </w:rPr>
            </w:pPr>
            <w:r>
              <w:rPr>
                <w:sz w:val="18"/>
                <w:szCs w:val="18"/>
              </w:rPr>
              <w:t>2,8</w:t>
            </w:r>
          </w:p>
        </w:tc>
        <w:tc>
          <w:tcPr>
            <w:tcW w:w="832" w:type="dxa"/>
            <w:tcBorders>
              <w:top w:val="nil"/>
              <w:left w:val="nil"/>
              <w:bottom w:val="single" w:sz="4" w:space="0" w:color="auto"/>
              <w:right w:val="single" w:sz="4" w:space="0" w:color="auto"/>
            </w:tcBorders>
            <w:noWrap/>
          </w:tcPr>
          <w:p w14:paraId="03D6D2FC" w14:textId="77777777" w:rsidR="00D20271" w:rsidRDefault="00D20271">
            <w:pPr>
              <w:rPr>
                <w:sz w:val="18"/>
                <w:szCs w:val="18"/>
              </w:rPr>
            </w:pPr>
          </w:p>
        </w:tc>
        <w:tc>
          <w:tcPr>
            <w:tcW w:w="1163" w:type="dxa"/>
            <w:tcBorders>
              <w:top w:val="nil"/>
              <w:left w:val="nil"/>
              <w:bottom w:val="single" w:sz="4" w:space="0" w:color="auto"/>
              <w:right w:val="single" w:sz="4" w:space="0" w:color="auto"/>
            </w:tcBorders>
          </w:tcPr>
          <w:p w14:paraId="6368B927"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4394026E" w14:textId="77777777" w:rsidR="00D20271" w:rsidRDefault="00D20271">
            <w:pPr>
              <w:rPr>
                <w:rFonts w:eastAsia="Calibri"/>
                <w:sz w:val="18"/>
                <w:szCs w:val="18"/>
              </w:rPr>
            </w:pPr>
            <w:r>
              <w:rPr>
                <w:sz w:val="18"/>
                <w:szCs w:val="18"/>
              </w:rPr>
              <w:t> </w:t>
            </w:r>
          </w:p>
        </w:tc>
        <w:tc>
          <w:tcPr>
            <w:tcW w:w="1427" w:type="dxa"/>
            <w:gridSpan w:val="2"/>
            <w:tcBorders>
              <w:top w:val="nil"/>
              <w:left w:val="nil"/>
              <w:bottom w:val="single" w:sz="4" w:space="0" w:color="auto"/>
              <w:right w:val="single" w:sz="4" w:space="0" w:color="auto"/>
            </w:tcBorders>
            <w:noWrap/>
            <w:hideMark/>
          </w:tcPr>
          <w:p w14:paraId="202E1A11" w14:textId="77777777" w:rsidR="00D20271" w:rsidRDefault="00D20271">
            <w:pPr>
              <w:rPr>
                <w:sz w:val="18"/>
                <w:szCs w:val="18"/>
              </w:rPr>
            </w:pPr>
            <w:r>
              <w:rPr>
                <w:sz w:val="18"/>
                <w:szCs w:val="18"/>
              </w:rPr>
              <w:t>ДЮЙМ</w:t>
            </w:r>
          </w:p>
        </w:tc>
        <w:tc>
          <w:tcPr>
            <w:tcW w:w="943" w:type="dxa"/>
            <w:gridSpan w:val="2"/>
            <w:vMerge/>
            <w:tcBorders>
              <w:top w:val="nil"/>
              <w:left w:val="single" w:sz="4" w:space="0" w:color="auto"/>
              <w:bottom w:val="single" w:sz="4" w:space="0" w:color="auto"/>
              <w:right w:val="single" w:sz="4" w:space="0" w:color="auto"/>
            </w:tcBorders>
            <w:vAlign w:val="center"/>
            <w:hideMark/>
          </w:tcPr>
          <w:p w14:paraId="23AACB6E"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7EC1D789" w14:textId="0DAE50BC" w:rsidR="00D20271" w:rsidRDefault="00D20271">
            <w:pPr>
              <w:spacing w:after="0" w:line="240" w:lineRule="auto"/>
              <w:rPr>
                <w:rFonts w:cs="Times New Roman"/>
                <w:kern w:val="2"/>
                <w:sz w:val="18"/>
                <w:szCs w:val="18"/>
                <w:lang w:eastAsia="en-US"/>
              </w:rPr>
            </w:pPr>
            <w:r w:rsidRPr="004A759A">
              <w:rPr>
                <w:bCs/>
                <w:sz w:val="18"/>
                <w:szCs w:val="18"/>
              </w:rPr>
              <w:t>Участник закупки указывает в заявке конкретное значение характеристики</w:t>
            </w:r>
          </w:p>
        </w:tc>
        <w:tc>
          <w:tcPr>
            <w:tcW w:w="850" w:type="dxa"/>
            <w:vMerge/>
            <w:tcBorders>
              <w:top w:val="nil"/>
              <w:left w:val="single" w:sz="4" w:space="0" w:color="auto"/>
              <w:bottom w:val="single" w:sz="4" w:space="0" w:color="auto"/>
              <w:right w:val="single" w:sz="4" w:space="0" w:color="auto"/>
            </w:tcBorders>
            <w:vAlign w:val="center"/>
            <w:hideMark/>
          </w:tcPr>
          <w:p w14:paraId="6A4AF8D9" w14:textId="3C61608D"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59399E62" w14:textId="77777777" w:rsidR="00D20271" w:rsidRDefault="00D20271">
            <w:pPr>
              <w:spacing w:after="0" w:line="240" w:lineRule="auto"/>
              <w:rPr>
                <w:rFonts w:cs="Times New Roman"/>
                <w:kern w:val="2"/>
                <w:sz w:val="18"/>
                <w:szCs w:val="18"/>
                <w:lang w:eastAsia="en-US"/>
              </w:rPr>
            </w:pPr>
          </w:p>
        </w:tc>
      </w:tr>
      <w:tr w:rsidR="00D20271" w14:paraId="38BB5BDE"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04AAEFFA"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2CC4F86D"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1B7B46B1"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6353A6A7" w14:textId="77777777" w:rsidR="00D20271" w:rsidRDefault="00D20271">
            <w:pPr>
              <w:rPr>
                <w:sz w:val="18"/>
                <w:szCs w:val="18"/>
              </w:rPr>
            </w:pPr>
            <w:r>
              <w:rPr>
                <w:sz w:val="18"/>
                <w:szCs w:val="18"/>
              </w:rPr>
              <w:t>Питание блоков</w:t>
            </w:r>
          </w:p>
        </w:tc>
        <w:tc>
          <w:tcPr>
            <w:tcW w:w="842" w:type="dxa"/>
            <w:tcBorders>
              <w:top w:val="nil"/>
              <w:left w:val="nil"/>
              <w:bottom w:val="single" w:sz="4" w:space="0" w:color="auto"/>
              <w:right w:val="single" w:sz="4" w:space="0" w:color="auto"/>
            </w:tcBorders>
            <w:noWrap/>
          </w:tcPr>
          <w:p w14:paraId="1B2D30E8"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2FB9FEC3" w14:textId="77777777" w:rsidR="00D20271" w:rsidRDefault="00D20271">
            <w:pPr>
              <w:rPr>
                <w:sz w:val="18"/>
                <w:szCs w:val="18"/>
              </w:rPr>
            </w:pPr>
          </w:p>
        </w:tc>
        <w:tc>
          <w:tcPr>
            <w:tcW w:w="1163" w:type="dxa"/>
            <w:tcBorders>
              <w:top w:val="nil"/>
              <w:left w:val="nil"/>
              <w:bottom w:val="single" w:sz="4" w:space="0" w:color="auto"/>
              <w:right w:val="single" w:sz="4" w:space="0" w:color="auto"/>
            </w:tcBorders>
          </w:tcPr>
          <w:p w14:paraId="0D6F4773"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0114BAA2" w14:textId="77777777" w:rsidR="00D20271" w:rsidRDefault="00D20271">
            <w:pPr>
              <w:rPr>
                <w:rFonts w:eastAsia="Calibri"/>
                <w:sz w:val="18"/>
                <w:szCs w:val="18"/>
              </w:rPr>
            </w:pPr>
            <w:r>
              <w:rPr>
                <w:sz w:val="18"/>
                <w:szCs w:val="18"/>
              </w:rPr>
              <w:t>От аккумулятора</w:t>
            </w:r>
          </w:p>
        </w:tc>
        <w:tc>
          <w:tcPr>
            <w:tcW w:w="1427" w:type="dxa"/>
            <w:gridSpan w:val="2"/>
            <w:tcBorders>
              <w:top w:val="nil"/>
              <w:left w:val="nil"/>
              <w:bottom w:val="single" w:sz="4" w:space="0" w:color="auto"/>
              <w:right w:val="single" w:sz="4" w:space="0" w:color="auto"/>
            </w:tcBorders>
            <w:noWrap/>
            <w:hideMark/>
          </w:tcPr>
          <w:p w14:paraId="134880A4"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5F7BD85D"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7CC6EBA6" w14:textId="443EF5F6" w:rsidR="00D20271" w:rsidRDefault="00D20271">
            <w:pPr>
              <w:spacing w:after="0" w:line="240" w:lineRule="auto"/>
              <w:rPr>
                <w:rFonts w:cs="Times New Roman"/>
                <w:kern w:val="2"/>
                <w:sz w:val="18"/>
                <w:szCs w:val="18"/>
                <w:lang w:eastAsia="en-US"/>
              </w:rPr>
            </w:pPr>
            <w:r w:rsidRPr="004A759A">
              <w:rPr>
                <w:bCs/>
                <w:sz w:val="18"/>
                <w:szCs w:val="18"/>
              </w:rPr>
              <w:t xml:space="preserve">Значение характеристики не </w:t>
            </w:r>
            <w:r w:rsidRPr="004A759A">
              <w:rPr>
                <w:bCs/>
                <w:sz w:val="18"/>
                <w:szCs w:val="18"/>
              </w:rPr>
              <w:lastRenderedPageBreak/>
              <w:t>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2D284363" w14:textId="6D76AC8F"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7CADF5CB" w14:textId="77777777" w:rsidR="00D20271" w:rsidRDefault="00D20271">
            <w:pPr>
              <w:spacing w:after="0" w:line="240" w:lineRule="auto"/>
              <w:rPr>
                <w:rFonts w:cs="Times New Roman"/>
                <w:kern w:val="2"/>
                <w:sz w:val="18"/>
                <w:szCs w:val="18"/>
                <w:lang w:eastAsia="en-US"/>
              </w:rPr>
            </w:pPr>
          </w:p>
        </w:tc>
      </w:tr>
      <w:tr w:rsidR="00D20271" w14:paraId="0373055E"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06C01584"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12060F78"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0D8C3002"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561A8628" w14:textId="77777777" w:rsidR="00D20271" w:rsidRDefault="00D20271">
            <w:pPr>
              <w:rPr>
                <w:sz w:val="18"/>
                <w:szCs w:val="18"/>
              </w:rPr>
            </w:pPr>
            <w:r>
              <w:rPr>
                <w:sz w:val="18"/>
                <w:szCs w:val="18"/>
              </w:rPr>
              <w:t>Функции родительского блока</w:t>
            </w:r>
          </w:p>
        </w:tc>
        <w:tc>
          <w:tcPr>
            <w:tcW w:w="842" w:type="dxa"/>
            <w:tcBorders>
              <w:top w:val="nil"/>
              <w:left w:val="nil"/>
              <w:bottom w:val="single" w:sz="4" w:space="0" w:color="auto"/>
              <w:right w:val="single" w:sz="4" w:space="0" w:color="auto"/>
            </w:tcBorders>
            <w:noWrap/>
          </w:tcPr>
          <w:p w14:paraId="529986AB"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66D03BAA" w14:textId="77777777" w:rsidR="00D20271" w:rsidRDefault="00D20271">
            <w:pPr>
              <w:rPr>
                <w:rFonts w:eastAsia="Calibri"/>
                <w:sz w:val="18"/>
                <w:szCs w:val="18"/>
              </w:rPr>
            </w:pPr>
          </w:p>
        </w:tc>
        <w:tc>
          <w:tcPr>
            <w:tcW w:w="1163" w:type="dxa"/>
            <w:tcBorders>
              <w:top w:val="nil"/>
              <w:left w:val="nil"/>
              <w:bottom w:val="single" w:sz="4" w:space="0" w:color="auto"/>
              <w:right w:val="single" w:sz="4" w:space="0" w:color="auto"/>
            </w:tcBorders>
          </w:tcPr>
          <w:p w14:paraId="5D8DD806"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25A55445" w14:textId="77777777" w:rsidR="00D20271" w:rsidRDefault="00D20271">
            <w:pPr>
              <w:rPr>
                <w:sz w:val="18"/>
                <w:szCs w:val="18"/>
              </w:rPr>
            </w:pPr>
            <w:r>
              <w:rPr>
                <w:sz w:val="18"/>
                <w:szCs w:val="18"/>
              </w:rPr>
              <w:t>Автоматическое включение экрана при звуковой активности; Автоматическое включение экрана при обнаружении движения;  Дистанционное управление камерой; Регулировка громкости</w:t>
            </w:r>
          </w:p>
        </w:tc>
        <w:tc>
          <w:tcPr>
            <w:tcW w:w="1427" w:type="dxa"/>
            <w:gridSpan w:val="2"/>
            <w:tcBorders>
              <w:top w:val="nil"/>
              <w:left w:val="nil"/>
              <w:bottom w:val="single" w:sz="4" w:space="0" w:color="auto"/>
              <w:right w:val="single" w:sz="4" w:space="0" w:color="auto"/>
            </w:tcBorders>
            <w:noWrap/>
            <w:hideMark/>
          </w:tcPr>
          <w:p w14:paraId="529E98BB"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29562A95"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3C7D5641" w14:textId="45F20EF4" w:rsidR="00D20271" w:rsidRDefault="00BE0B9E">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69AC5823" w14:textId="764B2953"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13BE37E5" w14:textId="77777777" w:rsidR="00D20271" w:rsidRDefault="00D20271">
            <w:pPr>
              <w:spacing w:after="0" w:line="240" w:lineRule="auto"/>
              <w:rPr>
                <w:rFonts w:cs="Times New Roman"/>
                <w:kern w:val="2"/>
                <w:sz w:val="18"/>
                <w:szCs w:val="18"/>
                <w:lang w:eastAsia="en-US"/>
              </w:rPr>
            </w:pPr>
          </w:p>
        </w:tc>
      </w:tr>
      <w:tr w:rsidR="00D20271" w14:paraId="31541BB7"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6EA18AF6"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465CF8D3"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77C2A16C"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00B7A639" w14:textId="77777777" w:rsidR="00D20271" w:rsidRDefault="00D20271">
            <w:pPr>
              <w:rPr>
                <w:sz w:val="18"/>
                <w:szCs w:val="18"/>
              </w:rPr>
            </w:pPr>
            <w:r>
              <w:rPr>
                <w:sz w:val="18"/>
                <w:szCs w:val="18"/>
              </w:rPr>
              <w:t>Функции детского блока</w:t>
            </w:r>
          </w:p>
        </w:tc>
        <w:tc>
          <w:tcPr>
            <w:tcW w:w="842" w:type="dxa"/>
            <w:tcBorders>
              <w:top w:val="nil"/>
              <w:left w:val="nil"/>
              <w:bottom w:val="single" w:sz="4" w:space="0" w:color="auto"/>
              <w:right w:val="single" w:sz="4" w:space="0" w:color="auto"/>
            </w:tcBorders>
            <w:noWrap/>
          </w:tcPr>
          <w:p w14:paraId="20708118"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17154BE4" w14:textId="77777777" w:rsidR="00D20271" w:rsidRDefault="00D20271">
            <w:pPr>
              <w:rPr>
                <w:rFonts w:eastAsia="Calibri"/>
                <w:sz w:val="18"/>
                <w:szCs w:val="18"/>
              </w:rPr>
            </w:pPr>
          </w:p>
        </w:tc>
        <w:tc>
          <w:tcPr>
            <w:tcW w:w="1163" w:type="dxa"/>
            <w:tcBorders>
              <w:top w:val="nil"/>
              <w:left w:val="nil"/>
              <w:bottom w:val="single" w:sz="4" w:space="0" w:color="auto"/>
              <w:right w:val="single" w:sz="4" w:space="0" w:color="auto"/>
            </w:tcBorders>
          </w:tcPr>
          <w:p w14:paraId="270D2476"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3E3C8EA8" w14:textId="77777777" w:rsidR="00D20271" w:rsidRDefault="00D20271">
            <w:pPr>
              <w:rPr>
                <w:sz w:val="18"/>
                <w:szCs w:val="18"/>
              </w:rPr>
            </w:pPr>
            <w:r>
              <w:rPr>
                <w:sz w:val="18"/>
                <w:szCs w:val="18"/>
              </w:rPr>
              <w:t>Датчик движения; Двусторонняя голосовая связь; Термометр; Функция ночного видения; Подвижная камера; Крепление подставка; Крепление на стену</w:t>
            </w:r>
          </w:p>
        </w:tc>
        <w:tc>
          <w:tcPr>
            <w:tcW w:w="1427" w:type="dxa"/>
            <w:gridSpan w:val="2"/>
            <w:tcBorders>
              <w:top w:val="nil"/>
              <w:left w:val="nil"/>
              <w:bottom w:val="single" w:sz="4" w:space="0" w:color="auto"/>
              <w:right w:val="single" w:sz="4" w:space="0" w:color="auto"/>
            </w:tcBorders>
            <w:noWrap/>
            <w:hideMark/>
          </w:tcPr>
          <w:p w14:paraId="3439A5AD"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2295A987"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7D7596E1" w14:textId="72347FCD" w:rsidR="00D20271" w:rsidRDefault="00BE0B9E">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6295650D" w14:textId="2F62D441"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185288BB" w14:textId="77777777" w:rsidR="00D20271" w:rsidRDefault="00D20271">
            <w:pPr>
              <w:spacing w:after="0" w:line="240" w:lineRule="auto"/>
              <w:rPr>
                <w:rFonts w:cs="Times New Roman"/>
                <w:kern w:val="2"/>
                <w:sz w:val="18"/>
                <w:szCs w:val="18"/>
                <w:lang w:eastAsia="en-US"/>
              </w:rPr>
            </w:pPr>
          </w:p>
        </w:tc>
      </w:tr>
      <w:tr w:rsidR="00D20271" w14:paraId="4D305BA9" w14:textId="77777777" w:rsidTr="00BE0B9E">
        <w:trPr>
          <w:trHeight w:val="480"/>
        </w:trPr>
        <w:tc>
          <w:tcPr>
            <w:tcW w:w="728" w:type="dxa"/>
            <w:vMerge/>
            <w:tcBorders>
              <w:top w:val="nil"/>
              <w:left w:val="single" w:sz="4" w:space="0" w:color="auto"/>
              <w:bottom w:val="single" w:sz="4" w:space="0" w:color="auto"/>
              <w:right w:val="single" w:sz="4" w:space="0" w:color="auto"/>
            </w:tcBorders>
            <w:vAlign w:val="center"/>
            <w:hideMark/>
          </w:tcPr>
          <w:p w14:paraId="02B814A6"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6AFCDD9F"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01CF1B3F"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0154FB75" w14:textId="77777777" w:rsidR="00D20271" w:rsidRDefault="00D20271">
            <w:pPr>
              <w:rPr>
                <w:sz w:val="18"/>
                <w:szCs w:val="18"/>
              </w:rPr>
            </w:pPr>
            <w:r>
              <w:rPr>
                <w:sz w:val="18"/>
                <w:szCs w:val="18"/>
              </w:rPr>
              <w:t>Соответствие нормативно-технической документации</w:t>
            </w:r>
          </w:p>
        </w:tc>
        <w:tc>
          <w:tcPr>
            <w:tcW w:w="842" w:type="dxa"/>
            <w:tcBorders>
              <w:top w:val="nil"/>
              <w:left w:val="nil"/>
              <w:bottom w:val="single" w:sz="4" w:space="0" w:color="auto"/>
              <w:right w:val="single" w:sz="4" w:space="0" w:color="auto"/>
            </w:tcBorders>
            <w:noWrap/>
          </w:tcPr>
          <w:p w14:paraId="343F7A7E"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tcPr>
          <w:p w14:paraId="024B0D16" w14:textId="77777777" w:rsidR="00D20271" w:rsidRDefault="00D20271">
            <w:pPr>
              <w:rPr>
                <w:rFonts w:eastAsia="Calibri"/>
                <w:sz w:val="18"/>
                <w:szCs w:val="18"/>
              </w:rPr>
            </w:pPr>
          </w:p>
        </w:tc>
        <w:tc>
          <w:tcPr>
            <w:tcW w:w="1163" w:type="dxa"/>
            <w:tcBorders>
              <w:top w:val="nil"/>
              <w:left w:val="nil"/>
              <w:bottom w:val="single" w:sz="4" w:space="0" w:color="auto"/>
              <w:right w:val="single" w:sz="4" w:space="0" w:color="auto"/>
            </w:tcBorders>
          </w:tcPr>
          <w:p w14:paraId="1441B91C"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3867142B" w14:textId="77777777" w:rsidR="00D20271" w:rsidRDefault="00D20271">
            <w:pPr>
              <w:rPr>
                <w:sz w:val="18"/>
                <w:szCs w:val="18"/>
              </w:rPr>
            </w:pPr>
            <w:r>
              <w:rPr>
                <w:sz w:val="18"/>
                <w:szCs w:val="18"/>
              </w:rPr>
              <w:t>ТУ производителя</w:t>
            </w:r>
          </w:p>
        </w:tc>
        <w:tc>
          <w:tcPr>
            <w:tcW w:w="1427" w:type="dxa"/>
            <w:gridSpan w:val="2"/>
            <w:tcBorders>
              <w:top w:val="nil"/>
              <w:left w:val="nil"/>
              <w:bottom w:val="single" w:sz="4" w:space="0" w:color="auto"/>
              <w:right w:val="single" w:sz="4" w:space="0" w:color="auto"/>
            </w:tcBorders>
            <w:noWrap/>
            <w:hideMark/>
          </w:tcPr>
          <w:p w14:paraId="657D962A"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1DF6B801"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23B503B3" w14:textId="3EFD9EAB"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1CFDC3AD" w14:textId="232A2AB4"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4E4877FF" w14:textId="77777777" w:rsidR="00D20271" w:rsidRDefault="00D20271">
            <w:pPr>
              <w:spacing w:after="0" w:line="240" w:lineRule="auto"/>
              <w:rPr>
                <w:rFonts w:cs="Times New Roman"/>
                <w:kern w:val="2"/>
                <w:sz w:val="18"/>
                <w:szCs w:val="18"/>
                <w:lang w:eastAsia="en-US"/>
              </w:rPr>
            </w:pPr>
          </w:p>
        </w:tc>
      </w:tr>
      <w:tr w:rsidR="00D20271" w14:paraId="6D1EFF9B" w14:textId="77777777" w:rsidTr="00BE0B9E">
        <w:trPr>
          <w:trHeight w:val="480"/>
        </w:trPr>
        <w:tc>
          <w:tcPr>
            <w:tcW w:w="728" w:type="dxa"/>
            <w:vMerge w:val="restart"/>
            <w:tcBorders>
              <w:top w:val="nil"/>
              <w:left w:val="single" w:sz="4" w:space="0" w:color="auto"/>
              <w:bottom w:val="single" w:sz="4" w:space="0" w:color="auto"/>
              <w:right w:val="single" w:sz="4" w:space="0" w:color="auto"/>
            </w:tcBorders>
            <w:noWrap/>
            <w:hideMark/>
          </w:tcPr>
          <w:p w14:paraId="4F5B0621" w14:textId="77777777" w:rsidR="00D20271" w:rsidRDefault="00D20271">
            <w:pPr>
              <w:jc w:val="center"/>
              <w:rPr>
                <w:sz w:val="18"/>
                <w:szCs w:val="18"/>
              </w:rPr>
            </w:pPr>
            <w:r>
              <w:rPr>
                <w:sz w:val="18"/>
                <w:szCs w:val="18"/>
              </w:rPr>
              <w:t>2.</w:t>
            </w:r>
          </w:p>
        </w:tc>
        <w:tc>
          <w:tcPr>
            <w:tcW w:w="1457" w:type="dxa"/>
            <w:vMerge w:val="restart"/>
            <w:tcBorders>
              <w:top w:val="nil"/>
              <w:left w:val="single" w:sz="4" w:space="0" w:color="auto"/>
              <w:bottom w:val="single" w:sz="4" w:space="0" w:color="auto"/>
              <w:right w:val="single" w:sz="4" w:space="0" w:color="auto"/>
            </w:tcBorders>
            <w:hideMark/>
          </w:tcPr>
          <w:p w14:paraId="7206FB9F" w14:textId="705ACC8D" w:rsidR="00D20271" w:rsidRDefault="00D20271">
            <w:pPr>
              <w:rPr>
                <w:sz w:val="18"/>
                <w:szCs w:val="18"/>
              </w:rPr>
            </w:pPr>
            <w:r>
              <w:rPr>
                <w:sz w:val="18"/>
                <w:szCs w:val="18"/>
              </w:rPr>
              <w:t>Весы для новорожденны</w:t>
            </w:r>
            <w:r w:rsidR="009C55AD">
              <w:rPr>
                <w:sz w:val="18"/>
                <w:szCs w:val="18"/>
              </w:rPr>
              <w:t xml:space="preserve">х </w:t>
            </w:r>
            <w:r>
              <w:rPr>
                <w:sz w:val="18"/>
                <w:szCs w:val="18"/>
              </w:rPr>
              <w:t>электронные</w:t>
            </w:r>
          </w:p>
        </w:tc>
        <w:tc>
          <w:tcPr>
            <w:tcW w:w="1320" w:type="dxa"/>
            <w:vMerge w:val="restart"/>
            <w:tcBorders>
              <w:top w:val="nil"/>
              <w:left w:val="single" w:sz="4" w:space="0" w:color="auto"/>
              <w:bottom w:val="single" w:sz="4" w:space="0" w:color="auto"/>
              <w:right w:val="single" w:sz="4" w:space="0" w:color="auto"/>
            </w:tcBorders>
          </w:tcPr>
          <w:p w14:paraId="10F00896" w14:textId="77777777" w:rsidR="00D20271" w:rsidRDefault="00D20271">
            <w:pPr>
              <w:jc w:val="center"/>
              <w:rPr>
                <w:sz w:val="18"/>
                <w:szCs w:val="18"/>
              </w:rPr>
            </w:pPr>
            <w:r>
              <w:rPr>
                <w:sz w:val="18"/>
                <w:szCs w:val="18"/>
              </w:rPr>
              <w:t>26.60.12.122/</w:t>
            </w:r>
          </w:p>
          <w:p w14:paraId="638625DA" w14:textId="77777777" w:rsidR="00D20271" w:rsidRDefault="00D20271">
            <w:pPr>
              <w:jc w:val="center"/>
              <w:rPr>
                <w:sz w:val="18"/>
                <w:szCs w:val="18"/>
              </w:rPr>
            </w:pPr>
          </w:p>
          <w:p w14:paraId="2C67015A" w14:textId="77777777" w:rsidR="00D20271" w:rsidRDefault="00D20271">
            <w:pPr>
              <w:jc w:val="center"/>
              <w:rPr>
                <w:sz w:val="18"/>
                <w:szCs w:val="18"/>
              </w:rPr>
            </w:pPr>
            <w:r>
              <w:rPr>
                <w:sz w:val="18"/>
                <w:szCs w:val="18"/>
              </w:rPr>
              <w:t>26.60.12.122-009</w:t>
            </w:r>
          </w:p>
        </w:tc>
        <w:tc>
          <w:tcPr>
            <w:tcW w:w="1739" w:type="dxa"/>
            <w:tcBorders>
              <w:top w:val="nil"/>
              <w:left w:val="nil"/>
              <w:bottom w:val="single" w:sz="4" w:space="0" w:color="auto"/>
              <w:right w:val="single" w:sz="4" w:space="0" w:color="auto"/>
            </w:tcBorders>
            <w:hideMark/>
          </w:tcPr>
          <w:p w14:paraId="06AB956B" w14:textId="77777777" w:rsidR="00D20271" w:rsidRDefault="00D20271">
            <w:pPr>
              <w:rPr>
                <w:sz w:val="18"/>
                <w:szCs w:val="18"/>
              </w:rPr>
            </w:pPr>
            <w:r>
              <w:rPr>
                <w:sz w:val="18"/>
                <w:szCs w:val="18"/>
              </w:rPr>
              <w:t>Дисплей</w:t>
            </w:r>
          </w:p>
        </w:tc>
        <w:tc>
          <w:tcPr>
            <w:tcW w:w="842" w:type="dxa"/>
            <w:tcBorders>
              <w:top w:val="nil"/>
              <w:left w:val="nil"/>
              <w:bottom w:val="single" w:sz="4" w:space="0" w:color="auto"/>
              <w:right w:val="single" w:sz="4" w:space="0" w:color="auto"/>
            </w:tcBorders>
            <w:noWrap/>
            <w:hideMark/>
          </w:tcPr>
          <w:p w14:paraId="7F8FD46D"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4BD56065" w14:textId="77777777" w:rsidR="00D20271" w:rsidRDefault="00D20271">
            <w:pPr>
              <w:spacing w:after="0" w:line="240" w:lineRule="auto"/>
              <w:rPr>
                <w:rFonts w:cs="Calibri"/>
                <w:sz w:val="20"/>
                <w:szCs w:val="20"/>
                <w:lang w:eastAsia="ru-RU"/>
              </w:rPr>
            </w:pPr>
          </w:p>
        </w:tc>
        <w:tc>
          <w:tcPr>
            <w:tcW w:w="1163" w:type="dxa"/>
            <w:tcBorders>
              <w:top w:val="nil"/>
              <w:left w:val="nil"/>
              <w:bottom w:val="single" w:sz="4" w:space="0" w:color="auto"/>
              <w:right w:val="single" w:sz="4" w:space="0" w:color="auto"/>
            </w:tcBorders>
            <w:hideMark/>
          </w:tcPr>
          <w:p w14:paraId="53DFD3D6"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4CCEAE14" w14:textId="77777777" w:rsidR="00D20271" w:rsidRDefault="00D20271">
            <w:pPr>
              <w:rPr>
                <w:rFonts w:cs="Times New Roman"/>
                <w:kern w:val="2"/>
                <w:sz w:val="18"/>
                <w:szCs w:val="18"/>
                <w:lang w:eastAsia="en-US"/>
              </w:rPr>
            </w:pPr>
            <w:r>
              <w:rPr>
                <w:sz w:val="18"/>
                <w:szCs w:val="18"/>
              </w:rPr>
              <w:t>Жидкокристаллический</w:t>
            </w:r>
          </w:p>
        </w:tc>
        <w:tc>
          <w:tcPr>
            <w:tcW w:w="1427" w:type="dxa"/>
            <w:gridSpan w:val="2"/>
            <w:tcBorders>
              <w:top w:val="nil"/>
              <w:left w:val="nil"/>
              <w:bottom w:val="single" w:sz="4" w:space="0" w:color="auto"/>
              <w:right w:val="single" w:sz="4" w:space="0" w:color="auto"/>
            </w:tcBorders>
            <w:noWrap/>
            <w:hideMark/>
          </w:tcPr>
          <w:p w14:paraId="2FF92057" w14:textId="77777777" w:rsidR="00D20271" w:rsidRDefault="00D20271">
            <w:pPr>
              <w:rPr>
                <w:sz w:val="18"/>
                <w:szCs w:val="18"/>
              </w:rPr>
            </w:pPr>
            <w:r>
              <w:rPr>
                <w:sz w:val="18"/>
                <w:szCs w:val="18"/>
              </w:rPr>
              <w:t>-</w:t>
            </w:r>
          </w:p>
        </w:tc>
        <w:tc>
          <w:tcPr>
            <w:tcW w:w="943" w:type="dxa"/>
            <w:gridSpan w:val="2"/>
            <w:vMerge w:val="restart"/>
            <w:tcBorders>
              <w:top w:val="nil"/>
              <w:left w:val="single" w:sz="4" w:space="0" w:color="auto"/>
              <w:bottom w:val="single" w:sz="4" w:space="0" w:color="auto"/>
              <w:right w:val="single" w:sz="4" w:space="0" w:color="auto"/>
            </w:tcBorders>
            <w:hideMark/>
          </w:tcPr>
          <w:p w14:paraId="035A72BD" w14:textId="77777777" w:rsidR="00D20271" w:rsidRDefault="00D20271">
            <w:pPr>
              <w:jc w:val="center"/>
              <w:rPr>
                <w:sz w:val="18"/>
                <w:szCs w:val="18"/>
              </w:rPr>
            </w:pPr>
            <w:r>
              <w:rPr>
                <w:sz w:val="18"/>
                <w:szCs w:val="18"/>
              </w:rPr>
              <w:t>Весы детские электронные для новорожденных</w:t>
            </w:r>
          </w:p>
        </w:tc>
        <w:tc>
          <w:tcPr>
            <w:tcW w:w="2126" w:type="dxa"/>
            <w:tcBorders>
              <w:top w:val="nil"/>
              <w:left w:val="single" w:sz="4" w:space="0" w:color="auto"/>
              <w:bottom w:val="single" w:sz="4" w:space="0" w:color="auto"/>
              <w:right w:val="single" w:sz="4" w:space="0" w:color="auto"/>
            </w:tcBorders>
          </w:tcPr>
          <w:p w14:paraId="36D61CBF" w14:textId="10E19BA9" w:rsidR="00D20271" w:rsidRDefault="00D20271" w:rsidP="00D20271">
            <w:pPr>
              <w:spacing w:line="240" w:lineRule="auto"/>
              <w:rPr>
                <w:sz w:val="18"/>
                <w:szCs w:val="18"/>
              </w:rPr>
            </w:pPr>
            <w:r w:rsidRPr="004A759A">
              <w:rPr>
                <w:bCs/>
                <w:sz w:val="18"/>
                <w:szCs w:val="18"/>
              </w:rPr>
              <w:t>Значение характеристики не может изменяться участником закупки</w:t>
            </w:r>
          </w:p>
        </w:tc>
        <w:tc>
          <w:tcPr>
            <w:tcW w:w="850" w:type="dxa"/>
            <w:vMerge w:val="restart"/>
            <w:tcBorders>
              <w:top w:val="nil"/>
              <w:left w:val="single" w:sz="4" w:space="0" w:color="auto"/>
              <w:bottom w:val="single" w:sz="4" w:space="0" w:color="auto"/>
              <w:right w:val="single" w:sz="4" w:space="0" w:color="auto"/>
            </w:tcBorders>
            <w:hideMark/>
          </w:tcPr>
          <w:p w14:paraId="3FF07AED" w14:textId="2424E79C" w:rsidR="00D20271" w:rsidRDefault="00D20271">
            <w:pPr>
              <w:jc w:val="center"/>
              <w:rPr>
                <w:sz w:val="18"/>
                <w:szCs w:val="18"/>
              </w:rPr>
            </w:pPr>
            <w:r>
              <w:rPr>
                <w:sz w:val="18"/>
                <w:szCs w:val="18"/>
              </w:rPr>
              <w:t>ШТ</w:t>
            </w:r>
          </w:p>
        </w:tc>
        <w:tc>
          <w:tcPr>
            <w:tcW w:w="709" w:type="dxa"/>
            <w:vMerge w:val="restart"/>
            <w:tcBorders>
              <w:top w:val="nil"/>
              <w:left w:val="single" w:sz="4" w:space="0" w:color="auto"/>
              <w:bottom w:val="single" w:sz="4" w:space="0" w:color="auto"/>
              <w:right w:val="single" w:sz="4" w:space="0" w:color="auto"/>
            </w:tcBorders>
            <w:noWrap/>
            <w:hideMark/>
          </w:tcPr>
          <w:p w14:paraId="07A8ADC4" w14:textId="77777777" w:rsidR="00D20271" w:rsidRDefault="00D20271">
            <w:pPr>
              <w:jc w:val="center"/>
              <w:rPr>
                <w:sz w:val="18"/>
                <w:szCs w:val="18"/>
              </w:rPr>
            </w:pPr>
            <w:r>
              <w:rPr>
                <w:sz w:val="18"/>
                <w:szCs w:val="18"/>
              </w:rPr>
              <w:t>30</w:t>
            </w:r>
          </w:p>
        </w:tc>
      </w:tr>
      <w:tr w:rsidR="00D20271" w14:paraId="4237D941" w14:textId="77777777" w:rsidTr="00BE0B9E">
        <w:trPr>
          <w:trHeight w:val="300"/>
        </w:trPr>
        <w:tc>
          <w:tcPr>
            <w:tcW w:w="728" w:type="dxa"/>
            <w:vMerge/>
            <w:tcBorders>
              <w:top w:val="nil"/>
              <w:left w:val="single" w:sz="4" w:space="0" w:color="auto"/>
              <w:bottom w:val="single" w:sz="4" w:space="0" w:color="auto"/>
              <w:right w:val="single" w:sz="4" w:space="0" w:color="auto"/>
            </w:tcBorders>
            <w:vAlign w:val="center"/>
            <w:hideMark/>
          </w:tcPr>
          <w:p w14:paraId="5940E17B"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29171569"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759D1BEE"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274581E8" w14:textId="77777777" w:rsidR="00D20271" w:rsidRDefault="00D20271">
            <w:pPr>
              <w:rPr>
                <w:sz w:val="18"/>
                <w:szCs w:val="18"/>
              </w:rPr>
            </w:pPr>
            <w:r>
              <w:rPr>
                <w:sz w:val="18"/>
                <w:szCs w:val="18"/>
              </w:rPr>
              <w:t>Питание</w:t>
            </w:r>
          </w:p>
        </w:tc>
        <w:tc>
          <w:tcPr>
            <w:tcW w:w="842" w:type="dxa"/>
            <w:tcBorders>
              <w:top w:val="nil"/>
              <w:left w:val="nil"/>
              <w:bottom w:val="single" w:sz="4" w:space="0" w:color="auto"/>
              <w:right w:val="single" w:sz="4" w:space="0" w:color="auto"/>
            </w:tcBorders>
            <w:noWrap/>
            <w:hideMark/>
          </w:tcPr>
          <w:p w14:paraId="30957248"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704DF531" w14:textId="77777777" w:rsidR="00D20271" w:rsidRDefault="00D20271">
            <w:pPr>
              <w:spacing w:after="0" w:line="240" w:lineRule="auto"/>
              <w:rPr>
                <w:rFonts w:cs="Calibri"/>
                <w:sz w:val="20"/>
                <w:szCs w:val="20"/>
                <w:lang w:eastAsia="ru-RU"/>
              </w:rPr>
            </w:pPr>
          </w:p>
        </w:tc>
        <w:tc>
          <w:tcPr>
            <w:tcW w:w="1163" w:type="dxa"/>
            <w:tcBorders>
              <w:top w:val="nil"/>
              <w:left w:val="nil"/>
              <w:bottom w:val="single" w:sz="4" w:space="0" w:color="auto"/>
              <w:right w:val="single" w:sz="4" w:space="0" w:color="auto"/>
            </w:tcBorders>
            <w:hideMark/>
          </w:tcPr>
          <w:p w14:paraId="79C44C1D"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7AA8E35A" w14:textId="77777777" w:rsidR="00D20271" w:rsidRDefault="00D20271">
            <w:pPr>
              <w:rPr>
                <w:rFonts w:cs="Times New Roman"/>
                <w:kern w:val="2"/>
                <w:sz w:val="18"/>
                <w:szCs w:val="18"/>
                <w:lang w:eastAsia="en-US"/>
              </w:rPr>
            </w:pPr>
            <w:r>
              <w:rPr>
                <w:sz w:val="18"/>
                <w:szCs w:val="18"/>
              </w:rPr>
              <w:t>От батареи</w:t>
            </w:r>
          </w:p>
        </w:tc>
        <w:tc>
          <w:tcPr>
            <w:tcW w:w="1427" w:type="dxa"/>
            <w:gridSpan w:val="2"/>
            <w:tcBorders>
              <w:top w:val="nil"/>
              <w:left w:val="nil"/>
              <w:bottom w:val="single" w:sz="4" w:space="0" w:color="auto"/>
              <w:right w:val="single" w:sz="4" w:space="0" w:color="auto"/>
            </w:tcBorders>
            <w:noWrap/>
            <w:hideMark/>
          </w:tcPr>
          <w:p w14:paraId="3C26E669"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3B622795"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23385286" w14:textId="38F693D3"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3F954603" w14:textId="4F199364"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5CABB47C" w14:textId="77777777" w:rsidR="00D20271" w:rsidRDefault="00D20271">
            <w:pPr>
              <w:spacing w:after="0" w:line="240" w:lineRule="auto"/>
              <w:rPr>
                <w:rFonts w:cs="Times New Roman"/>
                <w:kern w:val="2"/>
                <w:sz w:val="18"/>
                <w:szCs w:val="18"/>
                <w:lang w:eastAsia="en-US"/>
              </w:rPr>
            </w:pPr>
          </w:p>
        </w:tc>
      </w:tr>
      <w:tr w:rsidR="00D20271" w14:paraId="0F0A5BEF" w14:textId="77777777" w:rsidTr="00BE0B9E">
        <w:trPr>
          <w:trHeight w:val="433"/>
        </w:trPr>
        <w:tc>
          <w:tcPr>
            <w:tcW w:w="728" w:type="dxa"/>
            <w:vMerge/>
            <w:tcBorders>
              <w:top w:val="nil"/>
              <w:left w:val="single" w:sz="4" w:space="0" w:color="auto"/>
              <w:bottom w:val="single" w:sz="4" w:space="0" w:color="auto"/>
              <w:right w:val="single" w:sz="4" w:space="0" w:color="auto"/>
            </w:tcBorders>
            <w:vAlign w:val="center"/>
            <w:hideMark/>
          </w:tcPr>
          <w:p w14:paraId="73967524"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6E18E0CF"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4B75536B"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6F0E1133" w14:textId="77777777" w:rsidR="00D20271" w:rsidRDefault="00D20271">
            <w:pPr>
              <w:rPr>
                <w:sz w:val="18"/>
                <w:szCs w:val="18"/>
              </w:rPr>
            </w:pPr>
            <w:r>
              <w:rPr>
                <w:sz w:val="18"/>
                <w:szCs w:val="18"/>
              </w:rPr>
              <w:t>Наибольший предел взвешивания</w:t>
            </w:r>
          </w:p>
        </w:tc>
        <w:tc>
          <w:tcPr>
            <w:tcW w:w="842" w:type="dxa"/>
            <w:tcBorders>
              <w:top w:val="nil"/>
              <w:left w:val="nil"/>
              <w:bottom w:val="single" w:sz="4" w:space="0" w:color="auto"/>
              <w:right w:val="single" w:sz="4" w:space="0" w:color="auto"/>
            </w:tcBorders>
            <w:noWrap/>
            <w:hideMark/>
          </w:tcPr>
          <w:p w14:paraId="09B6CFDC"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4550E7FD" w14:textId="77777777" w:rsidR="00D20271" w:rsidRDefault="00D20271">
            <w:pPr>
              <w:rPr>
                <w:rFonts w:cs="Times New Roman"/>
                <w:kern w:val="2"/>
                <w:sz w:val="18"/>
                <w:szCs w:val="18"/>
                <w:lang w:eastAsia="en-US"/>
              </w:rPr>
            </w:pPr>
            <w:r>
              <w:rPr>
                <w:sz w:val="18"/>
                <w:szCs w:val="18"/>
              </w:rPr>
              <w:t>25</w:t>
            </w:r>
          </w:p>
        </w:tc>
        <w:tc>
          <w:tcPr>
            <w:tcW w:w="1163" w:type="dxa"/>
            <w:tcBorders>
              <w:top w:val="nil"/>
              <w:left w:val="nil"/>
              <w:bottom w:val="single" w:sz="4" w:space="0" w:color="auto"/>
              <w:right w:val="single" w:sz="4" w:space="0" w:color="auto"/>
            </w:tcBorders>
            <w:hideMark/>
          </w:tcPr>
          <w:p w14:paraId="4BE0B02C" w14:textId="77777777" w:rsidR="00D20271" w:rsidRDefault="00D20271">
            <w:pPr>
              <w:rPr>
                <w:sz w:val="18"/>
                <w:szCs w:val="18"/>
              </w:rPr>
            </w:pPr>
          </w:p>
        </w:tc>
        <w:tc>
          <w:tcPr>
            <w:tcW w:w="2166" w:type="dxa"/>
            <w:tcBorders>
              <w:top w:val="nil"/>
              <w:left w:val="nil"/>
              <w:bottom w:val="single" w:sz="4" w:space="0" w:color="auto"/>
              <w:right w:val="single" w:sz="4" w:space="0" w:color="auto"/>
            </w:tcBorders>
            <w:hideMark/>
          </w:tcPr>
          <w:p w14:paraId="05D36AF8" w14:textId="77777777" w:rsidR="00D20271" w:rsidRDefault="00D20271">
            <w:pPr>
              <w:spacing w:after="0" w:line="240" w:lineRule="auto"/>
              <w:rPr>
                <w:rFonts w:cs="Calibri"/>
                <w:sz w:val="20"/>
                <w:szCs w:val="20"/>
                <w:lang w:eastAsia="ru-RU"/>
              </w:rPr>
            </w:pPr>
          </w:p>
        </w:tc>
        <w:tc>
          <w:tcPr>
            <w:tcW w:w="1427" w:type="dxa"/>
            <w:gridSpan w:val="2"/>
            <w:tcBorders>
              <w:top w:val="nil"/>
              <w:left w:val="nil"/>
              <w:bottom w:val="single" w:sz="4" w:space="0" w:color="auto"/>
              <w:right w:val="single" w:sz="4" w:space="0" w:color="auto"/>
            </w:tcBorders>
            <w:noWrap/>
            <w:hideMark/>
          </w:tcPr>
          <w:p w14:paraId="1ABB5D8D" w14:textId="77777777" w:rsidR="00D20271" w:rsidRDefault="00D20271">
            <w:pPr>
              <w:rPr>
                <w:rFonts w:cs="Times New Roman"/>
                <w:kern w:val="2"/>
                <w:sz w:val="18"/>
                <w:szCs w:val="18"/>
                <w:lang w:eastAsia="en-US"/>
              </w:rPr>
            </w:pPr>
            <w:r>
              <w:rPr>
                <w:sz w:val="18"/>
                <w:szCs w:val="18"/>
              </w:rPr>
              <w:t>КГ</w:t>
            </w:r>
          </w:p>
        </w:tc>
        <w:tc>
          <w:tcPr>
            <w:tcW w:w="943" w:type="dxa"/>
            <w:gridSpan w:val="2"/>
            <w:vMerge/>
            <w:tcBorders>
              <w:top w:val="nil"/>
              <w:left w:val="single" w:sz="4" w:space="0" w:color="auto"/>
              <w:bottom w:val="single" w:sz="4" w:space="0" w:color="auto"/>
              <w:right w:val="single" w:sz="4" w:space="0" w:color="auto"/>
            </w:tcBorders>
            <w:vAlign w:val="center"/>
            <w:hideMark/>
          </w:tcPr>
          <w:p w14:paraId="21009934"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409E357A" w14:textId="623DCDAD" w:rsidR="00D20271" w:rsidRDefault="00D20271">
            <w:pPr>
              <w:spacing w:after="0" w:line="240" w:lineRule="auto"/>
              <w:rPr>
                <w:rFonts w:cs="Times New Roman"/>
                <w:kern w:val="2"/>
                <w:sz w:val="18"/>
                <w:szCs w:val="18"/>
                <w:lang w:eastAsia="en-US"/>
              </w:rPr>
            </w:pPr>
            <w:r w:rsidRPr="004A759A">
              <w:rPr>
                <w:bCs/>
                <w:sz w:val="18"/>
                <w:szCs w:val="18"/>
              </w:rPr>
              <w:t>Участник закупки указывает в заявке конкретное значение характеристики</w:t>
            </w:r>
          </w:p>
        </w:tc>
        <w:tc>
          <w:tcPr>
            <w:tcW w:w="850" w:type="dxa"/>
            <w:vMerge/>
            <w:tcBorders>
              <w:top w:val="nil"/>
              <w:left w:val="single" w:sz="4" w:space="0" w:color="auto"/>
              <w:bottom w:val="single" w:sz="4" w:space="0" w:color="auto"/>
              <w:right w:val="single" w:sz="4" w:space="0" w:color="auto"/>
            </w:tcBorders>
            <w:vAlign w:val="center"/>
            <w:hideMark/>
          </w:tcPr>
          <w:p w14:paraId="2F023576" w14:textId="42C2A76F"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02C9B3FB" w14:textId="77777777" w:rsidR="00D20271" w:rsidRDefault="00D20271">
            <w:pPr>
              <w:spacing w:after="0" w:line="240" w:lineRule="auto"/>
              <w:rPr>
                <w:rFonts w:cs="Times New Roman"/>
                <w:kern w:val="2"/>
                <w:sz w:val="18"/>
                <w:szCs w:val="18"/>
                <w:lang w:eastAsia="en-US"/>
              </w:rPr>
            </w:pPr>
          </w:p>
        </w:tc>
      </w:tr>
      <w:tr w:rsidR="00D20271" w14:paraId="720C62B5" w14:textId="77777777" w:rsidTr="00BE0B9E">
        <w:trPr>
          <w:trHeight w:val="553"/>
        </w:trPr>
        <w:tc>
          <w:tcPr>
            <w:tcW w:w="728" w:type="dxa"/>
            <w:vMerge/>
            <w:tcBorders>
              <w:top w:val="nil"/>
              <w:left w:val="single" w:sz="4" w:space="0" w:color="auto"/>
              <w:bottom w:val="single" w:sz="4" w:space="0" w:color="auto"/>
              <w:right w:val="single" w:sz="4" w:space="0" w:color="auto"/>
            </w:tcBorders>
            <w:vAlign w:val="center"/>
            <w:hideMark/>
          </w:tcPr>
          <w:p w14:paraId="1B7598B3"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096FD057"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21984DC2"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6AEBCF22" w14:textId="77777777" w:rsidR="00D20271" w:rsidRDefault="00D20271">
            <w:pPr>
              <w:rPr>
                <w:sz w:val="18"/>
                <w:szCs w:val="18"/>
              </w:rPr>
            </w:pPr>
            <w:r>
              <w:rPr>
                <w:sz w:val="18"/>
                <w:szCs w:val="18"/>
              </w:rPr>
              <w:t>Наименьший предел взвешивания</w:t>
            </w:r>
          </w:p>
        </w:tc>
        <w:tc>
          <w:tcPr>
            <w:tcW w:w="842" w:type="dxa"/>
            <w:tcBorders>
              <w:top w:val="nil"/>
              <w:left w:val="nil"/>
              <w:bottom w:val="single" w:sz="4" w:space="0" w:color="auto"/>
              <w:right w:val="single" w:sz="4" w:space="0" w:color="auto"/>
            </w:tcBorders>
            <w:noWrap/>
            <w:hideMark/>
          </w:tcPr>
          <w:p w14:paraId="73764C60" w14:textId="77777777" w:rsidR="00D20271" w:rsidRDefault="00D20271">
            <w:pPr>
              <w:rPr>
                <w:sz w:val="18"/>
                <w:szCs w:val="18"/>
              </w:rPr>
            </w:pPr>
            <w:r>
              <w:rPr>
                <w:sz w:val="18"/>
                <w:szCs w:val="18"/>
              </w:rPr>
              <w:t>50</w:t>
            </w:r>
          </w:p>
        </w:tc>
        <w:tc>
          <w:tcPr>
            <w:tcW w:w="832" w:type="dxa"/>
            <w:tcBorders>
              <w:top w:val="nil"/>
              <w:left w:val="nil"/>
              <w:bottom w:val="single" w:sz="4" w:space="0" w:color="auto"/>
              <w:right w:val="single" w:sz="4" w:space="0" w:color="auto"/>
            </w:tcBorders>
            <w:noWrap/>
            <w:hideMark/>
          </w:tcPr>
          <w:p w14:paraId="1C5CF6FD" w14:textId="77777777" w:rsidR="00D20271" w:rsidRDefault="00D20271">
            <w:pPr>
              <w:rPr>
                <w:sz w:val="18"/>
                <w:szCs w:val="18"/>
              </w:rPr>
            </w:pPr>
          </w:p>
        </w:tc>
        <w:tc>
          <w:tcPr>
            <w:tcW w:w="1163" w:type="dxa"/>
            <w:tcBorders>
              <w:top w:val="nil"/>
              <w:left w:val="nil"/>
              <w:bottom w:val="single" w:sz="4" w:space="0" w:color="auto"/>
              <w:right w:val="single" w:sz="4" w:space="0" w:color="auto"/>
            </w:tcBorders>
            <w:hideMark/>
          </w:tcPr>
          <w:p w14:paraId="357C01FB"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7164CB41" w14:textId="77777777" w:rsidR="00D20271" w:rsidRDefault="00D20271">
            <w:pPr>
              <w:spacing w:after="0" w:line="240" w:lineRule="auto"/>
              <w:rPr>
                <w:rFonts w:cs="Calibri"/>
                <w:sz w:val="20"/>
                <w:szCs w:val="20"/>
                <w:lang w:eastAsia="ru-RU"/>
              </w:rPr>
            </w:pPr>
          </w:p>
        </w:tc>
        <w:tc>
          <w:tcPr>
            <w:tcW w:w="1427" w:type="dxa"/>
            <w:gridSpan w:val="2"/>
            <w:tcBorders>
              <w:top w:val="nil"/>
              <w:left w:val="nil"/>
              <w:bottom w:val="single" w:sz="4" w:space="0" w:color="auto"/>
              <w:right w:val="single" w:sz="4" w:space="0" w:color="auto"/>
            </w:tcBorders>
            <w:noWrap/>
            <w:hideMark/>
          </w:tcPr>
          <w:p w14:paraId="42D66AFC" w14:textId="77777777" w:rsidR="00D20271" w:rsidRDefault="00D20271">
            <w:pPr>
              <w:rPr>
                <w:rFonts w:cs="Times New Roman"/>
                <w:kern w:val="2"/>
                <w:sz w:val="18"/>
                <w:szCs w:val="18"/>
                <w:lang w:eastAsia="en-US"/>
              </w:rPr>
            </w:pPr>
            <w:r>
              <w:rPr>
                <w:sz w:val="18"/>
                <w:szCs w:val="18"/>
              </w:rPr>
              <w:t>Г</w:t>
            </w:r>
          </w:p>
        </w:tc>
        <w:tc>
          <w:tcPr>
            <w:tcW w:w="943" w:type="dxa"/>
            <w:gridSpan w:val="2"/>
            <w:vMerge/>
            <w:tcBorders>
              <w:top w:val="nil"/>
              <w:left w:val="single" w:sz="4" w:space="0" w:color="auto"/>
              <w:bottom w:val="single" w:sz="4" w:space="0" w:color="auto"/>
              <w:right w:val="single" w:sz="4" w:space="0" w:color="auto"/>
            </w:tcBorders>
            <w:vAlign w:val="center"/>
            <w:hideMark/>
          </w:tcPr>
          <w:p w14:paraId="36D30E74"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25CA4FF8" w14:textId="1AFBEA43" w:rsidR="00D20271" w:rsidRDefault="00D20271">
            <w:pPr>
              <w:spacing w:after="0" w:line="240" w:lineRule="auto"/>
              <w:rPr>
                <w:rFonts w:cs="Times New Roman"/>
                <w:kern w:val="2"/>
                <w:sz w:val="18"/>
                <w:szCs w:val="18"/>
                <w:lang w:eastAsia="en-US"/>
              </w:rPr>
            </w:pPr>
            <w:r w:rsidRPr="004A759A">
              <w:rPr>
                <w:bCs/>
                <w:sz w:val="18"/>
                <w:szCs w:val="18"/>
              </w:rPr>
              <w:t>Участник закупки указывает в заявке конкретное значение характеристики</w:t>
            </w:r>
          </w:p>
        </w:tc>
        <w:tc>
          <w:tcPr>
            <w:tcW w:w="850" w:type="dxa"/>
            <w:vMerge/>
            <w:tcBorders>
              <w:top w:val="nil"/>
              <w:left w:val="single" w:sz="4" w:space="0" w:color="auto"/>
              <w:bottom w:val="single" w:sz="4" w:space="0" w:color="auto"/>
              <w:right w:val="single" w:sz="4" w:space="0" w:color="auto"/>
            </w:tcBorders>
            <w:vAlign w:val="center"/>
            <w:hideMark/>
          </w:tcPr>
          <w:p w14:paraId="59DE47DD" w14:textId="10764F3B"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3F77CD51" w14:textId="77777777" w:rsidR="00D20271" w:rsidRDefault="00D20271">
            <w:pPr>
              <w:spacing w:after="0" w:line="240" w:lineRule="auto"/>
              <w:rPr>
                <w:rFonts w:cs="Times New Roman"/>
                <w:kern w:val="2"/>
                <w:sz w:val="18"/>
                <w:szCs w:val="18"/>
                <w:lang w:eastAsia="en-US"/>
              </w:rPr>
            </w:pPr>
          </w:p>
        </w:tc>
      </w:tr>
      <w:tr w:rsidR="00D20271" w14:paraId="065CD989" w14:textId="77777777" w:rsidTr="00BE0B9E">
        <w:trPr>
          <w:trHeight w:val="277"/>
        </w:trPr>
        <w:tc>
          <w:tcPr>
            <w:tcW w:w="728" w:type="dxa"/>
            <w:vMerge/>
            <w:tcBorders>
              <w:top w:val="nil"/>
              <w:left w:val="single" w:sz="4" w:space="0" w:color="auto"/>
              <w:bottom w:val="single" w:sz="4" w:space="0" w:color="auto"/>
              <w:right w:val="single" w:sz="4" w:space="0" w:color="auto"/>
            </w:tcBorders>
            <w:vAlign w:val="center"/>
            <w:hideMark/>
          </w:tcPr>
          <w:p w14:paraId="6033A221"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37DFA6E1"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1A11C5E1"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36E10ECC" w14:textId="77777777" w:rsidR="00D20271" w:rsidRDefault="00D20271">
            <w:pPr>
              <w:rPr>
                <w:sz w:val="18"/>
                <w:szCs w:val="18"/>
              </w:rPr>
            </w:pPr>
            <w:r>
              <w:rPr>
                <w:sz w:val="18"/>
                <w:szCs w:val="18"/>
              </w:rPr>
              <w:t>Материал платформы</w:t>
            </w:r>
          </w:p>
        </w:tc>
        <w:tc>
          <w:tcPr>
            <w:tcW w:w="842" w:type="dxa"/>
            <w:tcBorders>
              <w:top w:val="nil"/>
              <w:left w:val="nil"/>
              <w:bottom w:val="single" w:sz="4" w:space="0" w:color="auto"/>
              <w:right w:val="single" w:sz="4" w:space="0" w:color="auto"/>
            </w:tcBorders>
            <w:noWrap/>
            <w:hideMark/>
          </w:tcPr>
          <w:p w14:paraId="73017B94"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1AEEC3F2" w14:textId="77777777" w:rsidR="00D20271" w:rsidRDefault="00D20271">
            <w:pPr>
              <w:spacing w:after="0" w:line="240" w:lineRule="auto"/>
              <w:rPr>
                <w:rFonts w:cs="Calibri"/>
                <w:sz w:val="20"/>
                <w:szCs w:val="20"/>
                <w:lang w:eastAsia="ru-RU"/>
              </w:rPr>
            </w:pPr>
          </w:p>
        </w:tc>
        <w:tc>
          <w:tcPr>
            <w:tcW w:w="1163" w:type="dxa"/>
            <w:tcBorders>
              <w:top w:val="nil"/>
              <w:left w:val="nil"/>
              <w:bottom w:val="single" w:sz="4" w:space="0" w:color="auto"/>
              <w:right w:val="single" w:sz="4" w:space="0" w:color="auto"/>
            </w:tcBorders>
            <w:hideMark/>
          </w:tcPr>
          <w:p w14:paraId="54DFD309"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29AFDBFC" w14:textId="77777777" w:rsidR="00D20271" w:rsidRDefault="00D20271">
            <w:pPr>
              <w:rPr>
                <w:rFonts w:cs="Times New Roman"/>
                <w:kern w:val="2"/>
                <w:sz w:val="18"/>
                <w:szCs w:val="18"/>
                <w:lang w:eastAsia="en-US"/>
              </w:rPr>
            </w:pPr>
            <w:r>
              <w:rPr>
                <w:sz w:val="18"/>
                <w:szCs w:val="18"/>
              </w:rPr>
              <w:t>Пластик</w:t>
            </w:r>
          </w:p>
        </w:tc>
        <w:tc>
          <w:tcPr>
            <w:tcW w:w="1427" w:type="dxa"/>
            <w:gridSpan w:val="2"/>
            <w:tcBorders>
              <w:top w:val="nil"/>
              <w:left w:val="nil"/>
              <w:bottom w:val="single" w:sz="4" w:space="0" w:color="auto"/>
              <w:right w:val="single" w:sz="4" w:space="0" w:color="auto"/>
            </w:tcBorders>
            <w:noWrap/>
            <w:hideMark/>
          </w:tcPr>
          <w:p w14:paraId="5A97129C"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70B1D01F"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5F74DD77" w14:textId="635BC70B"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708A3337" w14:textId="5D6AA626"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00DBABDC" w14:textId="77777777" w:rsidR="00D20271" w:rsidRDefault="00D20271">
            <w:pPr>
              <w:spacing w:after="0" w:line="240" w:lineRule="auto"/>
              <w:rPr>
                <w:rFonts w:cs="Times New Roman"/>
                <w:kern w:val="2"/>
                <w:sz w:val="18"/>
                <w:szCs w:val="18"/>
                <w:lang w:eastAsia="en-US"/>
              </w:rPr>
            </w:pPr>
          </w:p>
        </w:tc>
      </w:tr>
      <w:tr w:rsidR="00D20271" w14:paraId="1FAA4B7E" w14:textId="77777777" w:rsidTr="00BE0B9E">
        <w:trPr>
          <w:trHeight w:val="876"/>
        </w:trPr>
        <w:tc>
          <w:tcPr>
            <w:tcW w:w="728" w:type="dxa"/>
            <w:vMerge/>
            <w:tcBorders>
              <w:top w:val="nil"/>
              <w:left w:val="single" w:sz="4" w:space="0" w:color="auto"/>
              <w:bottom w:val="single" w:sz="4" w:space="0" w:color="auto"/>
              <w:right w:val="single" w:sz="4" w:space="0" w:color="auto"/>
            </w:tcBorders>
            <w:vAlign w:val="center"/>
            <w:hideMark/>
          </w:tcPr>
          <w:p w14:paraId="0F559268"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60DE4C83"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4B2A284A"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2B586B89" w14:textId="77777777" w:rsidR="00D20271" w:rsidRDefault="00D20271">
            <w:pPr>
              <w:rPr>
                <w:sz w:val="18"/>
                <w:szCs w:val="18"/>
              </w:rPr>
            </w:pPr>
            <w:r>
              <w:rPr>
                <w:sz w:val="18"/>
                <w:szCs w:val="18"/>
              </w:rPr>
              <w:t>Функция стабилизации при взвешивании новорожденного</w:t>
            </w:r>
          </w:p>
        </w:tc>
        <w:tc>
          <w:tcPr>
            <w:tcW w:w="842" w:type="dxa"/>
            <w:tcBorders>
              <w:top w:val="nil"/>
              <w:left w:val="nil"/>
              <w:bottom w:val="single" w:sz="4" w:space="0" w:color="auto"/>
              <w:right w:val="single" w:sz="4" w:space="0" w:color="auto"/>
            </w:tcBorders>
            <w:noWrap/>
            <w:hideMark/>
          </w:tcPr>
          <w:p w14:paraId="7A2239A3"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0E0A1E60" w14:textId="77777777" w:rsidR="00D20271" w:rsidRDefault="00D20271">
            <w:pPr>
              <w:spacing w:after="0" w:line="240" w:lineRule="auto"/>
              <w:rPr>
                <w:rFonts w:cs="Calibri"/>
                <w:sz w:val="20"/>
                <w:szCs w:val="20"/>
                <w:lang w:eastAsia="ru-RU"/>
              </w:rPr>
            </w:pPr>
          </w:p>
        </w:tc>
        <w:tc>
          <w:tcPr>
            <w:tcW w:w="1163" w:type="dxa"/>
            <w:tcBorders>
              <w:top w:val="nil"/>
              <w:left w:val="nil"/>
              <w:bottom w:val="single" w:sz="4" w:space="0" w:color="auto"/>
              <w:right w:val="single" w:sz="4" w:space="0" w:color="auto"/>
            </w:tcBorders>
            <w:hideMark/>
          </w:tcPr>
          <w:p w14:paraId="353BFB9A"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59301BA9" w14:textId="77777777" w:rsidR="00D20271" w:rsidRDefault="00D20271">
            <w:pPr>
              <w:rPr>
                <w:rFonts w:cs="Times New Roman"/>
                <w:kern w:val="2"/>
                <w:sz w:val="18"/>
                <w:szCs w:val="18"/>
                <w:lang w:eastAsia="en-US"/>
              </w:rPr>
            </w:pPr>
            <w:r>
              <w:rPr>
                <w:sz w:val="18"/>
                <w:szCs w:val="18"/>
              </w:rPr>
              <w:t>Наличие</w:t>
            </w:r>
          </w:p>
        </w:tc>
        <w:tc>
          <w:tcPr>
            <w:tcW w:w="1427" w:type="dxa"/>
            <w:gridSpan w:val="2"/>
            <w:tcBorders>
              <w:top w:val="nil"/>
              <w:left w:val="nil"/>
              <w:bottom w:val="single" w:sz="4" w:space="0" w:color="auto"/>
              <w:right w:val="single" w:sz="4" w:space="0" w:color="auto"/>
            </w:tcBorders>
            <w:noWrap/>
            <w:hideMark/>
          </w:tcPr>
          <w:p w14:paraId="25A1FEA2"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52B25754"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63764939" w14:textId="14F37979"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1ECD207D" w14:textId="44B15E2A"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3E640F43" w14:textId="77777777" w:rsidR="00D20271" w:rsidRDefault="00D20271">
            <w:pPr>
              <w:spacing w:after="0" w:line="240" w:lineRule="auto"/>
              <w:rPr>
                <w:rFonts w:cs="Times New Roman"/>
                <w:kern w:val="2"/>
                <w:sz w:val="18"/>
                <w:szCs w:val="18"/>
                <w:lang w:eastAsia="en-US"/>
              </w:rPr>
            </w:pPr>
          </w:p>
        </w:tc>
      </w:tr>
      <w:tr w:rsidR="00D20271" w14:paraId="47C3DB60" w14:textId="77777777" w:rsidTr="00BE0B9E">
        <w:trPr>
          <w:trHeight w:val="960"/>
        </w:trPr>
        <w:tc>
          <w:tcPr>
            <w:tcW w:w="728" w:type="dxa"/>
            <w:vMerge/>
            <w:tcBorders>
              <w:top w:val="nil"/>
              <w:left w:val="single" w:sz="4" w:space="0" w:color="auto"/>
              <w:bottom w:val="single" w:sz="4" w:space="0" w:color="auto"/>
              <w:right w:val="single" w:sz="4" w:space="0" w:color="auto"/>
            </w:tcBorders>
            <w:vAlign w:val="center"/>
            <w:hideMark/>
          </w:tcPr>
          <w:p w14:paraId="631EE58E" w14:textId="77777777" w:rsidR="00D20271" w:rsidRDefault="00D20271">
            <w:pPr>
              <w:spacing w:after="0" w:line="240" w:lineRule="auto"/>
              <w:rPr>
                <w:rFonts w:cs="Times New Roman"/>
                <w:kern w:val="2"/>
                <w:sz w:val="18"/>
                <w:szCs w:val="18"/>
                <w:lang w:eastAsia="en-US"/>
              </w:rPr>
            </w:pPr>
          </w:p>
        </w:tc>
        <w:tc>
          <w:tcPr>
            <w:tcW w:w="1457" w:type="dxa"/>
            <w:vMerge/>
            <w:tcBorders>
              <w:top w:val="nil"/>
              <w:left w:val="single" w:sz="4" w:space="0" w:color="auto"/>
              <w:bottom w:val="single" w:sz="4" w:space="0" w:color="auto"/>
              <w:right w:val="single" w:sz="4" w:space="0" w:color="auto"/>
            </w:tcBorders>
            <w:vAlign w:val="center"/>
            <w:hideMark/>
          </w:tcPr>
          <w:p w14:paraId="33596F0C" w14:textId="77777777" w:rsidR="00D20271" w:rsidRDefault="00D20271">
            <w:pPr>
              <w:spacing w:after="0" w:line="240" w:lineRule="auto"/>
              <w:rPr>
                <w:rFonts w:cs="Times New Roman"/>
                <w:kern w:val="2"/>
                <w:sz w:val="18"/>
                <w:szCs w:val="18"/>
                <w:lang w:eastAsia="en-US"/>
              </w:rPr>
            </w:pPr>
          </w:p>
        </w:tc>
        <w:tc>
          <w:tcPr>
            <w:tcW w:w="1320" w:type="dxa"/>
            <w:vMerge/>
            <w:tcBorders>
              <w:top w:val="nil"/>
              <w:left w:val="single" w:sz="4" w:space="0" w:color="auto"/>
              <w:bottom w:val="single" w:sz="4" w:space="0" w:color="auto"/>
              <w:right w:val="single" w:sz="4" w:space="0" w:color="auto"/>
            </w:tcBorders>
            <w:vAlign w:val="center"/>
            <w:hideMark/>
          </w:tcPr>
          <w:p w14:paraId="0905FFDF" w14:textId="77777777" w:rsidR="00D20271" w:rsidRDefault="00D20271">
            <w:pPr>
              <w:spacing w:after="0" w:line="240" w:lineRule="auto"/>
              <w:rPr>
                <w:rFonts w:cs="Times New Roman"/>
                <w:kern w:val="2"/>
                <w:sz w:val="18"/>
                <w:szCs w:val="18"/>
                <w:lang w:eastAsia="en-US"/>
              </w:rPr>
            </w:pPr>
          </w:p>
        </w:tc>
        <w:tc>
          <w:tcPr>
            <w:tcW w:w="1739" w:type="dxa"/>
            <w:tcBorders>
              <w:top w:val="nil"/>
              <w:left w:val="nil"/>
              <w:bottom w:val="single" w:sz="4" w:space="0" w:color="auto"/>
              <w:right w:val="single" w:sz="4" w:space="0" w:color="auto"/>
            </w:tcBorders>
            <w:hideMark/>
          </w:tcPr>
          <w:p w14:paraId="4635BFB0" w14:textId="77777777" w:rsidR="00D20271" w:rsidRDefault="00D20271">
            <w:pPr>
              <w:rPr>
                <w:sz w:val="18"/>
                <w:szCs w:val="18"/>
              </w:rPr>
            </w:pPr>
            <w:r>
              <w:rPr>
                <w:sz w:val="18"/>
                <w:szCs w:val="18"/>
              </w:rPr>
              <w:t>Соответствие нормативно-технической документации</w:t>
            </w:r>
          </w:p>
        </w:tc>
        <w:tc>
          <w:tcPr>
            <w:tcW w:w="842" w:type="dxa"/>
            <w:tcBorders>
              <w:top w:val="nil"/>
              <w:left w:val="nil"/>
              <w:bottom w:val="single" w:sz="4" w:space="0" w:color="auto"/>
              <w:right w:val="single" w:sz="4" w:space="0" w:color="auto"/>
            </w:tcBorders>
            <w:noWrap/>
            <w:hideMark/>
          </w:tcPr>
          <w:p w14:paraId="1707AD30" w14:textId="77777777" w:rsidR="00D20271" w:rsidRDefault="00D20271">
            <w:pPr>
              <w:rPr>
                <w:sz w:val="18"/>
                <w:szCs w:val="18"/>
              </w:rPr>
            </w:pPr>
          </w:p>
        </w:tc>
        <w:tc>
          <w:tcPr>
            <w:tcW w:w="832" w:type="dxa"/>
            <w:tcBorders>
              <w:top w:val="nil"/>
              <w:left w:val="nil"/>
              <w:bottom w:val="single" w:sz="4" w:space="0" w:color="auto"/>
              <w:right w:val="single" w:sz="4" w:space="0" w:color="auto"/>
            </w:tcBorders>
            <w:noWrap/>
            <w:hideMark/>
          </w:tcPr>
          <w:p w14:paraId="1C8BD3A5" w14:textId="77777777" w:rsidR="00D20271" w:rsidRDefault="00D20271">
            <w:pPr>
              <w:spacing w:after="0" w:line="240" w:lineRule="auto"/>
              <w:rPr>
                <w:rFonts w:cs="Calibri"/>
                <w:sz w:val="20"/>
                <w:szCs w:val="20"/>
                <w:lang w:eastAsia="ru-RU"/>
              </w:rPr>
            </w:pPr>
          </w:p>
        </w:tc>
        <w:tc>
          <w:tcPr>
            <w:tcW w:w="1163" w:type="dxa"/>
            <w:tcBorders>
              <w:top w:val="nil"/>
              <w:left w:val="nil"/>
              <w:bottom w:val="single" w:sz="4" w:space="0" w:color="auto"/>
              <w:right w:val="single" w:sz="4" w:space="0" w:color="auto"/>
            </w:tcBorders>
            <w:hideMark/>
          </w:tcPr>
          <w:p w14:paraId="3B43262D" w14:textId="77777777" w:rsidR="00D20271" w:rsidRDefault="00D20271">
            <w:pPr>
              <w:spacing w:after="0" w:line="240" w:lineRule="auto"/>
              <w:rPr>
                <w:rFonts w:cs="Calibri"/>
                <w:sz w:val="20"/>
                <w:szCs w:val="20"/>
                <w:lang w:eastAsia="ru-RU"/>
              </w:rPr>
            </w:pPr>
          </w:p>
        </w:tc>
        <w:tc>
          <w:tcPr>
            <w:tcW w:w="2166" w:type="dxa"/>
            <w:tcBorders>
              <w:top w:val="nil"/>
              <w:left w:val="nil"/>
              <w:bottom w:val="single" w:sz="4" w:space="0" w:color="auto"/>
              <w:right w:val="single" w:sz="4" w:space="0" w:color="auto"/>
            </w:tcBorders>
            <w:hideMark/>
          </w:tcPr>
          <w:p w14:paraId="1A1C5FE5" w14:textId="77777777" w:rsidR="00D20271" w:rsidRDefault="00D20271">
            <w:pPr>
              <w:rPr>
                <w:rFonts w:cs="Times New Roman"/>
                <w:kern w:val="2"/>
                <w:sz w:val="18"/>
                <w:szCs w:val="18"/>
                <w:lang w:eastAsia="en-US"/>
              </w:rPr>
            </w:pPr>
            <w:r>
              <w:rPr>
                <w:sz w:val="18"/>
                <w:szCs w:val="18"/>
              </w:rPr>
              <w:t>ТУ производителя</w:t>
            </w:r>
          </w:p>
        </w:tc>
        <w:tc>
          <w:tcPr>
            <w:tcW w:w="1427" w:type="dxa"/>
            <w:gridSpan w:val="2"/>
            <w:tcBorders>
              <w:top w:val="nil"/>
              <w:left w:val="nil"/>
              <w:bottom w:val="single" w:sz="4" w:space="0" w:color="auto"/>
              <w:right w:val="single" w:sz="4" w:space="0" w:color="auto"/>
            </w:tcBorders>
            <w:noWrap/>
            <w:hideMark/>
          </w:tcPr>
          <w:p w14:paraId="4D979BF9" w14:textId="77777777" w:rsidR="00D20271" w:rsidRDefault="00D20271">
            <w:pPr>
              <w:rPr>
                <w:sz w:val="18"/>
                <w:szCs w:val="18"/>
              </w:rPr>
            </w:pPr>
            <w:r>
              <w:rPr>
                <w:sz w:val="18"/>
                <w:szCs w:val="18"/>
              </w:rPr>
              <w:t>-</w:t>
            </w:r>
          </w:p>
        </w:tc>
        <w:tc>
          <w:tcPr>
            <w:tcW w:w="943" w:type="dxa"/>
            <w:gridSpan w:val="2"/>
            <w:vMerge/>
            <w:tcBorders>
              <w:top w:val="nil"/>
              <w:left w:val="single" w:sz="4" w:space="0" w:color="auto"/>
              <w:bottom w:val="single" w:sz="4" w:space="0" w:color="auto"/>
              <w:right w:val="single" w:sz="4" w:space="0" w:color="auto"/>
            </w:tcBorders>
            <w:vAlign w:val="center"/>
            <w:hideMark/>
          </w:tcPr>
          <w:p w14:paraId="4C4779BF" w14:textId="77777777" w:rsidR="00D20271" w:rsidRDefault="00D20271">
            <w:pPr>
              <w:spacing w:after="0" w:line="240" w:lineRule="auto"/>
              <w:rPr>
                <w:rFonts w:cs="Times New Roman"/>
                <w:kern w:val="2"/>
                <w:sz w:val="18"/>
                <w:szCs w:val="18"/>
                <w:lang w:eastAsia="en-US"/>
              </w:rPr>
            </w:pPr>
          </w:p>
        </w:tc>
        <w:tc>
          <w:tcPr>
            <w:tcW w:w="2126" w:type="dxa"/>
            <w:tcBorders>
              <w:top w:val="nil"/>
              <w:left w:val="single" w:sz="4" w:space="0" w:color="auto"/>
              <w:bottom w:val="single" w:sz="4" w:space="0" w:color="auto"/>
              <w:right w:val="single" w:sz="4" w:space="0" w:color="auto"/>
            </w:tcBorders>
          </w:tcPr>
          <w:p w14:paraId="02EDA13D" w14:textId="15DEBDD0" w:rsidR="00D20271" w:rsidRDefault="00D20271">
            <w:pPr>
              <w:spacing w:after="0" w:line="240" w:lineRule="auto"/>
              <w:rPr>
                <w:rFonts w:cs="Times New Roman"/>
                <w:kern w:val="2"/>
                <w:sz w:val="18"/>
                <w:szCs w:val="18"/>
                <w:lang w:eastAsia="en-US"/>
              </w:rPr>
            </w:pPr>
            <w:r w:rsidRPr="004A759A">
              <w:rPr>
                <w:bCs/>
                <w:sz w:val="18"/>
                <w:szCs w:val="18"/>
              </w:rPr>
              <w:t>Значение характеристики не может изменяться участником закупки</w:t>
            </w:r>
          </w:p>
        </w:tc>
        <w:tc>
          <w:tcPr>
            <w:tcW w:w="850" w:type="dxa"/>
            <w:vMerge/>
            <w:tcBorders>
              <w:top w:val="nil"/>
              <w:left w:val="single" w:sz="4" w:space="0" w:color="auto"/>
              <w:bottom w:val="single" w:sz="4" w:space="0" w:color="auto"/>
              <w:right w:val="single" w:sz="4" w:space="0" w:color="auto"/>
            </w:tcBorders>
            <w:vAlign w:val="center"/>
            <w:hideMark/>
          </w:tcPr>
          <w:p w14:paraId="6D166981" w14:textId="4BE3F2FD" w:rsidR="00D20271" w:rsidRDefault="00D20271">
            <w:pPr>
              <w:spacing w:after="0" w:line="240" w:lineRule="auto"/>
              <w:rPr>
                <w:rFonts w:cs="Times New Roman"/>
                <w:kern w:val="2"/>
                <w:sz w:val="18"/>
                <w:szCs w:val="18"/>
                <w:lang w:eastAsia="en-US"/>
              </w:rPr>
            </w:pPr>
          </w:p>
        </w:tc>
        <w:tc>
          <w:tcPr>
            <w:tcW w:w="709" w:type="dxa"/>
            <w:vMerge/>
            <w:tcBorders>
              <w:top w:val="nil"/>
              <w:left w:val="single" w:sz="4" w:space="0" w:color="auto"/>
              <w:bottom w:val="single" w:sz="4" w:space="0" w:color="auto"/>
              <w:right w:val="single" w:sz="4" w:space="0" w:color="auto"/>
            </w:tcBorders>
            <w:vAlign w:val="center"/>
            <w:hideMark/>
          </w:tcPr>
          <w:p w14:paraId="0FDA60E5" w14:textId="77777777" w:rsidR="00D20271" w:rsidRDefault="00D20271">
            <w:pPr>
              <w:spacing w:after="0" w:line="240" w:lineRule="auto"/>
              <w:rPr>
                <w:rFonts w:cs="Times New Roman"/>
                <w:kern w:val="2"/>
                <w:sz w:val="18"/>
                <w:szCs w:val="18"/>
                <w:lang w:eastAsia="en-US"/>
              </w:rPr>
            </w:pPr>
          </w:p>
        </w:tc>
      </w:tr>
    </w:tbl>
    <w:p w14:paraId="1B26A4D5" w14:textId="77777777" w:rsidR="00781AC9" w:rsidRDefault="00781AC9" w:rsidP="00781AC9">
      <w:pPr>
        <w:suppressAutoHyphens w:val="0"/>
        <w:autoSpaceDE w:val="0"/>
        <w:autoSpaceDN w:val="0"/>
        <w:adjustRightInd w:val="0"/>
        <w:spacing w:after="0" w:line="240" w:lineRule="auto"/>
        <w:ind w:firstLine="709"/>
        <w:rPr>
          <w:rFonts w:cs="Times New Roman"/>
          <w:bCs/>
          <w:kern w:val="3"/>
          <w:sz w:val="24"/>
          <w:szCs w:val="24"/>
          <w:lang w:eastAsia="ru-RU"/>
        </w:rPr>
      </w:pPr>
    </w:p>
    <w:p w14:paraId="56C3F5D1" w14:textId="77777777" w:rsidR="00781AC9" w:rsidRDefault="00781AC9" w:rsidP="00781AC9">
      <w:pPr>
        <w:suppressAutoHyphens w:val="0"/>
        <w:autoSpaceDE w:val="0"/>
        <w:autoSpaceDN w:val="0"/>
        <w:adjustRightInd w:val="0"/>
        <w:spacing w:after="0" w:line="240" w:lineRule="auto"/>
        <w:rPr>
          <w:rFonts w:cs="Times New Roman"/>
          <w:bCs/>
          <w:kern w:val="3"/>
          <w:sz w:val="24"/>
          <w:szCs w:val="24"/>
          <w:lang w:eastAsia="ru-RU"/>
        </w:rPr>
      </w:pPr>
    </w:p>
    <w:p w14:paraId="36BA3695" w14:textId="77777777" w:rsidR="00781AC9" w:rsidRPr="00627522" w:rsidRDefault="00781AC9" w:rsidP="00781AC9">
      <w:pPr>
        <w:suppressAutoHyphens w:val="0"/>
        <w:autoSpaceDE w:val="0"/>
        <w:autoSpaceDN w:val="0"/>
        <w:adjustRightInd w:val="0"/>
        <w:spacing w:after="0" w:line="240" w:lineRule="auto"/>
        <w:rPr>
          <w:rFonts w:cs="Times New Roman"/>
          <w:bCs/>
          <w:kern w:val="3"/>
          <w:sz w:val="24"/>
          <w:szCs w:val="24"/>
          <w:lang w:eastAsia="ru-RU"/>
        </w:rPr>
      </w:pPr>
    </w:p>
    <w:tbl>
      <w:tblPr>
        <w:tblW w:w="9948" w:type="dxa"/>
        <w:jc w:val="center"/>
        <w:tblLayout w:type="fixed"/>
        <w:tblLook w:val="0000" w:firstRow="0" w:lastRow="0" w:firstColumn="0" w:lastColumn="0" w:noHBand="0" w:noVBand="0"/>
      </w:tblPr>
      <w:tblGrid>
        <w:gridCol w:w="5387"/>
        <w:gridCol w:w="4561"/>
      </w:tblGrid>
      <w:tr w:rsidR="00781AC9" w:rsidRPr="00627522" w14:paraId="7A0EB25A" w14:textId="77777777" w:rsidTr="00977738">
        <w:trPr>
          <w:trHeight w:val="1377"/>
          <w:jc w:val="center"/>
        </w:trPr>
        <w:tc>
          <w:tcPr>
            <w:tcW w:w="5387" w:type="dxa"/>
            <w:shd w:val="clear" w:color="auto" w:fill="auto"/>
          </w:tcPr>
          <w:p w14:paraId="20CCBBEF" w14:textId="77777777" w:rsidR="00781AC9" w:rsidRPr="00627522" w:rsidRDefault="00781AC9" w:rsidP="00977738">
            <w:pPr>
              <w:spacing w:line="240" w:lineRule="auto"/>
              <w:ind w:left="181"/>
              <w:rPr>
                <w:rFonts w:eastAsia="Calibri" w:cs="Times New Roman"/>
                <w:b/>
                <w:bCs/>
                <w:sz w:val="24"/>
                <w:szCs w:val="24"/>
              </w:rPr>
            </w:pPr>
            <w:r w:rsidRPr="00627522">
              <w:rPr>
                <w:rFonts w:eastAsia="Calibri" w:cs="Times New Roman"/>
                <w:b/>
                <w:bCs/>
                <w:sz w:val="24"/>
                <w:szCs w:val="24"/>
              </w:rPr>
              <w:t>Заказчик</w:t>
            </w:r>
          </w:p>
          <w:p w14:paraId="69529670" w14:textId="77777777" w:rsidR="00781AC9" w:rsidRPr="00627522" w:rsidRDefault="00781AC9" w:rsidP="00977738">
            <w:pPr>
              <w:spacing w:line="240" w:lineRule="auto"/>
              <w:ind w:left="181"/>
              <w:rPr>
                <w:rFonts w:cs="Times New Roman"/>
                <w:iCs/>
                <w:sz w:val="24"/>
                <w:szCs w:val="24"/>
              </w:rPr>
            </w:pPr>
            <w:r w:rsidRPr="00627522">
              <w:rPr>
                <w:rFonts w:cs="Times New Roman"/>
                <w:bCs/>
                <w:sz w:val="24"/>
                <w:szCs w:val="24"/>
              </w:rPr>
              <w:t xml:space="preserve">___________________ / О.Е. Блохина </w:t>
            </w:r>
            <w:r w:rsidRPr="00627522">
              <w:rPr>
                <w:rFonts w:cs="Times New Roman"/>
                <w:b/>
                <w:bCs/>
                <w:sz w:val="24"/>
                <w:szCs w:val="24"/>
              </w:rPr>
              <w:t>/</w:t>
            </w:r>
            <w:r w:rsidRPr="00627522">
              <w:rPr>
                <w:rFonts w:cs="Times New Roman"/>
                <w:iCs/>
                <w:sz w:val="24"/>
                <w:szCs w:val="24"/>
              </w:rPr>
              <w:t xml:space="preserve"> </w:t>
            </w:r>
          </w:p>
          <w:p w14:paraId="206245FE" w14:textId="77777777" w:rsidR="00781AC9" w:rsidRPr="00627522" w:rsidRDefault="00781AC9" w:rsidP="00977738">
            <w:pPr>
              <w:spacing w:after="0" w:line="240" w:lineRule="auto"/>
              <w:ind w:left="181"/>
              <w:rPr>
                <w:rFonts w:eastAsia="Calibri" w:cs="Times New Roman"/>
                <w:b/>
                <w:sz w:val="24"/>
                <w:szCs w:val="24"/>
              </w:rPr>
            </w:pPr>
            <w:r w:rsidRPr="00627522">
              <w:rPr>
                <w:rFonts w:eastAsia="Calibri" w:cs="Times New Roman"/>
                <w:iCs/>
                <w:sz w:val="24"/>
                <w:szCs w:val="24"/>
              </w:rPr>
              <w:t xml:space="preserve">Подписано ЭЦП </w:t>
            </w:r>
          </w:p>
        </w:tc>
        <w:tc>
          <w:tcPr>
            <w:tcW w:w="4561" w:type="dxa"/>
            <w:shd w:val="clear" w:color="auto" w:fill="auto"/>
          </w:tcPr>
          <w:p w14:paraId="7523EC0D" w14:textId="77777777" w:rsidR="00781AC9" w:rsidRPr="00627522" w:rsidRDefault="00781AC9" w:rsidP="00977738">
            <w:pPr>
              <w:spacing w:line="240" w:lineRule="auto"/>
              <w:ind w:left="181"/>
              <w:rPr>
                <w:rFonts w:eastAsia="Calibri" w:cs="Times New Roman"/>
                <w:b/>
                <w:sz w:val="24"/>
                <w:szCs w:val="24"/>
              </w:rPr>
            </w:pPr>
            <w:r w:rsidRPr="00627522">
              <w:rPr>
                <w:rFonts w:eastAsia="Calibri" w:cs="Times New Roman"/>
                <w:b/>
                <w:sz w:val="24"/>
                <w:szCs w:val="24"/>
              </w:rPr>
              <w:t>Поставщик</w:t>
            </w:r>
          </w:p>
          <w:p w14:paraId="7E239333" w14:textId="77777777" w:rsidR="00781AC9" w:rsidRPr="00627522" w:rsidRDefault="00781AC9" w:rsidP="00977738">
            <w:pPr>
              <w:spacing w:line="240" w:lineRule="auto"/>
              <w:ind w:left="181"/>
              <w:rPr>
                <w:rFonts w:eastAsia="Calibri" w:cs="Times New Roman"/>
                <w:bCs/>
                <w:sz w:val="24"/>
                <w:szCs w:val="24"/>
              </w:rPr>
            </w:pPr>
            <w:r w:rsidRPr="00627522">
              <w:rPr>
                <w:rFonts w:eastAsia="Calibri" w:cs="Times New Roman"/>
                <w:bCs/>
                <w:sz w:val="24"/>
                <w:szCs w:val="24"/>
              </w:rPr>
              <w:t xml:space="preserve">___________________ / ___________ </w:t>
            </w:r>
            <w:r w:rsidRPr="00627522">
              <w:rPr>
                <w:rFonts w:eastAsia="Calibri" w:cs="Times New Roman"/>
                <w:b/>
                <w:bCs/>
                <w:sz w:val="24"/>
                <w:szCs w:val="24"/>
              </w:rPr>
              <w:t>/</w:t>
            </w:r>
          </w:p>
          <w:p w14:paraId="35D2FBB2" w14:textId="77777777" w:rsidR="00781AC9" w:rsidRPr="00627522" w:rsidRDefault="00781AC9" w:rsidP="00977738">
            <w:pPr>
              <w:spacing w:after="0" w:line="240" w:lineRule="auto"/>
              <w:ind w:left="181"/>
              <w:rPr>
                <w:rFonts w:eastAsia="Calibri" w:cs="Times New Roman"/>
                <w:sz w:val="24"/>
                <w:szCs w:val="24"/>
              </w:rPr>
            </w:pPr>
            <w:r w:rsidRPr="00627522">
              <w:rPr>
                <w:rFonts w:eastAsia="Calibri" w:cs="Times New Roman"/>
                <w:bCs/>
                <w:sz w:val="24"/>
                <w:szCs w:val="24"/>
              </w:rPr>
              <w:t>Подписано ЭЦП</w:t>
            </w:r>
          </w:p>
        </w:tc>
      </w:tr>
    </w:tbl>
    <w:p w14:paraId="20DD2CF8" w14:textId="77777777" w:rsidR="00781AC9" w:rsidRPr="00627522" w:rsidRDefault="00781AC9" w:rsidP="00781AC9">
      <w:pPr>
        <w:spacing w:line="240" w:lineRule="auto"/>
        <w:ind w:firstLine="567"/>
        <w:jc w:val="right"/>
        <w:rPr>
          <w:rFonts w:cs="Times New Roman"/>
          <w:sz w:val="24"/>
          <w:szCs w:val="24"/>
        </w:rPr>
        <w:sectPr w:rsidR="00781AC9" w:rsidRPr="00627522" w:rsidSect="00084FAF">
          <w:headerReference w:type="default" r:id="rId10"/>
          <w:pgSz w:w="16838" w:h="11906" w:orient="landscape"/>
          <w:pgMar w:top="1134" w:right="680" w:bottom="680" w:left="680" w:header="720" w:footer="709" w:gutter="0"/>
          <w:cols w:space="720"/>
          <w:docGrid w:linePitch="600" w:charSpace="36864"/>
        </w:sectPr>
      </w:pPr>
    </w:p>
    <w:p w14:paraId="6012ECC0"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lastRenderedPageBreak/>
        <w:t xml:space="preserve">Приложение № 3 </w:t>
      </w:r>
    </w:p>
    <w:p w14:paraId="5111669A"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t>к контракту № ______</w:t>
      </w:r>
    </w:p>
    <w:p w14:paraId="239A0E85" w14:textId="77777777" w:rsidR="00781AC9" w:rsidRPr="00627522" w:rsidRDefault="00781AC9" w:rsidP="00781AC9">
      <w:pPr>
        <w:spacing w:after="0" w:line="240" w:lineRule="auto"/>
        <w:ind w:firstLine="567"/>
        <w:jc w:val="right"/>
        <w:rPr>
          <w:rFonts w:cs="Times New Roman"/>
          <w:sz w:val="24"/>
          <w:szCs w:val="24"/>
          <w:shd w:val="clear" w:color="auto" w:fill="FFFF00"/>
        </w:rPr>
      </w:pPr>
      <w:r w:rsidRPr="00627522">
        <w:rPr>
          <w:rFonts w:cs="Times New Roman"/>
          <w:sz w:val="24"/>
          <w:szCs w:val="24"/>
        </w:rPr>
        <w:t>от «___» __________ 2026 г.</w:t>
      </w:r>
    </w:p>
    <w:p w14:paraId="682BBF5C" w14:textId="77777777" w:rsidR="00781AC9" w:rsidRPr="00F96B2D" w:rsidRDefault="00781AC9" w:rsidP="00781AC9">
      <w:pPr>
        <w:spacing w:line="240" w:lineRule="auto"/>
        <w:jc w:val="center"/>
        <w:rPr>
          <w:rFonts w:cs="Times New Roman"/>
        </w:rPr>
      </w:pPr>
    </w:p>
    <w:p w14:paraId="71590B5A" w14:textId="77777777" w:rsidR="00781AC9" w:rsidRPr="00F96B2D" w:rsidRDefault="00781AC9" w:rsidP="00781AC9">
      <w:pPr>
        <w:keepNext/>
        <w:keepLines/>
        <w:suppressAutoHyphens w:val="0"/>
        <w:spacing w:line="240" w:lineRule="auto"/>
        <w:contextualSpacing/>
        <w:jc w:val="center"/>
        <w:outlineLvl w:val="0"/>
        <w:rPr>
          <w:rFonts w:cs="Times New Roman"/>
          <w:b/>
          <w:spacing w:val="5"/>
          <w:kern w:val="28"/>
          <w:lang w:eastAsia="ru-RU"/>
        </w:rPr>
      </w:pPr>
      <w:bookmarkStart w:id="20" w:name="_title_3"/>
      <w:bookmarkStart w:id="21" w:name="_ref_1-42d425d483a446"/>
      <w:r w:rsidRPr="00F96B2D">
        <w:rPr>
          <w:rFonts w:cs="Times New Roman"/>
          <w:b/>
          <w:spacing w:val="5"/>
          <w:kern w:val="28"/>
          <w:lang w:eastAsia="ru-RU"/>
        </w:rPr>
        <w:t>Обоснование цены контракта</w:t>
      </w:r>
      <w:bookmarkEnd w:id="20"/>
      <w:bookmarkEnd w:id="21"/>
    </w:p>
    <w:p w14:paraId="540B0F31" w14:textId="58FBB3E4" w:rsidR="00781AC9" w:rsidRPr="00F96B2D" w:rsidRDefault="00F96B2D" w:rsidP="00781AC9">
      <w:pPr>
        <w:suppressAutoHyphens w:val="0"/>
        <w:spacing w:line="240" w:lineRule="auto"/>
        <w:ind w:firstLine="482"/>
        <w:jc w:val="center"/>
        <w:rPr>
          <w:rFonts w:cs="Times New Roman"/>
          <w:b/>
          <w:bCs/>
          <w:i/>
          <w:iCs/>
          <w:lang w:eastAsia="ru-RU"/>
        </w:rPr>
      </w:pPr>
      <w:r w:rsidRPr="00F96B2D">
        <w:rPr>
          <w:rFonts w:cs="Times New Roman"/>
          <w:b/>
          <w:bCs/>
          <w:i/>
          <w:iCs/>
          <w:lang w:eastAsia="ru-RU"/>
        </w:rPr>
        <w:t>Поставка товаров для пунктов проката предметов первой необходимости для новорожденных для нужд СПб ГБУСОН «</w:t>
      </w:r>
      <w:proofErr w:type="spellStart"/>
      <w:r w:rsidRPr="00F96B2D">
        <w:rPr>
          <w:rFonts w:cs="Times New Roman"/>
          <w:b/>
          <w:bCs/>
          <w:i/>
          <w:iCs/>
          <w:lang w:eastAsia="ru-RU"/>
        </w:rPr>
        <w:t>ЦСПСиД</w:t>
      </w:r>
      <w:proofErr w:type="spellEnd"/>
      <w:r w:rsidRPr="00F96B2D">
        <w:rPr>
          <w:rFonts w:cs="Times New Roman"/>
          <w:b/>
          <w:bCs/>
          <w:i/>
          <w:iCs/>
          <w:lang w:eastAsia="ru-RU"/>
        </w:rPr>
        <w:t xml:space="preserve"> Колпинского района Санкт-Петербурга» - </w:t>
      </w:r>
      <w:proofErr w:type="spellStart"/>
      <w:r w:rsidRPr="00F96B2D">
        <w:rPr>
          <w:rFonts w:cs="Times New Roman"/>
          <w:b/>
          <w:bCs/>
          <w:i/>
          <w:iCs/>
          <w:lang w:eastAsia="ru-RU"/>
        </w:rPr>
        <w:t>видеоняня</w:t>
      </w:r>
      <w:proofErr w:type="spellEnd"/>
      <w:r w:rsidRPr="00F96B2D">
        <w:rPr>
          <w:rFonts w:cs="Times New Roman"/>
          <w:b/>
          <w:bCs/>
          <w:i/>
          <w:iCs/>
          <w:lang w:eastAsia="ru-RU"/>
        </w:rPr>
        <w:t>, весы для новорожденных электронные</w:t>
      </w:r>
    </w:p>
    <w:tbl>
      <w:tblPr>
        <w:tblW w:w="5000" w:type="pct"/>
        <w:tblLook w:val="04A0" w:firstRow="1" w:lastRow="0" w:firstColumn="1" w:lastColumn="0" w:noHBand="0" w:noVBand="1"/>
      </w:tblPr>
      <w:tblGrid>
        <w:gridCol w:w="3980"/>
        <w:gridCol w:w="5970"/>
      </w:tblGrid>
      <w:tr w:rsidR="00781AC9" w:rsidRPr="009B1CFF" w14:paraId="59A46689" w14:textId="77777777" w:rsidTr="00977738">
        <w:tc>
          <w:tcPr>
            <w:tcW w:w="2000" w:type="pct"/>
            <w:tcBorders>
              <w:top w:val="single" w:sz="0" w:space="0" w:color="auto"/>
              <w:left w:val="single" w:sz="0" w:space="0" w:color="auto"/>
              <w:bottom w:val="single" w:sz="0" w:space="0" w:color="auto"/>
              <w:right w:val="single" w:sz="0" w:space="0" w:color="auto"/>
            </w:tcBorders>
          </w:tcPr>
          <w:p w14:paraId="4752C071" w14:textId="77777777" w:rsidR="00781AC9" w:rsidRPr="00F96B2D" w:rsidRDefault="00781AC9" w:rsidP="00F96B2D">
            <w:pPr>
              <w:keepNext/>
              <w:suppressAutoHyphens w:val="0"/>
              <w:spacing w:line="240" w:lineRule="auto"/>
              <w:rPr>
                <w:rFonts w:cs="Times New Roman"/>
                <w:bCs/>
                <w:lang w:eastAsia="ru-RU" w:bidi="ru-RU"/>
              </w:rPr>
            </w:pPr>
            <w:r w:rsidRPr="00F96B2D">
              <w:rPr>
                <w:rFonts w:cs="Times New Roman"/>
                <w:bCs/>
                <w:lang w:eastAsia="ru-RU" w:bidi="ru-RU"/>
              </w:rPr>
              <w:t>Основные характеристики объекта закупки</w:t>
            </w:r>
          </w:p>
        </w:tc>
        <w:tc>
          <w:tcPr>
            <w:tcW w:w="3000" w:type="pct"/>
            <w:tcBorders>
              <w:top w:val="single" w:sz="0" w:space="0" w:color="auto"/>
              <w:left w:val="single" w:sz="0" w:space="0" w:color="auto"/>
              <w:bottom w:val="single" w:sz="0" w:space="0" w:color="auto"/>
              <w:right w:val="single" w:sz="0" w:space="0" w:color="auto"/>
            </w:tcBorders>
          </w:tcPr>
          <w:p w14:paraId="4CAD76E8" w14:textId="77777777" w:rsidR="00781AC9" w:rsidRPr="00F96B2D" w:rsidRDefault="00781AC9" w:rsidP="00F96B2D">
            <w:pPr>
              <w:keepNext/>
              <w:suppressAutoHyphens w:val="0"/>
              <w:spacing w:after="0" w:line="240" w:lineRule="auto"/>
              <w:jc w:val="both"/>
              <w:rPr>
                <w:rFonts w:cs="Times New Roman"/>
                <w:lang w:eastAsia="ru-RU"/>
              </w:rPr>
            </w:pPr>
            <w:r w:rsidRPr="00F96B2D">
              <w:rPr>
                <w:rFonts w:cs="Times New Roman"/>
                <w:lang w:eastAsia="ru-RU" w:bidi="ru-RU"/>
              </w:rPr>
              <w:t xml:space="preserve">Характеристики объекта закупки указаны в описании объекта закупки, </w:t>
            </w:r>
            <w:r w:rsidRPr="00F96B2D">
              <w:rPr>
                <w:rFonts w:cs="Times New Roman"/>
                <w:lang w:eastAsia="ru-RU"/>
              </w:rPr>
              <w:t xml:space="preserve">ОКПД 2: </w:t>
            </w:r>
          </w:p>
          <w:p w14:paraId="02815508" w14:textId="77777777" w:rsidR="00F96B2D" w:rsidRPr="00F96B2D" w:rsidRDefault="00F96B2D" w:rsidP="00F96B2D">
            <w:pPr>
              <w:keepNext/>
              <w:suppressAutoHyphens w:val="0"/>
              <w:spacing w:after="0" w:line="240" w:lineRule="auto"/>
              <w:rPr>
                <w:rFonts w:eastAsia="Calibri" w:cs="Times New Roman"/>
                <w:lang w:eastAsia="en-US"/>
              </w:rPr>
            </w:pPr>
            <w:r w:rsidRPr="00F96B2D">
              <w:rPr>
                <w:rFonts w:eastAsia="Calibri" w:cs="Times New Roman"/>
                <w:lang w:eastAsia="en-US"/>
              </w:rPr>
              <w:t>26.40.33.199- Аппаратура записи и воспроизведения изображения, не включённая в другие группировки</w:t>
            </w:r>
          </w:p>
          <w:p w14:paraId="35B7838A" w14:textId="36A7D013" w:rsidR="00781AC9" w:rsidRPr="00F96B2D" w:rsidRDefault="00F96B2D" w:rsidP="00F96B2D">
            <w:pPr>
              <w:keepNext/>
              <w:suppressAutoHyphens w:val="0"/>
              <w:spacing w:after="0" w:line="240" w:lineRule="auto"/>
              <w:rPr>
                <w:rFonts w:cs="Times New Roman"/>
                <w:lang w:eastAsia="ru-RU"/>
              </w:rPr>
            </w:pPr>
            <w:r w:rsidRPr="00F96B2D">
              <w:rPr>
                <w:rFonts w:eastAsia="Calibri" w:cs="Times New Roman"/>
                <w:lang w:eastAsia="en-US"/>
              </w:rPr>
              <w:t>26.60.12.122 – Средства измерений массы, силы, энергии, линейных и угловых величин, температуры</w:t>
            </w:r>
            <w:r w:rsidR="00781AC9" w:rsidRPr="00F96B2D">
              <w:rPr>
                <w:rFonts w:cs="Times New Roman"/>
                <w:lang w:eastAsia="ru-RU"/>
              </w:rPr>
              <w:tab/>
            </w:r>
          </w:p>
          <w:p w14:paraId="43CAE448" w14:textId="660A6A58" w:rsidR="00781AC9" w:rsidRPr="00F96B2D" w:rsidRDefault="00781AC9" w:rsidP="00F96B2D">
            <w:pPr>
              <w:keepNext/>
              <w:suppressAutoHyphens w:val="0"/>
              <w:spacing w:after="0" w:line="240" w:lineRule="auto"/>
              <w:rPr>
                <w:rFonts w:cs="Times New Roman"/>
                <w:lang w:eastAsia="ru-RU" w:bidi="ru-RU"/>
              </w:rPr>
            </w:pPr>
          </w:p>
        </w:tc>
      </w:tr>
      <w:tr w:rsidR="00781AC9" w:rsidRPr="009B1CFF" w14:paraId="5ADDD9E7" w14:textId="77777777" w:rsidTr="00977738">
        <w:tc>
          <w:tcPr>
            <w:tcW w:w="2000" w:type="pct"/>
            <w:tcBorders>
              <w:top w:val="single" w:sz="0" w:space="0" w:color="auto"/>
              <w:left w:val="single" w:sz="0" w:space="0" w:color="auto"/>
              <w:bottom w:val="single" w:sz="0" w:space="0" w:color="auto"/>
              <w:right w:val="single" w:sz="0" w:space="0" w:color="auto"/>
            </w:tcBorders>
          </w:tcPr>
          <w:p w14:paraId="12FE8172" w14:textId="77777777" w:rsidR="00781AC9" w:rsidRPr="00F96B2D" w:rsidRDefault="00781AC9" w:rsidP="00F96B2D">
            <w:pPr>
              <w:keepNext/>
              <w:suppressAutoHyphens w:val="0"/>
              <w:spacing w:line="240" w:lineRule="auto"/>
              <w:rPr>
                <w:rFonts w:cs="Times New Roman"/>
                <w:bCs/>
                <w:lang w:eastAsia="ru-RU" w:bidi="ru-RU"/>
              </w:rPr>
            </w:pPr>
            <w:r w:rsidRPr="00F96B2D">
              <w:rPr>
                <w:rFonts w:cs="Times New Roman"/>
                <w:bCs/>
                <w:lang w:eastAsia="ru-RU" w:bidi="ru-RU"/>
              </w:rPr>
              <w:t>Используемый метод определения цены контракта с обоснованием</w:t>
            </w:r>
          </w:p>
        </w:tc>
        <w:tc>
          <w:tcPr>
            <w:tcW w:w="3000" w:type="pct"/>
            <w:tcBorders>
              <w:top w:val="single" w:sz="0" w:space="0" w:color="auto"/>
              <w:left w:val="single" w:sz="0" w:space="0" w:color="auto"/>
              <w:bottom w:val="single" w:sz="0" w:space="0" w:color="auto"/>
              <w:right w:val="single" w:sz="0" w:space="0" w:color="auto"/>
            </w:tcBorders>
          </w:tcPr>
          <w:p w14:paraId="48B8A690" w14:textId="77777777" w:rsidR="00781AC9" w:rsidRPr="00F96B2D" w:rsidRDefault="00781AC9" w:rsidP="00F96B2D">
            <w:pPr>
              <w:keepNext/>
              <w:suppressAutoHyphens w:val="0"/>
              <w:spacing w:line="240" w:lineRule="auto"/>
              <w:rPr>
                <w:rFonts w:cs="Times New Roman"/>
                <w:lang w:eastAsia="ru-RU" w:bidi="ru-RU"/>
              </w:rPr>
            </w:pPr>
            <w:r w:rsidRPr="00F96B2D">
              <w:rPr>
                <w:rFonts w:cs="Times New Roman"/>
                <w:lang w:eastAsia="ru-RU" w:bidi="ru-RU"/>
              </w:rPr>
              <w:t xml:space="preserve">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Поставщиком) (в соответствии с п.6 ст.22 </w:t>
            </w:r>
            <w:r w:rsidRPr="00F96B2D">
              <w:rPr>
                <w:rFonts w:cs="Times New Roman"/>
                <w:bCs/>
              </w:rPr>
              <w:t>Федерального закона от 05.04.2013 № 44-ФЗ</w:t>
            </w:r>
            <w:r w:rsidRPr="00F96B2D">
              <w:rPr>
                <w:rFonts w:cs="Times New Roman"/>
                <w:lang w:eastAsia="ru-RU" w:bidi="ru-RU"/>
              </w:rPr>
              <w:t>)</w:t>
            </w:r>
          </w:p>
          <w:p w14:paraId="77B4D989" w14:textId="77777777" w:rsidR="00781AC9" w:rsidRPr="00F96B2D" w:rsidRDefault="009B1CFF" w:rsidP="00F96B2D">
            <w:pPr>
              <w:keepNext/>
              <w:suppressAutoHyphens w:val="0"/>
              <w:spacing w:line="240" w:lineRule="auto"/>
              <w:rPr>
                <w:rFonts w:cs="Times New Roman"/>
                <w:lang w:eastAsia="ru-RU" w:bidi="ru-RU"/>
              </w:rPr>
            </w:pPr>
            <w:r w:rsidRPr="00F96B2D">
              <w:rPr>
                <w:rFonts w:cs="Times New Roman"/>
                <w:lang w:eastAsia="ru-RU" w:bidi="ru-RU"/>
              </w:rPr>
              <w:t>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при применении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метода сопоставимых рыночных цен (анализа рынка) для осуществления закупки, объект закупки которой включает товары, указанные в позициях 1 - 145 приложения № 1 к настоящему постановлению и (или) позициях 1 - 433 приложения № 2, предусмотренные подпунктом "в" пункта 7 ПП 1875, к позициям №№ 1-3 расчета НМЦК не применяются.</w:t>
            </w:r>
          </w:p>
          <w:p w14:paraId="6EDACC55" w14:textId="4D5B0822" w:rsidR="009B1CFF" w:rsidRPr="00F96B2D" w:rsidRDefault="009B1CFF" w:rsidP="00F96B2D">
            <w:pPr>
              <w:keepNext/>
              <w:suppressAutoHyphens w:val="0"/>
              <w:spacing w:line="240" w:lineRule="auto"/>
              <w:rPr>
                <w:rFonts w:cs="Times New Roman"/>
                <w:lang w:eastAsia="ru-RU" w:bidi="ru-RU"/>
              </w:rPr>
            </w:pPr>
            <w:r w:rsidRPr="00F96B2D">
              <w:rPr>
                <w:rFonts w:cs="Times New Roman"/>
                <w:lang w:eastAsia="ru-RU" w:bidi="ru-RU"/>
              </w:rPr>
              <w:t xml:space="preserve">п.7, </w:t>
            </w:r>
            <w:proofErr w:type="spellStart"/>
            <w:r w:rsidRPr="00F96B2D">
              <w:rPr>
                <w:rFonts w:cs="Times New Roman"/>
                <w:lang w:eastAsia="ru-RU" w:bidi="ru-RU"/>
              </w:rPr>
              <w:t>п.п</w:t>
            </w:r>
            <w:proofErr w:type="spellEnd"/>
            <w:r w:rsidRPr="00F96B2D">
              <w:rPr>
                <w:rFonts w:cs="Times New Roman"/>
                <w:lang w:eastAsia="ru-RU" w:bidi="ru-RU"/>
              </w:rPr>
              <w:t>. г) - 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tc>
      </w:tr>
      <w:tr w:rsidR="00781AC9" w:rsidRPr="009B1CFF" w14:paraId="573E2705" w14:textId="77777777" w:rsidTr="00977738">
        <w:tc>
          <w:tcPr>
            <w:tcW w:w="2000" w:type="pct"/>
            <w:tcBorders>
              <w:top w:val="single" w:sz="0" w:space="0" w:color="auto"/>
              <w:left w:val="single" w:sz="0" w:space="0" w:color="auto"/>
              <w:bottom w:val="single" w:sz="0" w:space="0" w:color="auto"/>
              <w:right w:val="single" w:sz="0" w:space="0" w:color="auto"/>
            </w:tcBorders>
          </w:tcPr>
          <w:p w14:paraId="0BFD6B08" w14:textId="77777777" w:rsidR="00781AC9" w:rsidRPr="00F96B2D" w:rsidRDefault="00781AC9" w:rsidP="00F96B2D">
            <w:pPr>
              <w:keepNext/>
              <w:suppressAutoHyphens w:val="0"/>
              <w:spacing w:line="240" w:lineRule="auto"/>
              <w:rPr>
                <w:rFonts w:cs="Times New Roman"/>
                <w:bCs/>
                <w:lang w:eastAsia="ru-RU" w:bidi="ru-RU"/>
              </w:rPr>
            </w:pPr>
            <w:r w:rsidRPr="00F96B2D">
              <w:rPr>
                <w:rFonts w:cs="Times New Roman"/>
                <w:bCs/>
                <w:lang w:eastAsia="ru-RU" w:bidi="ru-RU"/>
              </w:rPr>
              <w:t>Расчет цены контракта</w:t>
            </w:r>
          </w:p>
        </w:tc>
        <w:tc>
          <w:tcPr>
            <w:tcW w:w="3000" w:type="pct"/>
            <w:tcBorders>
              <w:top w:val="single" w:sz="0" w:space="0" w:color="auto"/>
              <w:left w:val="single" w:sz="0" w:space="0" w:color="auto"/>
              <w:bottom w:val="single" w:sz="0" w:space="0" w:color="auto"/>
              <w:right w:val="single" w:sz="0" w:space="0" w:color="auto"/>
            </w:tcBorders>
          </w:tcPr>
          <w:p w14:paraId="13FFCBE7" w14:textId="3B81D0BA" w:rsidR="00781AC9" w:rsidRPr="00F96B2D" w:rsidRDefault="00781AC9" w:rsidP="00F96B2D">
            <w:pPr>
              <w:keepNext/>
              <w:suppressAutoHyphens w:val="0"/>
              <w:spacing w:line="240" w:lineRule="auto"/>
              <w:rPr>
                <w:rFonts w:cs="Times New Roman"/>
                <w:lang w:eastAsia="ru-RU" w:bidi="ru-RU"/>
              </w:rPr>
            </w:pPr>
            <w:r w:rsidRPr="00F96B2D">
              <w:rPr>
                <w:rFonts w:cs="Times New Roman"/>
                <w:lang w:eastAsia="ru-RU" w:bidi="ru-RU"/>
              </w:rPr>
              <w:t> </w:t>
            </w:r>
            <w:r w:rsidR="00813A2A">
              <w:rPr>
                <w:rFonts w:cs="Times New Roman"/>
                <w:lang w:eastAsia="ru-RU" w:bidi="ru-RU"/>
              </w:rPr>
              <w:t>309 961,50</w:t>
            </w:r>
            <w:r w:rsidRPr="00F96B2D">
              <w:rPr>
                <w:rFonts w:cs="Times New Roman"/>
                <w:lang w:eastAsia="ru-RU" w:bidi="ru-RU"/>
              </w:rPr>
              <w:t xml:space="preserve"> руб.</w:t>
            </w:r>
          </w:p>
        </w:tc>
      </w:tr>
    </w:tbl>
    <w:p w14:paraId="066BDD50" w14:textId="77777777" w:rsidR="00781AC9" w:rsidRPr="00627522" w:rsidRDefault="00781AC9" w:rsidP="009B1CFF">
      <w:pPr>
        <w:suppressAutoHyphens w:val="0"/>
        <w:spacing w:line="240" w:lineRule="auto"/>
        <w:jc w:val="both"/>
        <w:rPr>
          <w:rFonts w:cs="Times New Roman"/>
          <w:sz w:val="24"/>
          <w:szCs w:val="24"/>
          <w:lang w:eastAsia="ru-RU"/>
        </w:rPr>
      </w:pPr>
    </w:p>
    <w:tbl>
      <w:tblPr>
        <w:tblW w:w="4987" w:type="pct"/>
        <w:tblLook w:val="04A0" w:firstRow="1" w:lastRow="0" w:firstColumn="1" w:lastColumn="0" w:noHBand="0" w:noVBand="1"/>
      </w:tblPr>
      <w:tblGrid>
        <w:gridCol w:w="9924"/>
      </w:tblGrid>
      <w:tr w:rsidR="00781AC9" w:rsidRPr="00F96B2D" w14:paraId="2A7812CF" w14:textId="77777777" w:rsidTr="00977738">
        <w:tc>
          <w:tcPr>
            <w:tcW w:w="5000" w:type="pct"/>
          </w:tcPr>
          <w:p w14:paraId="7315E827" w14:textId="77777777" w:rsidR="00781AC9" w:rsidRPr="00F96B2D" w:rsidRDefault="00781AC9" w:rsidP="00977738">
            <w:pPr>
              <w:keepNext/>
              <w:suppressAutoHyphens w:val="0"/>
              <w:spacing w:line="240" w:lineRule="auto"/>
              <w:rPr>
                <w:rFonts w:cs="Times New Roman"/>
                <w:lang w:eastAsia="ru-RU" w:bidi="ru-RU"/>
              </w:rPr>
            </w:pPr>
            <w:r w:rsidRPr="00F96B2D">
              <w:rPr>
                <w:rFonts w:cs="Times New Roman"/>
                <w:b/>
                <w:lang w:eastAsia="ru-RU" w:bidi="ru-RU"/>
              </w:rPr>
              <w:lastRenderedPageBreak/>
              <w:t>Работник контрактной службы:</w:t>
            </w:r>
          </w:p>
        </w:tc>
      </w:tr>
      <w:tr w:rsidR="00781AC9" w:rsidRPr="00F96B2D" w14:paraId="6829FBFE" w14:textId="77777777" w:rsidTr="00977738">
        <w:tc>
          <w:tcPr>
            <w:tcW w:w="5000" w:type="pct"/>
            <w:tcBorders>
              <w:bottom w:val="single" w:sz="0" w:space="0" w:color="auto"/>
            </w:tcBorders>
          </w:tcPr>
          <w:p w14:paraId="5B7665BD" w14:textId="77777777" w:rsidR="00781AC9" w:rsidRPr="00F96B2D" w:rsidRDefault="00781AC9" w:rsidP="00977738">
            <w:pPr>
              <w:keepNext/>
              <w:suppressAutoHyphens w:val="0"/>
              <w:spacing w:line="240" w:lineRule="auto"/>
              <w:rPr>
                <w:rFonts w:cs="Times New Roman"/>
                <w:lang w:eastAsia="ru-RU" w:bidi="ru-RU"/>
              </w:rPr>
            </w:pPr>
            <w:r w:rsidRPr="00F96B2D">
              <w:rPr>
                <w:rFonts w:cs="Times New Roman"/>
                <w:lang w:eastAsia="ru-RU" w:bidi="ru-RU"/>
              </w:rPr>
              <w:t> Заместитель директора по финансово-экономической деятельности</w:t>
            </w:r>
          </w:p>
        </w:tc>
      </w:tr>
      <w:tr w:rsidR="00781AC9" w:rsidRPr="00F96B2D" w14:paraId="1BAD4FE0" w14:textId="77777777" w:rsidTr="00977738">
        <w:tc>
          <w:tcPr>
            <w:tcW w:w="5000" w:type="pct"/>
            <w:tcBorders>
              <w:top w:val="single" w:sz="0" w:space="0" w:color="auto"/>
            </w:tcBorders>
          </w:tcPr>
          <w:p w14:paraId="2DB5348A" w14:textId="77777777" w:rsidR="00781AC9" w:rsidRPr="00F96B2D" w:rsidRDefault="00781AC9" w:rsidP="00977738">
            <w:pPr>
              <w:keepNext/>
              <w:suppressAutoHyphens w:val="0"/>
              <w:spacing w:line="240" w:lineRule="auto"/>
              <w:jc w:val="center"/>
              <w:rPr>
                <w:rFonts w:cs="Times New Roman"/>
                <w:lang w:eastAsia="ru-RU" w:bidi="ru-RU"/>
              </w:rPr>
            </w:pPr>
            <w:r w:rsidRPr="00F96B2D">
              <w:rPr>
                <w:rFonts w:cs="Times New Roman"/>
                <w:lang w:eastAsia="ru-RU" w:bidi="ru-RU"/>
              </w:rPr>
              <w:t>(должность)</w:t>
            </w:r>
          </w:p>
        </w:tc>
      </w:tr>
      <w:tr w:rsidR="00781AC9" w:rsidRPr="00F96B2D" w14:paraId="7C570B60" w14:textId="77777777" w:rsidTr="00977738">
        <w:tc>
          <w:tcPr>
            <w:tcW w:w="5000" w:type="pct"/>
            <w:tcBorders>
              <w:bottom w:val="single" w:sz="0" w:space="0" w:color="auto"/>
            </w:tcBorders>
          </w:tcPr>
          <w:p w14:paraId="62DE11A0" w14:textId="77777777" w:rsidR="00781AC9" w:rsidRPr="00F96B2D" w:rsidRDefault="00781AC9" w:rsidP="00977738">
            <w:pPr>
              <w:keepNext/>
              <w:suppressAutoHyphens w:val="0"/>
              <w:spacing w:line="240" w:lineRule="auto"/>
              <w:rPr>
                <w:rFonts w:cs="Times New Roman"/>
                <w:lang w:eastAsia="ru-RU" w:bidi="ru-RU"/>
              </w:rPr>
            </w:pPr>
            <w:r w:rsidRPr="00F96B2D">
              <w:rPr>
                <w:rFonts w:cs="Times New Roman"/>
                <w:lang w:eastAsia="ru-RU" w:bidi="ru-RU"/>
              </w:rPr>
              <w:t>                                                                                                                            /</w:t>
            </w:r>
            <w:proofErr w:type="spellStart"/>
            <w:r w:rsidRPr="00F96B2D">
              <w:rPr>
                <w:rFonts w:cs="Times New Roman"/>
                <w:lang w:eastAsia="ru-RU" w:bidi="ru-RU"/>
              </w:rPr>
              <w:t>С.С.Свиридова</w:t>
            </w:r>
            <w:proofErr w:type="spellEnd"/>
            <w:r w:rsidRPr="00F96B2D">
              <w:rPr>
                <w:rFonts w:cs="Times New Roman"/>
                <w:lang w:eastAsia="ru-RU" w:bidi="ru-RU"/>
              </w:rPr>
              <w:t>/</w:t>
            </w:r>
          </w:p>
        </w:tc>
      </w:tr>
      <w:tr w:rsidR="00781AC9" w:rsidRPr="00F96B2D" w14:paraId="1D5F28B0" w14:textId="77777777" w:rsidTr="00977738">
        <w:tc>
          <w:tcPr>
            <w:tcW w:w="5000" w:type="pct"/>
            <w:tcBorders>
              <w:top w:val="single" w:sz="0" w:space="0" w:color="auto"/>
            </w:tcBorders>
          </w:tcPr>
          <w:p w14:paraId="325C636D" w14:textId="77777777" w:rsidR="00781AC9" w:rsidRPr="00F96B2D" w:rsidRDefault="00781AC9" w:rsidP="00977738">
            <w:pPr>
              <w:keepNext/>
              <w:suppressAutoHyphens w:val="0"/>
              <w:spacing w:line="240" w:lineRule="auto"/>
              <w:jc w:val="center"/>
              <w:rPr>
                <w:rFonts w:cs="Times New Roman"/>
                <w:lang w:eastAsia="ru-RU" w:bidi="ru-RU"/>
              </w:rPr>
            </w:pPr>
            <w:r w:rsidRPr="00F96B2D">
              <w:rPr>
                <w:rFonts w:cs="Times New Roman"/>
                <w:lang w:eastAsia="ru-RU" w:bidi="ru-RU"/>
              </w:rPr>
              <w:t>(подпись, расшифровка подписи)</w:t>
            </w:r>
          </w:p>
        </w:tc>
      </w:tr>
      <w:tr w:rsidR="00781AC9" w:rsidRPr="00F96B2D" w14:paraId="6EBAD387" w14:textId="77777777" w:rsidTr="00977738">
        <w:tc>
          <w:tcPr>
            <w:tcW w:w="5000" w:type="pct"/>
          </w:tcPr>
          <w:p w14:paraId="66A8A47A" w14:textId="6E2F413C" w:rsidR="00781AC9" w:rsidRPr="00F96B2D" w:rsidRDefault="00F96B2D" w:rsidP="00977738">
            <w:pPr>
              <w:keepNext/>
              <w:suppressAutoHyphens w:val="0"/>
              <w:spacing w:line="240" w:lineRule="auto"/>
              <w:rPr>
                <w:rFonts w:cs="Times New Roman"/>
                <w:lang w:eastAsia="ru-RU" w:bidi="ru-RU"/>
              </w:rPr>
            </w:pPr>
            <w:r w:rsidRPr="00F96B2D">
              <w:rPr>
                <w:rFonts w:cs="Times New Roman"/>
                <w:lang w:eastAsia="ru-RU" w:bidi="ru-RU"/>
              </w:rPr>
              <w:t>22</w:t>
            </w:r>
            <w:r w:rsidR="00781AC9" w:rsidRPr="00F96B2D">
              <w:rPr>
                <w:rFonts w:cs="Times New Roman"/>
                <w:lang w:eastAsia="ru-RU" w:bidi="ru-RU"/>
              </w:rPr>
              <w:t>.05.2026 г.</w:t>
            </w:r>
          </w:p>
        </w:tc>
      </w:tr>
      <w:tr w:rsidR="00781AC9" w:rsidRPr="00F96B2D" w14:paraId="3052FD5B" w14:textId="77777777" w:rsidTr="00977738">
        <w:trPr>
          <w:trHeight w:val="80"/>
        </w:trPr>
        <w:tc>
          <w:tcPr>
            <w:tcW w:w="5000" w:type="pct"/>
          </w:tcPr>
          <w:p w14:paraId="1051E1E0" w14:textId="533006AE" w:rsidR="00781AC9" w:rsidRPr="00F96B2D" w:rsidRDefault="00781AC9" w:rsidP="00977738">
            <w:pPr>
              <w:keepNext/>
              <w:suppressAutoHyphens w:val="0"/>
              <w:spacing w:line="240" w:lineRule="auto"/>
              <w:rPr>
                <w:rFonts w:cs="Times New Roman"/>
                <w:lang w:eastAsia="ru-RU" w:bidi="ru-RU"/>
              </w:rPr>
            </w:pPr>
            <w:r w:rsidRPr="00F96B2D">
              <w:rPr>
                <w:rFonts w:cs="Times New Roman"/>
                <w:lang w:eastAsia="ru-RU" w:bidi="ru-RU"/>
              </w:rPr>
              <w:t xml:space="preserve">Поставщик: Специалист по закупкам, </w:t>
            </w:r>
            <w:r w:rsidR="00F96B2D" w:rsidRPr="00F96B2D">
              <w:rPr>
                <w:rFonts w:cs="Times New Roman"/>
                <w:lang w:eastAsia="ru-RU" w:bidi="ru-RU"/>
              </w:rPr>
              <w:t>Мамонтова А</w:t>
            </w:r>
            <w:r w:rsidR="00DE3003">
              <w:rPr>
                <w:rFonts w:cs="Times New Roman"/>
                <w:lang w:eastAsia="ru-RU" w:bidi="ru-RU"/>
              </w:rPr>
              <w:t>.</w:t>
            </w:r>
            <w:r w:rsidR="00F96B2D" w:rsidRPr="00F96B2D">
              <w:rPr>
                <w:rFonts w:cs="Times New Roman"/>
                <w:lang w:eastAsia="ru-RU" w:bidi="ru-RU"/>
              </w:rPr>
              <w:t>А</w:t>
            </w:r>
            <w:r w:rsidR="00DE3003">
              <w:rPr>
                <w:rFonts w:cs="Times New Roman"/>
                <w:lang w:eastAsia="ru-RU" w:bidi="ru-RU"/>
              </w:rPr>
              <w:t xml:space="preserve">. </w:t>
            </w:r>
            <w:r w:rsidRPr="00F96B2D">
              <w:rPr>
                <w:rFonts w:cs="Times New Roman"/>
                <w:lang w:eastAsia="ru-RU" w:bidi="ru-RU"/>
              </w:rPr>
              <w:t>241 22 04</w:t>
            </w:r>
          </w:p>
        </w:tc>
      </w:tr>
    </w:tbl>
    <w:p w14:paraId="7ACE61A0" w14:textId="77777777" w:rsidR="00781AC9" w:rsidRPr="00F96B2D" w:rsidRDefault="00781AC9" w:rsidP="00781AC9">
      <w:pPr>
        <w:keepNext/>
        <w:keepLines/>
        <w:suppressLineNumbers/>
        <w:suppressAutoHyphens w:val="0"/>
        <w:spacing w:after="0" w:line="240" w:lineRule="auto"/>
        <w:rPr>
          <w:rFonts w:cs="Times New Roman"/>
        </w:rPr>
      </w:pPr>
    </w:p>
    <w:p w14:paraId="1180BF65" w14:textId="77777777" w:rsidR="00627522" w:rsidRPr="00627522" w:rsidRDefault="00627522" w:rsidP="00627522">
      <w:pPr>
        <w:keepNext/>
        <w:keepLines/>
        <w:suppressLineNumbers/>
        <w:autoSpaceDE w:val="0"/>
        <w:autoSpaceDN w:val="0"/>
        <w:adjustRightInd w:val="0"/>
        <w:spacing w:after="0" w:line="240" w:lineRule="auto"/>
        <w:jc w:val="both"/>
        <w:rPr>
          <w:rFonts w:eastAsia="Calibri" w:cs="Times New Roman"/>
          <w:sz w:val="24"/>
          <w:szCs w:val="24"/>
          <w:lang w:eastAsia="en-US"/>
        </w:rPr>
      </w:pPr>
    </w:p>
    <w:sectPr w:rsidR="00627522" w:rsidRPr="00627522" w:rsidSect="00781AC9">
      <w:pgSz w:w="11906" w:h="16838" w:code="9"/>
      <w:pgMar w:top="851" w:right="680" w:bottom="73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9C07E" w14:textId="77777777" w:rsidR="0063086E" w:rsidRDefault="0063086E">
      <w:pPr>
        <w:spacing w:after="0" w:line="240" w:lineRule="auto"/>
      </w:pPr>
      <w:r>
        <w:separator/>
      </w:r>
    </w:p>
  </w:endnote>
  <w:endnote w:type="continuationSeparator" w:id="0">
    <w:p w14:paraId="7478FB4A" w14:textId="77777777" w:rsidR="0063086E" w:rsidRDefault="0063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PT Sans">
    <w:altName w:val="PT Sans"/>
    <w:charset w:val="CC"/>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652103"/>
      <w:docPartObj>
        <w:docPartGallery w:val="Page Numbers (Bottom of Page)"/>
        <w:docPartUnique/>
      </w:docPartObj>
    </w:sdtPr>
    <w:sdtEndPr/>
    <w:sdtContent>
      <w:p w14:paraId="29FB5277" w14:textId="30536893" w:rsidR="00CB4869" w:rsidRDefault="00CB4869">
        <w:pPr>
          <w:pStyle w:val="ac"/>
          <w:jc w:val="right"/>
        </w:pPr>
        <w:r w:rsidRPr="00CB4869">
          <w:rPr>
            <w:rFonts w:ascii="Times New Roman" w:hAnsi="Times New Roman"/>
            <w:sz w:val="16"/>
            <w:szCs w:val="16"/>
          </w:rPr>
          <w:fldChar w:fldCharType="begin"/>
        </w:r>
        <w:r w:rsidRPr="00CB4869">
          <w:rPr>
            <w:rFonts w:ascii="Times New Roman" w:hAnsi="Times New Roman"/>
            <w:sz w:val="16"/>
            <w:szCs w:val="16"/>
          </w:rPr>
          <w:instrText>PAGE   \* MERGEFORMAT</w:instrText>
        </w:r>
        <w:r w:rsidRPr="00CB4869">
          <w:rPr>
            <w:rFonts w:ascii="Times New Roman" w:hAnsi="Times New Roman"/>
            <w:sz w:val="16"/>
            <w:szCs w:val="16"/>
          </w:rPr>
          <w:fldChar w:fldCharType="separate"/>
        </w:r>
        <w:r w:rsidR="00A32418" w:rsidRPr="00A32418">
          <w:rPr>
            <w:rFonts w:ascii="Times New Roman" w:hAnsi="Times New Roman"/>
            <w:noProof/>
            <w:sz w:val="16"/>
            <w:szCs w:val="16"/>
            <w:lang w:val="ru-RU"/>
          </w:rPr>
          <w:t>14</w:t>
        </w:r>
        <w:r w:rsidRPr="00CB4869">
          <w:rPr>
            <w:rFonts w:ascii="Times New Roman" w:hAnsi="Times New Roman"/>
            <w:sz w:val="16"/>
            <w:szCs w:val="16"/>
          </w:rPr>
          <w:fldChar w:fldCharType="end"/>
        </w:r>
      </w:p>
    </w:sdtContent>
  </w:sdt>
  <w:p w14:paraId="7E8897E5" w14:textId="77777777" w:rsidR="007B3E7D" w:rsidRDefault="007B3E7D">
    <w:pPr>
      <w:pStyle w:val="ac"/>
      <w:spacing w:line="280" w:lineRule="exact"/>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7C775" w14:textId="77777777" w:rsidR="0063086E" w:rsidRDefault="0063086E">
      <w:pPr>
        <w:spacing w:after="0" w:line="240" w:lineRule="auto"/>
      </w:pPr>
      <w:r>
        <w:separator/>
      </w:r>
    </w:p>
  </w:footnote>
  <w:footnote w:type="continuationSeparator" w:id="0">
    <w:p w14:paraId="60F2C09B" w14:textId="77777777" w:rsidR="0063086E" w:rsidRDefault="0063086E">
      <w:pPr>
        <w:spacing w:after="0" w:line="240" w:lineRule="auto"/>
      </w:pPr>
      <w:r>
        <w:continuationSeparator/>
      </w:r>
    </w:p>
  </w:footnote>
  <w:footnote w:id="1">
    <w:p w14:paraId="00545F2E" w14:textId="77777777" w:rsidR="00992FD4" w:rsidRDefault="00992FD4" w:rsidP="0027431F">
      <w:pPr>
        <w:pStyle w:val="afb"/>
        <w:spacing w:after="0" w:line="240" w:lineRule="auto"/>
      </w:pPr>
      <w:r>
        <w:rPr>
          <w:rStyle w:val="afe"/>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2199" w14:textId="77777777" w:rsidR="00781AC9" w:rsidRDefault="00781AC9" w:rsidP="00AD7B6C">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5"/>
    <w:lvl w:ilvl="0">
      <w:start w:val="13"/>
      <w:numFmt w:val="decimal"/>
      <w:lvlText w:val="%1."/>
      <w:lvlJc w:val="left"/>
      <w:pPr>
        <w:tabs>
          <w:tab w:val="num" w:pos="0"/>
        </w:tabs>
        <w:ind w:left="900" w:hanging="360"/>
      </w:pPr>
      <w:rPr>
        <w:rFonts w:hint="default"/>
      </w:rPr>
    </w:lvl>
  </w:abstractNum>
  <w:abstractNum w:abstractNumId="1" w15:restartNumberingAfterBreak="0">
    <w:nsid w:val="00000002"/>
    <w:multiLevelType w:val="multilevel"/>
    <w:tmpl w:val="00000002"/>
    <w:name w:val="WW8Num7"/>
    <w:lvl w:ilvl="0">
      <w:start w:val="10"/>
      <w:numFmt w:val="decimal"/>
      <w:lvlText w:val="%1."/>
      <w:lvlJc w:val="left"/>
      <w:pPr>
        <w:tabs>
          <w:tab w:val="num" w:pos="0"/>
        </w:tabs>
        <w:ind w:left="2629" w:hanging="360"/>
      </w:pPr>
      <w:rPr>
        <w:rFonts w:hint="default"/>
      </w:rPr>
    </w:lvl>
    <w:lvl w:ilvl="1">
      <w:start w:val="2"/>
      <w:numFmt w:val="decimal"/>
      <w:lvlText w:val="%1.%2."/>
      <w:lvlJc w:val="left"/>
      <w:pPr>
        <w:tabs>
          <w:tab w:val="num" w:pos="-1843"/>
        </w:tabs>
        <w:ind w:left="906" w:hanging="480"/>
      </w:pPr>
      <w:rPr>
        <w:rFonts w:hint="default"/>
      </w:rPr>
    </w:lvl>
    <w:lvl w:ilvl="2">
      <w:start w:val="1"/>
      <w:numFmt w:val="decimal"/>
      <w:lvlText w:val="%1.%2.%3."/>
      <w:lvlJc w:val="left"/>
      <w:pPr>
        <w:tabs>
          <w:tab w:val="num" w:pos="-1844"/>
        </w:tabs>
        <w:ind w:left="1145" w:hanging="720"/>
      </w:pPr>
      <w:rPr>
        <w:rFonts w:hint="default"/>
      </w:rPr>
    </w:lvl>
    <w:lvl w:ilvl="3">
      <w:start w:val="1"/>
      <w:numFmt w:val="decimal"/>
      <w:lvlText w:val="%1.%2.%3.%4."/>
      <w:lvlJc w:val="left"/>
      <w:pPr>
        <w:tabs>
          <w:tab w:val="num" w:pos="0"/>
        </w:tabs>
        <w:ind w:left="2989" w:hanging="720"/>
      </w:pPr>
      <w:rPr>
        <w:rFonts w:hint="default"/>
      </w:rPr>
    </w:lvl>
    <w:lvl w:ilvl="4">
      <w:start w:val="1"/>
      <w:numFmt w:val="decimal"/>
      <w:lvlText w:val="%1.%2.%3.%4.%5."/>
      <w:lvlJc w:val="left"/>
      <w:pPr>
        <w:tabs>
          <w:tab w:val="num" w:pos="0"/>
        </w:tabs>
        <w:ind w:left="3349" w:hanging="1080"/>
      </w:pPr>
      <w:rPr>
        <w:rFonts w:hint="default"/>
      </w:rPr>
    </w:lvl>
    <w:lvl w:ilvl="5">
      <w:start w:val="1"/>
      <w:numFmt w:val="decimal"/>
      <w:lvlText w:val="%1.%2.%3.%4.%5.%6."/>
      <w:lvlJc w:val="left"/>
      <w:pPr>
        <w:tabs>
          <w:tab w:val="num" w:pos="0"/>
        </w:tabs>
        <w:ind w:left="3349" w:hanging="1080"/>
      </w:pPr>
      <w:rPr>
        <w:rFonts w:hint="default"/>
      </w:rPr>
    </w:lvl>
    <w:lvl w:ilvl="6">
      <w:start w:val="1"/>
      <w:numFmt w:val="decimal"/>
      <w:lvlText w:val="%1.%2.%3.%4.%5.%6.%7."/>
      <w:lvlJc w:val="left"/>
      <w:pPr>
        <w:tabs>
          <w:tab w:val="num" w:pos="0"/>
        </w:tabs>
        <w:ind w:left="3709" w:hanging="1440"/>
      </w:pPr>
      <w:rPr>
        <w:rFonts w:hint="default"/>
      </w:rPr>
    </w:lvl>
    <w:lvl w:ilvl="7">
      <w:start w:val="1"/>
      <w:numFmt w:val="decimal"/>
      <w:lvlText w:val="%1.%2.%3.%4.%5.%6.%7.%8."/>
      <w:lvlJc w:val="left"/>
      <w:pPr>
        <w:tabs>
          <w:tab w:val="num" w:pos="0"/>
        </w:tabs>
        <w:ind w:left="3709" w:hanging="1440"/>
      </w:pPr>
      <w:rPr>
        <w:rFonts w:hint="default"/>
      </w:rPr>
    </w:lvl>
    <w:lvl w:ilvl="8">
      <w:start w:val="1"/>
      <w:numFmt w:val="decimal"/>
      <w:lvlText w:val="%1.%2.%3.%4.%5.%6.%7.%8.%9."/>
      <w:lvlJc w:val="left"/>
      <w:pPr>
        <w:tabs>
          <w:tab w:val="num" w:pos="0"/>
        </w:tabs>
        <w:ind w:left="4069" w:hanging="1800"/>
      </w:pPr>
      <w:rPr>
        <w:rFonts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3632BFB"/>
    <w:multiLevelType w:val="hybridMultilevel"/>
    <w:tmpl w:val="D1B002A6"/>
    <w:lvl w:ilvl="0" w:tplc="39AABA9E">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B200EF"/>
    <w:multiLevelType w:val="hybridMultilevel"/>
    <w:tmpl w:val="4A04DA30"/>
    <w:lvl w:ilvl="0" w:tplc="8912FC80">
      <w:start w:val="1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27E3AE4"/>
    <w:multiLevelType w:val="multilevel"/>
    <w:tmpl w:val="DE6A09D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E7347D3"/>
    <w:multiLevelType w:val="multilevel"/>
    <w:tmpl w:val="461E54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DF1717"/>
    <w:multiLevelType w:val="multilevel"/>
    <w:tmpl w:val="078838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163373"/>
    <w:multiLevelType w:val="hybridMultilevel"/>
    <w:tmpl w:val="7D5CD7EC"/>
    <w:lvl w:ilvl="0" w:tplc="15C6A4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8"/>
  </w:num>
  <w:num w:numId="5">
    <w:abstractNumId w:val="7"/>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81"/>
    <w:rsid w:val="00022A98"/>
    <w:rsid w:val="000357D1"/>
    <w:rsid w:val="00047830"/>
    <w:rsid w:val="000645C7"/>
    <w:rsid w:val="00073959"/>
    <w:rsid w:val="00076B0A"/>
    <w:rsid w:val="00084FAF"/>
    <w:rsid w:val="00091612"/>
    <w:rsid w:val="000A0952"/>
    <w:rsid w:val="000A76E7"/>
    <w:rsid w:val="000B4B3D"/>
    <w:rsid w:val="000C1E12"/>
    <w:rsid w:val="000E5965"/>
    <w:rsid w:val="000F34FC"/>
    <w:rsid w:val="000F4C5D"/>
    <w:rsid w:val="000F598F"/>
    <w:rsid w:val="000F5B7F"/>
    <w:rsid w:val="000F74F4"/>
    <w:rsid w:val="001179D9"/>
    <w:rsid w:val="00137E7F"/>
    <w:rsid w:val="001431CB"/>
    <w:rsid w:val="00150993"/>
    <w:rsid w:val="00172DD8"/>
    <w:rsid w:val="001974D5"/>
    <w:rsid w:val="001A4A77"/>
    <w:rsid w:val="001B2BE5"/>
    <w:rsid w:val="001B38FE"/>
    <w:rsid w:val="001C1AEF"/>
    <w:rsid w:val="001C1DA5"/>
    <w:rsid w:val="001C636A"/>
    <w:rsid w:val="001C771B"/>
    <w:rsid w:val="001C7ABB"/>
    <w:rsid w:val="001D45DB"/>
    <w:rsid w:val="001F343C"/>
    <w:rsid w:val="00204526"/>
    <w:rsid w:val="00204A0A"/>
    <w:rsid w:val="00206491"/>
    <w:rsid w:val="00216B19"/>
    <w:rsid w:val="0024077E"/>
    <w:rsid w:val="00241F50"/>
    <w:rsid w:val="00245E15"/>
    <w:rsid w:val="002627FD"/>
    <w:rsid w:val="00265879"/>
    <w:rsid w:val="00271A87"/>
    <w:rsid w:val="0027431F"/>
    <w:rsid w:val="002771F0"/>
    <w:rsid w:val="0028737E"/>
    <w:rsid w:val="002907DF"/>
    <w:rsid w:val="00290CCE"/>
    <w:rsid w:val="002A4B22"/>
    <w:rsid w:val="002B092C"/>
    <w:rsid w:val="002B393F"/>
    <w:rsid w:val="002C6FEE"/>
    <w:rsid w:val="002D6A8C"/>
    <w:rsid w:val="002E7432"/>
    <w:rsid w:val="002F081B"/>
    <w:rsid w:val="002F4B08"/>
    <w:rsid w:val="002F4FB7"/>
    <w:rsid w:val="00317A85"/>
    <w:rsid w:val="0033725A"/>
    <w:rsid w:val="003452BF"/>
    <w:rsid w:val="00391171"/>
    <w:rsid w:val="00396407"/>
    <w:rsid w:val="003975F9"/>
    <w:rsid w:val="003A20B2"/>
    <w:rsid w:val="003F5AB1"/>
    <w:rsid w:val="004217DA"/>
    <w:rsid w:val="00444674"/>
    <w:rsid w:val="00452D36"/>
    <w:rsid w:val="004566ED"/>
    <w:rsid w:val="0046050B"/>
    <w:rsid w:val="004761E9"/>
    <w:rsid w:val="0047643F"/>
    <w:rsid w:val="004874A4"/>
    <w:rsid w:val="004C12B9"/>
    <w:rsid w:val="004C22F3"/>
    <w:rsid w:val="004D0B0A"/>
    <w:rsid w:val="004E297B"/>
    <w:rsid w:val="004F499E"/>
    <w:rsid w:val="00504EAE"/>
    <w:rsid w:val="00514238"/>
    <w:rsid w:val="00514DBA"/>
    <w:rsid w:val="00515AC2"/>
    <w:rsid w:val="00521751"/>
    <w:rsid w:val="00523DE2"/>
    <w:rsid w:val="0053342F"/>
    <w:rsid w:val="00560465"/>
    <w:rsid w:val="005641CF"/>
    <w:rsid w:val="00581A52"/>
    <w:rsid w:val="00581AEA"/>
    <w:rsid w:val="00583CF3"/>
    <w:rsid w:val="005911FC"/>
    <w:rsid w:val="00591ABD"/>
    <w:rsid w:val="005B27B5"/>
    <w:rsid w:val="005C2BE4"/>
    <w:rsid w:val="005D0773"/>
    <w:rsid w:val="005E01BA"/>
    <w:rsid w:val="005E5161"/>
    <w:rsid w:val="005F732D"/>
    <w:rsid w:val="006148E3"/>
    <w:rsid w:val="00617B76"/>
    <w:rsid w:val="0062003C"/>
    <w:rsid w:val="00627522"/>
    <w:rsid w:val="0063086E"/>
    <w:rsid w:val="0063230A"/>
    <w:rsid w:val="00632D7B"/>
    <w:rsid w:val="00634D53"/>
    <w:rsid w:val="00647DD3"/>
    <w:rsid w:val="00655DE2"/>
    <w:rsid w:val="00672F73"/>
    <w:rsid w:val="006A1725"/>
    <w:rsid w:val="006A1A80"/>
    <w:rsid w:val="006A4306"/>
    <w:rsid w:val="006B1653"/>
    <w:rsid w:val="006C6318"/>
    <w:rsid w:val="006D1C83"/>
    <w:rsid w:val="006D3375"/>
    <w:rsid w:val="006D41A9"/>
    <w:rsid w:val="006D6BDE"/>
    <w:rsid w:val="006E40A6"/>
    <w:rsid w:val="006E7A8A"/>
    <w:rsid w:val="006E7F3E"/>
    <w:rsid w:val="006F3076"/>
    <w:rsid w:val="006F32E0"/>
    <w:rsid w:val="007104B8"/>
    <w:rsid w:val="0071098A"/>
    <w:rsid w:val="007129E7"/>
    <w:rsid w:val="007147C9"/>
    <w:rsid w:val="00726BE3"/>
    <w:rsid w:val="00730C9A"/>
    <w:rsid w:val="00743440"/>
    <w:rsid w:val="00771EDB"/>
    <w:rsid w:val="007721CD"/>
    <w:rsid w:val="007728C4"/>
    <w:rsid w:val="00781AC9"/>
    <w:rsid w:val="0078664A"/>
    <w:rsid w:val="00787778"/>
    <w:rsid w:val="007878B2"/>
    <w:rsid w:val="007A2BC4"/>
    <w:rsid w:val="007A4CF6"/>
    <w:rsid w:val="007B3E7D"/>
    <w:rsid w:val="007B5882"/>
    <w:rsid w:val="007C3FD7"/>
    <w:rsid w:val="007D2925"/>
    <w:rsid w:val="007D3BA6"/>
    <w:rsid w:val="007E4B10"/>
    <w:rsid w:val="007F04AB"/>
    <w:rsid w:val="007F185C"/>
    <w:rsid w:val="007F6A4E"/>
    <w:rsid w:val="0080051D"/>
    <w:rsid w:val="00813A2A"/>
    <w:rsid w:val="00814B93"/>
    <w:rsid w:val="008405FD"/>
    <w:rsid w:val="0084428A"/>
    <w:rsid w:val="00846963"/>
    <w:rsid w:val="00846A9A"/>
    <w:rsid w:val="00870ADA"/>
    <w:rsid w:val="008760FF"/>
    <w:rsid w:val="0088185C"/>
    <w:rsid w:val="008B772C"/>
    <w:rsid w:val="008C33A4"/>
    <w:rsid w:val="008C7635"/>
    <w:rsid w:val="008E0D97"/>
    <w:rsid w:val="008E289B"/>
    <w:rsid w:val="008E6F50"/>
    <w:rsid w:val="008E7872"/>
    <w:rsid w:val="008F6E5E"/>
    <w:rsid w:val="0091228F"/>
    <w:rsid w:val="0091393F"/>
    <w:rsid w:val="00923840"/>
    <w:rsid w:val="00927A83"/>
    <w:rsid w:val="009318A3"/>
    <w:rsid w:val="00943C98"/>
    <w:rsid w:val="00944349"/>
    <w:rsid w:val="009561A7"/>
    <w:rsid w:val="0096121C"/>
    <w:rsid w:val="00962E58"/>
    <w:rsid w:val="009630FD"/>
    <w:rsid w:val="00971D1C"/>
    <w:rsid w:val="009873CD"/>
    <w:rsid w:val="00992FD4"/>
    <w:rsid w:val="009B1CFF"/>
    <w:rsid w:val="009B66E7"/>
    <w:rsid w:val="009C00B8"/>
    <w:rsid w:val="009C55AD"/>
    <w:rsid w:val="009D67E9"/>
    <w:rsid w:val="009E04CE"/>
    <w:rsid w:val="009E1B19"/>
    <w:rsid w:val="009E494D"/>
    <w:rsid w:val="00A113C1"/>
    <w:rsid w:val="00A11A88"/>
    <w:rsid w:val="00A1281F"/>
    <w:rsid w:val="00A14040"/>
    <w:rsid w:val="00A31405"/>
    <w:rsid w:val="00A32418"/>
    <w:rsid w:val="00A4380A"/>
    <w:rsid w:val="00A44A3A"/>
    <w:rsid w:val="00A45F84"/>
    <w:rsid w:val="00A47F5B"/>
    <w:rsid w:val="00A834CC"/>
    <w:rsid w:val="00A90BA1"/>
    <w:rsid w:val="00A914EC"/>
    <w:rsid w:val="00A9515D"/>
    <w:rsid w:val="00A958D2"/>
    <w:rsid w:val="00A97C6A"/>
    <w:rsid w:val="00AA0B79"/>
    <w:rsid w:val="00AA2788"/>
    <w:rsid w:val="00AB6885"/>
    <w:rsid w:val="00AC0F55"/>
    <w:rsid w:val="00AC13F9"/>
    <w:rsid w:val="00AC2554"/>
    <w:rsid w:val="00AC4EF0"/>
    <w:rsid w:val="00AC559E"/>
    <w:rsid w:val="00AC7F70"/>
    <w:rsid w:val="00AF322E"/>
    <w:rsid w:val="00AF38A7"/>
    <w:rsid w:val="00AF466F"/>
    <w:rsid w:val="00B02191"/>
    <w:rsid w:val="00B04053"/>
    <w:rsid w:val="00B10560"/>
    <w:rsid w:val="00B12381"/>
    <w:rsid w:val="00B12ACC"/>
    <w:rsid w:val="00B15D65"/>
    <w:rsid w:val="00B2159B"/>
    <w:rsid w:val="00B41BA8"/>
    <w:rsid w:val="00B545E5"/>
    <w:rsid w:val="00B855E1"/>
    <w:rsid w:val="00B91424"/>
    <w:rsid w:val="00B93ADC"/>
    <w:rsid w:val="00BA1CDF"/>
    <w:rsid w:val="00BB5301"/>
    <w:rsid w:val="00BC6C40"/>
    <w:rsid w:val="00BD3484"/>
    <w:rsid w:val="00BE0B9E"/>
    <w:rsid w:val="00BF1F03"/>
    <w:rsid w:val="00BF33ED"/>
    <w:rsid w:val="00BF4000"/>
    <w:rsid w:val="00BF5B54"/>
    <w:rsid w:val="00C05F45"/>
    <w:rsid w:val="00C10B1C"/>
    <w:rsid w:val="00C30FDD"/>
    <w:rsid w:val="00C33CAC"/>
    <w:rsid w:val="00C50355"/>
    <w:rsid w:val="00C533AA"/>
    <w:rsid w:val="00C61844"/>
    <w:rsid w:val="00C61D07"/>
    <w:rsid w:val="00C75BEE"/>
    <w:rsid w:val="00C80C4E"/>
    <w:rsid w:val="00C84030"/>
    <w:rsid w:val="00C97A7B"/>
    <w:rsid w:val="00CA6BB6"/>
    <w:rsid w:val="00CA70FB"/>
    <w:rsid w:val="00CB2712"/>
    <w:rsid w:val="00CB2AC6"/>
    <w:rsid w:val="00CB4869"/>
    <w:rsid w:val="00CB788F"/>
    <w:rsid w:val="00CC2B7F"/>
    <w:rsid w:val="00CC690E"/>
    <w:rsid w:val="00CE63E0"/>
    <w:rsid w:val="00CE6A0E"/>
    <w:rsid w:val="00CF5BBE"/>
    <w:rsid w:val="00CF7014"/>
    <w:rsid w:val="00D11FDE"/>
    <w:rsid w:val="00D148BD"/>
    <w:rsid w:val="00D20271"/>
    <w:rsid w:val="00D35DC0"/>
    <w:rsid w:val="00D44D9D"/>
    <w:rsid w:val="00D55341"/>
    <w:rsid w:val="00D61DB4"/>
    <w:rsid w:val="00D62876"/>
    <w:rsid w:val="00D63197"/>
    <w:rsid w:val="00D651D5"/>
    <w:rsid w:val="00D66CE3"/>
    <w:rsid w:val="00D7277F"/>
    <w:rsid w:val="00D73DA6"/>
    <w:rsid w:val="00D835CF"/>
    <w:rsid w:val="00D871B9"/>
    <w:rsid w:val="00D92CC1"/>
    <w:rsid w:val="00DA1A39"/>
    <w:rsid w:val="00DA63D1"/>
    <w:rsid w:val="00DB172F"/>
    <w:rsid w:val="00DB3C05"/>
    <w:rsid w:val="00DC0928"/>
    <w:rsid w:val="00DC4550"/>
    <w:rsid w:val="00DC7DFB"/>
    <w:rsid w:val="00DE3003"/>
    <w:rsid w:val="00DF407D"/>
    <w:rsid w:val="00E00F65"/>
    <w:rsid w:val="00E040BD"/>
    <w:rsid w:val="00E04A2B"/>
    <w:rsid w:val="00E05AFC"/>
    <w:rsid w:val="00E06FAF"/>
    <w:rsid w:val="00E23859"/>
    <w:rsid w:val="00E3142D"/>
    <w:rsid w:val="00E3346E"/>
    <w:rsid w:val="00E33734"/>
    <w:rsid w:val="00E37735"/>
    <w:rsid w:val="00E4221F"/>
    <w:rsid w:val="00E564FA"/>
    <w:rsid w:val="00E566E3"/>
    <w:rsid w:val="00E60742"/>
    <w:rsid w:val="00E72536"/>
    <w:rsid w:val="00E725E8"/>
    <w:rsid w:val="00E82483"/>
    <w:rsid w:val="00E84EA5"/>
    <w:rsid w:val="00E870E7"/>
    <w:rsid w:val="00EB3586"/>
    <w:rsid w:val="00EB549D"/>
    <w:rsid w:val="00EB5C72"/>
    <w:rsid w:val="00ED2B07"/>
    <w:rsid w:val="00F01C49"/>
    <w:rsid w:val="00F040B9"/>
    <w:rsid w:val="00F06D69"/>
    <w:rsid w:val="00F12DCF"/>
    <w:rsid w:val="00F1367E"/>
    <w:rsid w:val="00F1420B"/>
    <w:rsid w:val="00F156CE"/>
    <w:rsid w:val="00F200C8"/>
    <w:rsid w:val="00F3104F"/>
    <w:rsid w:val="00F537A2"/>
    <w:rsid w:val="00F55BEB"/>
    <w:rsid w:val="00F61445"/>
    <w:rsid w:val="00F72D7F"/>
    <w:rsid w:val="00F735C1"/>
    <w:rsid w:val="00F87B0B"/>
    <w:rsid w:val="00F96B2D"/>
    <w:rsid w:val="00FA46CA"/>
    <w:rsid w:val="00FA77F6"/>
    <w:rsid w:val="00FC5B01"/>
    <w:rsid w:val="00FD305A"/>
    <w:rsid w:val="00FD61C8"/>
    <w:rsid w:val="00FD7471"/>
    <w:rsid w:val="00FE6F9E"/>
    <w:rsid w:val="00FF4792"/>
    <w:rsid w:val="00FF6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2ED196"/>
  <w15:docId w15:val="{C521FC09-CA4F-475B-B6B8-A2A553797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cs="Courier New"/>
      <w:sz w:val="22"/>
      <w:szCs w:val="22"/>
      <w:lang w:eastAsia="ar-SA"/>
    </w:rPr>
  </w:style>
  <w:style w:type="paragraph" w:styleId="1">
    <w:name w:val="heading 1"/>
    <w:basedOn w:val="a"/>
    <w:next w:val="a"/>
    <w:link w:val="10"/>
    <w:uiPriority w:val="9"/>
    <w:qFormat/>
    <w:rsid w:val="000F7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WW8Num2z0">
    <w:name w:val="WW8Num2z0"/>
    <w:rPr>
      <w:rFonts w:hint="default"/>
    </w:rPr>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hint="default"/>
    </w:rPr>
  </w:style>
  <w:style w:type="character" w:customStyle="1" w:styleId="WW8Num8z0">
    <w:name w:val="WW8Num8z0"/>
    <w:rPr>
      <w:rFonts w:cs="Times New Roman" w:hint="default"/>
    </w:rPr>
  </w:style>
  <w:style w:type="character" w:customStyle="1" w:styleId="WW8Num8z1">
    <w:name w:val="WW8Num8z1"/>
    <w:rPr>
      <w:rFonts w:hint="default"/>
    </w:rPr>
  </w:style>
  <w:style w:type="character" w:customStyle="1" w:styleId="11">
    <w:name w:val="Основной шрифт абзаца1"/>
  </w:style>
  <w:style w:type="character" w:customStyle="1" w:styleId="a3">
    <w:name w:val="Обычный (веб) Знак"/>
    <w:rPr>
      <w:rFonts w:ascii="Courier New" w:eastAsia="Times New Roman" w:hAnsi="Courier New" w:cs="Times New Roman"/>
      <w:b/>
      <w:sz w:val="20"/>
      <w:szCs w:val="20"/>
      <w:lang w:val="x-none"/>
    </w:rPr>
  </w:style>
  <w:style w:type="character" w:customStyle="1" w:styleId="a4">
    <w:name w:val="Нижний колонтитул Знак"/>
    <w:uiPriority w:val="99"/>
    <w:rPr>
      <w:rFonts w:ascii="Segoe UI" w:eastAsia="Times New Roman" w:hAnsi="Segoe UI" w:cs="Courier New"/>
      <w:sz w:val="20"/>
      <w:szCs w:val="20"/>
    </w:rPr>
  </w:style>
  <w:style w:type="character" w:customStyle="1" w:styleId="a5">
    <w:name w:val="Верхний колонтитул Знак"/>
    <w:rPr>
      <w:rFonts w:ascii="Segoe UI" w:eastAsia="Times New Roman" w:hAnsi="Segoe UI" w:cs="Courier New"/>
      <w:sz w:val="20"/>
      <w:szCs w:val="20"/>
    </w:rPr>
  </w:style>
  <w:style w:type="character" w:customStyle="1" w:styleId="ConsPlusNormal">
    <w:name w:val="ConsPlusNormal Знак"/>
    <w:rPr>
      <w:rFonts w:ascii="Segoe UI" w:eastAsia="Times New Roman" w:hAnsi="Segoe UI" w:cs="Segoe UI"/>
      <w:lang w:eastAsia="ar-SA" w:bidi="ar-SA"/>
    </w:rPr>
  </w:style>
  <w:style w:type="character" w:customStyle="1" w:styleId="ListParagraphChar">
    <w:name w:val="List Paragraph Char"/>
    <w:rPr>
      <w:rFonts w:ascii="Courier New" w:eastAsia="Times New Roman" w:hAnsi="Courier New" w:cs="Times New Roman"/>
      <w:sz w:val="24"/>
      <w:szCs w:val="20"/>
      <w:lang w:val="x-none"/>
    </w:rPr>
  </w:style>
  <w:style w:type="character" w:styleId="HTML">
    <w:name w:val="HTML Typewriter"/>
    <w:rPr>
      <w:rFonts w:ascii="Courier New" w:hAnsi="Courier New" w:cs="Courier New"/>
      <w:sz w:val="18"/>
    </w:rPr>
  </w:style>
  <w:style w:type="character" w:customStyle="1" w:styleId="es-el-code-term">
    <w:name w:val="es-el-code-term"/>
  </w:style>
  <w:style w:type="character" w:customStyle="1" w:styleId="NoSpacingChar2">
    <w:name w:val="No Spacing Char2"/>
    <w:rPr>
      <w:sz w:val="28"/>
      <w:lang w:eastAsia="ar-SA" w:bidi="ar-SA"/>
    </w:rPr>
  </w:style>
  <w:style w:type="character" w:customStyle="1" w:styleId="a6">
    <w:name w:val="Заголовок Знак"/>
    <w:rPr>
      <w:rFonts w:ascii="Calibri Light" w:eastAsia="Times New Roman" w:hAnsi="Calibri Light" w:cs="Times New Roman"/>
      <w:spacing w:val="-10"/>
      <w:kern w:val="1"/>
      <w:sz w:val="56"/>
      <w:szCs w:val="56"/>
    </w:rPr>
  </w:style>
  <w:style w:type="character" w:customStyle="1" w:styleId="a7">
    <w:name w:val="Основной текст Знак"/>
    <w:rPr>
      <w:rFonts w:ascii="Times New Roman" w:eastAsia="Times New Roman" w:hAnsi="Times New Roman" w:cs="Courier New"/>
    </w:rPr>
  </w:style>
  <w:style w:type="character" w:styleId="a8">
    <w:name w:val="Hyperlink"/>
    <w:rPr>
      <w:color w:val="0000FF"/>
      <w:u w:val="single"/>
    </w:rPr>
  </w:style>
  <w:style w:type="paragraph" w:styleId="a9">
    <w:name w:val="Title"/>
    <w:basedOn w:val="a"/>
    <w:next w:val="aa"/>
    <w:pPr>
      <w:keepNext/>
      <w:spacing w:before="240" w:after="120"/>
    </w:pPr>
    <w:rPr>
      <w:rFonts w:ascii="Arial" w:eastAsia="Microsoft YaHei" w:hAnsi="Arial" w:cs="Mangal"/>
      <w:sz w:val="28"/>
      <w:szCs w:val="28"/>
    </w:rPr>
  </w:style>
  <w:style w:type="paragraph" w:styleId="aa">
    <w:name w:val="Body Text"/>
    <w:basedOn w:val="a"/>
    <w:pPr>
      <w:spacing w:after="120"/>
    </w:pPr>
    <w:rPr>
      <w:rFonts w:cs="Times New Roman"/>
      <w:sz w:val="20"/>
      <w:szCs w:val="20"/>
      <w:lang w:val="x-none"/>
    </w:rPr>
  </w:style>
  <w:style w:type="paragraph" w:styleId="ab">
    <w:name w:val="List"/>
    <w:basedOn w:val="aa"/>
    <w:rPr>
      <w:rFonts w:cs="Mangal"/>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14">
    <w:name w:val="Обычный (веб)1"/>
    <w:basedOn w:val="a"/>
    <w:next w:val="2"/>
    <w:rPr>
      <w:rFonts w:ascii="Courier New" w:hAnsi="Courier New" w:cs="Times New Roman"/>
      <w:b/>
      <w:sz w:val="20"/>
      <w:szCs w:val="20"/>
      <w:lang w:val="x-none"/>
    </w:rPr>
  </w:style>
  <w:style w:type="paragraph" w:customStyle="1" w:styleId="ConsPlusNormal0">
    <w:name w:val="ConsPlusNormal"/>
    <w:qFormat/>
    <w:pPr>
      <w:suppressAutoHyphens/>
      <w:autoSpaceDE w:val="0"/>
      <w:ind w:firstLine="720"/>
    </w:pPr>
    <w:rPr>
      <w:rFonts w:ascii="Segoe UI" w:hAnsi="Segoe UI" w:cs="Segoe UI"/>
      <w:lang w:eastAsia="ar-SA"/>
    </w:rPr>
  </w:style>
  <w:style w:type="paragraph" w:customStyle="1" w:styleId="15">
    <w:name w:val="Абзац списка1"/>
    <w:basedOn w:val="a"/>
    <w:pPr>
      <w:spacing w:after="0" w:line="240" w:lineRule="auto"/>
      <w:ind w:left="708"/>
    </w:pPr>
    <w:rPr>
      <w:rFonts w:ascii="Courier New" w:hAnsi="Courier New" w:cs="Times New Roman"/>
      <w:sz w:val="24"/>
      <w:szCs w:val="20"/>
      <w:lang w:val="x-none"/>
    </w:rPr>
  </w:style>
  <w:style w:type="paragraph" w:styleId="ac">
    <w:name w:val="footer"/>
    <w:basedOn w:val="a"/>
    <w:uiPriority w:val="99"/>
    <w:pPr>
      <w:widowControl w:val="0"/>
      <w:autoSpaceDE w:val="0"/>
      <w:spacing w:after="0" w:line="240" w:lineRule="auto"/>
    </w:pPr>
    <w:rPr>
      <w:rFonts w:ascii="Segoe UI" w:hAnsi="Segoe UI" w:cs="Times New Roman"/>
      <w:sz w:val="20"/>
      <w:szCs w:val="20"/>
      <w:lang w:val="x-none"/>
    </w:rPr>
  </w:style>
  <w:style w:type="paragraph" w:styleId="ad">
    <w:name w:val="header"/>
    <w:basedOn w:val="a"/>
    <w:pPr>
      <w:widowControl w:val="0"/>
      <w:autoSpaceDE w:val="0"/>
      <w:spacing w:after="0" w:line="240" w:lineRule="auto"/>
    </w:pPr>
    <w:rPr>
      <w:rFonts w:ascii="Segoe UI" w:hAnsi="Segoe UI" w:cs="Times New Roman"/>
      <w:sz w:val="20"/>
      <w:szCs w:val="20"/>
      <w:lang w:val="x-none"/>
    </w:rPr>
  </w:style>
  <w:style w:type="paragraph" w:customStyle="1" w:styleId="ae">
    <w:name w:val="Стиль текста"/>
    <w:basedOn w:val="aa"/>
    <w:pPr>
      <w:keepLines/>
      <w:spacing w:before="60" w:after="60" w:line="240" w:lineRule="auto"/>
      <w:jc w:val="both"/>
    </w:pPr>
    <w:rPr>
      <w:rFonts w:eastAsia="Calibri"/>
      <w:sz w:val="24"/>
    </w:rPr>
  </w:style>
  <w:style w:type="paragraph" w:customStyle="1" w:styleId="formattext">
    <w:name w:val="formattext"/>
    <w:basedOn w:val="a"/>
    <w:pPr>
      <w:spacing w:before="280" w:after="280" w:line="240" w:lineRule="auto"/>
    </w:pPr>
    <w:rPr>
      <w:rFonts w:cs="Times New Roman"/>
      <w:sz w:val="24"/>
      <w:szCs w:val="24"/>
    </w:rPr>
  </w:style>
  <w:style w:type="paragraph" w:customStyle="1" w:styleId="20">
    <w:name w:val="заголовок 2"/>
    <w:basedOn w:val="a"/>
    <w:next w:val="a"/>
    <w:pPr>
      <w:spacing w:before="240" w:after="60" w:line="240" w:lineRule="auto"/>
      <w:jc w:val="center"/>
    </w:pPr>
    <w:rPr>
      <w:rFonts w:ascii="MS Outlook" w:eastAsia="MS Outlook" w:hAnsi="MS Outlook" w:cs="Times New Roman"/>
      <w:b/>
      <w:sz w:val="24"/>
      <w:szCs w:val="20"/>
      <w:lang w:val="en-US"/>
    </w:rPr>
  </w:style>
  <w:style w:type="paragraph" w:customStyle="1" w:styleId="21">
    <w:name w:val="Без интервала2"/>
    <w:pPr>
      <w:suppressAutoHyphens/>
    </w:pPr>
    <w:rPr>
      <w:rFonts w:ascii="Calibri" w:eastAsia="Calibri" w:hAnsi="Calibri"/>
      <w:sz w:val="28"/>
      <w:lang w:eastAsia="ar-SA"/>
    </w:rPr>
  </w:style>
  <w:style w:type="paragraph" w:customStyle="1" w:styleId="2">
    <w:name w:val="Название2"/>
    <w:basedOn w:val="a"/>
    <w:next w:val="a"/>
    <w:qFormat/>
    <w:pPr>
      <w:spacing w:after="0" w:line="240" w:lineRule="auto"/>
    </w:pPr>
    <w:rPr>
      <w:rFonts w:ascii="Calibri Light" w:hAnsi="Calibri Light" w:cs="Times New Roman"/>
      <w:spacing w:val="-10"/>
      <w:kern w:val="1"/>
      <w:sz w:val="56"/>
      <w:szCs w:val="56"/>
      <w:lang w:val="x-none"/>
    </w:rPr>
  </w:style>
  <w:style w:type="paragraph" w:styleId="af">
    <w:name w:val="Subtitle"/>
    <w:basedOn w:val="a9"/>
    <w:next w:val="aa"/>
    <w:qFormat/>
    <w:pPr>
      <w:jc w:val="center"/>
    </w:pPr>
    <w:rPr>
      <w:i/>
      <w:iCs/>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f1"/>
    <w:uiPriority w:val="34"/>
    <w:qFormat/>
    <w:pPr>
      <w:ind w:left="720"/>
    </w:pPr>
  </w:style>
  <w:style w:type="paragraph" w:styleId="af2">
    <w:name w:val="No Spacing"/>
    <w:aliases w:val="No Spacing_0,Без интервала21,Жирный,для таблиц"/>
    <w:link w:val="af3"/>
    <w:uiPriority w:val="1"/>
    <w:qFormat/>
    <w:pPr>
      <w:suppressAutoHyphens/>
    </w:pPr>
    <w:rPr>
      <w:rFonts w:ascii="Calibri" w:eastAsia="Calibri" w:hAnsi="Calibri"/>
      <w:sz w:val="22"/>
      <w:szCs w:val="22"/>
      <w:lang w:eastAsia="ar-SA"/>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character" w:styleId="af6">
    <w:name w:val="annotation reference"/>
    <w:uiPriority w:val="99"/>
    <w:semiHidden/>
    <w:unhideWhenUsed/>
    <w:rsid w:val="006D41A9"/>
    <w:rPr>
      <w:sz w:val="16"/>
      <w:szCs w:val="16"/>
    </w:rPr>
  </w:style>
  <w:style w:type="paragraph" w:styleId="af7">
    <w:name w:val="annotation text"/>
    <w:basedOn w:val="a"/>
    <w:link w:val="af8"/>
    <w:uiPriority w:val="99"/>
    <w:semiHidden/>
    <w:unhideWhenUsed/>
    <w:rsid w:val="006D41A9"/>
    <w:rPr>
      <w:sz w:val="20"/>
      <w:szCs w:val="20"/>
    </w:rPr>
  </w:style>
  <w:style w:type="character" w:customStyle="1" w:styleId="af8">
    <w:name w:val="Текст примечания Знак"/>
    <w:link w:val="af7"/>
    <w:uiPriority w:val="99"/>
    <w:semiHidden/>
    <w:rsid w:val="006D41A9"/>
    <w:rPr>
      <w:rFonts w:cs="Courier New"/>
      <w:lang w:eastAsia="ar-SA"/>
    </w:rPr>
  </w:style>
  <w:style w:type="paragraph" w:styleId="af9">
    <w:name w:val="annotation subject"/>
    <w:basedOn w:val="af7"/>
    <w:next w:val="af7"/>
    <w:link w:val="afa"/>
    <w:uiPriority w:val="99"/>
    <w:semiHidden/>
    <w:unhideWhenUsed/>
    <w:rsid w:val="006D41A9"/>
    <w:rPr>
      <w:b/>
      <w:bCs/>
    </w:rPr>
  </w:style>
  <w:style w:type="character" w:customStyle="1" w:styleId="afa">
    <w:name w:val="Тема примечания Знак"/>
    <w:link w:val="af9"/>
    <w:uiPriority w:val="99"/>
    <w:semiHidden/>
    <w:rsid w:val="006D41A9"/>
    <w:rPr>
      <w:rFonts w:cs="Courier New"/>
      <w:b/>
      <w:bCs/>
      <w:lang w:eastAsia="ar-SA"/>
    </w:rPr>
  </w:style>
  <w:style w:type="paragraph" w:styleId="afb">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c"/>
    <w:semiHidden/>
    <w:unhideWhenUsed/>
    <w:qFormat/>
    <w:rsid w:val="006D41A9"/>
    <w:rPr>
      <w:sz w:val="20"/>
      <w:szCs w:val="20"/>
    </w:rPr>
  </w:style>
  <w:style w:type="character" w:customStyle="1" w:styleId="afc">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fb"/>
    <w:semiHidden/>
    <w:rsid w:val="006D41A9"/>
    <w:rPr>
      <w:rFonts w:cs="Courier New"/>
      <w:lang w:eastAsia="ar-SA"/>
    </w:rPr>
  </w:style>
  <w:style w:type="character" w:styleId="afd">
    <w:name w:val="footnote reference"/>
    <w:uiPriority w:val="99"/>
    <w:semiHidden/>
    <w:unhideWhenUsed/>
    <w:rsid w:val="006D41A9"/>
    <w:rPr>
      <w:vertAlign w:val="superscript"/>
    </w:rPr>
  </w:style>
  <w:style w:type="character" w:customStyle="1" w:styleId="afe">
    <w:name w:val="Символ сноски"/>
    <w:rsid w:val="00992FD4"/>
    <w:rPr>
      <w:vertAlign w:val="superscript"/>
    </w:rPr>
  </w:style>
  <w:style w:type="character" w:customStyle="1" w:styleId="16">
    <w:name w:val="Неразрешенное упоминание1"/>
    <w:basedOn w:val="a0"/>
    <w:uiPriority w:val="99"/>
    <w:semiHidden/>
    <w:unhideWhenUsed/>
    <w:rsid w:val="00943C98"/>
    <w:rPr>
      <w:color w:val="605E5C"/>
      <w:shd w:val="clear" w:color="auto" w:fill="E1DFDD"/>
    </w:rPr>
  </w:style>
  <w:style w:type="character" w:customStyle="1" w:styleId="10">
    <w:name w:val="Заголовок 1 Знак"/>
    <w:basedOn w:val="a0"/>
    <w:link w:val="1"/>
    <w:uiPriority w:val="9"/>
    <w:rsid w:val="000F74F4"/>
    <w:rPr>
      <w:rFonts w:asciiTheme="majorHAnsi" w:eastAsiaTheme="majorEastAsia" w:hAnsiTheme="majorHAnsi" w:cstheme="majorBidi"/>
      <w:color w:val="2F5496" w:themeColor="accent1" w:themeShade="BF"/>
      <w:sz w:val="32"/>
      <w:szCs w:val="32"/>
      <w:lang w:eastAsia="ar-SA"/>
    </w:rPr>
  </w:style>
  <w:style w:type="character" w:styleId="aff">
    <w:name w:val="Unresolved Mention"/>
    <w:basedOn w:val="a0"/>
    <w:uiPriority w:val="99"/>
    <w:semiHidden/>
    <w:unhideWhenUsed/>
    <w:rsid w:val="00781AC9"/>
    <w:rPr>
      <w:color w:val="605E5C"/>
      <w:shd w:val="clear" w:color="auto" w:fill="E1DFDD"/>
    </w:rPr>
  </w:style>
  <w:style w:type="character" w:customStyle="1" w:styleId="af3">
    <w:name w:val="Без интервала Знак"/>
    <w:aliases w:val="No Spacing_0 Знак,Без интервала21 Знак,Жирный Знак,для таблиц Знак"/>
    <w:link w:val="af2"/>
    <w:uiPriority w:val="1"/>
    <w:qFormat/>
    <w:locked/>
    <w:rsid w:val="00F96B2D"/>
    <w:rPr>
      <w:rFonts w:ascii="Calibri" w:eastAsia="Calibri" w:hAnsi="Calibri"/>
      <w:sz w:val="22"/>
      <w:szCs w:val="22"/>
      <w:lang w:eastAsia="ar-SA"/>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qFormat/>
    <w:locked/>
    <w:rsid w:val="00F96B2D"/>
    <w:rPr>
      <w:rFonts w:cs="Courier New"/>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709">
      <w:bodyDiv w:val="1"/>
      <w:marLeft w:val="0"/>
      <w:marRight w:val="0"/>
      <w:marTop w:val="0"/>
      <w:marBottom w:val="0"/>
      <w:divBdr>
        <w:top w:val="none" w:sz="0" w:space="0" w:color="auto"/>
        <w:left w:val="none" w:sz="0" w:space="0" w:color="auto"/>
        <w:bottom w:val="none" w:sz="0" w:space="0" w:color="auto"/>
        <w:right w:val="none" w:sz="0" w:space="0" w:color="auto"/>
      </w:divBdr>
    </w:div>
    <w:div w:id="109472850">
      <w:bodyDiv w:val="1"/>
      <w:marLeft w:val="0"/>
      <w:marRight w:val="0"/>
      <w:marTop w:val="0"/>
      <w:marBottom w:val="0"/>
      <w:divBdr>
        <w:top w:val="none" w:sz="0" w:space="0" w:color="auto"/>
        <w:left w:val="none" w:sz="0" w:space="0" w:color="auto"/>
        <w:bottom w:val="none" w:sz="0" w:space="0" w:color="auto"/>
        <w:right w:val="none" w:sz="0" w:space="0" w:color="auto"/>
      </w:divBdr>
    </w:div>
    <w:div w:id="433941920">
      <w:bodyDiv w:val="1"/>
      <w:marLeft w:val="0"/>
      <w:marRight w:val="0"/>
      <w:marTop w:val="0"/>
      <w:marBottom w:val="0"/>
      <w:divBdr>
        <w:top w:val="none" w:sz="0" w:space="0" w:color="auto"/>
        <w:left w:val="none" w:sz="0" w:space="0" w:color="auto"/>
        <w:bottom w:val="none" w:sz="0" w:space="0" w:color="auto"/>
        <w:right w:val="none" w:sz="0" w:space="0" w:color="auto"/>
      </w:divBdr>
    </w:div>
    <w:div w:id="502087078">
      <w:bodyDiv w:val="1"/>
      <w:marLeft w:val="0"/>
      <w:marRight w:val="0"/>
      <w:marTop w:val="0"/>
      <w:marBottom w:val="0"/>
      <w:divBdr>
        <w:top w:val="none" w:sz="0" w:space="0" w:color="auto"/>
        <w:left w:val="none" w:sz="0" w:space="0" w:color="auto"/>
        <w:bottom w:val="none" w:sz="0" w:space="0" w:color="auto"/>
        <w:right w:val="none" w:sz="0" w:space="0" w:color="auto"/>
      </w:divBdr>
    </w:div>
    <w:div w:id="552348092">
      <w:bodyDiv w:val="1"/>
      <w:marLeft w:val="0"/>
      <w:marRight w:val="0"/>
      <w:marTop w:val="0"/>
      <w:marBottom w:val="0"/>
      <w:divBdr>
        <w:top w:val="none" w:sz="0" w:space="0" w:color="auto"/>
        <w:left w:val="none" w:sz="0" w:space="0" w:color="auto"/>
        <w:bottom w:val="none" w:sz="0" w:space="0" w:color="auto"/>
        <w:right w:val="none" w:sz="0" w:space="0" w:color="auto"/>
      </w:divBdr>
    </w:div>
    <w:div w:id="557282685">
      <w:bodyDiv w:val="1"/>
      <w:marLeft w:val="0"/>
      <w:marRight w:val="0"/>
      <w:marTop w:val="0"/>
      <w:marBottom w:val="0"/>
      <w:divBdr>
        <w:top w:val="none" w:sz="0" w:space="0" w:color="auto"/>
        <w:left w:val="none" w:sz="0" w:space="0" w:color="auto"/>
        <w:bottom w:val="none" w:sz="0" w:space="0" w:color="auto"/>
        <w:right w:val="none" w:sz="0" w:space="0" w:color="auto"/>
      </w:divBdr>
    </w:div>
    <w:div w:id="644894828">
      <w:bodyDiv w:val="1"/>
      <w:marLeft w:val="0"/>
      <w:marRight w:val="0"/>
      <w:marTop w:val="0"/>
      <w:marBottom w:val="0"/>
      <w:divBdr>
        <w:top w:val="none" w:sz="0" w:space="0" w:color="auto"/>
        <w:left w:val="none" w:sz="0" w:space="0" w:color="auto"/>
        <w:bottom w:val="none" w:sz="0" w:space="0" w:color="auto"/>
        <w:right w:val="none" w:sz="0" w:space="0" w:color="auto"/>
      </w:divBdr>
    </w:div>
    <w:div w:id="896938286">
      <w:bodyDiv w:val="1"/>
      <w:marLeft w:val="0"/>
      <w:marRight w:val="0"/>
      <w:marTop w:val="0"/>
      <w:marBottom w:val="0"/>
      <w:divBdr>
        <w:top w:val="none" w:sz="0" w:space="0" w:color="auto"/>
        <w:left w:val="none" w:sz="0" w:space="0" w:color="auto"/>
        <w:bottom w:val="none" w:sz="0" w:space="0" w:color="auto"/>
        <w:right w:val="none" w:sz="0" w:space="0" w:color="auto"/>
      </w:divBdr>
    </w:div>
    <w:div w:id="1076711059">
      <w:bodyDiv w:val="1"/>
      <w:marLeft w:val="0"/>
      <w:marRight w:val="0"/>
      <w:marTop w:val="0"/>
      <w:marBottom w:val="0"/>
      <w:divBdr>
        <w:top w:val="none" w:sz="0" w:space="0" w:color="auto"/>
        <w:left w:val="none" w:sz="0" w:space="0" w:color="auto"/>
        <w:bottom w:val="none" w:sz="0" w:space="0" w:color="auto"/>
        <w:right w:val="none" w:sz="0" w:space="0" w:color="auto"/>
      </w:divBdr>
    </w:div>
    <w:div w:id="1116406894">
      <w:bodyDiv w:val="1"/>
      <w:marLeft w:val="0"/>
      <w:marRight w:val="0"/>
      <w:marTop w:val="0"/>
      <w:marBottom w:val="0"/>
      <w:divBdr>
        <w:top w:val="none" w:sz="0" w:space="0" w:color="auto"/>
        <w:left w:val="none" w:sz="0" w:space="0" w:color="auto"/>
        <w:bottom w:val="none" w:sz="0" w:space="0" w:color="auto"/>
        <w:right w:val="none" w:sz="0" w:space="0" w:color="auto"/>
      </w:divBdr>
    </w:div>
    <w:div w:id="1121807329">
      <w:bodyDiv w:val="1"/>
      <w:marLeft w:val="0"/>
      <w:marRight w:val="0"/>
      <w:marTop w:val="0"/>
      <w:marBottom w:val="0"/>
      <w:divBdr>
        <w:top w:val="none" w:sz="0" w:space="0" w:color="auto"/>
        <w:left w:val="none" w:sz="0" w:space="0" w:color="auto"/>
        <w:bottom w:val="none" w:sz="0" w:space="0" w:color="auto"/>
        <w:right w:val="none" w:sz="0" w:space="0" w:color="auto"/>
      </w:divBdr>
    </w:div>
    <w:div w:id="1171481796">
      <w:bodyDiv w:val="1"/>
      <w:marLeft w:val="0"/>
      <w:marRight w:val="0"/>
      <w:marTop w:val="0"/>
      <w:marBottom w:val="0"/>
      <w:divBdr>
        <w:top w:val="none" w:sz="0" w:space="0" w:color="auto"/>
        <w:left w:val="none" w:sz="0" w:space="0" w:color="auto"/>
        <w:bottom w:val="none" w:sz="0" w:space="0" w:color="auto"/>
        <w:right w:val="none" w:sz="0" w:space="0" w:color="auto"/>
      </w:divBdr>
    </w:div>
    <w:div w:id="1288463545">
      <w:bodyDiv w:val="1"/>
      <w:marLeft w:val="0"/>
      <w:marRight w:val="0"/>
      <w:marTop w:val="0"/>
      <w:marBottom w:val="0"/>
      <w:divBdr>
        <w:top w:val="none" w:sz="0" w:space="0" w:color="auto"/>
        <w:left w:val="none" w:sz="0" w:space="0" w:color="auto"/>
        <w:bottom w:val="none" w:sz="0" w:space="0" w:color="auto"/>
        <w:right w:val="none" w:sz="0" w:space="0" w:color="auto"/>
      </w:divBdr>
    </w:div>
    <w:div w:id="1358462761">
      <w:bodyDiv w:val="1"/>
      <w:marLeft w:val="0"/>
      <w:marRight w:val="0"/>
      <w:marTop w:val="0"/>
      <w:marBottom w:val="0"/>
      <w:divBdr>
        <w:top w:val="none" w:sz="0" w:space="0" w:color="auto"/>
        <w:left w:val="none" w:sz="0" w:space="0" w:color="auto"/>
        <w:bottom w:val="none" w:sz="0" w:space="0" w:color="auto"/>
        <w:right w:val="none" w:sz="0" w:space="0" w:color="auto"/>
      </w:divBdr>
    </w:div>
    <w:div w:id="1391617502">
      <w:bodyDiv w:val="1"/>
      <w:marLeft w:val="0"/>
      <w:marRight w:val="0"/>
      <w:marTop w:val="0"/>
      <w:marBottom w:val="0"/>
      <w:divBdr>
        <w:top w:val="none" w:sz="0" w:space="0" w:color="auto"/>
        <w:left w:val="none" w:sz="0" w:space="0" w:color="auto"/>
        <w:bottom w:val="none" w:sz="0" w:space="0" w:color="auto"/>
        <w:right w:val="none" w:sz="0" w:space="0" w:color="auto"/>
      </w:divBdr>
    </w:div>
    <w:div w:id="1561092803">
      <w:bodyDiv w:val="1"/>
      <w:marLeft w:val="0"/>
      <w:marRight w:val="0"/>
      <w:marTop w:val="0"/>
      <w:marBottom w:val="0"/>
      <w:divBdr>
        <w:top w:val="none" w:sz="0" w:space="0" w:color="auto"/>
        <w:left w:val="none" w:sz="0" w:space="0" w:color="auto"/>
        <w:bottom w:val="none" w:sz="0" w:space="0" w:color="auto"/>
        <w:right w:val="none" w:sz="0" w:space="0" w:color="auto"/>
      </w:divBdr>
    </w:div>
    <w:div w:id="1580823950">
      <w:bodyDiv w:val="1"/>
      <w:marLeft w:val="0"/>
      <w:marRight w:val="0"/>
      <w:marTop w:val="0"/>
      <w:marBottom w:val="0"/>
      <w:divBdr>
        <w:top w:val="none" w:sz="0" w:space="0" w:color="auto"/>
        <w:left w:val="none" w:sz="0" w:space="0" w:color="auto"/>
        <w:bottom w:val="none" w:sz="0" w:space="0" w:color="auto"/>
        <w:right w:val="none" w:sz="0" w:space="0" w:color="auto"/>
      </w:divBdr>
    </w:div>
    <w:div w:id="1857232955">
      <w:bodyDiv w:val="1"/>
      <w:marLeft w:val="0"/>
      <w:marRight w:val="0"/>
      <w:marTop w:val="0"/>
      <w:marBottom w:val="0"/>
      <w:divBdr>
        <w:top w:val="none" w:sz="0" w:space="0" w:color="auto"/>
        <w:left w:val="none" w:sz="0" w:space="0" w:color="auto"/>
        <w:bottom w:val="none" w:sz="0" w:space="0" w:color="auto"/>
        <w:right w:val="none" w:sz="0" w:space="0" w:color="auto"/>
      </w:divBdr>
      <w:divsChild>
        <w:div w:id="1593245948">
          <w:marLeft w:val="0"/>
          <w:marRight w:val="0"/>
          <w:marTop w:val="0"/>
          <w:marBottom w:val="0"/>
          <w:divBdr>
            <w:top w:val="single" w:sz="2" w:space="0" w:color="D0D0D0"/>
            <w:left w:val="single" w:sz="2" w:space="0" w:color="D0D0D0"/>
            <w:bottom w:val="single" w:sz="2" w:space="0" w:color="D0D0D0"/>
            <w:right w:val="single" w:sz="2" w:space="0" w:color="D0D0D0"/>
          </w:divBdr>
          <w:divsChild>
            <w:div w:id="1051612145">
              <w:marLeft w:val="0"/>
              <w:marRight w:val="0"/>
              <w:marTop w:val="0"/>
              <w:marBottom w:val="0"/>
              <w:divBdr>
                <w:top w:val="none" w:sz="0" w:space="0" w:color="auto"/>
                <w:left w:val="none" w:sz="0" w:space="0" w:color="auto"/>
                <w:bottom w:val="none" w:sz="0" w:space="0" w:color="auto"/>
                <w:right w:val="none" w:sz="0" w:space="0" w:color="auto"/>
              </w:divBdr>
              <w:divsChild>
                <w:div w:id="1393432092">
                  <w:marLeft w:val="0"/>
                  <w:marRight w:val="0"/>
                  <w:marTop w:val="0"/>
                  <w:marBottom w:val="0"/>
                  <w:divBdr>
                    <w:top w:val="none" w:sz="0" w:space="0" w:color="auto"/>
                    <w:left w:val="none" w:sz="0" w:space="0" w:color="auto"/>
                    <w:bottom w:val="none" w:sz="0" w:space="0" w:color="auto"/>
                    <w:right w:val="none" w:sz="0" w:space="0" w:color="auto"/>
                  </w:divBdr>
                  <w:divsChild>
                    <w:div w:id="16708636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05337623">
      <w:bodyDiv w:val="1"/>
      <w:marLeft w:val="0"/>
      <w:marRight w:val="0"/>
      <w:marTop w:val="0"/>
      <w:marBottom w:val="0"/>
      <w:divBdr>
        <w:top w:val="none" w:sz="0" w:space="0" w:color="auto"/>
        <w:left w:val="none" w:sz="0" w:space="0" w:color="auto"/>
        <w:bottom w:val="none" w:sz="0" w:space="0" w:color="auto"/>
        <w:right w:val="none" w:sz="0" w:space="0" w:color="auto"/>
      </w:divBdr>
    </w:div>
    <w:div w:id="211435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vhoz@dkolp.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B76A-4F74-4601-A63B-CD7E75E2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21</Pages>
  <Words>7974</Words>
  <Characters>45454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HP</Company>
  <LinksUpToDate>false</LinksUpToDate>
  <CharactersWithSpaces>53322</CharactersWithSpaces>
  <SharedDoc>false</SharedDoc>
  <HLinks>
    <vt:vector size="12" baseType="variant">
      <vt:variant>
        <vt:i4>1114152</vt:i4>
      </vt:variant>
      <vt:variant>
        <vt:i4>3</vt:i4>
      </vt:variant>
      <vt:variant>
        <vt:i4>0</vt:i4>
      </vt:variant>
      <vt:variant>
        <vt:i4>5</vt:i4>
      </vt:variant>
      <vt:variant>
        <vt:lpwstr>mailto:ok@dkolp.ru</vt:lpwstr>
      </vt:variant>
      <vt:variant>
        <vt:lpwstr/>
      </vt:variant>
      <vt:variant>
        <vt:i4>1114152</vt:i4>
      </vt:variant>
      <vt:variant>
        <vt:i4>0</vt:i4>
      </vt:variant>
      <vt:variant>
        <vt:i4>0</vt:i4>
      </vt:variant>
      <vt:variant>
        <vt:i4>5</vt:i4>
      </vt:variant>
      <vt:variant>
        <vt:lpwstr>mailto:ok@dkolp.ru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Ольга Тихомирова</dc:creator>
  <cp:lastModifiedBy>Алена Мамонтова</cp:lastModifiedBy>
  <cp:revision>31</cp:revision>
  <cp:lastPrinted>2026-04-06T12:11:00Z</cp:lastPrinted>
  <dcterms:created xsi:type="dcterms:W3CDTF">2026-04-06T09:15:00Z</dcterms:created>
  <dcterms:modified xsi:type="dcterms:W3CDTF">2026-06-02T11:59:00Z</dcterms:modified>
</cp:coreProperties>
</file>