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769112" w14:textId="4CAFA3FD" w:rsidR="003742D6" w:rsidRPr="00BB1644" w:rsidRDefault="00793D8A" w:rsidP="00BB1644">
      <w:pPr>
        <w:widowControl w:val="0"/>
        <w:autoSpaceDE w:val="0"/>
        <w:autoSpaceDN w:val="0"/>
        <w:adjustRightInd w:val="0"/>
        <w:spacing w:after="0" w:line="240" w:lineRule="auto"/>
        <w:jc w:val="center"/>
        <w:rPr>
          <w:rFonts w:ascii="Times New Roman" w:eastAsia="Calibri" w:hAnsi="Times New Roman" w:cs="Times New Roman"/>
          <w:b/>
          <w:bCs/>
          <w:sz w:val="20"/>
          <w:szCs w:val="20"/>
        </w:rPr>
      </w:pPr>
      <w:r w:rsidRPr="00BB1644">
        <w:rPr>
          <w:rFonts w:ascii="Times New Roman" w:eastAsia="Calibri" w:hAnsi="Times New Roman" w:cs="Times New Roman"/>
          <w:b/>
          <w:bCs/>
          <w:sz w:val="20"/>
          <w:szCs w:val="20"/>
        </w:rPr>
        <w:t>КОНТРАКТ № КСОБ</w:t>
      </w:r>
      <w:r w:rsidR="00BB1644" w:rsidRPr="00BB1644">
        <w:rPr>
          <w:rFonts w:ascii="Times New Roman" w:eastAsia="Calibri" w:hAnsi="Times New Roman" w:cs="Times New Roman"/>
          <w:b/>
          <w:bCs/>
          <w:sz w:val="20"/>
          <w:szCs w:val="20"/>
        </w:rPr>
        <w:t>-</w:t>
      </w:r>
      <w:r w:rsidR="00402ADB">
        <w:rPr>
          <w:rFonts w:ascii="Times New Roman" w:eastAsia="Calibri" w:hAnsi="Times New Roman" w:cs="Times New Roman"/>
          <w:b/>
          <w:bCs/>
          <w:sz w:val="20"/>
          <w:szCs w:val="20"/>
        </w:rPr>
        <w:t>3</w:t>
      </w:r>
      <w:r w:rsidR="00BB1644" w:rsidRPr="00BB1644">
        <w:rPr>
          <w:rFonts w:ascii="Times New Roman" w:eastAsia="Calibri" w:hAnsi="Times New Roman" w:cs="Times New Roman"/>
          <w:b/>
          <w:bCs/>
          <w:sz w:val="20"/>
          <w:szCs w:val="20"/>
        </w:rPr>
        <w:t>/26</w:t>
      </w:r>
    </w:p>
    <w:p w14:paraId="2BB85314" w14:textId="77777777" w:rsidR="003742D6" w:rsidRPr="00BB1644" w:rsidRDefault="003742D6" w:rsidP="00BB1644">
      <w:pPr>
        <w:widowControl w:val="0"/>
        <w:spacing w:after="0" w:line="240" w:lineRule="auto"/>
        <w:jc w:val="both"/>
        <w:rPr>
          <w:rFonts w:ascii="Times New Roman" w:eastAsia="Times New Roman" w:hAnsi="Times New Roman" w:cs="Times New Roman"/>
          <w:sz w:val="20"/>
          <w:szCs w:val="20"/>
          <w:lang w:eastAsia="ru-RU"/>
        </w:rPr>
      </w:pPr>
    </w:p>
    <w:p w14:paraId="595801FA" w14:textId="0C9708F1" w:rsidR="003742D6" w:rsidRPr="00BB1644" w:rsidRDefault="003742D6" w:rsidP="00BB1644">
      <w:pPr>
        <w:widowControl w:val="0"/>
        <w:autoSpaceDE w:val="0"/>
        <w:autoSpaceDN w:val="0"/>
        <w:adjustRightInd w:val="0"/>
        <w:spacing w:after="0" w:line="240" w:lineRule="auto"/>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Санкт-Петербург</w:t>
      </w:r>
      <w:r w:rsidRPr="00BB1644">
        <w:rPr>
          <w:rFonts w:ascii="Times New Roman" w:eastAsia="Calibri" w:hAnsi="Times New Roman" w:cs="Times New Roman"/>
          <w:bCs/>
          <w:sz w:val="20"/>
          <w:szCs w:val="20"/>
        </w:rPr>
        <w:tab/>
      </w:r>
      <w:r w:rsidRPr="00BB1644">
        <w:rPr>
          <w:rFonts w:ascii="Times New Roman" w:eastAsia="Calibri" w:hAnsi="Times New Roman" w:cs="Times New Roman"/>
          <w:bCs/>
          <w:sz w:val="20"/>
          <w:szCs w:val="20"/>
        </w:rPr>
        <w:tab/>
      </w:r>
      <w:r w:rsidRPr="00BB1644">
        <w:rPr>
          <w:rFonts w:ascii="Times New Roman" w:eastAsia="Calibri" w:hAnsi="Times New Roman" w:cs="Times New Roman"/>
          <w:bCs/>
          <w:sz w:val="20"/>
          <w:szCs w:val="20"/>
        </w:rPr>
        <w:tab/>
      </w:r>
      <w:r w:rsidRPr="00BB1644">
        <w:rPr>
          <w:rFonts w:ascii="Times New Roman" w:eastAsia="Calibri" w:hAnsi="Times New Roman" w:cs="Times New Roman"/>
          <w:bCs/>
          <w:sz w:val="20"/>
          <w:szCs w:val="20"/>
        </w:rPr>
        <w:tab/>
      </w:r>
      <w:r w:rsidRPr="00BB1644">
        <w:rPr>
          <w:rFonts w:ascii="Times New Roman" w:eastAsia="Calibri" w:hAnsi="Times New Roman" w:cs="Times New Roman"/>
          <w:bCs/>
          <w:sz w:val="20"/>
          <w:szCs w:val="20"/>
        </w:rPr>
        <w:tab/>
      </w:r>
      <w:r w:rsidRPr="00BB1644">
        <w:rPr>
          <w:rFonts w:ascii="Times New Roman" w:eastAsia="Calibri" w:hAnsi="Times New Roman" w:cs="Times New Roman"/>
          <w:bCs/>
          <w:sz w:val="20"/>
          <w:szCs w:val="20"/>
        </w:rPr>
        <w:tab/>
      </w:r>
      <w:r w:rsidRPr="00BB1644">
        <w:rPr>
          <w:rFonts w:ascii="Times New Roman" w:eastAsia="Calibri" w:hAnsi="Times New Roman" w:cs="Times New Roman"/>
          <w:bCs/>
          <w:sz w:val="20"/>
          <w:szCs w:val="20"/>
        </w:rPr>
        <w:tab/>
      </w:r>
      <w:r w:rsidRPr="00BB1644">
        <w:rPr>
          <w:rFonts w:ascii="Times New Roman" w:eastAsia="Calibri" w:hAnsi="Times New Roman" w:cs="Times New Roman"/>
          <w:bCs/>
          <w:sz w:val="20"/>
          <w:szCs w:val="20"/>
        </w:rPr>
        <w:tab/>
      </w:r>
      <w:r w:rsidRPr="00BB1644">
        <w:rPr>
          <w:rFonts w:ascii="Times New Roman" w:eastAsia="Calibri" w:hAnsi="Times New Roman" w:cs="Times New Roman"/>
          <w:bCs/>
          <w:sz w:val="20"/>
          <w:szCs w:val="20"/>
        </w:rPr>
        <w:tab/>
      </w:r>
      <w:r w:rsidR="00100230">
        <w:rPr>
          <w:rFonts w:ascii="Times New Roman" w:eastAsia="Calibri" w:hAnsi="Times New Roman" w:cs="Times New Roman"/>
          <w:bCs/>
          <w:sz w:val="20"/>
          <w:szCs w:val="20"/>
        </w:rPr>
        <w:tab/>
      </w:r>
      <w:r w:rsidRPr="00BB1644">
        <w:rPr>
          <w:rFonts w:ascii="Times New Roman" w:eastAsia="Calibri" w:hAnsi="Times New Roman" w:cs="Times New Roman"/>
          <w:bCs/>
          <w:sz w:val="20"/>
          <w:szCs w:val="20"/>
        </w:rPr>
        <w:t xml:space="preserve"> «</w:t>
      </w:r>
      <w:r w:rsidR="00D33BA8" w:rsidRPr="00BB1644">
        <w:rPr>
          <w:rFonts w:ascii="Times New Roman" w:eastAsia="Calibri" w:hAnsi="Times New Roman" w:cs="Times New Roman"/>
          <w:bCs/>
          <w:sz w:val="20"/>
          <w:szCs w:val="20"/>
        </w:rPr>
        <w:t>__</w:t>
      </w:r>
      <w:r w:rsidRPr="00BB1644">
        <w:rPr>
          <w:rFonts w:ascii="Times New Roman" w:eastAsia="Calibri" w:hAnsi="Times New Roman" w:cs="Times New Roman"/>
          <w:bCs/>
          <w:sz w:val="20"/>
          <w:szCs w:val="20"/>
        </w:rPr>
        <w:t xml:space="preserve">» </w:t>
      </w:r>
      <w:r w:rsidR="00402ADB">
        <w:rPr>
          <w:rFonts w:ascii="Times New Roman" w:eastAsia="Calibri" w:hAnsi="Times New Roman" w:cs="Times New Roman"/>
          <w:bCs/>
          <w:sz w:val="20"/>
          <w:szCs w:val="20"/>
        </w:rPr>
        <w:t>июня</w:t>
      </w:r>
      <w:r w:rsidR="00100230">
        <w:rPr>
          <w:rFonts w:ascii="Times New Roman" w:eastAsia="Calibri" w:hAnsi="Times New Roman" w:cs="Times New Roman"/>
          <w:bCs/>
          <w:sz w:val="20"/>
          <w:szCs w:val="20"/>
        </w:rPr>
        <w:t xml:space="preserve"> 2026</w:t>
      </w:r>
      <w:r w:rsidRPr="00BB1644">
        <w:rPr>
          <w:rFonts w:ascii="Times New Roman" w:eastAsia="Calibri" w:hAnsi="Times New Roman" w:cs="Times New Roman"/>
          <w:bCs/>
          <w:sz w:val="20"/>
          <w:szCs w:val="20"/>
        </w:rPr>
        <w:t xml:space="preserve"> г.</w:t>
      </w:r>
    </w:p>
    <w:p w14:paraId="2050BA40" w14:textId="77777777" w:rsidR="003742D6" w:rsidRPr="00BB1644" w:rsidRDefault="003742D6" w:rsidP="00BB1644">
      <w:pPr>
        <w:widowControl w:val="0"/>
        <w:spacing w:after="0" w:line="240" w:lineRule="auto"/>
        <w:jc w:val="both"/>
        <w:rPr>
          <w:rFonts w:ascii="Times New Roman" w:eastAsia="Times New Roman" w:hAnsi="Times New Roman" w:cs="Times New Roman"/>
          <w:sz w:val="20"/>
          <w:szCs w:val="20"/>
          <w:lang w:eastAsia="ru-RU"/>
        </w:rPr>
      </w:pPr>
    </w:p>
    <w:p w14:paraId="563EF403" w14:textId="0254A108" w:rsidR="00947BBD" w:rsidRPr="00BB1644" w:rsidRDefault="00947BBD" w:rsidP="00BB1644">
      <w:pPr>
        <w:widowControl w:val="0"/>
        <w:autoSpaceDE w:val="0"/>
        <w:autoSpaceDN w:val="0"/>
        <w:adjustRightInd w:val="0"/>
        <w:spacing w:after="0" w:line="240" w:lineRule="auto"/>
        <w:ind w:firstLine="397"/>
        <w:jc w:val="both"/>
        <w:rPr>
          <w:rFonts w:ascii="Times New Roman" w:eastAsia="Calibri" w:hAnsi="Times New Roman" w:cs="Times New Roman"/>
          <w:bCs/>
          <w:sz w:val="20"/>
          <w:szCs w:val="20"/>
          <w:vertAlign w:val="superscript"/>
        </w:rPr>
      </w:pPr>
      <w:r w:rsidRPr="00BB1644">
        <w:rPr>
          <w:rFonts w:ascii="Times New Roman" w:eastAsia="Calibri" w:hAnsi="Times New Roman" w:cs="Times New Roman"/>
          <w:bCs/>
          <w:sz w:val="20"/>
          <w:szCs w:val="20"/>
        </w:rPr>
        <w:t xml:space="preserve">Санкт-Петербургское государственное бюджетное учреждение «Подростково-молодежный центр «Петроградский», именуемое в дальнейшем «Заказчик», в лице директора Грудининой Полины Михайловны, действующего на основании Устава, с одной стороны, и </w:t>
      </w:r>
      <w:r w:rsidR="00D33BA8" w:rsidRPr="00BB1644">
        <w:rPr>
          <w:rFonts w:ascii="Times New Roman" w:eastAsia="Calibri" w:hAnsi="Times New Roman" w:cs="Times New Roman"/>
          <w:b/>
          <w:bCs/>
          <w:sz w:val="20"/>
          <w:szCs w:val="20"/>
        </w:rPr>
        <w:t>________________</w:t>
      </w:r>
      <w:r w:rsidRPr="00BB1644">
        <w:rPr>
          <w:rFonts w:ascii="Times New Roman" w:eastAsia="Calibri" w:hAnsi="Times New Roman" w:cs="Times New Roman"/>
          <w:bCs/>
          <w:sz w:val="20"/>
          <w:szCs w:val="20"/>
        </w:rPr>
        <w:t xml:space="preserve">, именуемое в дальнейшем «Исполнитель», в лице </w:t>
      </w:r>
      <w:r w:rsidR="00D33BA8" w:rsidRPr="00BB1644">
        <w:rPr>
          <w:rFonts w:ascii="Times New Roman" w:eastAsia="Calibri" w:hAnsi="Times New Roman" w:cs="Times New Roman"/>
          <w:b/>
          <w:bCs/>
          <w:sz w:val="20"/>
          <w:szCs w:val="20"/>
        </w:rPr>
        <w:t>_____________</w:t>
      </w:r>
      <w:r w:rsidRPr="00BB1644">
        <w:rPr>
          <w:rFonts w:ascii="Times New Roman" w:eastAsia="Calibri" w:hAnsi="Times New Roman" w:cs="Times New Roman"/>
          <w:bCs/>
          <w:sz w:val="20"/>
          <w:szCs w:val="20"/>
        </w:rPr>
        <w:t xml:space="preserve">, действующего на основании </w:t>
      </w:r>
      <w:r w:rsidR="00D33BA8" w:rsidRPr="00BB1644">
        <w:rPr>
          <w:rFonts w:ascii="Times New Roman" w:eastAsia="Calibri" w:hAnsi="Times New Roman" w:cs="Times New Roman"/>
          <w:bCs/>
          <w:sz w:val="20"/>
          <w:szCs w:val="20"/>
        </w:rPr>
        <w:t>__________</w:t>
      </w:r>
      <w:r w:rsidRPr="00BB1644">
        <w:rPr>
          <w:rFonts w:ascii="Times New Roman" w:eastAsia="Calibri" w:hAnsi="Times New Roman" w:cs="Times New Roman"/>
          <w:bCs/>
          <w:sz w:val="20"/>
          <w:szCs w:val="20"/>
        </w:rPr>
        <w:t>, с другой стороны, вместе именуемые в дальнейшем «Стороны», в соответствии</w:t>
      </w:r>
      <w:r w:rsidRPr="00BB1644">
        <w:rPr>
          <w:rFonts w:ascii="Times New Roman" w:hAnsi="Times New Roman" w:cs="Times New Roman"/>
          <w:sz w:val="20"/>
          <w:szCs w:val="20"/>
        </w:rPr>
        <w:t xml:space="preserve"> с  требованиями</w:t>
      </w:r>
      <w:r w:rsidRPr="00BB1644">
        <w:rPr>
          <w:rFonts w:ascii="Times New Roman" w:eastAsia="Calibri" w:hAnsi="Times New Roman" w:cs="Times New Roman"/>
          <w:bCs/>
          <w:sz w:val="20"/>
          <w:szCs w:val="20"/>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7AB9F652" w14:textId="77777777" w:rsidR="00AC5D9E" w:rsidRPr="00BB1644" w:rsidRDefault="00AC5D9E" w:rsidP="00BB1644">
      <w:pPr>
        <w:widowControl w:val="0"/>
        <w:spacing w:after="0" w:line="240" w:lineRule="auto"/>
        <w:ind w:firstLine="709"/>
        <w:jc w:val="both"/>
        <w:rPr>
          <w:rFonts w:ascii="Times New Roman" w:eastAsia="Times New Roman" w:hAnsi="Times New Roman" w:cs="Times New Roman"/>
          <w:sz w:val="20"/>
          <w:szCs w:val="20"/>
          <w:lang w:eastAsia="ru-RU"/>
        </w:rPr>
      </w:pPr>
    </w:p>
    <w:p w14:paraId="4B2B903D" w14:textId="3F76F6B0" w:rsidR="00AC5D9E" w:rsidRPr="00BB1644" w:rsidRDefault="00AC5D9E" w:rsidP="00BB1644">
      <w:pPr>
        <w:widowControl w:val="0"/>
        <w:spacing w:after="0" w:line="240" w:lineRule="auto"/>
        <w:jc w:val="center"/>
        <w:rPr>
          <w:rFonts w:ascii="Times New Roman" w:eastAsia="Times New Roman" w:hAnsi="Times New Roman" w:cs="Times New Roman"/>
          <w:b/>
          <w:sz w:val="20"/>
          <w:szCs w:val="20"/>
          <w:lang w:eastAsia="ru-RU"/>
        </w:rPr>
      </w:pPr>
      <w:r w:rsidRPr="00BB1644">
        <w:rPr>
          <w:rFonts w:ascii="Times New Roman" w:eastAsia="Times New Roman" w:hAnsi="Times New Roman" w:cs="Times New Roman"/>
          <w:b/>
          <w:sz w:val="20"/>
          <w:szCs w:val="20"/>
          <w:lang w:eastAsia="ru-RU"/>
        </w:rPr>
        <w:t>1. Предмет Контракта</w:t>
      </w:r>
      <w:r w:rsidR="003742D6" w:rsidRPr="00BB1644">
        <w:rPr>
          <w:rFonts w:ascii="Times New Roman" w:eastAsia="Times New Roman" w:hAnsi="Times New Roman" w:cs="Times New Roman"/>
          <w:b/>
          <w:sz w:val="20"/>
          <w:szCs w:val="20"/>
          <w:lang w:eastAsia="ru-RU"/>
        </w:rPr>
        <w:t>.</w:t>
      </w:r>
    </w:p>
    <w:p w14:paraId="557899B4" w14:textId="6A81ED2E" w:rsidR="00FE05A5"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1.1. Заказчик поручает, а Исполнитель принимает на себя обязательство по оказанию услуг </w:t>
      </w:r>
      <w:r w:rsidR="00D33BA8" w:rsidRPr="00BB1644">
        <w:rPr>
          <w:rFonts w:ascii="Times New Roman" w:hAnsi="Times New Roman" w:cs="Times New Roman"/>
          <w:sz w:val="20"/>
          <w:szCs w:val="20"/>
        </w:rPr>
        <w:t xml:space="preserve">по техническому обслуживанию комплексных систем обеспечения безопасности (КСОБ) </w:t>
      </w:r>
      <w:r w:rsidR="00BB1644" w:rsidRPr="00BB1644">
        <w:rPr>
          <w:rFonts w:ascii="Times New Roman" w:hAnsi="Times New Roman" w:cs="Times New Roman"/>
          <w:sz w:val="20"/>
          <w:szCs w:val="20"/>
        </w:rPr>
        <w:t xml:space="preserve">в </w:t>
      </w:r>
      <w:r w:rsidR="00B1455A">
        <w:rPr>
          <w:rFonts w:ascii="Times New Roman" w:hAnsi="Times New Roman" w:cs="Times New Roman"/>
          <w:sz w:val="20"/>
          <w:szCs w:val="20"/>
        </w:rPr>
        <w:t xml:space="preserve">июне </w:t>
      </w:r>
      <w:r w:rsidR="00BB1644" w:rsidRPr="00BB1644">
        <w:rPr>
          <w:rFonts w:ascii="Times New Roman" w:hAnsi="Times New Roman" w:cs="Times New Roman"/>
          <w:sz w:val="20"/>
          <w:szCs w:val="20"/>
        </w:rPr>
        <w:t xml:space="preserve">2026 года </w:t>
      </w:r>
      <w:r w:rsidRPr="00BB1644">
        <w:rPr>
          <w:rFonts w:ascii="Times New Roman" w:eastAsia="Times New Roman" w:hAnsi="Times New Roman" w:cs="Times New Roman"/>
          <w:sz w:val="20"/>
          <w:szCs w:val="20"/>
          <w:lang w:eastAsia="ru-RU"/>
        </w:rPr>
        <w:t>(далее</w:t>
      </w:r>
      <w:r w:rsidR="00FE05A5" w:rsidRPr="00BB1644">
        <w:rPr>
          <w:rFonts w:ascii="Times New Roman" w:eastAsia="Times New Roman" w:hAnsi="Times New Roman" w:cs="Times New Roman"/>
          <w:sz w:val="20"/>
          <w:szCs w:val="20"/>
          <w:lang w:eastAsia="ru-RU"/>
        </w:rPr>
        <w:t xml:space="preserve"> соответственно – услуги, КСОБ).</w:t>
      </w:r>
    </w:p>
    <w:p w14:paraId="0EAD7712"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w:t>
      </w:r>
      <w:r w:rsidR="00A8561F" w:rsidRPr="00BB1644">
        <w:rPr>
          <w:rFonts w:ascii="Times New Roman" w:eastAsia="Times New Roman" w:hAnsi="Times New Roman" w:cs="Times New Roman"/>
          <w:sz w:val="20"/>
          <w:szCs w:val="20"/>
          <w:lang w:eastAsia="ru-RU"/>
        </w:rPr>
        <w:t>)</w:t>
      </w:r>
      <w:r w:rsidRPr="00BB1644">
        <w:rPr>
          <w:rFonts w:ascii="Times New Roman" w:eastAsia="Times New Roman" w:hAnsi="Times New Roman" w:cs="Times New Roman"/>
          <w:sz w:val="20"/>
          <w:szCs w:val="20"/>
          <w:lang w:eastAsia="ru-RU"/>
        </w:rPr>
        <w:t>,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FBD9780" w14:textId="435ABACB" w:rsidR="00AC5D9E" w:rsidRPr="00BB1644" w:rsidRDefault="001E7E01"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1.3. </w:t>
      </w:r>
      <w:r w:rsidR="009E481F" w:rsidRPr="00BB1644">
        <w:rPr>
          <w:rFonts w:ascii="Times New Roman" w:eastAsia="Times New Roman" w:hAnsi="Times New Roman" w:cs="Times New Roman"/>
          <w:sz w:val="20"/>
          <w:szCs w:val="20"/>
          <w:lang w:eastAsia="ru-RU"/>
        </w:rPr>
        <w:t xml:space="preserve">Идентификационный код закупки: </w:t>
      </w:r>
      <w:r w:rsidR="00100230" w:rsidRPr="00100230">
        <w:rPr>
          <w:rFonts w:ascii="Times New Roman" w:eastAsia="Times New Roman" w:hAnsi="Times New Roman" w:cs="Times New Roman"/>
          <w:sz w:val="20"/>
          <w:szCs w:val="20"/>
          <w:lang w:eastAsia="ru-RU"/>
        </w:rPr>
        <w:t>262781333740578130100100060000000244</w:t>
      </w:r>
      <w:r w:rsidR="00546404" w:rsidRPr="00BB1644">
        <w:rPr>
          <w:rFonts w:ascii="Times New Roman" w:eastAsia="Times New Roman" w:hAnsi="Times New Roman" w:cs="Times New Roman"/>
          <w:sz w:val="20"/>
          <w:szCs w:val="20"/>
          <w:lang w:eastAsia="ru-RU"/>
        </w:rPr>
        <w:t>.</w:t>
      </w:r>
    </w:p>
    <w:p w14:paraId="0FC3F8DD" w14:textId="77777777" w:rsidR="001742A3" w:rsidRPr="00BB1644" w:rsidRDefault="001742A3" w:rsidP="00BB1644">
      <w:pPr>
        <w:widowControl w:val="0"/>
        <w:spacing w:after="0" w:line="240" w:lineRule="auto"/>
        <w:ind w:firstLine="709"/>
        <w:jc w:val="both"/>
        <w:rPr>
          <w:rFonts w:ascii="Times New Roman" w:eastAsia="Times New Roman" w:hAnsi="Times New Roman" w:cs="Times New Roman"/>
          <w:sz w:val="20"/>
          <w:szCs w:val="20"/>
          <w:lang w:eastAsia="ru-RU"/>
        </w:rPr>
      </w:pPr>
    </w:p>
    <w:p w14:paraId="1769D88D" w14:textId="56D5CA21" w:rsidR="00AC5D9E" w:rsidRPr="00BB1644" w:rsidRDefault="00AC5D9E" w:rsidP="00BB1644">
      <w:pPr>
        <w:widowControl w:val="0"/>
        <w:spacing w:after="0" w:line="240" w:lineRule="auto"/>
        <w:jc w:val="center"/>
        <w:rPr>
          <w:rFonts w:ascii="Times New Roman" w:eastAsia="Times New Roman" w:hAnsi="Times New Roman" w:cs="Times New Roman"/>
          <w:b/>
          <w:sz w:val="20"/>
          <w:szCs w:val="20"/>
          <w:lang w:eastAsia="ru-RU"/>
        </w:rPr>
      </w:pPr>
      <w:r w:rsidRPr="00BB1644">
        <w:rPr>
          <w:rFonts w:ascii="Times New Roman" w:eastAsia="Times New Roman" w:hAnsi="Times New Roman" w:cs="Times New Roman"/>
          <w:b/>
          <w:sz w:val="20"/>
          <w:szCs w:val="20"/>
          <w:lang w:eastAsia="ru-RU"/>
        </w:rPr>
        <w:t>2. Порядок, сроки и место оказания услуг</w:t>
      </w:r>
      <w:r w:rsidR="00363218" w:rsidRPr="00BB1644">
        <w:rPr>
          <w:rFonts w:ascii="Times New Roman" w:eastAsia="Times New Roman" w:hAnsi="Times New Roman" w:cs="Times New Roman"/>
          <w:b/>
          <w:sz w:val="20"/>
          <w:szCs w:val="20"/>
          <w:lang w:eastAsia="ru-RU"/>
        </w:rPr>
        <w:t>.</w:t>
      </w:r>
    </w:p>
    <w:p w14:paraId="2E1CB6EE"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2.1. Перечень, наименование, характеристики и количество (объемы), порядок оказания услуг, подлежащих оказанию по настоящему Контракту, указаны в Описании объекта закупки (Приложение № 1 к настоящему Контракту).</w:t>
      </w:r>
    </w:p>
    <w:p w14:paraId="31ACF036" w14:textId="38355904" w:rsidR="00BB1644"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2.</w:t>
      </w:r>
      <w:r w:rsidR="00A8561F" w:rsidRPr="00BB1644">
        <w:rPr>
          <w:rFonts w:ascii="Times New Roman" w:eastAsia="Times New Roman" w:hAnsi="Times New Roman" w:cs="Times New Roman"/>
          <w:sz w:val="20"/>
          <w:szCs w:val="20"/>
          <w:lang w:eastAsia="ru-RU"/>
        </w:rPr>
        <w:t>2</w:t>
      </w:r>
      <w:r w:rsidRPr="00BB1644">
        <w:rPr>
          <w:rFonts w:ascii="Times New Roman" w:eastAsia="Times New Roman" w:hAnsi="Times New Roman" w:cs="Times New Roman"/>
          <w:sz w:val="20"/>
          <w:szCs w:val="20"/>
          <w:lang w:eastAsia="ru-RU"/>
        </w:rPr>
        <w:t>. Срок оказания услуг</w:t>
      </w:r>
      <w:r w:rsidR="00BB1644" w:rsidRPr="00BB1644">
        <w:rPr>
          <w:rFonts w:ascii="Times New Roman" w:eastAsia="Times New Roman" w:hAnsi="Times New Roman" w:cs="Times New Roman"/>
          <w:sz w:val="20"/>
          <w:szCs w:val="20"/>
          <w:lang w:eastAsia="ru-RU"/>
        </w:rPr>
        <w:t>:</w:t>
      </w:r>
    </w:p>
    <w:p w14:paraId="32427B7D" w14:textId="77777777" w:rsidR="00100230" w:rsidRPr="00E26044" w:rsidRDefault="00100230" w:rsidP="00100230">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E26044">
        <w:rPr>
          <w:rFonts w:ascii="Times New Roman" w:hAnsi="Times New Roman" w:cs="Times New Roman"/>
          <w:sz w:val="20"/>
          <w:szCs w:val="20"/>
        </w:rPr>
        <w:t>Начало оказание услуг: с момента вступления контракта в силу.</w:t>
      </w:r>
    </w:p>
    <w:p w14:paraId="3B8827B4" w14:textId="378AC975" w:rsidR="00100230" w:rsidRPr="00E26044" w:rsidRDefault="00100230" w:rsidP="00100230">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E26044">
        <w:rPr>
          <w:rFonts w:ascii="Times New Roman" w:hAnsi="Times New Roman" w:cs="Times New Roman"/>
          <w:sz w:val="20"/>
          <w:szCs w:val="20"/>
        </w:rPr>
        <w:t>Окончания оказание услуг: 3</w:t>
      </w:r>
      <w:r w:rsidR="00402ADB">
        <w:rPr>
          <w:rFonts w:ascii="Times New Roman" w:hAnsi="Times New Roman" w:cs="Times New Roman"/>
          <w:sz w:val="20"/>
          <w:szCs w:val="20"/>
        </w:rPr>
        <w:t>0</w:t>
      </w:r>
      <w:r w:rsidRPr="00E26044">
        <w:rPr>
          <w:rFonts w:ascii="Times New Roman" w:hAnsi="Times New Roman" w:cs="Times New Roman"/>
          <w:sz w:val="20"/>
          <w:szCs w:val="20"/>
        </w:rPr>
        <w:t>.0</w:t>
      </w:r>
      <w:r w:rsidR="00402ADB">
        <w:rPr>
          <w:rFonts w:ascii="Times New Roman" w:hAnsi="Times New Roman" w:cs="Times New Roman"/>
          <w:sz w:val="20"/>
          <w:szCs w:val="20"/>
        </w:rPr>
        <w:t>6</w:t>
      </w:r>
      <w:r w:rsidRPr="00E26044">
        <w:rPr>
          <w:rFonts w:ascii="Times New Roman" w:hAnsi="Times New Roman" w:cs="Times New Roman"/>
          <w:sz w:val="20"/>
          <w:szCs w:val="20"/>
        </w:rPr>
        <w:t>.2026 включительно.</w:t>
      </w:r>
    </w:p>
    <w:p w14:paraId="5C25C497"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6D5CE2">
        <w:rPr>
          <w:rFonts w:ascii="Times New Roman" w:eastAsia="Times New Roman" w:hAnsi="Times New Roman" w:cs="Times New Roman"/>
          <w:sz w:val="20"/>
          <w:szCs w:val="20"/>
          <w:lang w:eastAsia="ru-RU"/>
        </w:rPr>
        <w:t>2.</w:t>
      </w:r>
      <w:r w:rsidR="00A8561F" w:rsidRPr="006D5CE2">
        <w:rPr>
          <w:rFonts w:ascii="Times New Roman" w:eastAsia="Times New Roman" w:hAnsi="Times New Roman" w:cs="Times New Roman"/>
          <w:sz w:val="20"/>
          <w:szCs w:val="20"/>
          <w:lang w:eastAsia="ru-RU"/>
        </w:rPr>
        <w:t>3</w:t>
      </w:r>
      <w:r w:rsidRPr="006D5CE2">
        <w:rPr>
          <w:rFonts w:ascii="Times New Roman" w:eastAsia="Times New Roman" w:hAnsi="Times New Roman" w:cs="Times New Roman"/>
          <w:sz w:val="20"/>
          <w:szCs w:val="20"/>
          <w:lang w:eastAsia="ru-RU"/>
        </w:rPr>
        <w:t xml:space="preserve">. Периодичность оказания услуг: </w:t>
      </w:r>
      <w:r w:rsidR="00A8561F" w:rsidRPr="006D5CE2">
        <w:rPr>
          <w:rFonts w:ascii="Times New Roman" w:eastAsia="Times New Roman" w:hAnsi="Times New Roman" w:cs="Times New Roman"/>
          <w:sz w:val="20"/>
          <w:szCs w:val="20"/>
          <w:lang w:eastAsia="ru-RU"/>
        </w:rPr>
        <w:t>ежемесячно</w:t>
      </w:r>
      <w:r w:rsidRPr="006D5CE2">
        <w:rPr>
          <w:rFonts w:ascii="Times New Roman" w:eastAsia="Times New Roman" w:hAnsi="Times New Roman" w:cs="Times New Roman"/>
          <w:sz w:val="20"/>
          <w:szCs w:val="20"/>
          <w:lang w:eastAsia="ru-RU"/>
        </w:rPr>
        <w:t>.</w:t>
      </w:r>
    </w:p>
    <w:p w14:paraId="2FF3AE05"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Срок оказания услуг в случае аварийной ситуации </w:t>
      </w:r>
      <w:r w:rsidR="00A8561F" w:rsidRPr="00BB1644">
        <w:rPr>
          <w:rFonts w:ascii="Times New Roman" w:eastAsia="Times New Roman" w:hAnsi="Times New Roman" w:cs="Times New Roman"/>
          <w:sz w:val="20"/>
          <w:szCs w:val="20"/>
          <w:lang w:eastAsia="ru-RU"/>
        </w:rPr>
        <w:t xml:space="preserve">в течение 1 (одного) </w:t>
      </w:r>
      <w:r w:rsidR="00C40F88" w:rsidRPr="00BB1644">
        <w:rPr>
          <w:rFonts w:ascii="Times New Roman" w:eastAsia="Times New Roman" w:hAnsi="Times New Roman" w:cs="Times New Roman"/>
          <w:sz w:val="20"/>
          <w:szCs w:val="20"/>
          <w:lang w:eastAsia="ru-RU"/>
        </w:rPr>
        <w:t>календарного</w:t>
      </w:r>
      <w:r w:rsidR="00A8561F" w:rsidRPr="00BB1644">
        <w:rPr>
          <w:rFonts w:ascii="Times New Roman" w:eastAsia="Times New Roman" w:hAnsi="Times New Roman" w:cs="Times New Roman"/>
          <w:sz w:val="20"/>
          <w:szCs w:val="20"/>
          <w:lang w:eastAsia="ru-RU"/>
        </w:rPr>
        <w:t xml:space="preserve"> дня</w:t>
      </w:r>
      <w:r w:rsidRPr="00BB1644">
        <w:rPr>
          <w:rFonts w:ascii="Times New Roman" w:eastAsia="Times New Roman" w:hAnsi="Times New Roman" w:cs="Times New Roman"/>
          <w:sz w:val="20"/>
          <w:szCs w:val="20"/>
          <w:lang w:eastAsia="ru-RU"/>
        </w:rPr>
        <w:t>.</w:t>
      </w:r>
    </w:p>
    <w:p w14:paraId="3267D580" w14:textId="17F0B764"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2.</w:t>
      </w:r>
      <w:r w:rsidR="00A8561F" w:rsidRPr="00BB1644">
        <w:rPr>
          <w:rFonts w:ascii="Times New Roman" w:eastAsia="Times New Roman" w:hAnsi="Times New Roman" w:cs="Times New Roman"/>
          <w:sz w:val="20"/>
          <w:szCs w:val="20"/>
          <w:lang w:eastAsia="ru-RU"/>
        </w:rPr>
        <w:t>4</w:t>
      </w:r>
      <w:r w:rsidRPr="00BB1644">
        <w:rPr>
          <w:rFonts w:ascii="Times New Roman" w:eastAsia="Times New Roman" w:hAnsi="Times New Roman" w:cs="Times New Roman"/>
          <w:sz w:val="20"/>
          <w:szCs w:val="20"/>
          <w:lang w:eastAsia="ru-RU"/>
        </w:rPr>
        <w:t>. Объект передается Заказчиком в работу Исполнителю по акту передачи Объекта в работу, составленному в произвольной форме.</w:t>
      </w:r>
    </w:p>
    <w:p w14:paraId="5476679D"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Заказчик в срок не позднее 1 календарного дня до даты передачи Объекта извещает Исполнителя о дате, времени и месте передачи Объекта.</w:t>
      </w:r>
    </w:p>
    <w:p w14:paraId="55E4C603" w14:textId="77777777" w:rsidR="00D33BA8" w:rsidRPr="00BB1644" w:rsidRDefault="002473B4"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2.5. Оказание услуг осуществляется по адрес</w:t>
      </w:r>
      <w:r w:rsidR="009543D1" w:rsidRPr="00BB1644">
        <w:rPr>
          <w:rFonts w:ascii="Times New Roman" w:eastAsia="Times New Roman" w:hAnsi="Times New Roman" w:cs="Times New Roman"/>
          <w:sz w:val="20"/>
          <w:szCs w:val="20"/>
          <w:lang w:eastAsia="ru-RU"/>
        </w:rPr>
        <w:t>у</w:t>
      </w:r>
      <w:r w:rsidRPr="00BB1644">
        <w:rPr>
          <w:rFonts w:ascii="Times New Roman" w:eastAsia="Times New Roman" w:hAnsi="Times New Roman" w:cs="Times New Roman"/>
          <w:sz w:val="20"/>
          <w:szCs w:val="20"/>
          <w:lang w:eastAsia="ru-RU"/>
        </w:rPr>
        <w:t>:</w:t>
      </w:r>
      <w:r w:rsidR="009543D1" w:rsidRPr="00BB1644">
        <w:rPr>
          <w:rFonts w:ascii="Times New Roman" w:eastAsia="Times New Roman" w:hAnsi="Times New Roman" w:cs="Times New Roman"/>
          <w:sz w:val="20"/>
          <w:szCs w:val="20"/>
          <w:lang w:eastAsia="ru-RU"/>
        </w:rPr>
        <w:t xml:space="preserve"> </w:t>
      </w:r>
    </w:p>
    <w:p w14:paraId="3FED65A9" w14:textId="0686EC58" w:rsidR="00BB1644" w:rsidRPr="00BB1644" w:rsidRDefault="00BB1644" w:rsidP="00BB1644">
      <w:pPr>
        <w:tabs>
          <w:tab w:val="left" w:pos="0"/>
        </w:tabs>
        <w:spacing w:after="0" w:line="240" w:lineRule="auto"/>
        <w:ind w:firstLine="567"/>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 xml:space="preserve">- </w:t>
      </w:r>
      <w:r w:rsidR="00402ADB" w:rsidRPr="00402ADB">
        <w:rPr>
          <w:rFonts w:ascii="Times New Roman" w:eastAsia="Times New Roman" w:hAnsi="Times New Roman" w:cs="Times New Roman"/>
          <w:color w:val="000000"/>
          <w:sz w:val="20"/>
          <w:szCs w:val="20"/>
          <w:lang w:eastAsia="ru-RU"/>
        </w:rPr>
        <w:t xml:space="preserve">г. Санкт-Петербург, улица Блохина, дом 25, литера А, помещение 1-Н </w:t>
      </w:r>
      <w:r w:rsidRPr="00BB1644">
        <w:rPr>
          <w:rFonts w:ascii="Times New Roman" w:eastAsia="Times New Roman" w:hAnsi="Times New Roman" w:cs="Times New Roman"/>
          <w:color w:val="000000"/>
          <w:sz w:val="20"/>
          <w:szCs w:val="20"/>
          <w:lang w:eastAsia="ru-RU"/>
        </w:rPr>
        <w:t>Н;</w:t>
      </w:r>
    </w:p>
    <w:p w14:paraId="1161CA9B" w14:textId="0BA24717" w:rsidR="00BB1644" w:rsidRPr="00BB1644" w:rsidRDefault="00BB1644" w:rsidP="00BB1644">
      <w:pPr>
        <w:tabs>
          <w:tab w:val="left" w:pos="0"/>
        </w:tabs>
        <w:spacing w:after="0" w:line="240" w:lineRule="auto"/>
        <w:ind w:firstLine="567"/>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 xml:space="preserve">- </w:t>
      </w:r>
      <w:r w:rsidR="00402ADB" w:rsidRPr="00402ADB">
        <w:rPr>
          <w:rFonts w:ascii="Times New Roman" w:eastAsia="Times New Roman" w:hAnsi="Times New Roman" w:cs="Times New Roman"/>
          <w:color w:val="000000"/>
          <w:sz w:val="20"/>
          <w:szCs w:val="20"/>
          <w:lang w:eastAsia="ru-RU"/>
        </w:rPr>
        <w:t>г. Санкт-Петербург, Большой проспект Петроградской стороны, дом 18, литера А, помещение 23-Н</w:t>
      </w:r>
      <w:r w:rsidRPr="00BB1644">
        <w:rPr>
          <w:rFonts w:ascii="Times New Roman" w:eastAsia="Times New Roman" w:hAnsi="Times New Roman" w:cs="Times New Roman"/>
          <w:color w:val="000000"/>
          <w:sz w:val="20"/>
          <w:szCs w:val="20"/>
          <w:lang w:eastAsia="ru-RU"/>
        </w:rPr>
        <w:t>;</w:t>
      </w:r>
    </w:p>
    <w:p w14:paraId="6FA65759" w14:textId="54D7472D" w:rsidR="00BB1644" w:rsidRPr="00BB1644" w:rsidRDefault="00BB1644" w:rsidP="00BB1644">
      <w:pPr>
        <w:tabs>
          <w:tab w:val="left" w:pos="0"/>
        </w:tabs>
        <w:spacing w:after="0" w:line="240" w:lineRule="auto"/>
        <w:ind w:firstLine="567"/>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 </w:t>
      </w:r>
      <w:r w:rsidR="00402ADB" w:rsidRPr="00402ADB">
        <w:rPr>
          <w:rFonts w:ascii="Times New Roman" w:eastAsia="Times New Roman" w:hAnsi="Times New Roman" w:cs="Times New Roman"/>
          <w:sz w:val="20"/>
          <w:szCs w:val="20"/>
          <w:lang w:eastAsia="ru-RU"/>
        </w:rPr>
        <w:t>г. Санкт-Петербург, Введенская улица, дом 7, литера А, помещение З-Н</w:t>
      </w:r>
      <w:r w:rsidRPr="00BB1644">
        <w:rPr>
          <w:rFonts w:ascii="Times New Roman" w:eastAsia="Times New Roman" w:hAnsi="Times New Roman" w:cs="Times New Roman"/>
          <w:sz w:val="20"/>
          <w:szCs w:val="20"/>
          <w:lang w:eastAsia="ru-RU"/>
        </w:rPr>
        <w:t>;</w:t>
      </w:r>
    </w:p>
    <w:p w14:paraId="5B71F6A1" w14:textId="433A35CD" w:rsidR="00BB1644" w:rsidRPr="00BB1644" w:rsidRDefault="00BB1644" w:rsidP="00BB1644">
      <w:pPr>
        <w:tabs>
          <w:tab w:val="left" w:pos="0"/>
        </w:tabs>
        <w:spacing w:after="0" w:line="240" w:lineRule="auto"/>
        <w:ind w:firstLine="567"/>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 </w:t>
      </w:r>
      <w:r w:rsidR="00402ADB" w:rsidRPr="00402ADB">
        <w:rPr>
          <w:rFonts w:ascii="Times New Roman" w:eastAsia="Times New Roman" w:hAnsi="Times New Roman" w:cs="Times New Roman"/>
          <w:sz w:val="20"/>
          <w:szCs w:val="20"/>
          <w:lang w:eastAsia="ru-RU"/>
        </w:rPr>
        <w:t xml:space="preserve">г. Санкт-Петербург, улица </w:t>
      </w:r>
      <w:proofErr w:type="spellStart"/>
      <w:r w:rsidR="00402ADB" w:rsidRPr="00402ADB">
        <w:rPr>
          <w:rFonts w:ascii="Times New Roman" w:eastAsia="Times New Roman" w:hAnsi="Times New Roman" w:cs="Times New Roman"/>
          <w:sz w:val="20"/>
          <w:szCs w:val="20"/>
          <w:lang w:eastAsia="ru-RU"/>
        </w:rPr>
        <w:t>Воскова</w:t>
      </w:r>
      <w:proofErr w:type="spellEnd"/>
      <w:r w:rsidR="00402ADB" w:rsidRPr="00402ADB">
        <w:rPr>
          <w:rFonts w:ascii="Times New Roman" w:eastAsia="Times New Roman" w:hAnsi="Times New Roman" w:cs="Times New Roman"/>
          <w:sz w:val="20"/>
          <w:szCs w:val="20"/>
          <w:lang w:eastAsia="ru-RU"/>
        </w:rPr>
        <w:t>, дом 7/18, литера А, помещение 4-Н</w:t>
      </w:r>
      <w:r w:rsidRPr="00BB1644">
        <w:rPr>
          <w:rFonts w:ascii="Times New Roman" w:eastAsia="Times New Roman" w:hAnsi="Times New Roman" w:cs="Times New Roman"/>
          <w:sz w:val="20"/>
          <w:szCs w:val="20"/>
          <w:lang w:eastAsia="ru-RU"/>
        </w:rPr>
        <w:t>;</w:t>
      </w:r>
    </w:p>
    <w:p w14:paraId="3E0F5DB9" w14:textId="40F09F32" w:rsidR="00BB1644" w:rsidRPr="00BB1644" w:rsidRDefault="00BB1644" w:rsidP="00BB1644">
      <w:pPr>
        <w:tabs>
          <w:tab w:val="left" w:pos="0"/>
        </w:tabs>
        <w:spacing w:after="0" w:line="240" w:lineRule="auto"/>
        <w:ind w:firstLine="567"/>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sz w:val="20"/>
          <w:szCs w:val="20"/>
          <w:lang w:eastAsia="ru-RU"/>
        </w:rPr>
        <w:t>-</w:t>
      </w:r>
      <w:r w:rsidR="00402ADB" w:rsidRPr="00402ADB">
        <w:t xml:space="preserve"> </w:t>
      </w:r>
      <w:r w:rsidR="00402ADB" w:rsidRPr="00402ADB">
        <w:rPr>
          <w:rFonts w:ascii="Times New Roman" w:eastAsia="Times New Roman" w:hAnsi="Times New Roman" w:cs="Times New Roman"/>
          <w:sz w:val="20"/>
          <w:szCs w:val="20"/>
          <w:lang w:eastAsia="ru-RU"/>
        </w:rPr>
        <w:t xml:space="preserve">г. Санкт-Петербург, улица </w:t>
      </w:r>
      <w:proofErr w:type="spellStart"/>
      <w:r w:rsidR="00402ADB" w:rsidRPr="00402ADB">
        <w:rPr>
          <w:rFonts w:ascii="Times New Roman" w:eastAsia="Times New Roman" w:hAnsi="Times New Roman" w:cs="Times New Roman"/>
          <w:sz w:val="20"/>
          <w:szCs w:val="20"/>
          <w:lang w:eastAsia="ru-RU"/>
        </w:rPr>
        <w:t>Воскова</w:t>
      </w:r>
      <w:proofErr w:type="spellEnd"/>
      <w:r w:rsidR="00402ADB" w:rsidRPr="00402ADB">
        <w:rPr>
          <w:rFonts w:ascii="Times New Roman" w:eastAsia="Times New Roman" w:hAnsi="Times New Roman" w:cs="Times New Roman"/>
          <w:sz w:val="20"/>
          <w:szCs w:val="20"/>
          <w:lang w:eastAsia="ru-RU"/>
        </w:rPr>
        <w:t>, дом 8/5, литера А, помещение 5-Н</w:t>
      </w:r>
    </w:p>
    <w:p w14:paraId="6E8B56E0" w14:textId="24DED517" w:rsidR="00BB1644" w:rsidRPr="00BB1644" w:rsidRDefault="00BB1644" w:rsidP="00BB1644">
      <w:pPr>
        <w:tabs>
          <w:tab w:val="left" w:pos="0"/>
        </w:tabs>
        <w:spacing w:after="0" w:line="240" w:lineRule="auto"/>
        <w:ind w:firstLine="567"/>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w:t>
      </w:r>
      <w:r w:rsidR="00402ADB" w:rsidRPr="00402ADB">
        <w:rPr>
          <w:rFonts w:ascii="Times New Roman" w:eastAsia="Times New Roman" w:hAnsi="Times New Roman" w:cs="Times New Roman"/>
          <w:bCs/>
          <w:sz w:val="20"/>
          <w:szCs w:val="20"/>
          <w:lang w:eastAsia="ru-RU"/>
        </w:rPr>
        <w:t xml:space="preserve"> г. Санкт-Петербург, улица </w:t>
      </w:r>
      <w:proofErr w:type="spellStart"/>
      <w:r w:rsidR="00402ADB" w:rsidRPr="00402ADB">
        <w:rPr>
          <w:rFonts w:ascii="Times New Roman" w:eastAsia="Times New Roman" w:hAnsi="Times New Roman" w:cs="Times New Roman"/>
          <w:bCs/>
          <w:sz w:val="20"/>
          <w:szCs w:val="20"/>
          <w:lang w:eastAsia="ru-RU"/>
        </w:rPr>
        <w:t>Воскова</w:t>
      </w:r>
      <w:proofErr w:type="spellEnd"/>
      <w:r w:rsidR="00402ADB" w:rsidRPr="00402ADB">
        <w:rPr>
          <w:rFonts w:ascii="Times New Roman" w:eastAsia="Times New Roman" w:hAnsi="Times New Roman" w:cs="Times New Roman"/>
          <w:bCs/>
          <w:sz w:val="20"/>
          <w:szCs w:val="20"/>
          <w:lang w:eastAsia="ru-RU"/>
        </w:rPr>
        <w:t>, дом 15-17, литера А, помещение 7-Н</w:t>
      </w:r>
    </w:p>
    <w:p w14:paraId="7290B2F4" w14:textId="60889D6D" w:rsidR="00BB1644" w:rsidRPr="00BB1644" w:rsidRDefault="00BB1644" w:rsidP="00BB1644">
      <w:pPr>
        <w:tabs>
          <w:tab w:val="left" w:pos="0"/>
        </w:tabs>
        <w:spacing w:after="0" w:line="240" w:lineRule="auto"/>
        <w:ind w:firstLine="567"/>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w:t>
      </w:r>
      <w:r w:rsidR="00402ADB" w:rsidRPr="00402ADB">
        <w:rPr>
          <w:rFonts w:ascii="Times New Roman" w:eastAsia="Times New Roman" w:hAnsi="Times New Roman" w:cs="Times New Roman"/>
          <w:bCs/>
          <w:sz w:val="20"/>
          <w:szCs w:val="20"/>
          <w:lang w:eastAsia="ru-RU"/>
        </w:rPr>
        <w:t xml:space="preserve"> г. Санкт-Петербург, улица </w:t>
      </w:r>
      <w:proofErr w:type="spellStart"/>
      <w:r w:rsidR="00402ADB" w:rsidRPr="00402ADB">
        <w:rPr>
          <w:rFonts w:ascii="Times New Roman" w:eastAsia="Times New Roman" w:hAnsi="Times New Roman" w:cs="Times New Roman"/>
          <w:bCs/>
          <w:sz w:val="20"/>
          <w:szCs w:val="20"/>
          <w:lang w:eastAsia="ru-RU"/>
        </w:rPr>
        <w:t>Воскова</w:t>
      </w:r>
      <w:proofErr w:type="spellEnd"/>
      <w:r w:rsidR="00402ADB" w:rsidRPr="00402ADB">
        <w:rPr>
          <w:rFonts w:ascii="Times New Roman" w:eastAsia="Times New Roman" w:hAnsi="Times New Roman" w:cs="Times New Roman"/>
          <w:bCs/>
          <w:sz w:val="20"/>
          <w:szCs w:val="20"/>
          <w:lang w:eastAsia="ru-RU"/>
        </w:rPr>
        <w:t>, дом 16, литера А, помещение З-Н</w:t>
      </w:r>
    </w:p>
    <w:p w14:paraId="342E23EA" w14:textId="05DB45B5" w:rsidR="00BB1644" w:rsidRPr="00BB1644" w:rsidRDefault="00BB1644" w:rsidP="00BB1644">
      <w:pPr>
        <w:tabs>
          <w:tab w:val="left" w:pos="0"/>
        </w:tabs>
        <w:spacing w:after="0" w:line="240" w:lineRule="auto"/>
        <w:ind w:firstLine="567"/>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 </w:t>
      </w:r>
      <w:r w:rsidR="00402ADB" w:rsidRPr="00402ADB">
        <w:rPr>
          <w:rFonts w:ascii="Times New Roman" w:eastAsia="Times New Roman" w:hAnsi="Times New Roman" w:cs="Times New Roman"/>
          <w:sz w:val="20"/>
          <w:szCs w:val="20"/>
          <w:lang w:eastAsia="ru-RU"/>
        </w:rPr>
        <w:t>г. Санкт-Петербург, Гатчинская улица, дом 1/56, литера А, помещение 6-Н</w:t>
      </w:r>
    </w:p>
    <w:p w14:paraId="6924A9C9" w14:textId="18F1424E" w:rsidR="00BB1644" w:rsidRPr="00BB1644" w:rsidRDefault="00BB1644" w:rsidP="00BB1644">
      <w:pPr>
        <w:tabs>
          <w:tab w:val="left" w:pos="0"/>
        </w:tabs>
        <w:spacing w:after="0" w:line="240" w:lineRule="auto"/>
        <w:ind w:firstLine="567"/>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 </w:t>
      </w:r>
      <w:r w:rsidR="00402ADB" w:rsidRPr="00402ADB">
        <w:rPr>
          <w:rFonts w:ascii="Times New Roman" w:eastAsia="Times New Roman" w:hAnsi="Times New Roman" w:cs="Times New Roman"/>
          <w:bCs/>
          <w:sz w:val="20"/>
          <w:szCs w:val="20"/>
          <w:lang w:eastAsia="ru-RU"/>
        </w:rPr>
        <w:t>г. Санкт-Петербург, Гатчинская улица, дом 23-25, литера А, помещение 1-Н</w:t>
      </w:r>
    </w:p>
    <w:p w14:paraId="3E9285CC" w14:textId="3BDF2E04" w:rsidR="00BB1644" w:rsidRPr="00BB1644" w:rsidRDefault="00BB1644" w:rsidP="00BB1644">
      <w:pPr>
        <w:tabs>
          <w:tab w:val="left" w:pos="0"/>
        </w:tabs>
        <w:spacing w:after="0" w:line="240" w:lineRule="auto"/>
        <w:ind w:firstLine="567"/>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 </w:t>
      </w:r>
      <w:r w:rsidR="00402ADB" w:rsidRPr="00402ADB">
        <w:rPr>
          <w:rFonts w:ascii="Times New Roman" w:eastAsia="Times New Roman" w:hAnsi="Times New Roman" w:cs="Times New Roman"/>
          <w:sz w:val="20"/>
          <w:szCs w:val="20"/>
          <w:lang w:eastAsia="ru-RU"/>
        </w:rPr>
        <w:t>г. Санкт-Петербург, Каменноостровский проспект, дом 64, литера Ф, помещения 1Н, 2Н, ЗН, 4Н, 5Н</w:t>
      </w:r>
    </w:p>
    <w:p w14:paraId="1623ADAA" w14:textId="6C85F416" w:rsidR="00BB1644" w:rsidRPr="00BB1644" w:rsidRDefault="00BB1644" w:rsidP="00BB1644">
      <w:pPr>
        <w:tabs>
          <w:tab w:val="left" w:pos="0"/>
        </w:tabs>
        <w:spacing w:after="0" w:line="240" w:lineRule="auto"/>
        <w:ind w:firstLine="567"/>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 </w:t>
      </w:r>
      <w:r w:rsidR="00402ADB" w:rsidRPr="00402ADB">
        <w:rPr>
          <w:rFonts w:ascii="Times New Roman" w:eastAsia="Times New Roman" w:hAnsi="Times New Roman" w:cs="Times New Roman"/>
          <w:sz w:val="20"/>
          <w:szCs w:val="20"/>
          <w:lang w:eastAsia="ru-RU"/>
        </w:rPr>
        <w:t>г. Санкт-Петербург, улица Ленина, дом 10, литера В, помещение l-H</w:t>
      </w:r>
    </w:p>
    <w:p w14:paraId="71CA2254" w14:textId="642C63FB" w:rsidR="00BB1644" w:rsidRPr="00BB1644" w:rsidRDefault="00BB1644" w:rsidP="00BB1644">
      <w:pPr>
        <w:tabs>
          <w:tab w:val="left" w:pos="0"/>
        </w:tabs>
        <w:spacing w:after="0" w:line="240" w:lineRule="auto"/>
        <w:ind w:firstLine="567"/>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 </w:t>
      </w:r>
      <w:r w:rsidR="00402ADB" w:rsidRPr="00402ADB">
        <w:rPr>
          <w:rFonts w:ascii="Times New Roman" w:eastAsia="Times New Roman" w:hAnsi="Times New Roman" w:cs="Times New Roman"/>
          <w:bCs/>
          <w:sz w:val="20"/>
          <w:szCs w:val="20"/>
          <w:lang w:eastAsia="ru-RU"/>
        </w:rPr>
        <w:t>г. Санкт-Петербург, Малый проспект Петроградской стороны, дом 64/13, литера А, помещение 2-Н, 3-Н</w:t>
      </w:r>
    </w:p>
    <w:p w14:paraId="7293ECF8" w14:textId="75C90740" w:rsidR="00BB1644" w:rsidRPr="00BB1644" w:rsidRDefault="00BB1644" w:rsidP="00BB1644">
      <w:pPr>
        <w:tabs>
          <w:tab w:val="left" w:pos="0"/>
        </w:tabs>
        <w:spacing w:after="0" w:line="240" w:lineRule="auto"/>
        <w:ind w:firstLine="567"/>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 </w:t>
      </w:r>
      <w:r w:rsidR="00402ADB" w:rsidRPr="00402ADB">
        <w:rPr>
          <w:rFonts w:ascii="Times New Roman" w:eastAsia="Times New Roman" w:hAnsi="Times New Roman" w:cs="Times New Roman"/>
          <w:sz w:val="20"/>
          <w:szCs w:val="20"/>
          <w:lang w:eastAsia="ru-RU"/>
        </w:rPr>
        <w:t xml:space="preserve">г. Санкт-Петербург, </w:t>
      </w:r>
      <w:proofErr w:type="spellStart"/>
      <w:r w:rsidR="00402ADB" w:rsidRPr="00402ADB">
        <w:rPr>
          <w:rFonts w:ascii="Times New Roman" w:eastAsia="Times New Roman" w:hAnsi="Times New Roman" w:cs="Times New Roman"/>
          <w:sz w:val="20"/>
          <w:szCs w:val="20"/>
          <w:lang w:eastAsia="ru-RU"/>
        </w:rPr>
        <w:t>Мончегорская</w:t>
      </w:r>
      <w:proofErr w:type="spellEnd"/>
      <w:r w:rsidR="00402ADB" w:rsidRPr="00402ADB">
        <w:rPr>
          <w:rFonts w:ascii="Times New Roman" w:eastAsia="Times New Roman" w:hAnsi="Times New Roman" w:cs="Times New Roman"/>
          <w:sz w:val="20"/>
          <w:szCs w:val="20"/>
          <w:lang w:eastAsia="ru-RU"/>
        </w:rPr>
        <w:t xml:space="preserve"> улица, дом 10б, литер А, помещение 2-Н, 3-Н</w:t>
      </w:r>
    </w:p>
    <w:p w14:paraId="2FF6DB0F" w14:textId="3C2E12BA" w:rsidR="00BB1644" w:rsidRPr="00BB1644" w:rsidRDefault="00BB1644" w:rsidP="00BB1644">
      <w:pPr>
        <w:pStyle w:val="a9"/>
        <w:tabs>
          <w:tab w:val="left" w:pos="0"/>
        </w:tabs>
        <w:spacing w:after="0" w:line="240" w:lineRule="auto"/>
        <w:ind w:left="0" w:firstLine="567"/>
        <w:jc w:val="both"/>
        <w:rPr>
          <w:rFonts w:ascii="Times New Roman" w:hAnsi="Times New Roman" w:cs="Times New Roman"/>
          <w:sz w:val="20"/>
          <w:szCs w:val="20"/>
          <w:highlight w:val="yellow"/>
        </w:rPr>
      </w:pPr>
      <w:r w:rsidRPr="00BB1644">
        <w:rPr>
          <w:rFonts w:ascii="Times New Roman" w:eastAsia="Times New Roman" w:hAnsi="Times New Roman" w:cs="Times New Roman"/>
          <w:sz w:val="20"/>
          <w:szCs w:val="20"/>
          <w:lang w:eastAsia="ru-RU"/>
        </w:rPr>
        <w:t xml:space="preserve">- </w:t>
      </w:r>
      <w:r w:rsidR="00402ADB" w:rsidRPr="00402ADB">
        <w:rPr>
          <w:rFonts w:ascii="Times New Roman" w:eastAsia="Times New Roman" w:hAnsi="Times New Roman" w:cs="Times New Roman"/>
          <w:sz w:val="20"/>
          <w:szCs w:val="20"/>
          <w:lang w:eastAsia="ru-RU"/>
        </w:rPr>
        <w:t>г. Санкт-Петербург, улица Подковырова, дом 20, литера А, помещение 4-Н</w:t>
      </w:r>
    </w:p>
    <w:p w14:paraId="2C3E96C2" w14:textId="21A54116" w:rsidR="00BB1644" w:rsidRPr="00BB1644" w:rsidRDefault="00BB1644" w:rsidP="00BB1644">
      <w:pPr>
        <w:tabs>
          <w:tab w:val="left" w:pos="0"/>
        </w:tabs>
        <w:spacing w:after="0" w:line="240" w:lineRule="auto"/>
        <w:ind w:firstLine="567"/>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 </w:t>
      </w:r>
      <w:r w:rsidR="00402ADB" w:rsidRPr="00402ADB">
        <w:rPr>
          <w:rFonts w:ascii="Times New Roman" w:eastAsia="Times New Roman" w:hAnsi="Times New Roman" w:cs="Times New Roman"/>
          <w:sz w:val="20"/>
          <w:szCs w:val="20"/>
          <w:lang w:eastAsia="ru-RU"/>
        </w:rPr>
        <w:t>г. Санкт-Петербург, Резная улица, дом 19/8, литера А, помещение l-H</w:t>
      </w:r>
    </w:p>
    <w:p w14:paraId="782A4ED0" w14:textId="3285FE30" w:rsidR="00BB1644" w:rsidRPr="00BB1644" w:rsidRDefault="00BB1644" w:rsidP="00BB1644">
      <w:pPr>
        <w:tabs>
          <w:tab w:val="left" w:pos="0"/>
        </w:tabs>
        <w:spacing w:after="0" w:line="240" w:lineRule="auto"/>
        <w:ind w:firstLine="567"/>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 </w:t>
      </w:r>
      <w:r w:rsidR="00402ADB" w:rsidRPr="00402ADB">
        <w:rPr>
          <w:rFonts w:ascii="Times New Roman" w:eastAsia="Times New Roman" w:hAnsi="Times New Roman" w:cs="Times New Roman"/>
          <w:sz w:val="20"/>
          <w:szCs w:val="20"/>
          <w:lang w:eastAsia="ru-RU"/>
        </w:rPr>
        <w:t>г. Санкт-Петербург, Газовая улица, дом 7, литера А, помещение 1-Н</w:t>
      </w:r>
    </w:p>
    <w:p w14:paraId="0A1E8690" w14:textId="44DCBC53" w:rsidR="00BB1644" w:rsidRPr="00BB1644" w:rsidRDefault="00BB1644" w:rsidP="00BB1644">
      <w:pPr>
        <w:tabs>
          <w:tab w:val="left" w:pos="0"/>
        </w:tabs>
        <w:spacing w:after="0" w:line="240" w:lineRule="auto"/>
        <w:ind w:firstLine="567"/>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 </w:t>
      </w:r>
      <w:r w:rsidR="00402ADB" w:rsidRPr="00402ADB">
        <w:rPr>
          <w:rFonts w:ascii="Times New Roman" w:eastAsia="Times New Roman" w:hAnsi="Times New Roman" w:cs="Times New Roman"/>
          <w:sz w:val="20"/>
          <w:szCs w:val="20"/>
          <w:lang w:eastAsia="ru-RU"/>
        </w:rPr>
        <w:t>г. Санкт-Петербург, Большая Пушкарская улица, дом 32, литера А</w:t>
      </w:r>
    </w:p>
    <w:p w14:paraId="501D05AC" w14:textId="73CD4119" w:rsidR="00BB1644" w:rsidRPr="00BB1644" w:rsidRDefault="00BB1644" w:rsidP="00BB1644">
      <w:pPr>
        <w:tabs>
          <w:tab w:val="left" w:pos="0"/>
        </w:tabs>
        <w:spacing w:after="0" w:line="240" w:lineRule="auto"/>
        <w:ind w:firstLine="567"/>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 </w:t>
      </w:r>
      <w:r w:rsidR="00402ADB" w:rsidRPr="00402ADB">
        <w:rPr>
          <w:rFonts w:ascii="Times New Roman" w:eastAsia="Times New Roman" w:hAnsi="Times New Roman" w:cs="Times New Roman"/>
          <w:sz w:val="20"/>
          <w:szCs w:val="20"/>
          <w:lang w:eastAsia="ru-RU"/>
        </w:rPr>
        <w:t xml:space="preserve">г. Санкт-Петербург, </w:t>
      </w:r>
      <w:proofErr w:type="spellStart"/>
      <w:r w:rsidR="00402ADB" w:rsidRPr="00402ADB">
        <w:rPr>
          <w:rFonts w:ascii="Times New Roman" w:eastAsia="Times New Roman" w:hAnsi="Times New Roman" w:cs="Times New Roman"/>
          <w:sz w:val="20"/>
          <w:szCs w:val="20"/>
          <w:lang w:eastAsia="ru-RU"/>
        </w:rPr>
        <w:t>Съезжинская</w:t>
      </w:r>
      <w:proofErr w:type="spellEnd"/>
      <w:r w:rsidR="00402ADB" w:rsidRPr="00402ADB">
        <w:rPr>
          <w:rFonts w:ascii="Times New Roman" w:eastAsia="Times New Roman" w:hAnsi="Times New Roman" w:cs="Times New Roman"/>
          <w:sz w:val="20"/>
          <w:szCs w:val="20"/>
          <w:lang w:eastAsia="ru-RU"/>
        </w:rPr>
        <w:t xml:space="preserve"> улица, дом 34, литер А, помещение 1-Н</w:t>
      </w:r>
    </w:p>
    <w:p w14:paraId="046F7CA4" w14:textId="53F57440" w:rsidR="00BB1644" w:rsidRPr="00BB1644" w:rsidRDefault="00BB1644" w:rsidP="00BB1644">
      <w:pPr>
        <w:tabs>
          <w:tab w:val="left" w:pos="0"/>
        </w:tabs>
        <w:spacing w:after="0" w:line="240" w:lineRule="auto"/>
        <w:ind w:firstLine="567"/>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 </w:t>
      </w:r>
      <w:r w:rsidR="00402ADB" w:rsidRPr="00402ADB">
        <w:rPr>
          <w:rFonts w:ascii="Times New Roman" w:eastAsia="Times New Roman" w:hAnsi="Times New Roman" w:cs="Times New Roman"/>
          <w:sz w:val="20"/>
          <w:szCs w:val="20"/>
          <w:lang w:eastAsia="ru-RU"/>
        </w:rPr>
        <w:t>г. Санкт-Петербург, улица Мира, дом 7, литер В, помещение 1-Н</w:t>
      </w:r>
    </w:p>
    <w:p w14:paraId="440D5B4C" w14:textId="75F28519" w:rsidR="00BB1644" w:rsidRPr="00BB1644" w:rsidRDefault="00BB1644" w:rsidP="00BB1644">
      <w:pPr>
        <w:tabs>
          <w:tab w:val="left" w:pos="0"/>
        </w:tabs>
        <w:spacing w:after="0" w:line="240" w:lineRule="auto"/>
        <w:ind w:firstLine="567"/>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 </w:t>
      </w:r>
      <w:r w:rsidR="00402ADB" w:rsidRPr="00402ADB">
        <w:rPr>
          <w:rFonts w:ascii="Times New Roman" w:eastAsia="Times New Roman" w:hAnsi="Times New Roman" w:cs="Times New Roman"/>
          <w:sz w:val="20"/>
          <w:szCs w:val="20"/>
          <w:lang w:eastAsia="ru-RU"/>
        </w:rPr>
        <w:t>г. Санкт-Петербург, улица Кронверкская, дом 15, литера А, помещение 1-Н</w:t>
      </w:r>
    </w:p>
    <w:p w14:paraId="4F744388" w14:textId="037C0711" w:rsidR="00BB1644" w:rsidRPr="00BB1644" w:rsidRDefault="00BB1644" w:rsidP="00BB1644">
      <w:pPr>
        <w:tabs>
          <w:tab w:val="left" w:pos="0"/>
        </w:tabs>
        <w:spacing w:after="0" w:line="240" w:lineRule="auto"/>
        <w:ind w:firstLine="567"/>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 </w:t>
      </w:r>
      <w:r w:rsidR="00402ADB" w:rsidRPr="00402ADB">
        <w:rPr>
          <w:rFonts w:ascii="Times New Roman" w:eastAsia="Times New Roman" w:hAnsi="Times New Roman" w:cs="Times New Roman"/>
          <w:sz w:val="20"/>
          <w:szCs w:val="20"/>
          <w:lang w:eastAsia="ru-RU"/>
        </w:rPr>
        <w:t>г. Санкт-Петербург, улица Кронверкская, дом 15, литера А, помещение 2-Н</w:t>
      </w:r>
    </w:p>
    <w:p w14:paraId="3A4F98D7" w14:textId="402063A5" w:rsidR="00BB1644" w:rsidRPr="00BB1644" w:rsidRDefault="00BB1644" w:rsidP="00BB1644">
      <w:pPr>
        <w:tabs>
          <w:tab w:val="left" w:pos="0"/>
        </w:tabs>
        <w:spacing w:after="0" w:line="240" w:lineRule="auto"/>
        <w:ind w:firstLine="567"/>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 </w:t>
      </w:r>
      <w:r w:rsidR="00402ADB" w:rsidRPr="00402ADB">
        <w:rPr>
          <w:rFonts w:ascii="Times New Roman" w:eastAsia="Times New Roman" w:hAnsi="Times New Roman" w:cs="Times New Roman"/>
          <w:sz w:val="20"/>
          <w:szCs w:val="20"/>
          <w:lang w:eastAsia="ru-RU"/>
        </w:rPr>
        <w:t>г. Санкт-Петербург, Большая Монетная улица, дом 24а, литера Б</w:t>
      </w:r>
    </w:p>
    <w:p w14:paraId="65317F8F" w14:textId="2DC163E1" w:rsidR="00402ADB" w:rsidRPr="00CF1FA5" w:rsidRDefault="00BB1644" w:rsidP="00CF1FA5">
      <w:pPr>
        <w:tabs>
          <w:tab w:val="left" w:pos="0"/>
        </w:tabs>
        <w:spacing w:after="0" w:line="240" w:lineRule="auto"/>
        <w:ind w:firstLine="567"/>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 </w:t>
      </w:r>
      <w:r w:rsidR="00402ADB" w:rsidRPr="00402ADB">
        <w:rPr>
          <w:rFonts w:ascii="Times New Roman" w:eastAsia="Times New Roman" w:hAnsi="Times New Roman" w:cs="Times New Roman"/>
          <w:bCs/>
          <w:sz w:val="20"/>
          <w:szCs w:val="20"/>
          <w:lang w:eastAsia="ru-RU"/>
        </w:rPr>
        <w:t>г. Санкт-Петербург, Большая Зеленина улица, дом 44/6, литера А, пом.5-Н</w:t>
      </w:r>
    </w:p>
    <w:p w14:paraId="21C50A4C" w14:textId="36F78A09" w:rsidR="002473B4" w:rsidRPr="00BB1644" w:rsidRDefault="002473B4" w:rsidP="00BB1644">
      <w:pPr>
        <w:pStyle w:val="a9"/>
        <w:tabs>
          <w:tab w:val="left" w:pos="0"/>
        </w:tabs>
        <w:spacing w:after="0" w:line="240" w:lineRule="auto"/>
        <w:ind w:left="0" w:firstLine="567"/>
        <w:jc w:val="both"/>
        <w:rPr>
          <w:rFonts w:ascii="Times New Roman" w:hAnsi="Times New Roman" w:cs="Times New Roman"/>
          <w:sz w:val="20"/>
          <w:szCs w:val="20"/>
        </w:rPr>
      </w:pPr>
      <w:r w:rsidRPr="00BB1644">
        <w:rPr>
          <w:rFonts w:ascii="Times New Roman" w:eastAsia="Times New Roman" w:hAnsi="Times New Roman" w:cs="Times New Roman"/>
          <w:sz w:val="20"/>
          <w:szCs w:val="20"/>
          <w:lang w:eastAsia="ru-RU"/>
        </w:rPr>
        <w:t>(далее – Объект</w:t>
      </w:r>
      <w:r w:rsidR="00BB1644" w:rsidRPr="00BB1644">
        <w:rPr>
          <w:rFonts w:ascii="Times New Roman" w:eastAsia="Times New Roman" w:hAnsi="Times New Roman" w:cs="Times New Roman"/>
          <w:sz w:val="20"/>
          <w:szCs w:val="20"/>
          <w:lang w:eastAsia="ru-RU"/>
        </w:rPr>
        <w:t xml:space="preserve"> (ы)</w:t>
      </w:r>
      <w:r w:rsidRPr="00BB1644">
        <w:rPr>
          <w:rFonts w:ascii="Times New Roman" w:eastAsia="Times New Roman" w:hAnsi="Times New Roman" w:cs="Times New Roman"/>
          <w:sz w:val="20"/>
          <w:szCs w:val="20"/>
          <w:lang w:eastAsia="ru-RU"/>
        </w:rPr>
        <w:t>).</w:t>
      </w:r>
    </w:p>
    <w:p w14:paraId="1C688A70" w14:textId="77777777" w:rsidR="001742A3" w:rsidRPr="00BB1644" w:rsidRDefault="001742A3" w:rsidP="00BB1644">
      <w:pPr>
        <w:widowControl w:val="0"/>
        <w:spacing w:after="0" w:line="240" w:lineRule="auto"/>
        <w:ind w:firstLine="709"/>
        <w:jc w:val="both"/>
        <w:rPr>
          <w:rFonts w:ascii="Times New Roman" w:eastAsia="Times New Roman" w:hAnsi="Times New Roman" w:cs="Times New Roman"/>
          <w:sz w:val="20"/>
          <w:szCs w:val="20"/>
          <w:lang w:eastAsia="ru-RU"/>
        </w:rPr>
      </w:pPr>
    </w:p>
    <w:p w14:paraId="19A30DA3" w14:textId="4BCBA83B" w:rsidR="00AC5D9E" w:rsidRPr="00BB1644" w:rsidRDefault="00AC5D9E" w:rsidP="00BB1644">
      <w:pPr>
        <w:widowControl w:val="0"/>
        <w:spacing w:after="0" w:line="240" w:lineRule="auto"/>
        <w:jc w:val="center"/>
        <w:rPr>
          <w:rFonts w:ascii="Times New Roman" w:eastAsia="Times New Roman" w:hAnsi="Times New Roman" w:cs="Times New Roman"/>
          <w:b/>
          <w:sz w:val="20"/>
          <w:szCs w:val="20"/>
          <w:lang w:eastAsia="ru-RU"/>
        </w:rPr>
      </w:pPr>
      <w:r w:rsidRPr="00BB1644">
        <w:rPr>
          <w:rFonts w:ascii="Times New Roman" w:eastAsia="Times New Roman" w:hAnsi="Times New Roman" w:cs="Times New Roman"/>
          <w:b/>
          <w:sz w:val="20"/>
          <w:szCs w:val="20"/>
          <w:lang w:eastAsia="ru-RU"/>
        </w:rPr>
        <w:t>3. Взаимодействие Сторон</w:t>
      </w:r>
      <w:r w:rsidR="002473B4" w:rsidRPr="00BB1644">
        <w:rPr>
          <w:rFonts w:ascii="Times New Roman" w:eastAsia="Times New Roman" w:hAnsi="Times New Roman" w:cs="Times New Roman"/>
          <w:b/>
          <w:sz w:val="20"/>
          <w:szCs w:val="20"/>
          <w:lang w:eastAsia="ru-RU"/>
        </w:rPr>
        <w:t>.</w:t>
      </w:r>
    </w:p>
    <w:p w14:paraId="334C3B92"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b/>
          <w:bCs/>
          <w:sz w:val="20"/>
          <w:szCs w:val="20"/>
          <w:lang w:eastAsia="ru-RU"/>
        </w:rPr>
      </w:pPr>
      <w:r w:rsidRPr="00BB1644">
        <w:rPr>
          <w:rFonts w:ascii="Times New Roman" w:eastAsia="Times New Roman" w:hAnsi="Times New Roman" w:cs="Times New Roman"/>
          <w:b/>
          <w:bCs/>
          <w:sz w:val="20"/>
          <w:szCs w:val="20"/>
          <w:lang w:eastAsia="ru-RU"/>
        </w:rPr>
        <w:t>3.1. Исполнитель обязан:</w:t>
      </w:r>
    </w:p>
    <w:p w14:paraId="0E962815"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18C7184" w14:textId="257E9504"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Times New Roman" w:hAnsi="Times New Roman" w:cs="Times New Roman"/>
          <w:sz w:val="20"/>
          <w:szCs w:val="20"/>
          <w:lang w:eastAsia="ru-RU"/>
        </w:rPr>
        <w:lastRenderedPageBreak/>
        <w:t xml:space="preserve">3.1.2. </w:t>
      </w:r>
      <w:r w:rsidRPr="00BB1644">
        <w:rPr>
          <w:rFonts w:ascii="Times New Roman" w:eastAsia="Calibri" w:hAnsi="Times New Roman" w:cs="Times New Roman"/>
          <w:bCs/>
          <w:sz w:val="20"/>
          <w:szCs w:val="20"/>
        </w:rPr>
        <w:t>Формировать и направлять Заказчику документ о приемке с приложением дополнительных документов, указанных в пункте 6.2 настоящ</w:t>
      </w:r>
      <w:r w:rsidR="00C40F88" w:rsidRPr="00BB1644">
        <w:rPr>
          <w:rFonts w:ascii="Times New Roman" w:eastAsia="Calibri" w:hAnsi="Times New Roman" w:cs="Times New Roman"/>
          <w:bCs/>
          <w:sz w:val="20"/>
          <w:szCs w:val="20"/>
        </w:rPr>
        <w:t xml:space="preserve">его Контракта (далее – документ о приемке), </w:t>
      </w:r>
      <w:r w:rsidRPr="00BB1644">
        <w:rPr>
          <w:rFonts w:ascii="Times New Roman" w:eastAsia="Calibri" w:hAnsi="Times New Roman" w:cs="Times New Roman"/>
          <w:bCs/>
          <w:sz w:val="20"/>
          <w:szCs w:val="20"/>
        </w:rPr>
        <w:t xml:space="preserve">в соответствии с условиями настоящего Контракта </w:t>
      </w:r>
      <w:r w:rsidR="005C4088" w:rsidRPr="00BB1644">
        <w:rPr>
          <w:rFonts w:ascii="Times New Roman" w:hAnsi="Times New Roman" w:cs="Times New Roman"/>
          <w:sz w:val="20"/>
          <w:szCs w:val="20"/>
        </w:rPr>
        <w:t xml:space="preserve">ежемесячно за </w:t>
      </w:r>
      <w:r w:rsidR="005C4088" w:rsidRPr="00BB1644">
        <w:rPr>
          <w:rFonts w:ascii="Times New Roman" w:eastAsia="Times New Roman" w:hAnsi="Times New Roman" w:cs="Times New Roman"/>
          <w:sz w:val="20"/>
          <w:szCs w:val="20"/>
          <w:lang w:eastAsia="ru-RU"/>
        </w:rPr>
        <w:t>фактически оказанные услуги</w:t>
      </w:r>
      <w:r w:rsidRPr="00BB1644">
        <w:rPr>
          <w:rFonts w:ascii="Times New Roman" w:eastAsia="Calibri" w:hAnsi="Times New Roman" w:cs="Times New Roman"/>
          <w:bCs/>
          <w:sz w:val="20"/>
          <w:szCs w:val="20"/>
        </w:rPr>
        <w:t>.</w:t>
      </w:r>
    </w:p>
    <w:p w14:paraId="73EB9E28" w14:textId="3BEE652D"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3.1.3.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11F5021" w14:textId="43AC4464"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3.1.4. Принять от Заказчика Объект по акту передачи Объекта в срок, указанный в пункте 2.</w:t>
      </w:r>
      <w:r w:rsidR="005C4088" w:rsidRPr="00BB1644">
        <w:rPr>
          <w:rFonts w:ascii="Times New Roman" w:eastAsia="Times New Roman" w:hAnsi="Times New Roman" w:cs="Times New Roman"/>
          <w:sz w:val="20"/>
          <w:szCs w:val="20"/>
          <w:lang w:eastAsia="ru-RU"/>
        </w:rPr>
        <w:t>4</w:t>
      </w:r>
      <w:r w:rsidRPr="00BB1644">
        <w:rPr>
          <w:rFonts w:ascii="Times New Roman" w:eastAsia="Times New Roman" w:hAnsi="Times New Roman" w:cs="Times New Roman"/>
          <w:sz w:val="20"/>
          <w:szCs w:val="20"/>
          <w:lang w:eastAsia="ru-RU"/>
        </w:rPr>
        <w:t xml:space="preserve"> настоящего Контракта.</w:t>
      </w:r>
    </w:p>
    <w:p w14:paraId="1951D589" w14:textId="42C89063"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3.1.5. Оказать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 </w:t>
      </w:r>
    </w:p>
    <w:p w14:paraId="7379B08C" w14:textId="2357FA90"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Федерального закона от 22.07.2008 № 123-ФЗ «Технический регламент о требованиях пожарной безопасности»;</w:t>
      </w:r>
    </w:p>
    <w:p w14:paraId="1E76EB83" w14:textId="01341C91"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Федерального закона от 21.12.1994 № 69-ФЗ «О пожарной безопасности в Российской Федерации»;</w:t>
      </w:r>
    </w:p>
    <w:p w14:paraId="5335D5C8"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а также требованиями, установленными Описанием объекта закупки (Приложение № 1 к настоящему Контракту).</w:t>
      </w:r>
    </w:p>
    <w:p w14:paraId="535747A6"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3.1.6.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p w14:paraId="2D6CFE9D" w14:textId="47388745" w:rsidR="001742A3"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Times New Roman" w:hAnsi="Times New Roman" w:cs="Times New Roman"/>
          <w:sz w:val="20"/>
          <w:szCs w:val="20"/>
          <w:lang w:eastAsia="ru-RU"/>
        </w:rPr>
        <w:t xml:space="preserve">3.1.7. Оказывать услуги по Контракту </w:t>
      </w:r>
      <w:r w:rsidR="001742A3" w:rsidRPr="00BB1644">
        <w:rPr>
          <w:rFonts w:ascii="Times New Roman" w:eastAsia="Times New Roman" w:hAnsi="Times New Roman" w:cs="Times New Roman"/>
          <w:sz w:val="20"/>
          <w:szCs w:val="20"/>
          <w:lang w:eastAsia="ru-RU"/>
        </w:rPr>
        <w:t>на основании</w:t>
      </w:r>
      <w:r w:rsidRPr="00BB1644">
        <w:rPr>
          <w:rFonts w:ascii="Times New Roman" w:eastAsia="Times New Roman" w:hAnsi="Times New Roman" w:cs="Times New Roman"/>
          <w:sz w:val="20"/>
          <w:szCs w:val="20"/>
          <w:lang w:eastAsia="ru-RU"/>
        </w:rPr>
        <w:t xml:space="preserve"> действующей лицензии </w:t>
      </w:r>
      <w:r w:rsidR="001742A3" w:rsidRPr="00BB1644">
        <w:rPr>
          <w:rFonts w:ascii="Times New Roman" w:eastAsia="Calibri" w:hAnsi="Times New Roman" w:cs="Times New Roman"/>
          <w:sz w:val="20"/>
          <w:szCs w:val="20"/>
        </w:rPr>
        <w:t>на осуществление деятельности по монтажу, техническому обслуживанию и ремонту средств обеспечения пожарной безопасности зданий и сооружений:</w:t>
      </w:r>
    </w:p>
    <w:p w14:paraId="497089A7" w14:textId="77777777" w:rsidR="001742A3" w:rsidRPr="00BB1644" w:rsidRDefault="001742A3"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xml:space="preserve"> - Монтаж, техническое обслуживание и ремонт систем пожаротушения и их элементов, включая диспетчеризацию и проведение пусконаладочных работ; </w:t>
      </w:r>
    </w:p>
    <w:p w14:paraId="7D5DAEFB" w14:textId="77777777" w:rsidR="001742A3" w:rsidRPr="00BB1644" w:rsidRDefault="001742A3"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в том числе фотолюминесцентных эвакуационных систем и их элементов;</w:t>
      </w:r>
    </w:p>
    <w:p w14:paraId="0E0EDD81" w14:textId="77777777" w:rsidR="001742A3" w:rsidRPr="00BB1644" w:rsidRDefault="001742A3"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xml:space="preserve"> -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14:paraId="5706EE7B" w14:textId="6B60D52B" w:rsidR="00AC5D9E" w:rsidRPr="00BB1644" w:rsidRDefault="00EA4A3D"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3.1.7.</w:t>
      </w:r>
      <w:r w:rsidR="001742A3" w:rsidRPr="00BB1644">
        <w:rPr>
          <w:rFonts w:ascii="Times New Roman" w:eastAsia="Times New Roman" w:hAnsi="Times New Roman" w:cs="Times New Roman"/>
          <w:sz w:val="20"/>
          <w:szCs w:val="20"/>
          <w:lang w:eastAsia="ru-RU"/>
        </w:rPr>
        <w:t>1</w:t>
      </w:r>
      <w:r w:rsidRPr="00BB1644">
        <w:rPr>
          <w:rFonts w:ascii="Times New Roman" w:eastAsia="Times New Roman" w:hAnsi="Times New Roman" w:cs="Times New Roman"/>
          <w:sz w:val="20"/>
          <w:szCs w:val="20"/>
          <w:lang w:eastAsia="ru-RU"/>
        </w:rPr>
        <w:t xml:space="preserve">. </w:t>
      </w:r>
      <w:r w:rsidR="00AC5D9E" w:rsidRPr="00BB1644">
        <w:rPr>
          <w:rFonts w:ascii="Times New Roman" w:eastAsia="Times New Roman" w:hAnsi="Times New Roman" w:cs="Times New Roman"/>
          <w:sz w:val="20"/>
          <w:szCs w:val="20"/>
          <w:lang w:eastAsia="ru-RU"/>
        </w:rPr>
        <w:t>При окончании срока действия лицензии до исполнения обязательств по настоящему Контракту Исполнитель в установленные законодательством Российской Федерации сроки обязан обеспечить продление действующей лицензии.</w:t>
      </w:r>
    </w:p>
    <w:p w14:paraId="3FF7D7DA"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3.1.8. В день заключения Контракта назначить уполномоченного представителя, ответственного за оказание услуг на обслуживаемом Объекте.</w:t>
      </w:r>
    </w:p>
    <w:p w14:paraId="22208C1B"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3.1.9. Обеспечивать при оказании услуг на Объекте проведение необходимых противопожарных мероприятий, мероприятий по технике безопасности, охране окружающей среды и охране труда.</w:t>
      </w:r>
    </w:p>
    <w:p w14:paraId="55ABAD57"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3.1.10. 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к любому конструктивному элементу объекта, предоставлять по их требованию отчеты о ходе оказания услуг, исполнительную документацию.</w:t>
      </w:r>
    </w:p>
    <w:p w14:paraId="3625D206"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3.1.11.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14:paraId="63F70DD7" w14:textId="43DD2F83"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3.1.12. Оказывать услуги, связанные с измерениями и испытаниями оборудования, с учетом плановой работы учреждения.</w:t>
      </w:r>
    </w:p>
    <w:p w14:paraId="17DACCE5" w14:textId="17748F7B"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3.1.13.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3FF33439"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3.1.14. Принимать и регистрировать заявки от Заказчика.</w:t>
      </w:r>
    </w:p>
    <w:p w14:paraId="70275009"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3.1.15. Обеспечить прибытие на Объект специалистов в случае аварийной ситуации по заявке Заказчика в срок, указанный в пункте 2.</w:t>
      </w:r>
      <w:r w:rsidR="00EA4A3D" w:rsidRPr="00BB1644">
        <w:rPr>
          <w:rFonts w:ascii="Times New Roman" w:eastAsia="Times New Roman" w:hAnsi="Times New Roman" w:cs="Times New Roman"/>
          <w:sz w:val="20"/>
          <w:szCs w:val="20"/>
          <w:lang w:eastAsia="ru-RU"/>
        </w:rPr>
        <w:t>3</w:t>
      </w:r>
      <w:r w:rsidRPr="00BB1644">
        <w:rPr>
          <w:rFonts w:ascii="Times New Roman" w:eastAsia="Times New Roman" w:hAnsi="Times New Roman" w:cs="Times New Roman"/>
          <w:sz w:val="20"/>
          <w:szCs w:val="20"/>
          <w:lang w:eastAsia="ru-RU"/>
        </w:rPr>
        <w:t xml:space="preserve"> настоящего Контракта, в соответствии с Описанием объекта закупки (Приложение № 1 к настоящему Контракту).</w:t>
      </w:r>
    </w:p>
    <w:p w14:paraId="2F36679A"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3.1.16. Обеспечить за свой счет устранение недостатков, выявленных при приемке Заказчиком услуг исполнения Контракта.</w:t>
      </w:r>
    </w:p>
    <w:p w14:paraId="55313C03" w14:textId="631929FD" w:rsidR="00AC5D9E" w:rsidRPr="00BB1644" w:rsidRDefault="00AC5D9E"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3.1.17. </w:t>
      </w:r>
      <w:r w:rsidR="005C4088" w:rsidRPr="00BB1644">
        <w:rPr>
          <w:rFonts w:ascii="Times New Roman" w:eastAsia="Times New Roman" w:hAnsi="Times New Roman" w:cs="Times New Roman"/>
          <w:sz w:val="20"/>
          <w:szCs w:val="20"/>
          <w:lang w:eastAsia="ru-RU"/>
        </w:rPr>
        <w:t xml:space="preserve">В случае принятия решения об одностороннем отказе от исполнения настоящего Контракта сформировать решение об одностороннем отказе от исполнения Контракта, подписать его подписью лица, имеющего право действовать от имени Исполнителя и </w:t>
      </w:r>
      <w:r w:rsidR="00FF532F" w:rsidRPr="00BB1644">
        <w:rPr>
          <w:rFonts w:ascii="Times New Roman" w:eastAsia="Times New Roman" w:hAnsi="Times New Roman" w:cs="Times New Roman"/>
          <w:sz w:val="20"/>
          <w:szCs w:val="20"/>
          <w:lang w:eastAsia="ru-RU"/>
        </w:rPr>
        <w:t>направить Заказчику</w:t>
      </w:r>
      <w:r w:rsidR="005C4088" w:rsidRPr="00BB1644">
        <w:rPr>
          <w:rFonts w:ascii="Times New Roman" w:eastAsia="Times New Roman" w:hAnsi="Times New Roman" w:cs="Times New Roman"/>
          <w:sz w:val="20"/>
          <w:szCs w:val="20"/>
          <w:lang w:eastAsia="ru-RU"/>
        </w:rPr>
        <w:t>.</w:t>
      </w:r>
    </w:p>
    <w:p w14:paraId="70636EBE" w14:textId="715E0A07" w:rsidR="00AC5D9E" w:rsidRPr="00BB1644" w:rsidRDefault="00AC5D9E" w:rsidP="00BB1644">
      <w:pPr>
        <w:widowControl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3.1.</w:t>
      </w:r>
      <w:r w:rsidR="0091162D" w:rsidRPr="00BB1644">
        <w:rPr>
          <w:rFonts w:ascii="Times New Roman" w:eastAsia="Calibri" w:hAnsi="Times New Roman" w:cs="Times New Roman"/>
          <w:bCs/>
          <w:sz w:val="20"/>
          <w:szCs w:val="20"/>
        </w:rPr>
        <w:t>18</w:t>
      </w:r>
      <w:r w:rsidRPr="00BB1644">
        <w:rPr>
          <w:rFonts w:ascii="Times New Roman" w:eastAsia="Calibri" w:hAnsi="Times New Roman" w:cs="Times New Roman"/>
          <w:bCs/>
          <w:sz w:val="20"/>
          <w:szCs w:val="20"/>
        </w:rPr>
        <w:t>. Исполнять иные обязанности, предусмотренные действующим законодательством и настоящим Контрактом.</w:t>
      </w:r>
    </w:p>
    <w:p w14:paraId="0B1C44D7" w14:textId="7282AFE8" w:rsidR="00B26E5D" w:rsidRPr="00BB1644" w:rsidRDefault="00B26E5D" w:rsidP="00BB1644">
      <w:pPr>
        <w:widowControl w:val="0"/>
        <w:spacing w:after="0" w:line="240" w:lineRule="auto"/>
        <w:ind w:firstLine="567"/>
        <w:jc w:val="both"/>
        <w:rPr>
          <w:rFonts w:ascii="Times New Roman" w:hAnsi="Times New Roman" w:cs="Times New Roman"/>
          <w:sz w:val="20"/>
          <w:szCs w:val="20"/>
        </w:rPr>
      </w:pPr>
      <w:r w:rsidRPr="00BB1644">
        <w:rPr>
          <w:rFonts w:ascii="Times New Roman" w:eastAsia="Calibri" w:hAnsi="Times New Roman" w:cs="Times New Roman"/>
          <w:bCs/>
          <w:sz w:val="20"/>
          <w:szCs w:val="20"/>
        </w:rPr>
        <w:t xml:space="preserve">3.1.19. </w:t>
      </w:r>
      <w:r w:rsidR="00BB1644" w:rsidRPr="00BB1644">
        <w:rPr>
          <w:rFonts w:ascii="Times New Roman" w:eastAsia="Times New Roman" w:hAnsi="Times New Roman" w:cs="Times New Roman"/>
          <w:sz w:val="20"/>
          <w:szCs w:val="20"/>
          <w:lang w:eastAsia="ru-RU"/>
        </w:rPr>
        <w:t>Не позднее 5 (пятого) числа месяца, следующего за месяцем окончания оказания услуг, п</w:t>
      </w:r>
      <w:r w:rsidRPr="00BB1644">
        <w:rPr>
          <w:rFonts w:ascii="Times New Roman" w:hAnsi="Times New Roman" w:cs="Times New Roman"/>
          <w:sz w:val="20"/>
          <w:szCs w:val="20"/>
        </w:rPr>
        <w:t>ередать Заказчику надлежаще оформленные документы:</w:t>
      </w:r>
    </w:p>
    <w:p w14:paraId="56899637" w14:textId="77777777" w:rsidR="00B26E5D" w:rsidRPr="00BB1644" w:rsidRDefault="00B26E5D" w:rsidP="00BB1644">
      <w:pPr>
        <w:widowControl w:val="0"/>
        <w:spacing w:after="0" w:line="240" w:lineRule="auto"/>
        <w:ind w:firstLine="567"/>
        <w:jc w:val="both"/>
        <w:rPr>
          <w:rFonts w:ascii="Times New Roman" w:hAnsi="Times New Roman" w:cs="Times New Roman"/>
          <w:sz w:val="20"/>
          <w:szCs w:val="20"/>
        </w:rPr>
      </w:pPr>
      <w:r w:rsidRPr="00BB1644">
        <w:rPr>
          <w:rFonts w:ascii="Times New Roman" w:hAnsi="Times New Roman" w:cs="Times New Roman"/>
          <w:sz w:val="20"/>
          <w:szCs w:val="20"/>
        </w:rPr>
        <w:t>- счета на оплату;</w:t>
      </w:r>
    </w:p>
    <w:p w14:paraId="775498F7" w14:textId="77777777" w:rsidR="00B26E5D" w:rsidRPr="00BB1644" w:rsidRDefault="00B26E5D" w:rsidP="00BB1644">
      <w:pPr>
        <w:widowControl w:val="0"/>
        <w:spacing w:after="0" w:line="240" w:lineRule="auto"/>
        <w:ind w:firstLine="567"/>
        <w:jc w:val="both"/>
        <w:rPr>
          <w:rFonts w:ascii="Times New Roman" w:hAnsi="Times New Roman" w:cs="Times New Roman"/>
          <w:sz w:val="20"/>
          <w:szCs w:val="20"/>
        </w:rPr>
      </w:pPr>
      <w:r w:rsidRPr="00BB1644">
        <w:rPr>
          <w:rFonts w:ascii="Times New Roman" w:hAnsi="Times New Roman" w:cs="Times New Roman"/>
          <w:sz w:val="20"/>
          <w:szCs w:val="20"/>
        </w:rPr>
        <w:t>- счета-фактуры</w:t>
      </w:r>
      <w:r w:rsidRPr="00BB1644">
        <w:rPr>
          <w:rFonts w:ascii="Times New Roman" w:hAnsi="Times New Roman" w:cs="Times New Roman"/>
          <w:sz w:val="20"/>
          <w:szCs w:val="20"/>
          <w:vertAlign w:val="superscript"/>
          <w:lang w:eastAsia="ru-RU"/>
        </w:rPr>
        <w:footnoteReference w:id="1"/>
      </w:r>
      <w:r w:rsidRPr="00BB1644">
        <w:rPr>
          <w:rFonts w:ascii="Times New Roman" w:hAnsi="Times New Roman" w:cs="Times New Roman"/>
          <w:sz w:val="20"/>
          <w:szCs w:val="20"/>
        </w:rPr>
        <w:t>;</w:t>
      </w:r>
    </w:p>
    <w:p w14:paraId="03793CD7" w14:textId="1D567E37" w:rsidR="00B26E5D" w:rsidRPr="00BB1644" w:rsidRDefault="00B26E5D" w:rsidP="00BB1644">
      <w:pPr>
        <w:widowControl w:val="0"/>
        <w:spacing w:after="0" w:line="240" w:lineRule="auto"/>
        <w:ind w:firstLine="567"/>
        <w:jc w:val="both"/>
        <w:rPr>
          <w:rFonts w:ascii="Times New Roman" w:hAnsi="Times New Roman" w:cs="Times New Roman"/>
          <w:sz w:val="20"/>
          <w:szCs w:val="20"/>
        </w:rPr>
      </w:pPr>
      <w:r w:rsidRPr="00BB1644">
        <w:rPr>
          <w:rFonts w:ascii="Times New Roman" w:hAnsi="Times New Roman" w:cs="Times New Roman"/>
          <w:sz w:val="20"/>
          <w:szCs w:val="20"/>
        </w:rPr>
        <w:t xml:space="preserve">- </w:t>
      </w:r>
      <w:r w:rsidR="009E251B" w:rsidRPr="00BB1644">
        <w:rPr>
          <w:rFonts w:ascii="Times New Roman" w:hAnsi="Times New Roman" w:cs="Times New Roman"/>
          <w:sz w:val="20"/>
          <w:szCs w:val="20"/>
        </w:rPr>
        <w:t>А</w:t>
      </w:r>
      <w:r w:rsidRPr="00BB1644">
        <w:rPr>
          <w:rFonts w:ascii="Times New Roman" w:hAnsi="Times New Roman" w:cs="Times New Roman"/>
          <w:sz w:val="20"/>
          <w:szCs w:val="20"/>
        </w:rPr>
        <w:t>кт об оказании услуг</w:t>
      </w:r>
      <w:r w:rsidR="009D6116" w:rsidRPr="00BB1644">
        <w:rPr>
          <w:rFonts w:ascii="Times New Roman" w:hAnsi="Times New Roman" w:cs="Times New Roman"/>
          <w:sz w:val="20"/>
          <w:szCs w:val="20"/>
        </w:rPr>
        <w:t xml:space="preserve"> (</w:t>
      </w:r>
      <w:r w:rsidR="009D6116" w:rsidRPr="00BB1644">
        <w:rPr>
          <w:rFonts w:ascii="Times New Roman" w:hAnsi="Times New Roman" w:cs="Times New Roman"/>
          <w:color w:val="000000"/>
          <w:sz w:val="20"/>
          <w:szCs w:val="20"/>
        </w:rPr>
        <w:t>Документ о приемке)</w:t>
      </w:r>
      <w:r w:rsidR="009E251B" w:rsidRPr="00BB1644">
        <w:rPr>
          <w:rFonts w:ascii="Times New Roman" w:hAnsi="Times New Roman" w:cs="Times New Roman"/>
          <w:sz w:val="20"/>
          <w:szCs w:val="20"/>
        </w:rPr>
        <w:t>;</w:t>
      </w:r>
    </w:p>
    <w:p w14:paraId="5A0DB7A9" w14:textId="75A7F69D" w:rsidR="009E251B" w:rsidRPr="00BB1644" w:rsidRDefault="009E251B" w:rsidP="00BB1644">
      <w:pPr>
        <w:widowControl w:val="0"/>
        <w:spacing w:after="0" w:line="240" w:lineRule="auto"/>
        <w:ind w:firstLine="567"/>
        <w:jc w:val="both"/>
        <w:rPr>
          <w:rFonts w:ascii="Times New Roman" w:hAnsi="Times New Roman" w:cs="Times New Roman"/>
          <w:sz w:val="20"/>
          <w:szCs w:val="20"/>
        </w:rPr>
      </w:pPr>
      <w:r w:rsidRPr="00BB1644">
        <w:rPr>
          <w:rFonts w:ascii="Times New Roman" w:hAnsi="Times New Roman" w:cs="Times New Roman"/>
          <w:sz w:val="20"/>
          <w:szCs w:val="20"/>
        </w:rPr>
        <w:t>- Отчетные документы, указанные в Приложении № 4 к Описанию объекта закупки (Приложение № 1 к контракту).</w:t>
      </w:r>
    </w:p>
    <w:p w14:paraId="067A148E" w14:textId="6C596CA5" w:rsidR="00770C0D" w:rsidRPr="00BB1644" w:rsidRDefault="00770C0D" w:rsidP="00BB1644">
      <w:pPr>
        <w:widowControl w:val="0"/>
        <w:spacing w:after="0" w:line="240" w:lineRule="auto"/>
        <w:ind w:firstLine="567"/>
        <w:jc w:val="both"/>
        <w:rPr>
          <w:rFonts w:ascii="Times New Roman" w:hAnsi="Times New Roman" w:cs="Times New Roman"/>
          <w:sz w:val="20"/>
          <w:szCs w:val="20"/>
        </w:rPr>
      </w:pPr>
      <w:r w:rsidRPr="00BB1644">
        <w:rPr>
          <w:rFonts w:ascii="Times New Roman" w:hAnsi="Times New Roman" w:cs="Times New Roman"/>
          <w:sz w:val="20"/>
          <w:szCs w:val="20"/>
        </w:rPr>
        <w:lastRenderedPageBreak/>
        <w:t>3.1.20. Возвратить суммы излишне полученных денежных средств в случае выявления фактов оплаты сверх фактических объемов услуг, изменений способа оказания услуг (в отсутствии соответствующих согласований</w:t>
      </w:r>
      <w:r w:rsidRPr="00BB1644">
        <w:rPr>
          <w:rFonts w:ascii="Times New Roman" w:hAnsi="Times New Roman" w:cs="Times New Roman"/>
          <w:sz w:val="20"/>
          <w:szCs w:val="20"/>
        </w:rPr>
        <w:br/>
        <w:t>с заказчиком) и отступлений от условий контракта.</w:t>
      </w:r>
    </w:p>
    <w:p w14:paraId="57AEE979"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b/>
          <w:bCs/>
          <w:sz w:val="20"/>
          <w:szCs w:val="20"/>
          <w:lang w:eastAsia="ru-RU"/>
        </w:rPr>
      </w:pPr>
      <w:r w:rsidRPr="00BB1644">
        <w:rPr>
          <w:rFonts w:ascii="Times New Roman" w:eastAsia="Times New Roman" w:hAnsi="Times New Roman" w:cs="Times New Roman"/>
          <w:b/>
          <w:bCs/>
          <w:sz w:val="20"/>
          <w:szCs w:val="20"/>
          <w:lang w:eastAsia="ru-RU"/>
        </w:rPr>
        <w:t>3.2. Исполнитель вправе:</w:t>
      </w:r>
    </w:p>
    <w:p w14:paraId="6C3FB3E7" w14:textId="0F83235B"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3.2.1. Требовать от Заказчика произвести приемку оказанных услуг в порядке и сроки, предусмотренные настоящим Контрактом.</w:t>
      </w:r>
    </w:p>
    <w:p w14:paraId="62E582CD" w14:textId="34F01AB9"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3.2.2. Требовать от Заказчика своевременной оплаты оказанных услуг в порядке и в сроки, предусмотренные настоящим Контрактом.</w:t>
      </w:r>
    </w:p>
    <w:p w14:paraId="19D7E33E"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0A35832A"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3.2.4. Письменно запрашивать у Заказчика разъяснения и уточнения относительно оказания услуг в рамках настоящего Контракта.</w:t>
      </w:r>
    </w:p>
    <w:p w14:paraId="41F59A3B" w14:textId="7A3DFBAD"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3.2.5. Требовать возмещения убытков, уплаты неустоек (штрафов, пеней) в соответствии с разделом 7 настоящего Контракта.</w:t>
      </w:r>
    </w:p>
    <w:p w14:paraId="062A9737" w14:textId="36ED1F33"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3.2.6. </w:t>
      </w:r>
      <w:r w:rsidRPr="00BB1644">
        <w:rPr>
          <w:rFonts w:ascii="Times New Roman" w:eastAsia="Calibri"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0C44AB53" w14:textId="4365787A"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3.2.</w:t>
      </w:r>
      <w:r w:rsidR="0041187F" w:rsidRPr="00BB1644">
        <w:rPr>
          <w:rFonts w:ascii="Times New Roman" w:eastAsia="Times New Roman" w:hAnsi="Times New Roman" w:cs="Times New Roman"/>
          <w:sz w:val="20"/>
          <w:szCs w:val="20"/>
          <w:lang w:eastAsia="ru-RU"/>
        </w:rPr>
        <w:t>7</w:t>
      </w:r>
      <w:r w:rsidRPr="00BB1644">
        <w:rPr>
          <w:rFonts w:ascii="Times New Roman" w:eastAsia="Times New Roman" w:hAnsi="Times New Roman" w:cs="Times New Roman"/>
          <w:sz w:val="20"/>
          <w:szCs w:val="20"/>
          <w:lang w:eastAsia="ru-RU"/>
        </w:rPr>
        <w:t xml:space="preserve">. </w:t>
      </w:r>
      <w:r w:rsidRPr="00BB1644">
        <w:rPr>
          <w:rFonts w:ascii="Times New Roman" w:eastAsia="Calibri" w:hAnsi="Times New Roman" w:cs="Times New Roman"/>
          <w:bCs/>
          <w:sz w:val="20"/>
          <w:szCs w:val="20"/>
        </w:rPr>
        <w:t>Осуществлять иные права, предусмотренные действующим законодательством и настоящим Контрактом.</w:t>
      </w:r>
    </w:p>
    <w:p w14:paraId="1A0350BF"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b/>
          <w:bCs/>
          <w:sz w:val="20"/>
          <w:szCs w:val="20"/>
          <w:lang w:eastAsia="ru-RU"/>
        </w:rPr>
      </w:pPr>
      <w:r w:rsidRPr="00BB1644">
        <w:rPr>
          <w:rFonts w:ascii="Times New Roman" w:eastAsia="Times New Roman" w:hAnsi="Times New Roman" w:cs="Times New Roman"/>
          <w:b/>
          <w:bCs/>
          <w:sz w:val="20"/>
          <w:szCs w:val="20"/>
          <w:lang w:eastAsia="ru-RU"/>
        </w:rPr>
        <w:t>3.3. Заказчик обязан:</w:t>
      </w:r>
    </w:p>
    <w:p w14:paraId="0C3D6B1C"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 xml:space="preserve">3.3.1. Обеспечить приемку оказанной услуги в соответствии с положениями настоящего Контракта и требованиями статьи 94 Закона. </w:t>
      </w:r>
    </w:p>
    <w:p w14:paraId="2B42BBBC"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3A28D55E"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4B8E4838" w14:textId="49F86B5C"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3.3.4. Передать Исполнителю Объект по акту передачи Объекта в срок, указанный в пункте 2.5 настоящего Контракта.</w:t>
      </w:r>
    </w:p>
    <w:p w14:paraId="2C757AB7" w14:textId="5A3B8242"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3.3.5. Принять от Исполнителя список квалифицированных специалистов с заключением о допуске к работам, с указанием ответственного сотрудника за оказание услуг на Объекте в день передачи Объекта по акту.</w:t>
      </w:r>
    </w:p>
    <w:p w14:paraId="31F18750"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3.3.6.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19E0D0D2"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3.3.7. Обеспечить специалистам Исполнителя допуск на территорию Объекта для оказания услуг.</w:t>
      </w:r>
    </w:p>
    <w:p w14:paraId="60B7CA13"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3.3.8.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05D0272D"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3.3.9. Осуществлять эксплуатацию систем, установок и средств КСОБ, смонтированных на Объекте, строго в соответствии с нормативными правовыми актами Российской Федерации, правилами эксплуатации и рекомендациями Исполнителя.</w:t>
      </w:r>
    </w:p>
    <w:p w14:paraId="1D7BAEE2" w14:textId="3ADA520D"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3.3.10. При выявлении неисправности систем, установок и средств КСОБ немедленно уведомить об этом Исполнителя, направив заявку по телефону (факсу</w:t>
      </w:r>
      <w:r w:rsidR="00187BBA" w:rsidRPr="00BB1644">
        <w:rPr>
          <w:rFonts w:ascii="Times New Roman" w:eastAsia="Times New Roman" w:hAnsi="Times New Roman" w:cs="Times New Roman"/>
          <w:sz w:val="20"/>
          <w:szCs w:val="20"/>
          <w:lang w:eastAsia="ru-RU"/>
        </w:rPr>
        <w:t xml:space="preserve">) </w:t>
      </w:r>
      <w:r w:rsidRPr="00BB1644">
        <w:rPr>
          <w:rFonts w:ascii="Times New Roman" w:eastAsia="Times New Roman" w:hAnsi="Times New Roman" w:cs="Times New Roman"/>
          <w:sz w:val="20"/>
          <w:szCs w:val="20"/>
          <w:lang w:eastAsia="ru-RU"/>
        </w:rPr>
        <w:t xml:space="preserve">и на </w:t>
      </w:r>
      <w:r w:rsidR="00D20C20" w:rsidRPr="00BB1644">
        <w:rPr>
          <w:rFonts w:ascii="Times New Roman" w:eastAsia="Times New Roman" w:hAnsi="Times New Roman" w:cs="Times New Roman"/>
          <w:sz w:val="20"/>
          <w:szCs w:val="20"/>
          <w:lang w:eastAsia="ru-RU"/>
        </w:rPr>
        <w:t>электронный адрес,</w:t>
      </w:r>
      <w:r w:rsidRPr="00BB1644">
        <w:rPr>
          <w:rFonts w:ascii="Times New Roman" w:eastAsia="Times New Roman" w:hAnsi="Times New Roman" w:cs="Times New Roman"/>
          <w:sz w:val="20"/>
          <w:szCs w:val="20"/>
          <w:lang w:eastAsia="ru-RU"/>
        </w:rPr>
        <w:t xml:space="preserve"> </w:t>
      </w:r>
      <w:r w:rsidR="00187BBA" w:rsidRPr="00BB1644">
        <w:rPr>
          <w:rFonts w:ascii="Times New Roman" w:eastAsia="Times New Roman" w:hAnsi="Times New Roman" w:cs="Times New Roman"/>
          <w:sz w:val="20"/>
          <w:szCs w:val="20"/>
          <w:lang w:eastAsia="ru-RU"/>
        </w:rPr>
        <w:t>указанный в разделе 12 настоящего Контракта</w:t>
      </w:r>
      <w:r w:rsidRPr="00BB1644">
        <w:rPr>
          <w:rFonts w:ascii="Times New Roman" w:eastAsia="Times New Roman" w:hAnsi="Times New Roman" w:cs="Times New Roman"/>
          <w:sz w:val="20"/>
          <w:szCs w:val="20"/>
          <w:lang w:eastAsia="ru-RU"/>
        </w:rPr>
        <w:t>, в соответствии с Описанием объекта закупки (приложение № 1 к настоящему Контракту).</w:t>
      </w:r>
    </w:p>
    <w:p w14:paraId="2CF0DD28"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3.3.11. Не допускать к системам, установкам и средствам КСОБ для устранения неисправностей, внесения изменений в схему блокировки объекта посторонних лиц. Не производить указанные услуги своими силами.</w:t>
      </w:r>
    </w:p>
    <w:p w14:paraId="2F612531"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3.3.12.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3CDCA497"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w:t>
      </w:r>
      <w:r w:rsidR="00187BBA" w:rsidRPr="00BB1644">
        <w:rPr>
          <w:rFonts w:ascii="Times New Roman" w:eastAsia="Times New Roman" w:hAnsi="Times New Roman" w:cs="Times New Roman"/>
          <w:sz w:val="20"/>
          <w:szCs w:val="20"/>
          <w:lang w:eastAsia="ru-RU"/>
        </w:rPr>
        <w:t>о требования) статьи 31 Закона);</w:t>
      </w:r>
    </w:p>
    <w:p w14:paraId="4938B320" w14:textId="77777777" w:rsidR="00305F95" w:rsidRPr="00BB1644" w:rsidRDefault="00AC5D9E"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3.3.13. </w:t>
      </w:r>
      <w:r w:rsidR="00305F95" w:rsidRPr="00BB1644">
        <w:rPr>
          <w:rFonts w:ascii="Times New Roman" w:eastAsia="Times New Roman" w:hAnsi="Times New Roman" w:cs="Times New Roman"/>
          <w:sz w:val="20"/>
          <w:szCs w:val="20"/>
          <w:lang w:eastAsia="ru-RU"/>
        </w:rPr>
        <w:t>В случае принятия решения об одностороннем отказе от исполнения Контракта:</w:t>
      </w:r>
    </w:p>
    <w:p w14:paraId="17EE8DE6" w14:textId="1C0D2C40" w:rsidR="00305F95" w:rsidRPr="00BB1644" w:rsidRDefault="00305F95"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1) сформировать решение об одностороннем отказе от испол</w:t>
      </w:r>
      <w:r w:rsidR="00802B26" w:rsidRPr="00BB1644">
        <w:rPr>
          <w:rFonts w:ascii="Times New Roman" w:eastAsia="Times New Roman" w:hAnsi="Times New Roman" w:cs="Times New Roman"/>
          <w:sz w:val="20"/>
          <w:szCs w:val="20"/>
          <w:lang w:eastAsia="ru-RU"/>
        </w:rPr>
        <w:t>нения Контракта, подписать его</w:t>
      </w:r>
      <w:r w:rsidRPr="00BB1644">
        <w:rPr>
          <w:rFonts w:ascii="Times New Roman" w:eastAsia="Times New Roman" w:hAnsi="Times New Roman" w:cs="Times New Roman"/>
          <w:sz w:val="20"/>
          <w:szCs w:val="20"/>
          <w:lang w:eastAsia="ru-RU"/>
        </w:rPr>
        <w:t xml:space="preserve"> подписью лица, имеющего право</w:t>
      </w:r>
      <w:r w:rsidR="00802B26" w:rsidRPr="00BB1644">
        <w:rPr>
          <w:rFonts w:ascii="Times New Roman" w:eastAsia="Times New Roman" w:hAnsi="Times New Roman" w:cs="Times New Roman"/>
          <w:sz w:val="20"/>
          <w:szCs w:val="20"/>
          <w:lang w:eastAsia="ru-RU"/>
        </w:rPr>
        <w:t xml:space="preserve"> действовать от имени Заказчика и направить Исполнителю</w:t>
      </w:r>
      <w:r w:rsidRPr="00BB1644">
        <w:rPr>
          <w:rFonts w:ascii="Times New Roman" w:eastAsia="Times New Roman" w:hAnsi="Times New Roman" w:cs="Times New Roman"/>
          <w:sz w:val="20"/>
          <w:szCs w:val="20"/>
          <w:lang w:eastAsia="ru-RU"/>
        </w:rPr>
        <w:t>;</w:t>
      </w:r>
    </w:p>
    <w:p w14:paraId="42A614CC" w14:textId="57AA4688" w:rsidR="00AC5D9E" w:rsidRPr="00BB1644" w:rsidRDefault="00802B26"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2</w:t>
      </w:r>
      <w:r w:rsidR="00305F95" w:rsidRPr="00BB1644">
        <w:rPr>
          <w:rFonts w:ascii="Times New Roman" w:eastAsia="Times New Roman" w:hAnsi="Times New Roman" w:cs="Times New Roman"/>
          <w:sz w:val="20"/>
          <w:szCs w:val="20"/>
          <w:lang w:eastAsia="ru-RU"/>
        </w:rPr>
        <w:t xml:space="preserve">) поступление решения об одностороннем отказе от исполнения Контракта </w:t>
      </w:r>
      <w:r w:rsidR="00644C54" w:rsidRPr="00BB1644">
        <w:rPr>
          <w:rFonts w:ascii="Times New Roman" w:eastAsia="Times New Roman" w:hAnsi="Times New Roman" w:cs="Times New Roman"/>
          <w:sz w:val="20"/>
          <w:szCs w:val="20"/>
          <w:lang w:eastAsia="ru-RU"/>
        </w:rPr>
        <w:t xml:space="preserve">Исполнителю </w:t>
      </w:r>
      <w:r w:rsidR="00305F95" w:rsidRPr="00BB1644">
        <w:rPr>
          <w:rFonts w:ascii="Times New Roman" w:eastAsia="Times New Roman" w:hAnsi="Times New Roman" w:cs="Times New Roman"/>
          <w:sz w:val="20"/>
          <w:szCs w:val="20"/>
          <w:lang w:eastAsia="ru-RU"/>
        </w:rPr>
        <w:t>считается надлежащим уведомлением Исполнителя об одностороннем отказе от исполнения Контракта.</w:t>
      </w:r>
      <w:r w:rsidR="00AC5D9E" w:rsidRPr="00BB1644">
        <w:rPr>
          <w:rFonts w:ascii="Times New Roman" w:eastAsia="Times New Roman" w:hAnsi="Times New Roman" w:cs="Times New Roman"/>
          <w:sz w:val="20"/>
          <w:szCs w:val="20"/>
          <w:lang w:eastAsia="ru-RU"/>
        </w:rPr>
        <w:t xml:space="preserve"> </w:t>
      </w:r>
    </w:p>
    <w:p w14:paraId="7878AE26"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3.3.14. Требовать уплаты неустоек (штрафов, пеней) в соответствии с разделом 7 настоящего Контракта.</w:t>
      </w:r>
    </w:p>
    <w:p w14:paraId="48BDD20E"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3.3.15. </w:t>
      </w:r>
      <w:r w:rsidRPr="00BB1644">
        <w:rPr>
          <w:rFonts w:ascii="Times New Roman" w:eastAsia="Calibri" w:hAnsi="Times New Roman" w:cs="Times New Roman"/>
          <w:bCs/>
          <w:sz w:val="20"/>
          <w:szCs w:val="20"/>
        </w:rPr>
        <w:t>Исполнять иные обязанности, предусмотренные действующим законодательством и настоящим Контрактом.</w:t>
      </w:r>
    </w:p>
    <w:p w14:paraId="1425BE39"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b/>
          <w:bCs/>
          <w:sz w:val="20"/>
          <w:szCs w:val="20"/>
          <w:lang w:eastAsia="ru-RU"/>
        </w:rPr>
      </w:pPr>
      <w:r w:rsidRPr="00BB1644">
        <w:rPr>
          <w:rFonts w:ascii="Times New Roman" w:eastAsia="Times New Roman" w:hAnsi="Times New Roman" w:cs="Times New Roman"/>
          <w:b/>
          <w:bCs/>
          <w:sz w:val="20"/>
          <w:szCs w:val="20"/>
          <w:lang w:eastAsia="ru-RU"/>
        </w:rPr>
        <w:t>3.4. Заказчик вправе:</w:t>
      </w:r>
    </w:p>
    <w:p w14:paraId="06FF5C04" w14:textId="1CB64A7B"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3.4.1 Требовать от Исполнителя надлежащего исполнения обязательств по настоящему Контракту </w:t>
      </w:r>
      <w:r w:rsidRPr="00BB1644">
        <w:rPr>
          <w:rFonts w:ascii="Times New Roman" w:eastAsia="Calibri" w:hAnsi="Times New Roman" w:cs="Times New Roman"/>
          <w:bCs/>
          <w:sz w:val="20"/>
          <w:szCs w:val="20"/>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BB1644">
        <w:rPr>
          <w:rFonts w:ascii="Times New Roman" w:eastAsia="Times New Roman" w:hAnsi="Times New Roman" w:cs="Times New Roman"/>
          <w:sz w:val="20"/>
          <w:szCs w:val="20"/>
          <w:lang w:eastAsia="ru-RU"/>
        </w:rPr>
        <w:t>.</w:t>
      </w:r>
    </w:p>
    <w:p w14:paraId="0D79A7A0"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3.4.2. </w:t>
      </w:r>
      <w:r w:rsidRPr="00BB1644">
        <w:rPr>
          <w:rFonts w:ascii="Times New Roman" w:eastAsia="Calibri" w:hAnsi="Times New Roman" w:cs="Times New Roman"/>
          <w:bCs/>
          <w:sz w:val="20"/>
          <w:szCs w:val="20"/>
        </w:rPr>
        <w:t>Отказаться от приемки и оплаты услуг, не соответствующих условиям настоящего Контракта.</w:t>
      </w:r>
    </w:p>
    <w:p w14:paraId="0F205203"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3.4.3. Требовать от Исполнителя своевременного устранения недостатков, выявленных как в ходе приемки оказанных услуг, так и в течение гарантийного периода.</w:t>
      </w:r>
    </w:p>
    <w:p w14:paraId="65F6E8FF"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3.4.4. Запросить у Исполнителя квалификационный список работающих на Объекте с заключением о допуске к оказываемым услугам и указанием лица, ответственного за оказание услуг на Объекте.</w:t>
      </w:r>
    </w:p>
    <w:p w14:paraId="4C556969"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3.4.5. </w:t>
      </w:r>
      <w:r w:rsidRPr="00BB1644">
        <w:rPr>
          <w:rFonts w:ascii="Times New Roman" w:eastAsia="Calibri" w:hAnsi="Times New Roman" w:cs="Times New Roman"/>
          <w:sz w:val="20"/>
          <w:szCs w:val="20"/>
        </w:rPr>
        <w:t xml:space="preserve">Принять решение об одностороннем отказе от исполнения настоящего Контракта в соответствии с </w:t>
      </w:r>
      <w:r w:rsidRPr="00BB1644">
        <w:rPr>
          <w:rFonts w:ascii="Times New Roman" w:eastAsia="Calibri" w:hAnsi="Times New Roman" w:cs="Times New Roman"/>
          <w:sz w:val="20"/>
          <w:szCs w:val="20"/>
        </w:rPr>
        <w:lastRenderedPageBreak/>
        <w:t>гражданским законодательством Российской Федерации и в соответствии с положениями статьи 95 Закона.</w:t>
      </w:r>
    </w:p>
    <w:p w14:paraId="03B9B4C5" w14:textId="18541EE9"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Times New Roman" w:hAnsi="Times New Roman" w:cs="Times New Roman"/>
          <w:sz w:val="20"/>
          <w:szCs w:val="20"/>
          <w:lang w:eastAsia="ru-RU"/>
        </w:rPr>
        <w:t xml:space="preserve">3.4.6. </w:t>
      </w:r>
      <w:r w:rsidRPr="00BB1644">
        <w:rPr>
          <w:rFonts w:ascii="Times New Roman" w:eastAsia="Calibri" w:hAnsi="Times New Roman" w:cs="Times New Roman"/>
          <w:sz w:val="20"/>
          <w:szCs w:val="20"/>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065891F5" w14:textId="77777777" w:rsidR="00AC5D9E" w:rsidRPr="00BB1644" w:rsidRDefault="00AC5D9E" w:rsidP="00BB1644">
      <w:pPr>
        <w:widowControl w:val="0"/>
        <w:spacing w:after="0" w:line="240" w:lineRule="auto"/>
        <w:ind w:firstLine="567"/>
        <w:jc w:val="both"/>
        <w:rPr>
          <w:rFonts w:ascii="Times New Roman" w:eastAsia="Calibri" w:hAnsi="Times New Roman" w:cs="Times New Roman"/>
          <w:bCs/>
          <w:sz w:val="20"/>
          <w:szCs w:val="20"/>
        </w:rPr>
      </w:pPr>
      <w:r w:rsidRPr="00BB1644">
        <w:rPr>
          <w:rFonts w:ascii="Times New Roman" w:eastAsia="Times New Roman" w:hAnsi="Times New Roman" w:cs="Times New Roman"/>
          <w:sz w:val="20"/>
          <w:szCs w:val="20"/>
          <w:lang w:eastAsia="ru-RU"/>
        </w:rPr>
        <w:t xml:space="preserve">3.4.7. </w:t>
      </w:r>
      <w:r w:rsidRPr="00BB1644">
        <w:rPr>
          <w:rFonts w:ascii="Times New Roman" w:eastAsia="Calibri" w:hAnsi="Times New Roman" w:cs="Times New Roman"/>
          <w:bCs/>
          <w:sz w:val="20"/>
          <w:szCs w:val="20"/>
        </w:rPr>
        <w:t>Осуществлять иные права, предусмотренные действующим законодательством и настоящим Контрактом.</w:t>
      </w:r>
    </w:p>
    <w:p w14:paraId="7456F8DF" w14:textId="77777777" w:rsidR="00601CD7" w:rsidRPr="00BB1644" w:rsidRDefault="00601CD7" w:rsidP="00BB1644">
      <w:pPr>
        <w:widowControl w:val="0"/>
        <w:spacing w:after="0" w:line="240" w:lineRule="auto"/>
        <w:ind w:firstLine="567"/>
        <w:contextualSpacing/>
        <w:jc w:val="both"/>
        <w:rPr>
          <w:rFonts w:ascii="Times New Roman" w:hAnsi="Times New Roman" w:cs="Times New Roman"/>
          <w:sz w:val="20"/>
          <w:szCs w:val="20"/>
        </w:rPr>
      </w:pPr>
      <w:r w:rsidRPr="00BB1644">
        <w:rPr>
          <w:rFonts w:ascii="Times New Roman" w:hAnsi="Times New Roman" w:cs="Times New Roman"/>
          <w:sz w:val="20"/>
          <w:szCs w:val="20"/>
        </w:rPr>
        <w:t>3.4.12. Формировать поручение на оплату расходов на основании предоставленных в соответствии</w:t>
      </w:r>
      <w:r w:rsidRPr="00BB1644">
        <w:rPr>
          <w:rFonts w:ascii="Times New Roman" w:hAnsi="Times New Roman" w:cs="Times New Roman"/>
          <w:sz w:val="20"/>
          <w:szCs w:val="20"/>
        </w:rPr>
        <w:br/>
        <w:t>с разделом 4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53FEE2FD" w14:textId="403E4306" w:rsidR="00601CD7" w:rsidRPr="00BB1644" w:rsidRDefault="00601CD7" w:rsidP="00BB1644">
      <w:pPr>
        <w:widowControl w:val="0"/>
        <w:spacing w:after="0" w:line="240" w:lineRule="auto"/>
        <w:ind w:firstLine="567"/>
        <w:jc w:val="both"/>
        <w:rPr>
          <w:rFonts w:ascii="Times New Roman" w:hAnsi="Times New Roman" w:cs="Times New Roman"/>
          <w:sz w:val="20"/>
          <w:szCs w:val="20"/>
        </w:rPr>
      </w:pPr>
      <w:r w:rsidRPr="00BB1644">
        <w:rPr>
          <w:rFonts w:ascii="Times New Roman" w:hAnsi="Times New Roman" w:cs="Times New Roman"/>
          <w:sz w:val="20"/>
          <w:szCs w:val="20"/>
        </w:rPr>
        <w:t>3.4.13. Производить поэтапную оплату за фактически оказанные Исполнителем услуги при наличии счета, счета-фактуры</w:t>
      </w:r>
      <w:r w:rsidRPr="00BB1644">
        <w:rPr>
          <w:rFonts w:ascii="Times New Roman" w:hAnsi="Times New Roman" w:cs="Times New Roman"/>
          <w:sz w:val="20"/>
          <w:szCs w:val="20"/>
          <w:vertAlign w:val="superscript"/>
          <w:lang w:eastAsia="ru-RU"/>
        </w:rPr>
        <w:footnoteReference w:id="2"/>
      </w:r>
      <w:r w:rsidRPr="00BB1644">
        <w:rPr>
          <w:rFonts w:ascii="Times New Roman" w:hAnsi="Times New Roman" w:cs="Times New Roman"/>
          <w:sz w:val="20"/>
          <w:szCs w:val="20"/>
          <w:vertAlign w:val="superscript"/>
          <w:lang w:eastAsia="ru-RU"/>
        </w:rPr>
        <w:t xml:space="preserve"> </w:t>
      </w:r>
      <w:r w:rsidRPr="00BB1644">
        <w:rPr>
          <w:rFonts w:ascii="Times New Roman" w:hAnsi="Times New Roman" w:cs="Times New Roman"/>
          <w:sz w:val="20"/>
          <w:szCs w:val="20"/>
        </w:rPr>
        <w:t>и Акта об оказании услуг, подписанного Сторонами, на основании подписанного Акта приемки товаров, работ, услуг (ф. 0510452) по унифицированной форме, установленной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Минфина России от 15.04.2021 № 61н).</w:t>
      </w:r>
    </w:p>
    <w:p w14:paraId="21410BE3" w14:textId="6AB47402" w:rsidR="00601CD7" w:rsidRPr="00BB1644" w:rsidRDefault="00601CD7" w:rsidP="00BB1644">
      <w:pPr>
        <w:widowControl w:val="0"/>
        <w:spacing w:after="0" w:line="240" w:lineRule="auto"/>
        <w:ind w:firstLine="567"/>
        <w:jc w:val="both"/>
        <w:rPr>
          <w:rFonts w:ascii="Times New Roman" w:hAnsi="Times New Roman" w:cs="Times New Roman"/>
          <w:sz w:val="20"/>
          <w:szCs w:val="20"/>
        </w:rPr>
      </w:pPr>
      <w:r w:rsidRPr="00BB1644">
        <w:rPr>
          <w:rFonts w:ascii="Times New Roman" w:hAnsi="Times New Roman" w:cs="Times New Roman"/>
          <w:sz w:val="20"/>
          <w:szCs w:val="20"/>
        </w:rPr>
        <w:t>3.4.14.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Законом.</w:t>
      </w:r>
    </w:p>
    <w:p w14:paraId="357D415B" w14:textId="340403F0" w:rsidR="00601CD7" w:rsidRPr="00BB1644" w:rsidRDefault="00601CD7" w:rsidP="00BB1644">
      <w:pPr>
        <w:widowControl w:val="0"/>
        <w:spacing w:after="0" w:line="240" w:lineRule="auto"/>
        <w:ind w:firstLine="567"/>
        <w:jc w:val="both"/>
        <w:rPr>
          <w:rFonts w:ascii="Times New Roman" w:hAnsi="Times New Roman" w:cs="Times New Roman"/>
          <w:sz w:val="20"/>
          <w:szCs w:val="20"/>
        </w:rPr>
      </w:pPr>
      <w:r w:rsidRPr="00BB1644">
        <w:rPr>
          <w:rFonts w:ascii="Times New Roman" w:hAnsi="Times New Roman" w:cs="Times New Roman"/>
          <w:sz w:val="20"/>
          <w:szCs w:val="20"/>
        </w:rPr>
        <w:t>3.4.15. Осуществлять приемку услуг частями.</w:t>
      </w:r>
    </w:p>
    <w:p w14:paraId="086F989E" w14:textId="651B1C26" w:rsidR="00601CD7" w:rsidRPr="00BB1644" w:rsidRDefault="00601CD7" w:rsidP="00BB1644">
      <w:pPr>
        <w:widowControl w:val="0"/>
        <w:spacing w:after="0" w:line="240" w:lineRule="auto"/>
        <w:ind w:firstLine="567"/>
        <w:jc w:val="both"/>
        <w:rPr>
          <w:rFonts w:ascii="Times New Roman" w:hAnsi="Times New Roman" w:cs="Times New Roman"/>
          <w:sz w:val="20"/>
          <w:szCs w:val="20"/>
        </w:rPr>
      </w:pPr>
      <w:r w:rsidRPr="00BB1644">
        <w:rPr>
          <w:rFonts w:ascii="Times New Roman" w:hAnsi="Times New Roman" w:cs="Times New Roman"/>
          <w:sz w:val="20"/>
          <w:szCs w:val="20"/>
        </w:rPr>
        <w:t>3.4.16.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237D8659" w14:textId="7ABF8E92" w:rsidR="00601CD7" w:rsidRPr="00BB1644" w:rsidRDefault="00601CD7" w:rsidP="00BB1644">
      <w:pPr>
        <w:widowControl w:val="0"/>
        <w:spacing w:after="0" w:line="240" w:lineRule="auto"/>
        <w:ind w:firstLine="567"/>
        <w:contextualSpacing/>
        <w:jc w:val="both"/>
        <w:rPr>
          <w:rFonts w:ascii="Times New Roman" w:hAnsi="Times New Roman" w:cs="Times New Roman"/>
          <w:b/>
          <w:color w:val="000000"/>
          <w:sz w:val="20"/>
          <w:szCs w:val="20"/>
        </w:rPr>
      </w:pPr>
      <w:r w:rsidRPr="00BB1644">
        <w:rPr>
          <w:rFonts w:ascii="Times New Roman" w:hAnsi="Times New Roman" w:cs="Times New Roman"/>
          <w:b/>
          <w:bCs/>
          <w:color w:val="000000"/>
          <w:sz w:val="20"/>
          <w:szCs w:val="20"/>
        </w:rPr>
        <w:t>3.5.</w:t>
      </w:r>
      <w:r w:rsidRPr="00BB1644">
        <w:rPr>
          <w:rFonts w:ascii="Times New Roman" w:hAnsi="Times New Roman" w:cs="Times New Roman"/>
          <w:color w:val="000000"/>
          <w:sz w:val="20"/>
          <w:szCs w:val="20"/>
        </w:rPr>
        <w:t xml:space="preserve"> </w:t>
      </w:r>
      <w:r w:rsidRPr="00BB1644">
        <w:rPr>
          <w:rFonts w:ascii="Times New Roman" w:hAnsi="Times New Roman" w:cs="Times New Roman"/>
          <w:b/>
          <w:color w:val="000000"/>
          <w:sz w:val="20"/>
          <w:szCs w:val="20"/>
        </w:rPr>
        <w:t>Стороны вправе:</w:t>
      </w:r>
    </w:p>
    <w:p w14:paraId="2197CA2B" w14:textId="1ECF6E56" w:rsidR="00601CD7" w:rsidRPr="00BB1644" w:rsidRDefault="00601CD7" w:rsidP="00BB1644">
      <w:pPr>
        <w:widowControl w:val="0"/>
        <w:spacing w:after="0" w:line="240" w:lineRule="auto"/>
        <w:ind w:firstLine="567"/>
        <w:contextualSpacing/>
        <w:jc w:val="both"/>
        <w:rPr>
          <w:rFonts w:ascii="Times New Roman" w:hAnsi="Times New Roman" w:cs="Times New Roman"/>
          <w:sz w:val="20"/>
          <w:szCs w:val="20"/>
        </w:rPr>
      </w:pPr>
      <w:r w:rsidRPr="00BB1644">
        <w:rPr>
          <w:rFonts w:ascii="Times New Roman" w:hAnsi="Times New Roman" w:cs="Times New Roman"/>
          <w:color w:val="000000"/>
          <w:sz w:val="20"/>
          <w:szCs w:val="20"/>
        </w:rPr>
        <w:t xml:space="preserve">3.5.1. </w:t>
      </w:r>
      <w:r w:rsidRPr="00BB1644">
        <w:rPr>
          <w:rFonts w:ascii="Times New Roman" w:hAnsi="Times New Roman" w:cs="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через программу электронной отчетности с использованием усиленной квалифицированной электронной подписи.</w:t>
      </w:r>
    </w:p>
    <w:p w14:paraId="5733922F" w14:textId="77777777" w:rsidR="00601CD7" w:rsidRPr="00BB1644" w:rsidRDefault="00601CD7" w:rsidP="00BB1644">
      <w:pPr>
        <w:pStyle w:val="ConsPlusNormal"/>
        <w:ind w:firstLine="567"/>
        <w:jc w:val="both"/>
        <w:rPr>
          <w:sz w:val="20"/>
          <w:szCs w:val="20"/>
        </w:rPr>
      </w:pPr>
      <w:r w:rsidRPr="00BB1644">
        <w:rPr>
          <w:sz w:val="20"/>
          <w:szCs w:val="20"/>
        </w:rPr>
        <w:t>Усиленная квалифицированная электронная подпись признается равнозначной собственноручной подписи владельца сертификата и порождает для подписанта юридические последствия в виде условий статьи 11 Федерального закона от 06.04.2011 № 63-ФЗ «Об электронной подписи».</w:t>
      </w:r>
    </w:p>
    <w:p w14:paraId="707C089C" w14:textId="77777777" w:rsidR="00601CD7" w:rsidRPr="00BB1644" w:rsidRDefault="00601CD7" w:rsidP="00BB1644">
      <w:pPr>
        <w:widowControl w:val="0"/>
        <w:spacing w:after="0" w:line="240" w:lineRule="auto"/>
        <w:ind w:firstLine="567"/>
        <w:contextualSpacing/>
        <w:jc w:val="both"/>
        <w:rPr>
          <w:rFonts w:ascii="Times New Roman" w:hAnsi="Times New Roman" w:cs="Times New Roman"/>
          <w:sz w:val="20"/>
          <w:szCs w:val="20"/>
        </w:rPr>
      </w:pPr>
      <w:r w:rsidRPr="00BB1644">
        <w:rPr>
          <w:rFonts w:ascii="Times New Roman" w:hAnsi="Times New Roman" w:cs="Times New Roman"/>
          <w:sz w:val="20"/>
          <w:szCs w:val="20"/>
        </w:rPr>
        <w:t>Электронные документы, заверенные усиленной квалифицированной электронной подписью юридически эквивалентны документам на бумажных носителях, заверенных соответствующими подписями.</w:t>
      </w:r>
    </w:p>
    <w:p w14:paraId="0C4024C1" w14:textId="77777777" w:rsidR="005E1947" w:rsidRPr="00BB1644" w:rsidRDefault="005E1947" w:rsidP="00BB1644">
      <w:pPr>
        <w:spacing w:after="0" w:line="240" w:lineRule="auto"/>
        <w:ind w:firstLine="567"/>
        <w:jc w:val="both"/>
        <w:rPr>
          <w:rFonts w:ascii="Times New Roman" w:hAnsi="Times New Roman" w:cs="Times New Roman"/>
          <w:sz w:val="20"/>
          <w:szCs w:val="20"/>
        </w:rPr>
      </w:pPr>
      <w:r w:rsidRPr="00BB1644">
        <w:rPr>
          <w:rFonts w:ascii="Times New Roman" w:hAnsi="Times New Roman" w:cs="Times New Roman"/>
          <w:sz w:val="20"/>
          <w:szCs w:val="20"/>
        </w:rPr>
        <w:t xml:space="preserve">3.5.2. </w:t>
      </w:r>
      <w:r w:rsidRPr="00BB1644">
        <w:rPr>
          <w:rFonts w:ascii="Times New Roman" w:hAnsi="Times New Roman" w:cs="Times New Roman"/>
          <w:color w:val="000000"/>
          <w:sz w:val="20"/>
          <w:szCs w:val="20"/>
        </w:rPr>
        <w:t>При осуществлении расчетов по контракту применять универсальный передаточный документ</w:t>
      </w:r>
      <w:r w:rsidRPr="00BB1644">
        <w:rPr>
          <w:rStyle w:val="ad"/>
          <w:rFonts w:ascii="Times New Roman" w:hAnsi="Times New Roman" w:cs="Times New Roman"/>
          <w:sz w:val="20"/>
          <w:szCs w:val="20"/>
        </w:rPr>
        <w:footnoteReference w:id="3"/>
      </w:r>
      <w:r w:rsidRPr="00BB1644">
        <w:rPr>
          <w:rFonts w:ascii="Times New Roman" w:hAnsi="Times New Roman" w:cs="Times New Roman"/>
          <w:color w:val="000000"/>
          <w:sz w:val="20"/>
          <w:szCs w:val="20"/>
        </w:rPr>
        <w:t>, за исключением случаев, когда условиями контракта определена конкретная форма оформляемого документа.</w:t>
      </w:r>
      <w:r w:rsidRPr="00BB1644">
        <w:rPr>
          <w:rFonts w:ascii="Times New Roman" w:hAnsi="Times New Roman" w:cs="Times New Roman"/>
          <w:sz w:val="20"/>
          <w:szCs w:val="20"/>
        </w:rPr>
        <w:t xml:space="preserve"> </w:t>
      </w:r>
    </w:p>
    <w:p w14:paraId="61634C52" w14:textId="422F3E2A" w:rsidR="00601CD7" w:rsidRPr="00BB1644" w:rsidRDefault="00601CD7" w:rsidP="00BB1644">
      <w:pPr>
        <w:widowControl w:val="0"/>
        <w:spacing w:after="0" w:line="240" w:lineRule="auto"/>
        <w:ind w:firstLine="567"/>
        <w:contextualSpacing/>
        <w:jc w:val="both"/>
        <w:rPr>
          <w:rFonts w:ascii="Times New Roman" w:hAnsi="Times New Roman" w:cs="Times New Roman"/>
          <w:color w:val="000000"/>
          <w:sz w:val="20"/>
          <w:szCs w:val="20"/>
        </w:rPr>
      </w:pPr>
      <w:r w:rsidRPr="00BB1644">
        <w:rPr>
          <w:rFonts w:ascii="Times New Roman" w:hAnsi="Times New Roman" w:cs="Times New Roman"/>
          <w:b/>
          <w:bCs/>
          <w:color w:val="000000"/>
          <w:sz w:val="20"/>
          <w:szCs w:val="20"/>
        </w:rPr>
        <w:t>3.6.</w:t>
      </w:r>
      <w:r w:rsidRPr="00BB1644">
        <w:rPr>
          <w:rFonts w:ascii="Times New Roman" w:hAnsi="Times New Roman" w:cs="Times New Roman"/>
          <w:color w:val="000000"/>
          <w:sz w:val="20"/>
          <w:szCs w:val="20"/>
        </w:rPr>
        <w:t xml:space="preserve"> </w:t>
      </w:r>
      <w:r w:rsidRPr="00BB1644">
        <w:rPr>
          <w:rFonts w:ascii="Times New Roman" w:hAnsi="Times New Roman" w:cs="Times New Roman"/>
          <w:b/>
          <w:color w:val="000000"/>
          <w:sz w:val="20"/>
          <w:szCs w:val="20"/>
        </w:rPr>
        <w:t>Стороны обязуются:</w:t>
      </w:r>
    </w:p>
    <w:p w14:paraId="3973C52C" w14:textId="2161DBA4" w:rsidR="00601CD7" w:rsidRPr="00BB1644" w:rsidRDefault="00601CD7" w:rsidP="00BB1644">
      <w:pPr>
        <w:widowControl w:val="0"/>
        <w:spacing w:after="0" w:line="240" w:lineRule="auto"/>
        <w:ind w:firstLine="567"/>
        <w:contextualSpacing/>
        <w:jc w:val="both"/>
        <w:rPr>
          <w:rFonts w:ascii="Times New Roman" w:hAnsi="Times New Roman" w:cs="Times New Roman"/>
          <w:color w:val="000000"/>
          <w:sz w:val="20"/>
          <w:szCs w:val="20"/>
        </w:rPr>
      </w:pPr>
      <w:r w:rsidRPr="00BB1644">
        <w:rPr>
          <w:rFonts w:ascii="Times New Roman" w:hAnsi="Times New Roman" w:cs="Times New Roman"/>
          <w:color w:val="000000"/>
          <w:sz w:val="20"/>
          <w:szCs w:val="20"/>
        </w:rPr>
        <w:t>3.6.1.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29600B97" w14:textId="59572C61" w:rsidR="00601CD7" w:rsidRPr="00BB1644" w:rsidRDefault="00601CD7" w:rsidP="00BB1644">
      <w:pPr>
        <w:widowControl w:val="0"/>
        <w:spacing w:after="0" w:line="240" w:lineRule="auto"/>
        <w:ind w:firstLine="567"/>
        <w:contextualSpacing/>
        <w:jc w:val="both"/>
        <w:rPr>
          <w:rFonts w:ascii="Times New Roman" w:hAnsi="Times New Roman" w:cs="Times New Roman"/>
          <w:color w:val="000000"/>
          <w:sz w:val="20"/>
          <w:szCs w:val="20"/>
        </w:rPr>
      </w:pPr>
      <w:r w:rsidRPr="00BB1644">
        <w:rPr>
          <w:rFonts w:ascii="Times New Roman" w:hAnsi="Times New Roman" w:cs="Times New Roman"/>
          <w:color w:val="000000"/>
          <w:sz w:val="20"/>
          <w:szCs w:val="20"/>
        </w:rPr>
        <w:t>3.6.2. 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64A97B31" w14:textId="599C9432" w:rsidR="00601CD7" w:rsidRPr="00BB1644" w:rsidRDefault="00601CD7" w:rsidP="00BB1644">
      <w:pPr>
        <w:widowControl w:val="0"/>
        <w:spacing w:after="0" w:line="240" w:lineRule="auto"/>
        <w:ind w:firstLine="567"/>
        <w:contextualSpacing/>
        <w:jc w:val="both"/>
        <w:rPr>
          <w:rFonts w:ascii="Times New Roman" w:hAnsi="Times New Roman" w:cs="Times New Roman"/>
          <w:color w:val="000000"/>
          <w:sz w:val="20"/>
          <w:szCs w:val="20"/>
        </w:rPr>
      </w:pPr>
      <w:r w:rsidRPr="00BB1644">
        <w:rPr>
          <w:rFonts w:ascii="Times New Roman" w:hAnsi="Times New Roman" w:cs="Times New Roman"/>
          <w:color w:val="000000"/>
          <w:sz w:val="20"/>
          <w:szCs w:val="20"/>
        </w:rPr>
        <w:t xml:space="preserve">3.6.3.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54E7F0C0" w14:textId="58E024F8" w:rsidR="00601CD7" w:rsidRPr="00BB1644" w:rsidRDefault="00601CD7" w:rsidP="00BB1644">
      <w:pPr>
        <w:widowControl w:val="0"/>
        <w:spacing w:after="0" w:line="240" w:lineRule="auto"/>
        <w:ind w:firstLine="567"/>
        <w:contextualSpacing/>
        <w:jc w:val="both"/>
        <w:rPr>
          <w:rFonts w:ascii="Times New Roman" w:hAnsi="Times New Roman" w:cs="Times New Roman"/>
          <w:color w:val="000000"/>
          <w:sz w:val="20"/>
          <w:szCs w:val="20"/>
        </w:rPr>
      </w:pPr>
      <w:r w:rsidRPr="00BB1644">
        <w:rPr>
          <w:rFonts w:ascii="Times New Roman" w:hAnsi="Times New Roman" w:cs="Times New Roman"/>
          <w:color w:val="000000"/>
          <w:sz w:val="20"/>
          <w:szCs w:val="20"/>
        </w:rPr>
        <w:t xml:space="preserve">3.6.4. Сообщать о своих действующих адресах электронной почты в информационно-телекоммуникационной сети «Интернет». </w:t>
      </w:r>
    </w:p>
    <w:p w14:paraId="610BC971" w14:textId="15C503CB" w:rsidR="00601CD7" w:rsidRPr="00BB1644" w:rsidRDefault="00793D8A" w:rsidP="00BB1644">
      <w:pPr>
        <w:widowControl w:val="0"/>
        <w:spacing w:after="0" w:line="240" w:lineRule="auto"/>
        <w:ind w:firstLine="567"/>
        <w:contextualSpacing/>
        <w:jc w:val="both"/>
        <w:rPr>
          <w:rFonts w:ascii="Times New Roman" w:hAnsi="Times New Roman" w:cs="Times New Roman"/>
          <w:sz w:val="20"/>
          <w:szCs w:val="20"/>
        </w:rPr>
      </w:pPr>
      <w:r w:rsidRPr="00BB1644">
        <w:rPr>
          <w:rFonts w:ascii="Times New Roman" w:hAnsi="Times New Roman" w:cs="Times New Roman"/>
          <w:sz w:val="20"/>
          <w:szCs w:val="20"/>
        </w:rPr>
        <w:t>3</w:t>
      </w:r>
      <w:r w:rsidR="00601CD7" w:rsidRPr="00BB1644">
        <w:rPr>
          <w:rFonts w:ascii="Times New Roman" w:hAnsi="Times New Roman" w:cs="Times New Roman"/>
          <w:sz w:val="20"/>
          <w:szCs w:val="20"/>
        </w:rPr>
        <w:t>.6.5. 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EE413D0" w14:textId="77777777" w:rsidR="00AC5D9E" w:rsidRPr="00BB1644" w:rsidRDefault="00AC5D9E" w:rsidP="00BB1644">
      <w:pPr>
        <w:widowControl w:val="0"/>
        <w:spacing w:after="0" w:line="240" w:lineRule="auto"/>
        <w:ind w:firstLine="709"/>
        <w:jc w:val="both"/>
        <w:rPr>
          <w:rFonts w:ascii="Times New Roman" w:eastAsia="Calibri" w:hAnsi="Times New Roman" w:cs="Times New Roman"/>
          <w:bCs/>
          <w:sz w:val="20"/>
          <w:szCs w:val="20"/>
        </w:rPr>
      </w:pPr>
    </w:p>
    <w:p w14:paraId="5ED8C1B1" w14:textId="7B508037" w:rsidR="00AC5D9E" w:rsidRPr="00BB1644" w:rsidRDefault="00AC5D9E" w:rsidP="00BB1644">
      <w:pPr>
        <w:widowControl w:val="0"/>
        <w:spacing w:after="0" w:line="240" w:lineRule="auto"/>
        <w:jc w:val="center"/>
        <w:rPr>
          <w:rFonts w:ascii="Times New Roman" w:eastAsia="Times New Roman" w:hAnsi="Times New Roman" w:cs="Times New Roman"/>
          <w:b/>
          <w:sz w:val="20"/>
          <w:szCs w:val="20"/>
          <w:lang w:eastAsia="ru-RU"/>
        </w:rPr>
      </w:pPr>
      <w:r w:rsidRPr="00BB1644">
        <w:rPr>
          <w:rFonts w:ascii="Times New Roman" w:eastAsia="Times New Roman" w:hAnsi="Times New Roman" w:cs="Times New Roman"/>
          <w:b/>
          <w:sz w:val="20"/>
          <w:szCs w:val="20"/>
          <w:lang w:eastAsia="ru-RU"/>
        </w:rPr>
        <w:t>4. Цена Контракта, срок и порядок расчетов</w:t>
      </w:r>
      <w:r w:rsidR="00793D8A" w:rsidRPr="00BB1644">
        <w:rPr>
          <w:rFonts w:ascii="Times New Roman" w:eastAsia="Times New Roman" w:hAnsi="Times New Roman" w:cs="Times New Roman"/>
          <w:b/>
          <w:sz w:val="20"/>
          <w:szCs w:val="20"/>
          <w:lang w:eastAsia="ru-RU"/>
        </w:rPr>
        <w:t>.</w:t>
      </w:r>
    </w:p>
    <w:p w14:paraId="4FBF6F11" w14:textId="78CB7164"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4.1. Цена настоящего Контракта составляет </w:t>
      </w:r>
      <w:r w:rsidR="00D33BA8" w:rsidRPr="00BB1644">
        <w:rPr>
          <w:rFonts w:ascii="Times New Roman" w:eastAsia="Times New Roman" w:hAnsi="Times New Roman" w:cs="Times New Roman"/>
          <w:b/>
          <w:sz w:val="20"/>
          <w:szCs w:val="20"/>
          <w:lang w:eastAsia="ru-RU"/>
        </w:rPr>
        <w:t>__________</w:t>
      </w:r>
      <w:r w:rsidR="00947BBD" w:rsidRPr="00BB1644">
        <w:rPr>
          <w:rFonts w:ascii="Times New Roman" w:eastAsia="Times New Roman" w:hAnsi="Times New Roman" w:cs="Times New Roman"/>
          <w:b/>
          <w:sz w:val="20"/>
          <w:szCs w:val="20"/>
          <w:lang w:eastAsia="ru-RU"/>
        </w:rPr>
        <w:t xml:space="preserve"> рублей </w:t>
      </w:r>
      <w:r w:rsidR="00D33BA8" w:rsidRPr="00BB1644">
        <w:rPr>
          <w:rFonts w:ascii="Times New Roman" w:eastAsia="Times New Roman" w:hAnsi="Times New Roman" w:cs="Times New Roman"/>
          <w:b/>
          <w:sz w:val="20"/>
          <w:szCs w:val="20"/>
          <w:lang w:eastAsia="ru-RU"/>
        </w:rPr>
        <w:t>_________</w:t>
      </w:r>
      <w:r w:rsidR="00947BBD" w:rsidRPr="00BB1644">
        <w:rPr>
          <w:rFonts w:ascii="Times New Roman" w:eastAsia="Times New Roman" w:hAnsi="Times New Roman" w:cs="Times New Roman"/>
          <w:b/>
          <w:sz w:val="20"/>
          <w:szCs w:val="20"/>
          <w:lang w:eastAsia="ru-RU"/>
        </w:rPr>
        <w:t>копеек</w:t>
      </w:r>
      <w:r w:rsidR="0010670A" w:rsidRPr="00BB1644">
        <w:rPr>
          <w:rFonts w:ascii="Times New Roman" w:eastAsia="Times New Roman" w:hAnsi="Times New Roman" w:cs="Times New Roman"/>
          <w:sz w:val="20"/>
          <w:szCs w:val="20"/>
          <w:lang w:eastAsia="ru-RU"/>
        </w:rPr>
        <w:t xml:space="preserve">, </w:t>
      </w:r>
      <w:r w:rsidR="00D33BA8" w:rsidRPr="00BB1644">
        <w:rPr>
          <w:rFonts w:ascii="Times New Roman" w:eastAsia="Times New Roman" w:hAnsi="Times New Roman" w:cs="Times New Roman"/>
          <w:sz w:val="20"/>
          <w:szCs w:val="20"/>
          <w:lang w:eastAsia="ru-RU"/>
        </w:rPr>
        <w:t xml:space="preserve">в том числе НДС __% / </w:t>
      </w:r>
      <w:r w:rsidR="0010670A" w:rsidRPr="00BB1644">
        <w:rPr>
          <w:rFonts w:ascii="Times New Roman" w:eastAsia="Times New Roman" w:hAnsi="Times New Roman" w:cs="Times New Roman"/>
          <w:sz w:val="20"/>
          <w:szCs w:val="20"/>
          <w:lang w:eastAsia="ru-RU"/>
        </w:rPr>
        <w:t>НДС не облагается.</w:t>
      </w:r>
    </w:p>
    <w:p w14:paraId="7E14BE08" w14:textId="6E329C65"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4.2. Цена Контракта (цена единицы услуги) включает в себя все расходы Исполнителя,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7CCB3775"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Times New Roman" w:hAnsi="Times New Roman" w:cs="Times New Roman"/>
          <w:sz w:val="20"/>
          <w:szCs w:val="20"/>
          <w:lang w:eastAsia="ru-RU"/>
        </w:rPr>
        <w:t xml:space="preserve">4.3. </w:t>
      </w:r>
      <w:r w:rsidRPr="00BB1644">
        <w:rPr>
          <w:rFonts w:ascii="Times New Roman" w:eastAsia="Calibri" w:hAnsi="Times New Roman" w:cs="Times New Roman"/>
          <w:bCs/>
          <w:sz w:val="20"/>
          <w:szCs w:val="20"/>
        </w:rPr>
        <w:t xml:space="preserve">Цена Контракта является твердой и определяется на весь срок исполнения Контракта. </w:t>
      </w:r>
    </w:p>
    <w:p w14:paraId="1B1B7BC4"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755391AD" w14:textId="310DBDAC" w:rsidR="00793D8A" w:rsidRPr="00BB1644" w:rsidRDefault="00793D8A"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4.4. Источник финансирования: Внебюджетные средства: Средства бюджетных учреждений, Субсидии на финансовое обеспечение выполнения государственного задания и / или остатки Субсидий на финансовое обеспечение выполнения государственного задания.</w:t>
      </w:r>
    </w:p>
    <w:p w14:paraId="144B334E" w14:textId="77777777" w:rsidR="00793D8A" w:rsidRPr="00BB1644" w:rsidRDefault="00793D8A"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Целевая статья 1750078010 «Субсидии бюджетным учреждениям – подростковым и молодежным центрам на финансовое обеспечение выполнения государственного задания»; код вида расходов 244, код ОСГУ 225 «Работы, услуги по содержанию имущества»; код фонда 00, код запроса 5.</w:t>
      </w:r>
    </w:p>
    <w:p w14:paraId="12919E73" w14:textId="456379FA"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lastRenderedPageBreak/>
        <w:t xml:space="preserve">4.5. Авансирование по настоящему Контракту не предусмотрено. </w:t>
      </w:r>
    </w:p>
    <w:p w14:paraId="54FE4108" w14:textId="5FE7A72C" w:rsidR="00793D8A" w:rsidRPr="00BB1644" w:rsidRDefault="00AC5D9E" w:rsidP="00BB1644">
      <w:pPr>
        <w:widowControl w:val="0"/>
        <w:spacing w:after="0" w:line="240" w:lineRule="auto"/>
        <w:ind w:firstLine="567"/>
        <w:rPr>
          <w:rFonts w:ascii="Times New Roman" w:hAnsi="Times New Roman" w:cs="Times New Roman"/>
          <w:color w:val="000000"/>
          <w:sz w:val="20"/>
          <w:szCs w:val="20"/>
        </w:rPr>
      </w:pPr>
      <w:r w:rsidRPr="00BB1644">
        <w:rPr>
          <w:rFonts w:ascii="Times New Roman" w:eastAsia="Calibri" w:hAnsi="Times New Roman" w:cs="Times New Roman"/>
          <w:bCs/>
          <w:sz w:val="20"/>
          <w:szCs w:val="20"/>
        </w:rPr>
        <w:t xml:space="preserve">4.6. </w:t>
      </w:r>
      <w:r w:rsidR="00793D8A" w:rsidRPr="00BB1644">
        <w:rPr>
          <w:rFonts w:ascii="Times New Roman" w:hAnsi="Times New Roman" w:cs="Times New Roman"/>
          <w:color w:val="000000"/>
          <w:sz w:val="20"/>
          <w:szCs w:val="20"/>
        </w:rPr>
        <w:t>Основанием для оплаты оказанных Исполнителем услуг являются:</w:t>
      </w:r>
    </w:p>
    <w:p w14:paraId="3911A819" w14:textId="2F9E14C6" w:rsidR="00793D8A" w:rsidRPr="00BB1644" w:rsidRDefault="00793D8A" w:rsidP="00BB1644">
      <w:pPr>
        <w:widowControl w:val="0"/>
        <w:spacing w:after="0" w:line="240" w:lineRule="auto"/>
        <w:ind w:firstLine="567"/>
        <w:rPr>
          <w:rFonts w:ascii="Times New Roman" w:hAnsi="Times New Roman" w:cs="Times New Roman"/>
          <w:color w:val="000000"/>
          <w:sz w:val="20"/>
          <w:szCs w:val="20"/>
        </w:rPr>
      </w:pPr>
      <w:r w:rsidRPr="00BB1644">
        <w:rPr>
          <w:rFonts w:ascii="Times New Roman" w:hAnsi="Times New Roman" w:cs="Times New Roman"/>
          <w:color w:val="000000"/>
          <w:sz w:val="20"/>
          <w:szCs w:val="20"/>
        </w:rPr>
        <w:t xml:space="preserve">- </w:t>
      </w:r>
      <w:r w:rsidRPr="00BB1644">
        <w:rPr>
          <w:rFonts w:ascii="Times New Roman" w:hAnsi="Times New Roman" w:cs="Times New Roman"/>
          <w:sz w:val="20"/>
          <w:szCs w:val="20"/>
        </w:rPr>
        <w:t>Акт приемки товаров, работ, услуг (ф. 0510452);</w:t>
      </w:r>
    </w:p>
    <w:p w14:paraId="756A98E7" w14:textId="77777777" w:rsidR="00793D8A" w:rsidRPr="00BB1644" w:rsidRDefault="00793D8A" w:rsidP="00BB1644">
      <w:pPr>
        <w:widowControl w:val="0"/>
        <w:spacing w:after="0" w:line="240" w:lineRule="auto"/>
        <w:ind w:firstLine="567"/>
        <w:rPr>
          <w:rFonts w:ascii="Times New Roman" w:hAnsi="Times New Roman" w:cs="Times New Roman"/>
          <w:color w:val="000000"/>
          <w:sz w:val="20"/>
          <w:szCs w:val="20"/>
        </w:rPr>
      </w:pPr>
      <w:r w:rsidRPr="00BB1644">
        <w:rPr>
          <w:rFonts w:ascii="Times New Roman" w:hAnsi="Times New Roman" w:cs="Times New Roman"/>
          <w:color w:val="000000"/>
          <w:sz w:val="20"/>
          <w:szCs w:val="20"/>
        </w:rPr>
        <w:t xml:space="preserve">- Счет; </w:t>
      </w:r>
    </w:p>
    <w:p w14:paraId="1578BD3F" w14:textId="77777777" w:rsidR="00793D8A" w:rsidRPr="00BB1644" w:rsidRDefault="00793D8A" w:rsidP="00BB1644">
      <w:pPr>
        <w:widowControl w:val="0"/>
        <w:spacing w:after="0" w:line="240" w:lineRule="auto"/>
        <w:ind w:firstLine="567"/>
        <w:rPr>
          <w:rFonts w:ascii="Times New Roman" w:hAnsi="Times New Roman" w:cs="Times New Roman"/>
          <w:color w:val="000000"/>
          <w:sz w:val="20"/>
          <w:szCs w:val="20"/>
        </w:rPr>
      </w:pPr>
      <w:r w:rsidRPr="00BB1644">
        <w:rPr>
          <w:rFonts w:ascii="Times New Roman" w:hAnsi="Times New Roman" w:cs="Times New Roman"/>
          <w:color w:val="000000"/>
          <w:sz w:val="20"/>
          <w:szCs w:val="20"/>
        </w:rPr>
        <w:t>- Счет-фактура</w:t>
      </w:r>
      <w:r w:rsidRPr="00BB1644">
        <w:rPr>
          <w:rFonts w:ascii="Times New Roman" w:hAnsi="Times New Roman" w:cs="Times New Roman"/>
          <w:color w:val="000000"/>
          <w:sz w:val="20"/>
          <w:szCs w:val="20"/>
          <w:vertAlign w:val="superscript"/>
        </w:rPr>
        <w:footnoteReference w:id="4"/>
      </w:r>
      <w:r w:rsidRPr="00BB1644">
        <w:rPr>
          <w:rFonts w:ascii="Times New Roman" w:hAnsi="Times New Roman" w:cs="Times New Roman"/>
          <w:color w:val="000000"/>
          <w:sz w:val="20"/>
          <w:szCs w:val="20"/>
        </w:rPr>
        <w:t>;</w:t>
      </w:r>
    </w:p>
    <w:p w14:paraId="5400DFF2" w14:textId="77777777" w:rsidR="00793D8A" w:rsidRPr="00BB1644" w:rsidRDefault="00793D8A" w:rsidP="00BB1644">
      <w:pPr>
        <w:widowControl w:val="0"/>
        <w:spacing w:after="0" w:line="240" w:lineRule="auto"/>
        <w:ind w:firstLine="567"/>
        <w:rPr>
          <w:rFonts w:ascii="Times New Roman" w:hAnsi="Times New Roman" w:cs="Times New Roman"/>
          <w:color w:val="000000"/>
          <w:sz w:val="20"/>
          <w:szCs w:val="20"/>
        </w:rPr>
      </w:pPr>
      <w:r w:rsidRPr="00BB1644">
        <w:rPr>
          <w:rFonts w:ascii="Times New Roman" w:hAnsi="Times New Roman" w:cs="Times New Roman"/>
          <w:color w:val="000000"/>
          <w:sz w:val="20"/>
          <w:szCs w:val="20"/>
        </w:rPr>
        <w:t>- Акт об оказании услуг, подписанный Сторонами.</w:t>
      </w:r>
    </w:p>
    <w:p w14:paraId="041BBD4B" w14:textId="5E8FB05E" w:rsidR="00793D8A" w:rsidRPr="00BB1644" w:rsidRDefault="009D6116"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hAnsi="Times New Roman" w:cs="Times New Roman"/>
          <w:color w:val="000000"/>
          <w:sz w:val="20"/>
          <w:szCs w:val="20"/>
        </w:rPr>
        <w:t xml:space="preserve">Срок оплаты: в течение 10 (десяти) рабочих </w:t>
      </w:r>
      <w:r w:rsidRPr="00BB1644">
        <w:rPr>
          <w:rFonts w:ascii="Times New Roman" w:hAnsi="Times New Roman" w:cs="Times New Roman"/>
          <w:sz w:val="20"/>
          <w:szCs w:val="20"/>
        </w:rPr>
        <w:t>дней с даты завершения приемки, оформленной Актом приемки товаров, работ, услуг (ф. 0510452) по унифицированной форме, установленной Приказом Минфина России от 15.04.2021 № 61н в соответствии с требованиями действующих нормативных документов. Датой оформления – считается дата утверждения Акта приемки товаров, работ, услуг (ф. 0510452) руководителем Заказчика.</w:t>
      </w:r>
    </w:p>
    <w:p w14:paraId="619BCB8E" w14:textId="6035F473"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Times New Roman" w:hAnsi="Times New Roman" w:cs="Times New Roman"/>
          <w:sz w:val="20"/>
          <w:szCs w:val="20"/>
          <w:lang w:eastAsia="ru-RU"/>
        </w:rPr>
        <w:t xml:space="preserve">4.7. </w:t>
      </w:r>
      <w:r w:rsidRPr="00BB1644">
        <w:rPr>
          <w:rFonts w:ascii="Times New Roman" w:eastAsia="Calibri" w:hAnsi="Times New Roman" w:cs="Times New Roman"/>
          <w:bCs/>
          <w:sz w:val="20"/>
          <w:szCs w:val="20"/>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746330" w:rsidRPr="00BB1644">
        <w:rPr>
          <w:rFonts w:ascii="Times New Roman" w:eastAsia="Calibri" w:hAnsi="Times New Roman" w:cs="Times New Roman"/>
          <w:bCs/>
          <w:sz w:val="20"/>
          <w:szCs w:val="20"/>
        </w:rPr>
        <w:t>5</w:t>
      </w:r>
      <w:r w:rsidRPr="00BB1644">
        <w:rPr>
          <w:rFonts w:ascii="Times New Roman" w:eastAsia="Calibri" w:hAnsi="Times New Roman" w:cs="Times New Roman"/>
          <w:bCs/>
          <w:sz w:val="20"/>
          <w:szCs w:val="20"/>
        </w:rPr>
        <w:t xml:space="preserve"> настоящего Контракта. </w:t>
      </w:r>
    </w:p>
    <w:p w14:paraId="30DCF302"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 xml:space="preserve">Валютой, используемой для расчетов с Исполнителем, является российский рубль. </w:t>
      </w:r>
    </w:p>
    <w:p w14:paraId="27636733"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4.8. </w:t>
      </w:r>
      <w:r w:rsidRPr="00BB1644">
        <w:rPr>
          <w:rFonts w:ascii="Times New Roman" w:eastAsia="Calibri" w:hAnsi="Times New Roman" w:cs="Times New Roman"/>
          <w:bCs/>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7AD058"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Times New Roman" w:hAnsi="Times New Roman" w:cs="Times New Roman"/>
          <w:sz w:val="20"/>
          <w:szCs w:val="20"/>
          <w:lang w:eastAsia="ru-RU"/>
        </w:rPr>
        <w:t xml:space="preserve">4.9. </w:t>
      </w:r>
      <w:r w:rsidRPr="00BB1644">
        <w:rPr>
          <w:rFonts w:ascii="Times New Roman" w:eastAsia="Calibri" w:hAnsi="Times New Roman" w:cs="Times New Roman"/>
          <w:bCs/>
          <w:sz w:val="20"/>
          <w:szCs w:val="20"/>
        </w:rPr>
        <w:t>Обязанности Заказчика по оплате оказанных услуг считаются исполненными с момента списания денежных средств со счета Заказчика.</w:t>
      </w:r>
    </w:p>
    <w:p w14:paraId="21977804" w14:textId="26A6C109" w:rsidR="00AC5D9E" w:rsidRPr="00BB1644" w:rsidRDefault="00AC5D9E"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4AE40632" w14:textId="77777777" w:rsidR="00AC5D9E" w:rsidRPr="00BB1644" w:rsidRDefault="00AC5D9E" w:rsidP="00BB1644">
      <w:pPr>
        <w:widowControl w:val="0"/>
        <w:spacing w:after="0" w:line="240" w:lineRule="auto"/>
        <w:ind w:firstLine="567"/>
        <w:jc w:val="both"/>
        <w:rPr>
          <w:rFonts w:ascii="Times New Roman" w:eastAsia="Calibri" w:hAnsi="Times New Roman" w:cs="Times New Roman"/>
          <w:bCs/>
          <w:sz w:val="20"/>
          <w:szCs w:val="20"/>
        </w:rPr>
      </w:pPr>
      <w:r w:rsidRPr="00BB1644">
        <w:rPr>
          <w:rFonts w:ascii="Times New Roman" w:eastAsia="Times New Roman" w:hAnsi="Times New Roman" w:cs="Times New Roman"/>
          <w:sz w:val="20"/>
          <w:szCs w:val="20"/>
          <w:lang w:eastAsia="ru-RU"/>
        </w:rPr>
        <w:t xml:space="preserve">4.10. </w:t>
      </w:r>
      <w:r w:rsidRPr="00BB1644">
        <w:rPr>
          <w:rFonts w:ascii="Times New Roman" w:eastAsia="Calibri" w:hAnsi="Times New Roman" w:cs="Times New Roman"/>
          <w:bCs/>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1878A933" w14:textId="77777777" w:rsidR="00D420BF" w:rsidRPr="00BB1644" w:rsidRDefault="00D420BF" w:rsidP="00BB1644">
      <w:pPr>
        <w:widowControl w:val="0"/>
        <w:spacing w:after="0" w:line="240" w:lineRule="auto"/>
        <w:ind w:firstLine="709"/>
        <w:jc w:val="both"/>
        <w:rPr>
          <w:rFonts w:ascii="Times New Roman" w:eastAsia="Times New Roman" w:hAnsi="Times New Roman" w:cs="Times New Roman"/>
          <w:sz w:val="20"/>
          <w:szCs w:val="20"/>
          <w:lang w:eastAsia="ru-RU"/>
        </w:rPr>
      </w:pPr>
    </w:p>
    <w:p w14:paraId="59337ED6" w14:textId="2397ACCD" w:rsidR="00AC5D9E" w:rsidRPr="00BB1644" w:rsidRDefault="00AC5D9E" w:rsidP="00BB1644">
      <w:pPr>
        <w:widowControl w:val="0"/>
        <w:spacing w:after="0" w:line="240" w:lineRule="auto"/>
        <w:jc w:val="center"/>
        <w:rPr>
          <w:rFonts w:ascii="Times New Roman" w:eastAsia="Times New Roman" w:hAnsi="Times New Roman" w:cs="Times New Roman"/>
          <w:b/>
          <w:sz w:val="20"/>
          <w:szCs w:val="20"/>
          <w:lang w:eastAsia="ru-RU"/>
        </w:rPr>
      </w:pPr>
      <w:r w:rsidRPr="00BB1644">
        <w:rPr>
          <w:rFonts w:ascii="Times New Roman" w:eastAsia="Times New Roman" w:hAnsi="Times New Roman" w:cs="Times New Roman"/>
          <w:b/>
          <w:sz w:val="20"/>
          <w:szCs w:val="20"/>
          <w:lang w:eastAsia="ru-RU"/>
        </w:rPr>
        <w:t>5. Качество оказываемых услуг, гарантийные обязательства, обеспечение гарантийных обязательств</w:t>
      </w:r>
      <w:r w:rsidR="00564A96" w:rsidRPr="00BB1644">
        <w:rPr>
          <w:rFonts w:ascii="Times New Roman" w:eastAsia="Times New Roman" w:hAnsi="Times New Roman" w:cs="Times New Roman"/>
          <w:b/>
          <w:sz w:val="20"/>
          <w:szCs w:val="20"/>
          <w:lang w:eastAsia="ru-RU"/>
        </w:rPr>
        <w:t>.</w:t>
      </w:r>
    </w:p>
    <w:p w14:paraId="35B90811" w14:textId="664830C9"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5.1.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настоящим Контрактом.</w:t>
      </w:r>
    </w:p>
    <w:p w14:paraId="167750CA" w14:textId="7A8489E6"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5.2. Исполнитель гарантирует доброкачественность и надежность материалов и оборудования, и</w:t>
      </w:r>
      <w:r w:rsidR="006972EA" w:rsidRPr="00BB1644">
        <w:rPr>
          <w:rFonts w:ascii="Times New Roman" w:eastAsia="Times New Roman" w:hAnsi="Times New Roman" w:cs="Times New Roman"/>
          <w:sz w:val="20"/>
          <w:szCs w:val="20"/>
          <w:lang w:eastAsia="ru-RU"/>
        </w:rPr>
        <w:t>спользуемых при оказании услуг</w:t>
      </w:r>
      <w:r w:rsidRPr="00BB1644">
        <w:rPr>
          <w:rFonts w:ascii="Times New Roman" w:eastAsia="Times New Roman" w:hAnsi="Times New Roman" w:cs="Times New Roman"/>
          <w:sz w:val="20"/>
          <w:szCs w:val="20"/>
          <w:lang w:eastAsia="ru-RU"/>
        </w:rPr>
        <w:t>, оказание услуг квалифицированными специалистами на высоком профессиональном уровне.</w:t>
      </w:r>
    </w:p>
    <w:p w14:paraId="7A631C56"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5.3. Гарантийный срок на оказанные услуги составляет </w:t>
      </w:r>
      <w:r w:rsidR="006972EA" w:rsidRPr="00BB1644">
        <w:rPr>
          <w:rFonts w:ascii="Times New Roman" w:eastAsia="Times New Roman" w:hAnsi="Times New Roman" w:cs="Times New Roman"/>
          <w:sz w:val="20"/>
          <w:szCs w:val="20"/>
          <w:lang w:eastAsia="ru-RU"/>
        </w:rPr>
        <w:t>6 (шесть) месяцев</w:t>
      </w:r>
      <w:r w:rsidRPr="00BB1644">
        <w:rPr>
          <w:rFonts w:ascii="Times New Roman" w:eastAsia="Times New Roman" w:hAnsi="Times New Roman" w:cs="Times New Roman"/>
          <w:sz w:val="20"/>
          <w:szCs w:val="20"/>
          <w:lang w:eastAsia="ru-RU"/>
        </w:rPr>
        <w:t xml:space="preserve"> с даты подписания Заказчиком соответствующего документа о приемке.</w:t>
      </w:r>
    </w:p>
    <w:p w14:paraId="47430FF8"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5.4.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72C87954" w14:textId="49AB3890"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5.5. Исполнитель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или неправильной его эксплуатации, на работы, выполняемые в ходе технического обслуживания (сопровождаемые заменой запасных частей), предусмотренные Описанием объекта закупки (приложение № 1 к настоящему Контракту).</w:t>
      </w:r>
    </w:p>
    <w:p w14:paraId="0FE37C5C" w14:textId="48A5B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5.6. Если в течение гарантийного срока выявится, что качество оказанных Исполнителем услуг, и(или) использованных</w:t>
      </w:r>
      <w:r w:rsidR="006972EA" w:rsidRPr="00BB1644">
        <w:rPr>
          <w:rFonts w:ascii="Times New Roman" w:eastAsia="Times New Roman" w:hAnsi="Times New Roman" w:cs="Times New Roman"/>
          <w:sz w:val="20"/>
          <w:szCs w:val="20"/>
          <w:lang w:eastAsia="ru-RU"/>
        </w:rPr>
        <w:t xml:space="preserve"> при их производстве материалов</w:t>
      </w:r>
      <w:r w:rsidRPr="00BB1644">
        <w:rPr>
          <w:rFonts w:ascii="Times New Roman" w:eastAsia="Times New Roman" w:hAnsi="Times New Roman" w:cs="Times New Roman"/>
          <w:sz w:val="20"/>
          <w:szCs w:val="20"/>
          <w:lang w:eastAsia="ru-RU"/>
        </w:rPr>
        <w:t xml:space="preserve"> не соответствует требованиям технической документации производителя оборудования и(или) оказанные услуги выполнены Исполнителем с отступлениями от установленных требований либо с иными недостатками, которые делают оборудование непригодным для нормальной эксплуатации, ответственный представитель Заказчика должен письменно заявить о них Исполнителю и потребовать по своему выбору от Исполнителя:</w:t>
      </w:r>
    </w:p>
    <w:p w14:paraId="25269E2E"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безвозмездного устранения недостатков в разумный срок;</w:t>
      </w:r>
    </w:p>
    <w:p w14:paraId="558F0C7F"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соразмерного уменьшения установленной настоящим Контрактом цены;</w:t>
      </w:r>
    </w:p>
    <w:p w14:paraId="6BDF5068"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возмещения своих расходов на устранение недостатков, если Заказчик за свой счет устранил обнаруженные недостатки.</w:t>
      </w:r>
    </w:p>
    <w:p w14:paraId="711C91AD" w14:textId="2EAC5832" w:rsidR="00AC5D9E" w:rsidRPr="00BB1644" w:rsidRDefault="006972EA"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5.7. Обеспечение гарантийных обязательств не установлено.</w:t>
      </w:r>
    </w:p>
    <w:p w14:paraId="483B2FC3" w14:textId="77777777" w:rsidR="000B4972" w:rsidRPr="00BB1644" w:rsidRDefault="000B4972" w:rsidP="00BB1644">
      <w:pPr>
        <w:widowControl w:val="0"/>
        <w:spacing w:after="0" w:line="240" w:lineRule="auto"/>
        <w:ind w:firstLine="709"/>
        <w:jc w:val="both"/>
        <w:rPr>
          <w:rFonts w:ascii="Times New Roman" w:eastAsia="Times New Roman" w:hAnsi="Times New Roman" w:cs="Times New Roman"/>
          <w:sz w:val="20"/>
          <w:szCs w:val="20"/>
          <w:lang w:eastAsia="ru-RU"/>
        </w:rPr>
      </w:pPr>
    </w:p>
    <w:p w14:paraId="700D8943" w14:textId="5A6B58BB" w:rsidR="00AC5D9E" w:rsidRPr="00BB1644" w:rsidRDefault="00AC5D9E" w:rsidP="00BB1644">
      <w:pPr>
        <w:widowControl w:val="0"/>
        <w:spacing w:after="0" w:line="240" w:lineRule="auto"/>
        <w:jc w:val="center"/>
        <w:rPr>
          <w:rFonts w:ascii="Times New Roman" w:eastAsia="Times New Roman" w:hAnsi="Times New Roman" w:cs="Times New Roman"/>
          <w:b/>
          <w:sz w:val="20"/>
          <w:szCs w:val="20"/>
          <w:lang w:eastAsia="ru-RU"/>
        </w:rPr>
      </w:pPr>
      <w:r w:rsidRPr="00BB1644">
        <w:rPr>
          <w:rFonts w:ascii="Times New Roman" w:eastAsia="Times New Roman" w:hAnsi="Times New Roman" w:cs="Times New Roman"/>
          <w:b/>
          <w:sz w:val="20"/>
          <w:szCs w:val="20"/>
          <w:lang w:eastAsia="ru-RU"/>
        </w:rPr>
        <w:t>6. Порядок и срок сдачи и приемки оказанных услуг</w:t>
      </w:r>
      <w:r w:rsidR="00564A96" w:rsidRPr="00BB1644">
        <w:rPr>
          <w:rFonts w:ascii="Times New Roman" w:eastAsia="Times New Roman" w:hAnsi="Times New Roman" w:cs="Times New Roman"/>
          <w:b/>
          <w:sz w:val="20"/>
          <w:szCs w:val="20"/>
          <w:lang w:eastAsia="ru-RU"/>
        </w:rPr>
        <w:t>.</w:t>
      </w:r>
    </w:p>
    <w:p w14:paraId="10D5E990" w14:textId="38020228" w:rsidR="005E1947" w:rsidRPr="00BB1644" w:rsidRDefault="005E1947" w:rsidP="00BB1644">
      <w:pPr>
        <w:widowControl w:val="0"/>
        <w:spacing w:after="0" w:line="240" w:lineRule="auto"/>
        <w:ind w:firstLine="567"/>
        <w:jc w:val="both"/>
        <w:rPr>
          <w:rFonts w:ascii="Times New Roman" w:eastAsia="Calibri" w:hAnsi="Times New Roman" w:cs="Times New Roman"/>
          <w:bCs/>
          <w:sz w:val="20"/>
          <w:szCs w:val="20"/>
        </w:rPr>
      </w:pPr>
      <w:r w:rsidRPr="00BB1644">
        <w:rPr>
          <w:rFonts w:ascii="Times New Roman" w:eastAsia="Times New Roman" w:hAnsi="Times New Roman" w:cs="Times New Roman"/>
          <w:sz w:val="20"/>
          <w:szCs w:val="20"/>
          <w:lang w:eastAsia="ru-RU"/>
        </w:rPr>
        <w:t xml:space="preserve">6.1. Не позднее 5 (пятого) числа месяца, следующего за месяцем окончания оказания услуг, Исполнитель передает Заказчику подписанные Акт об оказании услуг (оформляется Исполнителем в двух экземплярах), </w:t>
      </w:r>
      <w:r w:rsidRPr="00BB1644">
        <w:rPr>
          <w:rFonts w:ascii="Times New Roman" w:eastAsia="Calibri" w:hAnsi="Times New Roman" w:cs="Times New Roman"/>
          <w:bCs/>
          <w:sz w:val="20"/>
          <w:szCs w:val="20"/>
        </w:rPr>
        <w:t xml:space="preserve">счет на оплату, </w:t>
      </w:r>
      <w:r w:rsidRPr="00BB1644">
        <w:rPr>
          <w:rFonts w:ascii="Times New Roman" w:hAnsi="Times New Roman" w:cs="Times New Roman"/>
          <w:color w:val="000000"/>
          <w:sz w:val="20"/>
          <w:szCs w:val="20"/>
        </w:rPr>
        <w:t>счет-фактуру</w:t>
      </w:r>
      <w:r w:rsidRPr="00BB1644">
        <w:rPr>
          <w:rFonts w:ascii="Times New Roman" w:hAnsi="Times New Roman" w:cs="Times New Roman"/>
          <w:color w:val="000000"/>
          <w:sz w:val="20"/>
          <w:szCs w:val="20"/>
          <w:vertAlign w:val="superscript"/>
        </w:rPr>
        <w:footnoteReference w:id="5"/>
      </w:r>
      <w:r w:rsidRPr="00BB1644">
        <w:rPr>
          <w:rFonts w:ascii="Times New Roman" w:hAnsi="Times New Roman" w:cs="Times New Roman"/>
          <w:color w:val="000000"/>
          <w:sz w:val="20"/>
          <w:szCs w:val="20"/>
        </w:rPr>
        <w:t xml:space="preserve">, </w:t>
      </w:r>
      <w:r w:rsidRPr="00BB1644">
        <w:rPr>
          <w:rFonts w:ascii="Times New Roman" w:eastAsia="Calibri" w:hAnsi="Times New Roman" w:cs="Times New Roman"/>
          <w:bCs/>
          <w:sz w:val="20"/>
          <w:szCs w:val="20"/>
        </w:rPr>
        <w:t>отчетные документы, обязанность предоставления которых предусмотрена приложением № 5 к Описанию объекта закупки (Приложение № 1 к настоящему Контракту).</w:t>
      </w:r>
    </w:p>
    <w:p w14:paraId="6EDB87C1" w14:textId="3A12489F" w:rsidR="00AC5D9E" w:rsidRPr="00BB1644" w:rsidRDefault="00AC5D9E"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Calibri" w:hAnsi="Times New Roman" w:cs="Times New Roman"/>
          <w:bCs/>
          <w:sz w:val="20"/>
          <w:szCs w:val="20"/>
        </w:rPr>
        <w:t>6.</w:t>
      </w:r>
      <w:r w:rsidR="00A05FC4" w:rsidRPr="00BB1644">
        <w:rPr>
          <w:rFonts w:ascii="Times New Roman" w:eastAsia="Calibri" w:hAnsi="Times New Roman" w:cs="Times New Roman"/>
          <w:bCs/>
          <w:sz w:val="20"/>
          <w:szCs w:val="20"/>
        </w:rPr>
        <w:t>2</w:t>
      </w:r>
      <w:r w:rsidRPr="00BB1644">
        <w:rPr>
          <w:rFonts w:ascii="Times New Roman" w:eastAsia="Calibri" w:hAnsi="Times New Roman" w:cs="Times New Roman"/>
          <w:bCs/>
          <w:sz w:val="20"/>
          <w:szCs w:val="20"/>
        </w:rPr>
        <w:t xml:space="preserve">. </w:t>
      </w:r>
      <w:r w:rsidRPr="00BB1644">
        <w:rPr>
          <w:rFonts w:ascii="Times New Roman" w:eastAsia="Times New Roman" w:hAnsi="Times New Roman" w:cs="Times New Roman"/>
          <w:sz w:val="20"/>
          <w:szCs w:val="20"/>
          <w:lang w:eastAsia="ru-RU"/>
        </w:rPr>
        <w:t xml:space="preserve">Датой поступления Заказчику </w:t>
      </w:r>
      <w:r w:rsidR="00A05FC4" w:rsidRPr="00BB1644">
        <w:rPr>
          <w:rFonts w:ascii="Times New Roman" w:eastAsia="Times New Roman" w:hAnsi="Times New Roman" w:cs="Times New Roman"/>
          <w:sz w:val="20"/>
          <w:szCs w:val="20"/>
          <w:lang w:eastAsia="ru-RU"/>
        </w:rPr>
        <w:t xml:space="preserve">Акта об оказании услуг (далее – </w:t>
      </w:r>
      <w:r w:rsidRPr="00BB1644">
        <w:rPr>
          <w:rFonts w:ascii="Times New Roman" w:eastAsia="Times New Roman" w:hAnsi="Times New Roman" w:cs="Times New Roman"/>
          <w:sz w:val="20"/>
          <w:szCs w:val="20"/>
          <w:lang w:eastAsia="ru-RU"/>
        </w:rPr>
        <w:t>документа о приемке</w:t>
      </w:r>
      <w:r w:rsidR="00A05FC4" w:rsidRPr="00BB1644">
        <w:rPr>
          <w:rFonts w:ascii="Times New Roman" w:eastAsia="Times New Roman" w:hAnsi="Times New Roman" w:cs="Times New Roman"/>
          <w:sz w:val="20"/>
          <w:szCs w:val="20"/>
          <w:lang w:eastAsia="ru-RU"/>
        </w:rPr>
        <w:t>)</w:t>
      </w:r>
      <w:r w:rsidRPr="00BB1644">
        <w:rPr>
          <w:rFonts w:ascii="Times New Roman" w:eastAsia="Times New Roman" w:hAnsi="Times New Roman" w:cs="Times New Roman"/>
          <w:sz w:val="20"/>
          <w:szCs w:val="20"/>
          <w:lang w:eastAsia="ru-RU"/>
        </w:rPr>
        <w:t xml:space="preserve">, подписанного Исполнителем, считается дата </w:t>
      </w:r>
      <w:r w:rsidR="001B7135" w:rsidRPr="00BB1644">
        <w:rPr>
          <w:rFonts w:ascii="Times New Roman" w:eastAsia="Times New Roman" w:hAnsi="Times New Roman" w:cs="Times New Roman"/>
          <w:sz w:val="20"/>
          <w:szCs w:val="20"/>
          <w:lang w:eastAsia="ru-RU"/>
        </w:rPr>
        <w:t>подписания документа Исполнителем</w:t>
      </w:r>
      <w:r w:rsidRPr="00BB1644">
        <w:rPr>
          <w:rFonts w:ascii="Times New Roman" w:eastAsia="Times New Roman" w:hAnsi="Times New Roman" w:cs="Times New Roman"/>
          <w:sz w:val="20"/>
          <w:szCs w:val="20"/>
          <w:lang w:eastAsia="ru-RU"/>
        </w:rPr>
        <w:t>.</w:t>
      </w:r>
    </w:p>
    <w:p w14:paraId="76F3F8F6" w14:textId="38064DDC"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6.</w:t>
      </w:r>
      <w:r w:rsidR="00A05FC4" w:rsidRPr="00BB1644">
        <w:rPr>
          <w:rFonts w:ascii="Times New Roman" w:eastAsia="Times New Roman" w:hAnsi="Times New Roman" w:cs="Times New Roman"/>
          <w:sz w:val="20"/>
          <w:szCs w:val="20"/>
          <w:lang w:eastAsia="ru-RU"/>
        </w:rPr>
        <w:t>3</w:t>
      </w:r>
      <w:r w:rsidRPr="00BB1644">
        <w:rPr>
          <w:rFonts w:ascii="Times New Roman" w:eastAsia="Times New Roman" w:hAnsi="Times New Roman" w:cs="Times New Roman"/>
          <w:sz w:val="20"/>
          <w:szCs w:val="20"/>
          <w:lang w:eastAsia="ru-RU"/>
        </w:rPr>
        <w:t xml:space="preserve">. </w:t>
      </w:r>
      <w:r w:rsidRPr="00BB1644">
        <w:rPr>
          <w:rFonts w:ascii="Times New Roman" w:eastAsia="Calibri" w:hAnsi="Times New Roman" w:cs="Times New Roman"/>
          <w:bCs/>
          <w:sz w:val="20"/>
          <w:szCs w:val="20"/>
        </w:rPr>
        <w:t>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08A2ED55"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 xml:space="preserve">По результатам проведения экспертизы оформляется заключение по результатам экспертизы. </w:t>
      </w:r>
    </w:p>
    <w:p w14:paraId="6D778202" w14:textId="5EA62C40"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6.</w:t>
      </w:r>
      <w:r w:rsidR="00A05FC4" w:rsidRPr="00BB1644">
        <w:rPr>
          <w:rFonts w:ascii="Times New Roman" w:eastAsia="Calibri" w:hAnsi="Times New Roman" w:cs="Times New Roman"/>
          <w:bCs/>
          <w:sz w:val="20"/>
          <w:szCs w:val="20"/>
        </w:rPr>
        <w:t>3</w:t>
      </w:r>
      <w:r w:rsidRPr="00BB1644">
        <w:rPr>
          <w:rFonts w:ascii="Times New Roman" w:eastAsia="Calibri" w:hAnsi="Times New Roman" w:cs="Times New Roman"/>
          <w:bCs/>
          <w:sz w:val="20"/>
          <w:szCs w:val="20"/>
        </w:rPr>
        <w:t xml:space="preserve">.1.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w:t>
      </w:r>
    </w:p>
    <w:p w14:paraId="1CC38668" w14:textId="1E6429D1"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6.</w:t>
      </w:r>
      <w:r w:rsidR="00A05FC4" w:rsidRPr="00BB1644">
        <w:rPr>
          <w:rFonts w:ascii="Times New Roman" w:eastAsia="Calibri" w:hAnsi="Times New Roman" w:cs="Times New Roman"/>
          <w:bCs/>
          <w:sz w:val="20"/>
          <w:szCs w:val="20"/>
        </w:rPr>
        <w:t>3</w:t>
      </w:r>
      <w:r w:rsidRPr="00BB1644">
        <w:rPr>
          <w:rFonts w:ascii="Times New Roman" w:eastAsia="Calibri" w:hAnsi="Times New Roman" w:cs="Times New Roman"/>
          <w:bCs/>
          <w:sz w:val="20"/>
          <w:szCs w:val="20"/>
        </w:rPr>
        <w:t>.2.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14080B0B" w14:textId="6B566558"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6.</w:t>
      </w:r>
      <w:r w:rsidR="00A05FC4" w:rsidRPr="00BB1644">
        <w:rPr>
          <w:rFonts w:ascii="Times New Roman" w:eastAsia="Calibri" w:hAnsi="Times New Roman" w:cs="Times New Roman"/>
          <w:bCs/>
          <w:sz w:val="20"/>
          <w:szCs w:val="20"/>
        </w:rPr>
        <w:t>3</w:t>
      </w:r>
      <w:r w:rsidRPr="00BB1644">
        <w:rPr>
          <w:rFonts w:ascii="Times New Roman" w:eastAsia="Calibri" w:hAnsi="Times New Roman" w:cs="Times New Roman"/>
          <w:bCs/>
          <w:sz w:val="20"/>
          <w:szCs w:val="20"/>
        </w:rPr>
        <w:t>.3.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39C4E82" w14:textId="44B8269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Calibri" w:hAnsi="Times New Roman" w:cs="Times New Roman"/>
          <w:bCs/>
          <w:sz w:val="20"/>
          <w:szCs w:val="20"/>
        </w:rPr>
        <w:t>6.</w:t>
      </w:r>
      <w:r w:rsidR="00A05FC4" w:rsidRPr="00BB1644">
        <w:rPr>
          <w:rFonts w:ascii="Times New Roman" w:eastAsia="Calibri" w:hAnsi="Times New Roman" w:cs="Times New Roman"/>
          <w:bCs/>
          <w:sz w:val="20"/>
          <w:szCs w:val="20"/>
        </w:rPr>
        <w:t>4</w:t>
      </w:r>
      <w:r w:rsidRPr="00BB1644">
        <w:rPr>
          <w:rFonts w:ascii="Times New Roman" w:eastAsia="Calibri" w:hAnsi="Times New Roman" w:cs="Times New Roman"/>
          <w:bCs/>
          <w:sz w:val="20"/>
          <w:szCs w:val="20"/>
        </w:rPr>
        <w:t xml:space="preserve">. </w:t>
      </w:r>
      <w:r w:rsidRPr="00BB1644">
        <w:rPr>
          <w:rFonts w:ascii="Times New Roman" w:eastAsia="Times New Roman" w:hAnsi="Times New Roman" w:cs="Times New Roman"/>
          <w:sz w:val="20"/>
          <w:szCs w:val="20"/>
          <w:lang w:eastAsia="ru-RU"/>
        </w:rPr>
        <w:t xml:space="preserve">В течение </w:t>
      </w:r>
      <w:r w:rsidR="00E349C8" w:rsidRPr="00BB1644">
        <w:rPr>
          <w:rFonts w:ascii="Times New Roman" w:eastAsia="Times New Roman" w:hAnsi="Times New Roman" w:cs="Times New Roman"/>
          <w:sz w:val="20"/>
          <w:szCs w:val="20"/>
          <w:lang w:eastAsia="ru-RU"/>
        </w:rPr>
        <w:t>20 (двадцати) рабочих</w:t>
      </w:r>
      <w:r w:rsidRPr="00BB1644">
        <w:rPr>
          <w:rFonts w:ascii="Times New Roman" w:eastAsia="Times New Roman" w:hAnsi="Times New Roman" w:cs="Times New Roman"/>
          <w:sz w:val="20"/>
          <w:szCs w:val="20"/>
          <w:lang w:eastAsia="ru-RU"/>
        </w:rPr>
        <w:t xml:space="preserve"> дней со дня поступления документа о приемке в соответствии с пунктом 6.</w:t>
      </w:r>
      <w:r w:rsidR="00572E09" w:rsidRPr="00BB1644">
        <w:rPr>
          <w:rFonts w:ascii="Times New Roman" w:eastAsia="Times New Roman" w:hAnsi="Times New Roman" w:cs="Times New Roman"/>
          <w:sz w:val="20"/>
          <w:szCs w:val="20"/>
          <w:lang w:eastAsia="ru-RU"/>
        </w:rPr>
        <w:t>2</w:t>
      </w:r>
      <w:r w:rsidRPr="00BB1644">
        <w:rPr>
          <w:rFonts w:ascii="Times New Roman" w:eastAsia="Times New Roman" w:hAnsi="Times New Roman" w:cs="Times New Roman"/>
          <w:sz w:val="20"/>
          <w:szCs w:val="20"/>
          <w:lang w:eastAsia="ru-RU"/>
        </w:rPr>
        <w:t xml:space="preserve"> настоящего Контракта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пунктом 6.</w:t>
      </w:r>
      <w:r w:rsidR="00572E09" w:rsidRPr="00BB1644">
        <w:rPr>
          <w:rFonts w:ascii="Times New Roman" w:eastAsia="Times New Roman" w:hAnsi="Times New Roman" w:cs="Times New Roman"/>
          <w:sz w:val="20"/>
          <w:szCs w:val="20"/>
          <w:lang w:eastAsia="ru-RU"/>
        </w:rPr>
        <w:t>1</w:t>
      </w:r>
      <w:r w:rsidRPr="00BB1644">
        <w:rPr>
          <w:rFonts w:ascii="Times New Roman" w:eastAsia="Times New Roman" w:hAnsi="Times New Roman" w:cs="Times New Roman"/>
          <w:sz w:val="20"/>
          <w:szCs w:val="20"/>
          <w:lang w:eastAsia="ru-RU"/>
        </w:rPr>
        <w:t xml:space="preserve"> настоящего Контракта, и результатов экспертизы, проведенной в соответствии с пунктом 6.</w:t>
      </w:r>
      <w:r w:rsidR="00572E09" w:rsidRPr="00BB1644">
        <w:rPr>
          <w:rFonts w:ascii="Times New Roman" w:eastAsia="Times New Roman" w:hAnsi="Times New Roman" w:cs="Times New Roman"/>
          <w:sz w:val="20"/>
          <w:szCs w:val="20"/>
          <w:lang w:eastAsia="ru-RU"/>
        </w:rPr>
        <w:t>3</w:t>
      </w:r>
      <w:r w:rsidRPr="00BB1644">
        <w:rPr>
          <w:rFonts w:ascii="Times New Roman" w:eastAsia="Times New Roman" w:hAnsi="Times New Roman" w:cs="Times New Roman"/>
          <w:sz w:val="20"/>
          <w:szCs w:val="20"/>
          <w:lang w:eastAsia="ru-RU"/>
        </w:rPr>
        <w:t xml:space="preserve"> настоящего Контракта, осуществляет одно из следующих действий:</w:t>
      </w:r>
    </w:p>
    <w:p w14:paraId="6E7C9CD4" w14:textId="61020A00"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 подписывает подписью лица, имеющего право действовать от имени Заказчика документ о приемке;</w:t>
      </w:r>
    </w:p>
    <w:p w14:paraId="3D99556C" w14:textId="1A4BA7B5"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б) формирует, подписывает подписью лица, имеющего право действовать от имени Заказчика, мотивированный отказ от подписания документа о приемке с указанием причин такого отказа, </w:t>
      </w:r>
      <w:r w:rsidRPr="00BB1644">
        <w:rPr>
          <w:rFonts w:ascii="Times New Roman" w:eastAsia="Calibri" w:hAnsi="Times New Roman" w:cs="Times New Roman"/>
          <w:bCs/>
          <w:sz w:val="20"/>
          <w:szCs w:val="20"/>
        </w:rPr>
        <w:t>перечня недостатков и сроков их устранения Исполнителем.</w:t>
      </w:r>
    </w:p>
    <w:p w14:paraId="3E6ED2FF" w14:textId="4C58009A" w:rsidR="00AC5D9E" w:rsidRPr="00BB1644" w:rsidRDefault="00AC5D9E" w:rsidP="00BB1644">
      <w:pPr>
        <w:widowControl w:val="0"/>
        <w:spacing w:after="0" w:line="240" w:lineRule="auto"/>
        <w:ind w:firstLine="567"/>
        <w:jc w:val="both"/>
        <w:rPr>
          <w:rFonts w:ascii="Times New Roman" w:eastAsia="Calibri" w:hAnsi="Times New Roman" w:cs="Times New Roman"/>
          <w:bCs/>
          <w:sz w:val="20"/>
          <w:szCs w:val="20"/>
        </w:rPr>
      </w:pPr>
      <w:r w:rsidRPr="00BB1644">
        <w:rPr>
          <w:rFonts w:ascii="Times New Roman" w:eastAsia="Times New Roman" w:hAnsi="Times New Roman" w:cs="Times New Roman"/>
          <w:sz w:val="20"/>
          <w:szCs w:val="20"/>
          <w:lang w:eastAsia="ru-RU"/>
        </w:rPr>
        <w:t>6.</w:t>
      </w:r>
      <w:r w:rsidR="00A05FC4" w:rsidRPr="00BB1644">
        <w:rPr>
          <w:rFonts w:ascii="Times New Roman" w:eastAsia="Times New Roman" w:hAnsi="Times New Roman" w:cs="Times New Roman"/>
          <w:sz w:val="20"/>
          <w:szCs w:val="20"/>
          <w:lang w:eastAsia="ru-RU"/>
        </w:rPr>
        <w:t>4</w:t>
      </w:r>
      <w:r w:rsidRPr="00BB1644">
        <w:rPr>
          <w:rFonts w:ascii="Times New Roman" w:eastAsia="Times New Roman" w:hAnsi="Times New Roman" w:cs="Times New Roman"/>
          <w:sz w:val="20"/>
          <w:szCs w:val="20"/>
          <w:lang w:eastAsia="ru-RU"/>
        </w:rPr>
        <w:t>.1.</w:t>
      </w:r>
      <w:r w:rsidRPr="00BB1644">
        <w:rPr>
          <w:rFonts w:ascii="Times New Roman" w:eastAsia="Calibri" w:hAnsi="Times New Roman" w:cs="Times New Roman"/>
          <w:bCs/>
          <w:sz w:val="20"/>
          <w:szCs w:val="20"/>
        </w:rPr>
        <w:t xml:space="preserve">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документе о приемке.</w:t>
      </w:r>
    </w:p>
    <w:p w14:paraId="3CA15468" w14:textId="7ECF0463"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6.</w:t>
      </w:r>
      <w:r w:rsidR="00A05FC4" w:rsidRPr="00BB1644">
        <w:rPr>
          <w:rFonts w:ascii="Times New Roman" w:eastAsia="Times New Roman" w:hAnsi="Times New Roman" w:cs="Times New Roman"/>
          <w:sz w:val="20"/>
          <w:szCs w:val="20"/>
          <w:lang w:eastAsia="ru-RU"/>
        </w:rPr>
        <w:t>5</w:t>
      </w:r>
      <w:r w:rsidRPr="00BB1644">
        <w:rPr>
          <w:rFonts w:ascii="Times New Roman" w:eastAsia="Times New Roman" w:hAnsi="Times New Roman" w:cs="Times New Roman"/>
          <w:sz w:val="20"/>
          <w:szCs w:val="20"/>
          <w:lang w:eastAsia="ru-RU"/>
        </w:rPr>
        <w:t xml:space="preserve">. В случае создания приемочной комиссии в течение </w:t>
      </w:r>
      <w:r w:rsidR="00E349C8" w:rsidRPr="00BB1644">
        <w:rPr>
          <w:rFonts w:ascii="Times New Roman" w:eastAsia="Times New Roman" w:hAnsi="Times New Roman" w:cs="Times New Roman"/>
          <w:sz w:val="20"/>
          <w:szCs w:val="20"/>
          <w:lang w:eastAsia="ru-RU"/>
        </w:rPr>
        <w:t>20 (двадцати) рабочих дней</w:t>
      </w:r>
      <w:r w:rsidRPr="00BB1644">
        <w:rPr>
          <w:rFonts w:ascii="Times New Roman" w:eastAsia="Times New Roman" w:hAnsi="Times New Roman" w:cs="Times New Roman"/>
          <w:sz w:val="20"/>
          <w:szCs w:val="20"/>
          <w:lang w:eastAsia="ru-RU"/>
        </w:rPr>
        <w:t xml:space="preserve"> со дня поступления документа о приемке в соответствии с пунктом 6.</w:t>
      </w:r>
      <w:r w:rsidR="00572E09" w:rsidRPr="00BB1644">
        <w:rPr>
          <w:rFonts w:ascii="Times New Roman" w:eastAsia="Times New Roman" w:hAnsi="Times New Roman" w:cs="Times New Roman"/>
          <w:sz w:val="20"/>
          <w:szCs w:val="20"/>
          <w:lang w:eastAsia="ru-RU"/>
        </w:rPr>
        <w:t>2</w:t>
      </w:r>
      <w:r w:rsidRPr="00BB1644">
        <w:rPr>
          <w:rFonts w:ascii="Times New Roman" w:eastAsia="Times New Roman" w:hAnsi="Times New Roman" w:cs="Times New Roman"/>
          <w:sz w:val="20"/>
          <w:szCs w:val="20"/>
          <w:lang w:eastAsia="ru-RU"/>
        </w:rPr>
        <w:t xml:space="preserve"> настоящего Контракта на основании изучения документов, предусмотренных пунктом 6.</w:t>
      </w:r>
      <w:r w:rsidR="00572E09" w:rsidRPr="00BB1644">
        <w:rPr>
          <w:rFonts w:ascii="Times New Roman" w:eastAsia="Times New Roman" w:hAnsi="Times New Roman" w:cs="Times New Roman"/>
          <w:sz w:val="20"/>
          <w:szCs w:val="20"/>
          <w:lang w:eastAsia="ru-RU"/>
        </w:rPr>
        <w:t>1</w:t>
      </w:r>
      <w:r w:rsidRPr="00BB1644">
        <w:rPr>
          <w:rFonts w:ascii="Times New Roman" w:eastAsia="Times New Roman" w:hAnsi="Times New Roman" w:cs="Times New Roman"/>
          <w:sz w:val="20"/>
          <w:szCs w:val="20"/>
          <w:lang w:eastAsia="ru-RU"/>
        </w:rPr>
        <w:t xml:space="preserve"> настоящего Контракта, и результатов экспертизы, проведенной в соответствии с пунктом 6.</w:t>
      </w:r>
      <w:r w:rsidR="00572E09" w:rsidRPr="00BB1644">
        <w:rPr>
          <w:rFonts w:ascii="Times New Roman" w:eastAsia="Times New Roman" w:hAnsi="Times New Roman" w:cs="Times New Roman"/>
          <w:sz w:val="20"/>
          <w:szCs w:val="20"/>
          <w:lang w:eastAsia="ru-RU"/>
        </w:rPr>
        <w:t>3</w:t>
      </w:r>
      <w:r w:rsidRPr="00BB1644">
        <w:rPr>
          <w:rFonts w:ascii="Times New Roman" w:eastAsia="Times New Roman" w:hAnsi="Times New Roman" w:cs="Times New Roman"/>
          <w:sz w:val="20"/>
          <w:szCs w:val="20"/>
          <w:lang w:eastAsia="ru-RU"/>
        </w:rPr>
        <w:t xml:space="preserve"> настоящего Контракта:</w:t>
      </w:r>
    </w:p>
    <w:p w14:paraId="142FF678" w14:textId="4C140D66"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а) члены приемочной комиссии подписывают подписями поступивший документ о приемке или формируют, подписывают мотивированный отказ от подписания документа о приемке с указанием причин такого отказа, </w:t>
      </w:r>
      <w:r w:rsidRPr="00BB1644">
        <w:rPr>
          <w:rFonts w:ascii="Times New Roman" w:eastAsia="Calibri" w:hAnsi="Times New Roman" w:cs="Times New Roman"/>
          <w:bCs/>
          <w:sz w:val="20"/>
          <w:szCs w:val="20"/>
        </w:rPr>
        <w:t>перечня недостатков и ср</w:t>
      </w:r>
      <w:r w:rsidR="008F1B92" w:rsidRPr="00BB1644">
        <w:rPr>
          <w:rFonts w:ascii="Times New Roman" w:eastAsia="Calibri" w:hAnsi="Times New Roman" w:cs="Times New Roman"/>
          <w:bCs/>
          <w:sz w:val="20"/>
          <w:szCs w:val="20"/>
        </w:rPr>
        <w:t>оков их устранения Исполнителем</w:t>
      </w:r>
      <w:r w:rsidRPr="00BB1644">
        <w:rPr>
          <w:rFonts w:ascii="Times New Roman" w:eastAsia="Times New Roman" w:hAnsi="Times New Roman" w:cs="Times New Roman"/>
          <w:sz w:val="20"/>
          <w:szCs w:val="20"/>
          <w:lang w:eastAsia="ru-RU"/>
        </w:rPr>
        <w:t>;</w:t>
      </w:r>
    </w:p>
    <w:p w14:paraId="0F0F2786" w14:textId="2F71943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подписью лица, имеющего право</w:t>
      </w:r>
      <w:r w:rsidR="008F1B92" w:rsidRPr="00BB1644">
        <w:rPr>
          <w:rFonts w:ascii="Times New Roman" w:eastAsia="Times New Roman" w:hAnsi="Times New Roman" w:cs="Times New Roman"/>
          <w:sz w:val="20"/>
          <w:szCs w:val="20"/>
          <w:lang w:eastAsia="ru-RU"/>
        </w:rPr>
        <w:t xml:space="preserve"> действовать от имени Заказчика</w:t>
      </w:r>
      <w:r w:rsidRPr="00BB1644">
        <w:rPr>
          <w:rFonts w:ascii="Times New Roman" w:eastAsia="Times New Roman" w:hAnsi="Times New Roman" w:cs="Times New Roman"/>
          <w:sz w:val="20"/>
          <w:szCs w:val="20"/>
          <w:lang w:eastAsia="ru-RU"/>
        </w:rPr>
        <w:t>.</w:t>
      </w:r>
    </w:p>
    <w:p w14:paraId="536BEF8F" w14:textId="2A73A960" w:rsidR="00AC5D9E" w:rsidRPr="00BB1644" w:rsidRDefault="00AC5D9E" w:rsidP="00BB1644">
      <w:pPr>
        <w:widowControl w:val="0"/>
        <w:spacing w:after="0" w:line="240" w:lineRule="auto"/>
        <w:ind w:firstLine="567"/>
        <w:jc w:val="both"/>
        <w:rPr>
          <w:rFonts w:ascii="Times New Roman" w:eastAsia="Calibri" w:hAnsi="Times New Roman" w:cs="Times New Roman"/>
          <w:bCs/>
          <w:sz w:val="20"/>
          <w:szCs w:val="20"/>
        </w:rPr>
      </w:pPr>
      <w:r w:rsidRPr="00BB1644">
        <w:rPr>
          <w:rFonts w:ascii="Times New Roman" w:eastAsia="Times New Roman" w:hAnsi="Times New Roman" w:cs="Times New Roman"/>
          <w:sz w:val="20"/>
          <w:szCs w:val="20"/>
          <w:lang w:eastAsia="ru-RU"/>
        </w:rPr>
        <w:t>6.</w:t>
      </w:r>
      <w:r w:rsidR="00A05FC4" w:rsidRPr="00BB1644">
        <w:rPr>
          <w:rFonts w:ascii="Times New Roman" w:eastAsia="Times New Roman" w:hAnsi="Times New Roman" w:cs="Times New Roman"/>
          <w:sz w:val="20"/>
          <w:szCs w:val="20"/>
          <w:lang w:eastAsia="ru-RU"/>
        </w:rPr>
        <w:t>5</w:t>
      </w:r>
      <w:r w:rsidRPr="00BB1644">
        <w:rPr>
          <w:rFonts w:ascii="Times New Roman" w:eastAsia="Times New Roman" w:hAnsi="Times New Roman" w:cs="Times New Roman"/>
          <w:sz w:val="20"/>
          <w:szCs w:val="20"/>
          <w:lang w:eastAsia="ru-RU"/>
        </w:rPr>
        <w:t xml:space="preserve">.1. </w:t>
      </w:r>
      <w:r w:rsidRPr="00BB1644">
        <w:rPr>
          <w:rFonts w:ascii="Times New Roman" w:eastAsia="Calibri" w:hAnsi="Times New Roman" w:cs="Times New Roman"/>
          <w:bCs/>
          <w:sz w:val="20"/>
          <w:szCs w:val="20"/>
        </w:rPr>
        <w:t>Приемочная комиссия имеет право частично принять оказанные услуги с отражением информации о расхождениях в приемке в соответствии с условиями настоящего Контракта и информации о фактически принятых услугах в документе о приемке.</w:t>
      </w:r>
    </w:p>
    <w:p w14:paraId="6ED21D68" w14:textId="4D2B0AEE"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Calibri" w:hAnsi="Times New Roman" w:cs="Times New Roman"/>
          <w:bCs/>
          <w:sz w:val="20"/>
          <w:szCs w:val="20"/>
        </w:rPr>
        <w:t>6.</w:t>
      </w:r>
      <w:r w:rsidR="00A05FC4" w:rsidRPr="00BB1644">
        <w:rPr>
          <w:rFonts w:ascii="Times New Roman" w:eastAsia="Calibri" w:hAnsi="Times New Roman" w:cs="Times New Roman"/>
          <w:bCs/>
          <w:sz w:val="20"/>
          <w:szCs w:val="20"/>
        </w:rPr>
        <w:t>6</w:t>
      </w:r>
      <w:r w:rsidRPr="00BB1644">
        <w:rPr>
          <w:rFonts w:ascii="Times New Roman" w:eastAsia="Calibri" w:hAnsi="Times New Roman" w:cs="Times New Roman"/>
          <w:bCs/>
          <w:sz w:val="20"/>
          <w:szCs w:val="20"/>
        </w:rPr>
        <w:t xml:space="preserve">. Датой поступления Исполнителю документа о приемке, мотивированного отказа от подписания документа о приемке считается дата </w:t>
      </w:r>
      <w:r w:rsidR="008F1B92" w:rsidRPr="00BB1644">
        <w:rPr>
          <w:rFonts w:ascii="Times New Roman" w:eastAsia="Calibri" w:hAnsi="Times New Roman" w:cs="Times New Roman"/>
          <w:bCs/>
          <w:sz w:val="20"/>
          <w:szCs w:val="20"/>
        </w:rPr>
        <w:t>подписания документа Заказчиком</w:t>
      </w:r>
      <w:r w:rsidRPr="00BB1644">
        <w:rPr>
          <w:rFonts w:ascii="Times New Roman" w:eastAsia="Calibri" w:hAnsi="Times New Roman" w:cs="Times New Roman"/>
          <w:bCs/>
          <w:sz w:val="20"/>
          <w:szCs w:val="20"/>
        </w:rPr>
        <w:t>.</w:t>
      </w:r>
    </w:p>
    <w:p w14:paraId="0DBF2488" w14:textId="766F9C70"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6.</w:t>
      </w:r>
      <w:r w:rsidR="00A05FC4" w:rsidRPr="00BB1644">
        <w:rPr>
          <w:rFonts w:ascii="Times New Roman" w:eastAsia="Times New Roman" w:hAnsi="Times New Roman" w:cs="Times New Roman"/>
          <w:sz w:val="20"/>
          <w:szCs w:val="20"/>
          <w:lang w:eastAsia="ru-RU"/>
        </w:rPr>
        <w:t>7</w:t>
      </w:r>
      <w:r w:rsidRPr="00BB1644">
        <w:rPr>
          <w:rFonts w:ascii="Times New Roman" w:eastAsia="Times New Roman" w:hAnsi="Times New Roman" w:cs="Times New Roman"/>
          <w:sz w:val="20"/>
          <w:szCs w:val="20"/>
          <w:lang w:eastAsia="ru-RU"/>
        </w:rPr>
        <w:t>. В случае получения в соответствии с пунктом 6.</w:t>
      </w:r>
      <w:r w:rsidR="00572E09" w:rsidRPr="00BB1644">
        <w:rPr>
          <w:rFonts w:ascii="Times New Roman" w:eastAsia="Times New Roman" w:hAnsi="Times New Roman" w:cs="Times New Roman"/>
          <w:sz w:val="20"/>
          <w:szCs w:val="20"/>
          <w:lang w:eastAsia="ru-RU"/>
        </w:rPr>
        <w:t>6</w:t>
      </w:r>
      <w:r w:rsidRPr="00BB1644">
        <w:rPr>
          <w:rFonts w:ascii="Times New Roman" w:eastAsia="Times New Roman" w:hAnsi="Times New Roman" w:cs="Times New Roman"/>
          <w:sz w:val="20"/>
          <w:szCs w:val="20"/>
          <w:lang w:eastAsia="ru-RU"/>
        </w:rPr>
        <w:t xml:space="preserve"> настоящего Контракта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14:paraId="78E931B8" w14:textId="1C6B2CD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6.</w:t>
      </w:r>
      <w:r w:rsidR="00A05FC4" w:rsidRPr="00BB1644">
        <w:rPr>
          <w:rFonts w:ascii="Times New Roman" w:eastAsia="Times New Roman" w:hAnsi="Times New Roman" w:cs="Times New Roman"/>
          <w:sz w:val="20"/>
          <w:szCs w:val="20"/>
          <w:lang w:eastAsia="ru-RU"/>
        </w:rPr>
        <w:t>8</w:t>
      </w:r>
      <w:r w:rsidRPr="00BB1644">
        <w:rPr>
          <w:rFonts w:ascii="Times New Roman" w:eastAsia="Times New Roman" w:hAnsi="Times New Roman" w:cs="Times New Roman"/>
          <w:sz w:val="20"/>
          <w:szCs w:val="20"/>
          <w:lang w:eastAsia="ru-RU"/>
        </w:rPr>
        <w:t>. 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документа о приемке.</w:t>
      </w:r>
    </w:p>
    <w:p w14:paraId="25256884"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Calibri" w:hAnsi="Times New Roman" w:cs="Times New Roman"/>
          <w:bCs/>
          <w:sz w:val="20"/>
          <w:szCs w:val="20"/>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27274F6B" w14:textId="4602599D"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6.</w:t>
      </w:r>
      <w:r w:rsidR="00A05FC4" w:rsidRPr="00BB1644">
        <w:rPr>
          <w:rFonts w:ascii="Times New Roman" w:eastAsia="Times New Roman" w:hAnsi="Times New Roman" w:cs="Times New Roman"/>
          <w:sz w:val="20"/>
          <w:szCs w:val="20"/>
          <w:lang w:eastAsia="ru-RU"/>
        </w:rPr>
        <w:t>9</w:t>
      </w:r>
      <w:r w:rsidRPr="00BB1644">
        <w:rPr>
          <w:rFonts w:ascii="Times New Roman" w:eastAsia="Times New Roman" w:hAnsi="Times New Roman" w:cs="Times New Roman"/>
          <w:sz w:val="20"/>
          <w:szCs w:val="20"/>
          <w:lang w:eastAsia="ru-RU"/>
        </w:rPr>
        <w:t xml:space="preserve">. Датой приемки оказанной услуги считается дата </w:t>
      </w:r>
      <w:r w:rsidR="008F1B92" w:rsidRPr="00BB1644">
        <w:rPr>
          <w:rFonts w:ascii="Times New Roman" w:eastAsia="Times New Roman" w:hAnsi="Times New Roman" w:cs="Times New Roman"/>
          <w:sz w:val="20"/>
          <w:szCs w:val="20"/>
          <w:lang w:eastAsia="ru-RU"/>
        </w:rPr>
        <w:t xml:space="preserve">подписания документа о приемке </w:t>
      </w:r>
      <w:r w:rsidRPr="00BB1644">
        <w:rPr>
          <w:rFonts w:ascii="Times New Roman" w:eastAsia="Times New Roman" w:hAnsi="Times New Roman" w:cs="Times New Roman"/>
          <w:sz w:val="20"/>
          <w:szCs w:val="20"/>
          <w:lang w:eastAsia="ru-RU"/>
        </w:rPr>
        <w:t>Заказчиком.</w:t>
      </w:r>
    </w:p>
    <w:p w14:paraId="2A1E8FF1" w14:textId="60486B39"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Обязательства Исполнителя по настоящему Контракту считаются исполненными после подписания Сторонами документа о приемке.</w:t>
      </w:r>
    </w:p>
    <w:p w14:paraId="7184E2BF" w14:textId="77352F6D"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6.1</w:t>
      </w:r>
      <w:r w:rsidR="00A05FC4" w:rsidRPr="00BB1644">
        <w:rPr>
          <w:rFonts w:ascii="Times New Roman" w:eastAsia="Times New Roman" w:hAnsi="Times New Roman" w:cs="Times New Roman"/>
          <w:sz w:val="20"/>
          <w:szCs w:val="20"/>
          <w:lang w:eastAsia="ru-RU"/>
        </w:rPr>
        <w:t>0</w:t>
      </w:r>
      <w:r w:rsidRPr="00BB1644">
        <w:rPr>
          <w:rFonts w:ascii="Times New Roman" w:eastAsia="Times New Roman" w:hAnsi="Times New Roman" w:cs="Times New Roman"/>
          <w:sz w:val="20"/>
          <w:szCs w:val="20"/>
          <w:lang w:eastAsia="ru-RU"/>
        </w:rPr>
        <w:t>. Внесение исправлений в документ о приемке, оформленный в соответствии с настоящим разделом Контракта осуществляется путем формирования, подписания подписями лиц, имеющих право действовать от имени Исполнителя, Заказчика, исправленного документа о приемке.</w:t>
      </w:r>
    </w:p>
    <w:p w14:paraId="11FB9D32"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После устранения недостатков, послуживших основанием для неподписания документа о приемке, Исполнитель и Заказчик подписывают документ о приемке в порядке и сроки, предусмотренные настоящим разделом Контракта.</w:t>
      </w:r>
    </w:p>
    <w:p w14:paraId="7CCA388A" w14:textId="705BB089"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Срок исправления Исполнителем документа о приемке при поступлении от Заказчика уведомления об уточнении составляет </w:t>
      </w:r>
      <w:r w:rsidR="00E349C8" w:rsidRPr="00BB1644">
        <w:rPr>
          <w:rFonts w:ascii="Times New Roman" w:eastAsia="Times New Roman" w:hAnsi="Times New Roman" w:cs="Times New Roman"/>
          <w:sz w:val="20"/>
          <w:szCs w:val="20"/>
          <w:lang w:eastAsia="ru-RU"/>
        </w:rPr>
        <w:t>3 (три) рабочих дня</w:t>
      </w:r>
      <w:r w:rsidRPr="00BB1644">
        <w:rPr>
          <w:rFonts w:ascii="Times New Roman" w:eastAsia="Times New Roman" w:hAnsi="Times New Roman" w:cs="Times New Roman"/>
          <w:sz w:val="20"/>
          <w:szCs w:val="20"/>
          <w:lang w:eastAsia="ru-RU"/>
        </w:rPr>
        <w:t>.</w:t>
      </w:r>
    </w:p>
    <w:p w14:paraId="74E7FADE" w14:textId="39B03735"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Times New Roman" w:hAnsi="Times New Roman" w:cs="Times New Roman"/>
          <w:sz w:val="20"/>
          <w:szCs w:val="20"/>
          <w:lang w:eastAsia="ru-RU"/>
        </w:rPr>
        <w:t>6.1</w:t>
      </w:r>
      <w:r w:rsidR="00A05FC4" w:rsidRPr="00BB1644">
        <w:rPr>
          <w:rFonts w:ascii="Times New Roman" w:eastAsia="Times New Roman" w:hAnsi="Times New Roman" w:cs="Times New Roman"/>
          <w:sz w:val="20"/>
          <w:szCs w:val="20"/>
          <w:lang w:eastAsia="ru-RU"/>
        </w:rPr>
        <w:t>1</w:t>
      </w:r>
      <w:r w:rsidRPr="00BB1644">
        <w:rPr>
          <w:rFonts w:ascii="Times New Roman" w:eastAsia="Times New Roman" w:hAnsi="Times New Roman" w:cs="Times New Roman"/>
          <w:sz w:val="20"/>
          <w:szCs w:val="20"/>
          <w:lang w:eastAsia="ru-RU"/>
        </w:rPr>
        <w:t xml:space="preserve">. </w:t>
      </w:r>
      <w:r w:rsidRPr="00BB1644">
        <w:rPr>
          <w:rFonts w:ascii="Times New Roman" w:eastAsia="Calibri" w:hAnsi="Times New Roman" w:cs="Times New Roman"/>
          <w:bCs/>
          <w:sz w:val="20"/>
          <w:szCs w:val="20"/>
        </w:rPr>
        <w:t>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37E5A614" w14:textId="00BF29F6" w:rsidR="00572E09" w:rsidRPr="00BB1644" w:rsidRDefault="002D12B4"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Times New Roman" w:hAnsi="Times New Roman" w:cs="Times New Roman"/>
          <w:sz w:val="20"/>
          <w:szCs w:val="20"/>
          <w:lang w:eastAsia="ru-RU"/>
        </w:rPr>
        <w:t>6.12.</w:t>
      </w:r>
      <w:r w:rsidR="00572E09" w:rsidRPr="00BB1644">
        <w:rPr>
          <w:rFonts w:ascii="Times New Roman" w:eastAsia="Calibri" w:hAnsi="Times New Roman" w:cs="Times New Roman"/>
          <w:bCs/>
          <w:sz w:val="20"/>
          <w:szCs w:val="20"/>
        </w:rPr>
        <w:t xml:space="preserve"> По итогам приемки оказанных услуг заказчик оформляет Акт приемки товаров, работ, услуг (ф.0510452). Акт формируется на основании данных документов, предоставленных Исполнителем и подтверждающих выполнение работ.</w:t>
      </w:r>
    </w:p>
    <w:p w14:paraId="00211101" w14:textId="3D77A919" w:rsidR="00572E09" w:rsidRPr="00BB1644" w:rsidRDefault="002D12B4"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6</w:t>
      </w:r>
      <w:r w:rsidR="00572E09" w:rsidRPr="00BB1644">
        <w:rPr>
          <w:rFonts w:ascii="Times New Roman" w:eastAsia="Calibri" w:hAnsi="Times New Roman" w:cs="Times New Roman"/>
          <w:bCs/>
          <w:sz w:val="20"/>
          <w:szCs w:val="20"/>
        </w:rPr>
        <w:t>.</w:t>
      </w:r>
      <w:r w:rsidRPr="00BB1644">
        <w:rPr>
          <w:rFonts w:ascii="Times New Roman" w:eastAsia="Calibri" w:hAnsi="Times New Roman" w:cs="Times New Roman"/>
          <w:bCs/>
          <w:sz w:val="20"/>
          <w:szCs w:val="20"/>
        </w:rPr>
        <w:t>13</w:t>
      </w:r>
      <w:r w:rsidR="00572E09" w:rsidRPr="00BB1644">
        <w:rPr>
          <w:rFonts w:ascii="Times New Roman" w:eastAsia="Calibri" w:hAnsi="Times New Roman" w:cs="Times New Roman"/>
          <w:bCs/>
          <w:sz w:val="20"/>
          <w:szCs w:val="20"/>
        </w:rPr>
        <w:t>. Оформление и подписание документов о приемке осуществляется в порядке и на условиях, которые определены в приказе Минфина от 15.04.2021 № 61н и учетной политике по бухгалтерскому учету учреждения.</w:t>
      </w:r>
    </w:p>
    <w:p w14:paraId="1C4501EE" w14:textId="77777777" w:rsidR="00572E09" w:rsidRPr="00BB1644" w:rsidRDefault="00572E09" w:rsidP="00BB1644">
      <w:pPr>
        <w:widowControl w:val="0"/>
        <w:spacing w:after="0" w:line="240" w:lineRule="auto"/>
        <w:jc w:val="both"/>
        <w:rPr>
          <w:rFonts w:ascii="Times New Roman" w:eastAsia="Times New Roman" w:hAnsi="Times New Roman" w:cs="Times New Roman"/>
          <w:sz w:val="20"/>
          <w:szCs w:val="20"/>
          <w:lang w:eastAsia="ru-RU"/>
        </w:rPr>
      </w:pPr>
    </w:p>
    <w:p w14:paraId="6CC97AF1" w14:textId="32D17D35" w:rsidR="00AC5D9E" w:rsidRPr="00BB1644" w:rsidRDefault="00AC5D9E" w:rsidP="00BB1644">
      <w:pPr>
        <w:widowControl w:val="0"/>
        <w:autoSpaceDE w:val="0"/>
        <w:autoSpaceDN w:val="0"/>
        <w:adjustRightInd w:val="0"/>
        <w:spacing w:after="0" w:line="240" w:lineRule="auto"/>
        <w:jc w:val="center"/>
        <w:rPr>
          <w:rFonts w:ascii="Times New Roman" w:eastAsia="Calibri" w:hAnsi="Times New Roman" w:cs="Times New Roman"/>
          <w:b/>
          <w:bCs/>
          <w:sz w:val="20"/>
          <w:szCs w:val="20"/>
        </w:rPr>
      </w:pPr>
      <w:r w:rsidRPr="00BB1644">
        <w:rPr>
          <w:rFonts w:ascii="Times New Roman" w:eastAsia="Calibri" w:hAnsi="Times New Roman" w:cs="Times New Roman"/>
          <w:b/>
          <w:bCs/>
          <w:sz w:val="20"/>
          <w:szCs w:val="20"/>
        </w:rPr>
        <w:t>7. Ответственность Сторон</w:t>
      </w:r>
      <w:r w:rsidR="00572E09" w:rsidRPr="00BB1644">
        <w:rPr>
          <w:rFonts w:ascii="Times New Roman" w:eastAsia="Calibri" w:hAnsi="Times New Roman" w:cs="Times New Roman"/>
          <w:b/>
          <w:bCs/>
          <w:sz w:val="20"/>
          <w:szCs w:val="20"/>
        </w:rPr>
        <w:t>.</w:t>
      </w:r>
    </w:p>
    <w:p w14:paraId="70CC7ED3" w14:textId="089070A2"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702A550B"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bCs/>
          <w:sz w:val="20"/>
          <w:szCs w:val="20"/>
        </w:rPr>
        <w:t xml:space="preserve">7.2. </w:t>
      </w:r>
      <w:r w:rsidRPr="00BB1644">
        <w:rPr>
          <w:rFonts w:ascii="Times New Roman" w:eastAsia="Calibri" w:hAnsi="Times New Roman" w:cs="Times New Roman"/>
          <w:sz w:val="20"/>
          <w:szCs w:val="20"/>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230D7285"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BB1644">
        <w:rPr>
          <w:rFonts w:ascii="Times New Roman" w:eastAsia="Times New Roman" w:hAnsi="Times New Roman" w:cs="Times New Roman"/>
          <w:sz w:val="20"/>
          <w:szCs w:val="20"/>
          <w:lang w:eastAsia="ru-RU"/>
        </w:rPr>
        <w:t xml:space="preserve">7.3. </w:t>
      </w:r>
      <w:r w:rsidRPr="00BB1644">
        <w:rPr>
          <w:rFonts w:ascii="Times New Roman" w:eastAsia="Times New Roman" w:hAnsi="Times New Roman" w:cs="Times New Roman"/>
          <w:bCs/>
          <w:sz w:val="20"/>
          <w:szCs w:val="20"/>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5EF24F8"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bCs/>
          <w:sz w:val="20"/>
          <w:szCs w:val="20"/>
          <w:lang w:eastAsia="ru-RU"/>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526A10F7"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sz w:val="20"/>
          <w:szCs w:val="20"/>
        </w:rPr>
        <w:t xml:space="preserve">7.5. </w:t>
      </w:r>
      <w:r w:rsidRPr="00BB1644">
        <w:rPr>
          <w:rFonts w:ascii="Times New Roman" w:eastAsia="Calibri" w:hAnsi="Times New Roman" w:cs="Times New Roman"/>
          <w:bCs/>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4A19A986"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 xml:space="preserve">а) 1000 рублей, если цена </w:t>
      </w:r>
      <w:r w:rsidRPr="00BB1644">
        <w:rPr>
          <w:rFonts w:ascii="Times New Roman" w:eastAsia="Calibri" w:hAnsi="Times New Roman" w:cs="Times New Roman"/>
          <w:sz w:val="20"/>
          <w:szCs w:val="20"/>
        </w:rPr>
        <w:t>Контракта</w:t>
      </w:r>
      <w:r w:rsidRPr="00BB1644">
        <w:rPr>
          <w:rFonts w:ascii="Times New Roman" w:eastAsia="Calibri" w:hAnsi="Times New Roman" w:cs="Times New Roman"/>
          <w:bCs/>
          <w:sz w:val="20"/>
          <w:szCs w:val="20"/>
        </w:rPr>
        <w:t xml:space="preserve"> не превышает 3 млн рублей (включительно);</w:t>
      </w:r>
    </w:p>
    <w:p w14:paraId="558952B2"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 xml:space="preserve">б) 5000 рублей, если цена Контракта составляет от 3 млн рублей </w:t>
      </w:r>
      <w:r w:rsidR="00114B9C" w:rsidRPr="00BB1644">
        <w:rPr>
          <w:rFonts w:ascii="Times New Roman" w:eastAsia="Calibri" w:hAnsi="Times New Roman" w:cs="Times New Roman"/>
          <w:bCs/>
          <w:sz w:val="20"/>
          <w:szCs w:val="20"/>
        </w:rPr>
        <w:t>до 50 млн рублей (включительно).</w:t>
      </w:r>
    </w:p>
    <w:p w14:paraId="1036486A"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sz w:val="20"/>
          <w:szCs w:val="20"/>
        </w:rPr>
        <w:t xml:space="preserve">7.6. </w:t>
      </w:r>
      <w:r w:rsidRPr="00BB1644">
        <w:rPr>
          <w:rFonts w:ascii="Times New Roman" w:eastAsia="Calibri" w:hAnsi="Times New Roman" w:cs="Times New Roman"/>
          <w:bCs/>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D84C481" w14:textId="283DA9E1"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w:t>
      </w:r>
      <w:r w:rsidR="00114B9C" w:rsidRPr="00BB1644">
        <w:rPr>
          <w:rFonts w:ascii="Times New Roman" w:eastAsia="Calibri" w:hAnsi="Times New Roman" w:cs="Times New Roman"/>
          <w:bCs/>
          <w:sz w:val="20"/>
          <w:szCs w:val="20"/>
        </w:rPr>
        <w:t>8</w:t>
      </w:r>
      <w:r w:rsidRPr="00BB1644">
        <w:rPr>
          <w:rFonts w:ascii="Times New Roman" w:eastAsia="Calibri" w:hAnsi="Times New Roman" w:cs="Times New Roman"/>
          <w:bCs/>
          <w:sz w:val="20"/>
          <w:szCs w:val="20"/>
        </w:rPr>
        <w:t>, 7.1</w:t>
      </w:r>
      <w:r w:rsidR="00114B9C" w:rsidRPr="00BB1644">
        <w:rPr>
          <w:rFonts w:ascii="Times New Roman" w:eastAsia="Calibri" w:hAnsi="Times New Roman" w:cs="Times New Roman"/>
          <w:bCs/>
          <w:sz w:val="20"/>
          <w:szCs w:val="20"/>
        </w:rPr>
        <w:t>2</w:t>
      </w:r>
      <w:r w:rsidRPr="00BB1644">
        <w:rPr>
          <w:rFonts w:ascii="Times New Roman" w:eastAsia="Calibri" w:hAnsi="Times New Roman" w:cs="Times New Roman"/>
          <w:bCs/>
          <w:sz w:val="20"/>
          <w:szCs w:val="20"/>
        </w:rPr>
        <w:t xml:space="preserve"> настоящего Контракта):</w:t>
      </w:r>
    </w:p>
    <w:p w14:paraId="397352F8" w14:textId="60AAEAF6" w:rsidR="00AC5D9E" w:rsidRPr="00BB1644" w:rsidRDefault="00AC5D9E"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а) 10 процентов цены Контракта в случае, если цена Контракта не превышает 3 млн рублей; </w:t>
      </w:r>
    </w:p>
    <w:p w14:paraId="1842C039" w14:textId="3ACC25DE" w:rsidR="00AC5D9E" w:rsidRPr="00BB1644" w:rsidRDefault="00AC5D9E"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б) 5 процентов цены Контракта в случае, если цена Контракта составляет от 3 млн рублей до 50 млн рублей (включительно);</w:t>
      </w:r>
    </w:p>
    <w:p w14:paraId="53D51329"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sz w:val="20"/>
          <w:szCs w:val="20"/>
        </w:rPr>
        <w:t>7.</w:t>
      </w:r>
      <w:r w:rsidR="00E349C8" w:rsidRPr="00BB1644">
        <w:rPr>
          <w:rFonts w:ascii="Times New Roman" w:eastAsia="Calibri" w:hAnsi="Times New Roman" w:cs="Times New Roman"/>
          <w:sz w:val="20"/>
          <w:szCs w:val="20"/>
        </w:rPr>
        <w:t>8</w:t>
      </w:r>
      <w:r w:rsidRPr="00BB1644">
        <w:rPr>
          <w:rFonts w:ascii="Times New Roman" w:eastAsia="Calibri" w:hAnsi="Times New Roman" w:cs="Times New Roman"/>
          <w:sz w:val="20"/>
          <w:szCs w:val="20"/>
        </w:rPr>
        <w:t xml:space="preserve">. </w:t>
      </w:r>
      <w:r w:rsidRPr="00BB1644">
        <w:rPr>
          <w:rFonts w:ascii="Times New Roman" w:eastAsia="Calibri" w:hAnsi="Times New Roman" w:cs="Times New Roman"/>
          <w:bCs/>
          <w:sz w:val="20"/>
          <w:szCs w:val="20"/>
        </w:rPr>
        <w:t>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304CFE89"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а) 1000 рублей, если цена Контракта не превышает 3 млн рублей;</w:t>
      </w:r>
    </w:p>
    <w:p w14:paraId="14CDA42A"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б) 5000 рублей, если цена Контракта составляет от 3 млн рублей до 50 млн рублей (включительно)</w:t>
      </w:r>
      <w:r w:rsidR="00114B9C" w:rsidRPr="00BB1644">
        <w:rPr>
          <w:rFonts w:ascii="Times New Roman" w:eastAsia="Calibri" w:hAnsi="Times New Roman" w:cs="Times New Roman"/>
          <w:bCs/>
          <w:sz w:val="20"/>
          <w:szCs w:val="20"/>
        </w:rPr>
        <w:t>.</w:t>
      </w:r>
    </w:p>
    <w:p w14:paraId="301FA34B" w14:textId="46C0681F" w:rsidR="00AC5D9E" w:rsidRPr="00BB1644" w:rsidRDefault="00AC5D9E" w:rsidP="00BB1644">
      <w:pPr>
        <w:widowControl w:val="0"/>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BB1644">
        <w:rPr>
          <w:rFonts w:ascii="Times New Roman" w:eastAsia="Times New Roman" w:hAnsi="Times New Roman" w:cs="Times New Roman"/>
          <w:sz w:val="20"/>
          <w:szCs w:val="20"/>
          <w:lang w:eastAsia="ru-RU"/>
        </w:rPr>
        <w:t>7.</w:t>
      </w:r>
      <w:r w:rsidR="00114B9C" w:rsidRPr="00BB1644">
        <w:rPr>
          <w:rFonts w:ascii="Times New Roman" w:eastAsia="Times New Roman" w:hAnsi="Times New Roman" w:cs="Times New Roman"/>
          <w:sz w:val="20"/>
          <w:szCs w:val="20"/>
          <w:lang w:eastAsia="ru-RU"/>
        </w:rPr>
        <w:t>8</w:t>
      </w:r>
      <w:r w:rsidRPr="00BB1644">
        <w:rPr>
          <w:rFonts w:ascii="Times New Roman" w:eastAsia="Times New Roman" w:hAnsi="Times New Roman" w:cs="Times New Roman"/>
          <w:sz w:val="20"/>
          <w:szCs w:val="20"/>
          <w:lang w:eastAsia="ru-RU"/>
        </w:rPr>
        <w:t xml:space="preserve">. </w:t>
      </w:r>
      <w:r w:rsidRPr="00BB1644">
        <w:rPr>
          <w:rFonts w:ascii="Times New Roman" w:eastAsia="Times New Roman" w:hAnsi="Times New Roman" w:cs="Times New Roman"/>
          <w:bCs/>
          <w:sz w:val="20"/>
          <w:szCs w:val="20"/>
          <w:lang w:eastAsia="ru-RU"/>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p w14:paraId="48C84B63"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7.</w:t>
      </w:r>
      <w:r w:rsidR="00114B9C" w:rsidRPr="00BB1644">
        <w:rPr>
          <w:rFonts w:ascii="Times New Roman" w:eastAsia="Times New Roman" w:hAnsi="Times New Roman" w:cs="Times New Roman"/>
          <w:sz w:val="20"/>
          <w:szCs w:val="20"/>
          <w:lang w:eastAsia="ru-RU"/>
        </w:rPr>
        <w:t>9</w:t>
      </w:r>
      <w:r w:rsidRPr="00BB1644">
        <w:rPr>
          <w:rFonts w:ascii="Times New Roman" w:eastAsia="Times New Roman" w:hAnsi="Times New Roman" w:cs="Times New Roman"/>
          <w:sz w:val="20"/>
          <w:szCs w:val="20"/>
          <w:lang w:eastAsia="ru-RU"/>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2689F61" w14:textId="719AEC3C"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7.1</w:t>
      </w:r>
      <w:r w:rsidR="008F1B92" w:rsidRPr="00BB1644">
        <w:rPr>
          <w:rFonts w:ascii="Times New Roman" w:eastAsia="Calibri" w:hAnsi="Times New Roman" w:cs="Times New Roman"/>
          <w:bCs/>
          <w:sz w:val="20"/>
          <w:szCs w:val="20"/>
        </w:rPr>
        <w:t>0</w:t>
      </w:r>
      <w:r w:rsidRPr="00BB1644">
        <w:rPr>
          <w:rFonts w:ascii="Times New Roman" w:eastAsia="Calibri" w:hAnsi="Times New Roman" w:cs="Times New Roman"/>
          <w:bCs/>
          <w:sz w:val="20"/>
          <w:szCs w:val="20"/>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52B6FEBD" w14:textId="596A28AE"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7.1</w:t>
      </w:r>
      <w:r w:rsidR="008F1B92" w:rsidRPr="00BB1644">
        <w:rPr>
          <w:rFonts w:ascii="Times New Roman" w:eastAsia="Calibri" w:hAnsi="Times New Roman" w:cs="Times New Roman"/>
          <w:bCs/>
          <w:sz w:val="20"/>
          <w:szCs w:val="20"/>
        </w:rPr>
        <w:t>1</w:t>
      </w:r>
      <w:r w:rsidRPr="00BB1644">
        <w:rPr>
          <w:rFonts w:ascii="Times New Roman" w:eastAsia="Calibri" w:hAnsi="Times New Roman" w:cs="Times New Roman"/>
          <w:bCs/>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15782D5" w14:textId="2B116798"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Calibri" w:hAnsi="Times New Roman" w:cs="Times New Roman"/>
          <w:bCs/>
          <w:sz w:val="20"/>
          <w:szCs w:val="20"/>
        </w:rPr>
        <w:t>7.1</w:t>
      </w:r>
      <w:r w:rsidR="008F1B92" w:rsidRPr="00BB1644">
        <w:rPr>
          <w:rFonts w:ascii="Times New Roman" w:eastAsia="Calibri" w:hAnsi="Times New Roman" w:cs="Times New Roman"/>
          <w:bCs/>
          <w:sz w:val="20"/>
          <w:szCs w:val="20"/>
        </w:rPr>
        <w:t>2</w:t>
      </w:r>
      <w:r w:rsidRPr="00BB1644">
        <w:rPr>
          <w:rFonts w:ascii="Times New Roman" w:eastAsia="Calibri" w:hAnsi="Times New Roman" w:cs="Times New Roman"/>
          <w:bCs/>
          <w:sz w:val="20"/>
          <w:szCs w:val="20"/>
        </w:rPr>
        <w:t xml:space="preserve">. </w:t>
      </w:r>
      <w:r w:rsidRPr="00BB1644">
        <w:rPr>
          <w:rFonts w:ascii="Times New Roman" w:eastAsia="Times New Roman" w:hAnsi="Times New Roman" w:cs="Times New Roman"/>
          <w:sz w:val="20"/>
          <w:szCs w:val="20"/>
          <w:lang w:eastAsia="ru-RU"/>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25430DFB" w14:textId="428A5968"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7.1</w:t>
      </w:r>
      <w:r w:rsidR="008F1B92" w:rsidRPr="00BB1644">
        <w:rPr>
          <w:rFonts w:ascii="Times New Roman" w:eastAsia="Calibri" w:hAnsi="Times New Roman" w:cs="Times New Roman"/>
          <w:bCs/>
          <w:sz w:val="20"/>
          <w:szCs w:val="20"/>
        </w:rPr>
        <w:t>3</w:t>
      </w:r>
      <w:r w:rsidRPr="00BB1644">
        <w:rPr>
          <w:rFonts w:ascii="Times New Roman" w:eastAsia="Calibri" w:hAnsi="Times New Roman" w:cs="Times New Roman"/>
          <w:bCs/>
          <w:sz w:val="20"/>
          <w:szCs w:val="20"/>
        </w:rPr>
        <w:t>. Применение неустойки (штрафа, пени) не освобождает Стороны от исполнения обязательств по настоящему Контракту.</w:t>
      </w:r>
    </w:p>
    <w:p w14:paraId="187C1F8B" w14:textId="77646CA1"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7.</w:t>
      </w:r>
      <w:r w:rsidR="00A5700D" w:rsidRPr="00BB1644">
        <w:rPr>
          <w:rFonts w:ascii="Times New Roman" w:eastAsia="Calibri" w:hAnsi="Times New Roman" w:cs="Times New Roman"/>
          <w:bCs/>
          <w:sz w:val="20"/>
          <w:szCs w:val="20"/>
        </w:rPr>
        <w:t>1</w:t>
      </w:r>
      <w:r w:rsidR="008F1B92" w:rsidRPr="00BB1644">
        <w:rPr>
          <w:rFonts w:ascii="Times New Roman" w:eastAsia="Calibri" w:hAnsi="Times New Roman" w:cs="Times New Roman"/>
          <w:bCs/>
          <w:sz w:val="20"/>
          <w:szCs w:val="20"/>
        </w:rPr>
        <w:t>4</w:t>
      </w:r>
      <w:r w:rsidRPr="00BB1644">
        <w:rPr>
          <w:rFonts w:ascii="Times New Roman" w:eastAsia="Calibri" w:hAnsi="Times New Roman" w:cs="Times New Roman"/>
          <w:bCs/>
          <w:sz w:val="20"/>
          <w:szCs w:val="20"/>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6CD2C44D" w14:textId="6C414EC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7.</w:t>
      </w:r>
      <w:r w:rsidR="00A5700D" w:rsidRPr="00BB1644">
        <w:rPr>
          <w:rFonts w:ascii="Times New Roman" w:eastAsia="Calibri" w:hAnsi="Times New Roman" w:cs="Times New Roman"/>
          <w:bCs/>
          <w:sz w:val="20"/>
          <w:szCs w:val="20"/>
        </w:rPr>
        <w:t>1</w:t>
      </w:r>
      <w:r w:rsidR="008F1B92" w:rsidRPr="00BB1644">
        <w:rPr>
          <w:rFonts w:ascii="Times New Roman" w:eastAsia="Calibri" w:hAnsi="Times New Roman" w:cs="Times New Roman"/>
          <w:bCs/>
          <w:sz w:val="20"/>
          <w:szCs w:val="20"/>
        </w:rPr>
        <w:t>5</w:t>
      </w:r>
      <w:r w:rsidRPr="00BB1644">
        <w:rPr>
          <w:rFonts w:ascii="Times New Roman" w:eastAsia="Calibri" w:hAnsi="Times New Roman" w:cs="Times New Roman"/>
          <w:bCs/>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F523443" w14:textId="77777777" w:rsidR="00AC5D9E" w:rsidRPr="00BB1644" w:rsidRDefault="00AC5D9E" w:rsidP="00BB1644">
      <w:pPr>
        <w:widowControl w:val="0"/>
        <w:spacing w:after="0" w:line="240" w:lineRule="auto"/>
        <w:ind w:firstLine="709"/>
        <w:jc w:val="both"/>
        <w:rPr>
          <w:rFonts w:ascii="Times New Roman" w:eastAsia="Times New Roman" w:hAnsi="Times New Roman" w:cs="Times New Roman"/>
          <w:sz w:val="20"/>
          <w:szCs w:val="20"/>
          <w:lang w:eastAsia="ru-RU"/>
        </w:rPr>
      </w:pPr>
    </w:p>
    <w:p w14:paraId="3FABE63A" w14:textId="20269AE2" w:rsidR="00AC5D9E" w:rsidRPr="00BB1644" w:rsidRDefault="008F1B92" w:rsidP="00BB1644">
      <w:pPr>
        <w:widowControl w:val="0"/>
        <w:autoSpaceDE w:val="0"/>
        <w:autoSpaceDN w:val="0"/>
        <w:adjustRightInd w:val="0"/>
        <w:spacing w:after="0" w:line="240" w:lineRule="auto"/>
        <w:jc w:val="center"/>
        <w:rPr>
          <w:rFonts w:ascii="Times New Roman" w:eastAsia="Calibri" w:hAnsi="Times New Roman" w:cs="Times New Roman"/>
          <w:b/>
          <w:bCs/>
          <w:sz w:val="20"/>
          <w:szCs w:val="20"/>
        </w:rPr>
      </w:pPr>
      <w:r w:rsidRPr="00BB1644">
        <w:rPr>
          <w:rFonts w:ascii="Times New Roman" w:eastAsia="Calibri" w:hAnsi="Times New Roman" w:cs="Times New Roman"/>
          <w:b/>
          <w:bCs/>
          <w:sz w:val="20"/>
          <w:szCs w:val="20"/>
        </w:rPr>
        <w:t>8</w:t>
      </w:r>
      <w:r w:rsidR="00AC5D9E" w:rsidRPr="00BB1644">
        <w:rPr>
          <w:rFonts w:ascii="Times New Roman" w:eastAsia="Calibri" w:hAnsi="Times New Roman" w:cs="Times New Roman"/>
          <w:b/>
          <w:bCs/>
          <w:sz w:val="20"/>
          <w:szCs w:val="20"/>
        </w:rPr>
        <w:t>. Обстоятельства непреодолимой силы</w:t>
      </w:r>
      <w:r w:rsidR="00572E09" w:rsidRPr="00BB1644">
        <w:rPr>
          <w:rFonts w:ascii="Times New Roman" w:eastAsia="Calibri" w:hAnsi="Times New Roman" w:cs="Times New Roman"/>
          <w:b/>
          <w:bCs/>
          <w:sz w:val="20"/>
          <w:szCs w:val="20"/>
        </w:rPr>
        <w:t>.</w:t>
      </w:r>
    </w:p>
    <w:p w14:paraId="231C8D26" w14:textId="08EE129F" w:rsidR="00AC5D9E" w:rsidRPr="00BB1644" w:rsidRDefault="008F1B92"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8</w:t>
      </w:r>
      <w:r w:rsidR="00AC5D9E" w:rsidRPr="00BB1644">
        <w:rPr>
          <w:rFonts w:ascii="Times New Roman" w:eastAsia="Times New Roman" w:hAnsi="Times New Roman" w:cs="Times New Roman"/>
          <w:sz w:val="20"/>
          <w:szCs w:val="20"/>
          <w:lang w:eastAsia="ru-RU"/>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95FB5D0" w14:textId="17D7801E" w:rsidR="00AC5D9E" w:rsidRPr="00BB1644" w:rsidRDefault="008F1B92"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8</w:t>
      </w:r>
      <w:r w:rsidR="00AC5D9E" w:rsidRPr="00BB1644">
        <w:rPr>
          <w:rFonts w:ascii="Times New Roman" w:eastAsia="Times New Roman" w:hAnsi="Times New Roman" w:cs="Times New Roman"/>
          <w:sz w:val="20"/>
          <w:szCs w:val="20"/>
          <w:lang w:eastAsia="ru-RU"/>
        </w:rPr>
        <w:t xml:space="preserve">.2. О возникновении и прекращении обстоятельства непреодолимой силы Стороны уведомляют друг друга письменно в течение </w:t>
      </w:r>
      <w:r w:rsidR="00A5700D" w:rsidRPr="00BB1644">
        <w:rPr>
          <w:rFonts w:ascii="Times New Roman" w:eastAsia="Times New Roman" w:hAnsi="Times New Roman" w:cs="Times New Roman"/>
          <w:sz w:val="20"/>
          <w:szCs w:val="20"/>
          <w:lang w:eastAsia="ru-RU"/>
        </w:rPr>
        <w:t>2</w:t>
      </w:r>
      <w:r w:rsidR="00AC5D9E" w:rsidRPr="00BB1644">
        <w:rPr>
          <w:rFonts w:ascii="Times New Roman" w:eastAsia="Times New Roman" w:hAnsi="Times New Roman" w:cs="Times New Roman"/>
          <w:sz w:val="20"/>
          <w:szCs w:val="20"/>
          <w:lang w:eastAsia="ru-RU"/>
        </w:rPr>
        <w:t xml:space="preserve"> (</w:t>
      </w:r>
      <w:r w:rsidR="00A5700D" w:rsidRPr="00BB1644">
        <w:rPr>
          <w:rFonts w:ascii="Times New Roman" w:eastAsia="Times New Roman" w:hAnsi="Times New Roman" w:cs="Times New Roman"/>
          <w:sz w:val="20"/>
          <w:szCs w:val="20"/>
          <w:lang w:eastAsia="ru-RU"/>
        </w:rPr>
        <w:t>двух</w:t>
      </w:r>
      <w:r w:rsidR="00AC5D9E" w:rsidRPr="00BB1644">
        <w:rPr>
          <w:rFonts w:ascii="Times New Roman" w:eastAsia="Times New Roman" w:hAnsi="Times New Roman" w:cs="Times New Roman"/>
          <w:sz w:val="20"/>
          <w:szCs w:val="20"/>
          <w:lang w:eastAsia="ru-RU"/>
        </w:rPr>
        <w:t xml:space="preserve">) </w:t>
      </w:r>
      <w:r w:rsidR="00A5700D" w:rsidRPr="00BB1644">
        <w:rPr>
          <w:rFonts w:ascii="Times New Roman" w:eastAsia="Times New Roman" w:hAnsi="Times New Roman" w:cs="Times New Roman"/>
          <w:sz w:val="20"/>
          <w:szCs w:val="20"/>
          <w:lang w:eastAsia="ru-RU"/>
        </w:rPr>
        <w:t xml:space="preserve">рабочих </w:t>
      </w:r>
      <w:r w:rsidR="00AC5D9E" w:rsidRPr="00BB1644">
        <w:rPr>
          <w:rFonts w:ascii="Times New Roman" w:eastAsia="Times New Roman" w:hAnsi="Times New Roman" w:cs="Times New Roman"/>
          <w:sz w:val="20"/>
          <w:szCs w:val="20"/>
          <w:lang w:eastAsia="ru-RU"/>
        </w:rPr>
        <w:t xml:space="preserve">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07CE9939" w14:textId="53AFCE0C" w:rsidR="00AC5D9E" w:rsidRPr="00BB1644" w:rsidRDefault="008F1B92"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8</w:t>
      </w:r>
      <w:r w:rsidR="00AC5D9E" w:rsidRPr="00BB1644">
        <w:rPr>
          <w:rFonts w:ascii="Times New Roman" w:eastAsia="Times New Roman" w:hAnsi="Times New Roman" w:cs="Times New Roman"/>
          <w:sz w:val="20"/>
          <w:szCs w:val="20"/>
          <w:lang w:eastAsia="ru-RU"/>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1BD8DD13" w14:textId="52373383" w:rsidR="00AC5D9E" w:rsidRPr="00BB1644" w:rsidRDefault="008F1B92"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8</w:t>
      </w:r>
      <w:r w:rsidR="00AC5D9E" w:rsidRPr="00BB1644">
        <w:rPr>
          <w:rFonts w:ascii="Times New Roman" w:eastAsia="Times New Roman" w:hAnsi="Times New Roman" w:cs="Times New Roman"/>
          <w:sz w:val="20"/>
          <w:szCs w:val="20"/>
          <w:lang w:eastAsia="ru-RU"/>
        </w:rPr>
        <w:t>.4.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69A5F2AC" w14:textId="245D99CC" w:rsidR="00AC5D9E" w:rsidRPr="00BB1644" w:rsidRDefault="008F1B92"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8</w:t>
      </w:r>
      <w:r w:rsidR="00AC5D9E" w:rsidRPr="00BB1644">
        <w:rPr>
          <w:rFonts w:ascii="Times New Roman" w:eastAsia="Times New Roman" w:hAnsi="Times New Roman" w:cs="Times New Roman"/>
          <w:sz w:val="20"/>
          <w:szCs w:val="20"/>
          <w:lang w:eastAsia="ru-RU"/>
        </w:rPr>
        <w:t xml:space="preserve">.5. В случае, если обстоятельства непреодолимой силы будут сохраняться более </w:t>
      </w:r>
      <w:r w:rsidR="00A5700D" w:rsidRPr="00BB1644">
        <w:rPr>
          <w:rFonts w:ascii="Times New Roman" w:eastAsia="Times New Roman" w:hAnsi="Times New Roman" w:cs="Times New Roman"/>
          <w:sz w:val="20"/>
          <w:szCs w:val="20"/>
          <w:lang w:eastAsia="ru-RU"/>
        </w:rPr>
        <w:t>10</w:t>
      </w:r>
      <w:r w:rsidR="00AC5D9E" w:rsidRPr="00BB1644">
        <w:rPr>
          <w:rFonts w:ascii="Times New Roman" w:eastAsia="Times New Roman" w:hAnsi="Times New Roman" w:cs="Times New Roman"/>
          <w:sz w:val="20"/>
          <w:szCs w:val="20"/>
          <w:lang w:eastAsia="ru-RU"/>
        </w:rPr>
        <w:t xml:space="preserve"> (</w:t>
      </w:r>
      <w:r w:rsidR="00A5700D" w:rsidRPr="00BB1644">
        <w:rPr>
          <w:rFonts w:ascii="Times New Roman" w:eastAsia="Times New Roman" w:hAnsi="Times New Roman" w:cs="Times New Roman"/>
          <w:sz w:val="20"/>
          <w:szCs w:val="20"/>
          <w:lang w:eastAsia="ru-RU"/>
        </w:rPr>
        <w:t>десяти</w:t>
      </w:r>
      <w:r w:rsidR="00AC5D9E" w:rsidRPr="00BB1644">
        <w:rPr>
          <w:rFonts w:ascii="Times New Roman" w:eastAsia="Times New Roman" w:hAnsi="Times New Roman" w:cs="Times New Roman"/>
          <w:sz w:val="20"/>
          <w:szCs w:val="20"/>
          <w:lang w:eastAsia="ru-RU"/>
        </w:rPr>
        <w:t>) 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E5BA959" w14:textId="77777777" w:rsidR="00AC5D9E" w:rsidRPr="00BB1644" w:rsidRDefault="00AC5D9E" w:rsidP="00BB1644">
      <w:pPr>
        <w:widowControl w:val="0"/>
        <w:autoSpaceDE w:val="0"/>
        <w:autoSpaceDN w:val="0"/>
        <w:adjustRightInd w:val="0"/>
        <w:spacing w:after="0" w:line="240" w:lineRule="auto"/>
        <w:ind w:firstLine="709"/>
        <w:jc w:val="both"/>
        <w:rPr>
          <w:rFonts w:ascii="Times New Roman" w:eastAsia="Calibri" w:hAnsi="Times New Roman" w:cs="Times New Roman"/>
          <w:bCs/>
          <w:sz w:val="20"/>
          <w:szCs w:val="20"/>
        </w:rPr>
      </w:pPr>
    </w:p>
    <w:p w14:paraId="3D7C6E49" w14:textId="5F6AA66F" w:rsidR="00AC5D9E" w:rsidRPr="00BB1644" w:rsidRDefault="008F1B92" w:rsidP="00BB1644">
      <w:pPr>
        <w:widowControl w:val="0"/>
        <w:autoSpaceDE w:val="0"/>
        <w:autoSpaceDN w:val="0"/>
        <w:adjustRightInd w:val="0"/>
        <w:spacing w:after="0" w:line="240" w:lineRule="auto"/>
        <w:jc w:val="center"/>
        <w:rPr>
          <w:rFonts w:ascii="Times New Roman" w:eastAsia="Calibri" w:hAnsi="Times New Roman" w:cs="Times New Roman"/>
          <w:b/>
          <w:bCs/>
          <w:sz w:val="20"/>
          <w:szCs w:val="20"/>
        </w:rPr>
      </w:pPr>
      <w:r w:rsidRPr="00BB1644">
        <w:rPr>
          <w:rFonts w:ascii="Times New Roman" w:eastAsia="Calibri" w:hAnsi="Times New Roman" w:cs="Times New Roman"/>
          <w:b/>
          <w:bCs/>
          <w:sz w:val="20"/>
          <w:szCs w:val="20"/>
        </w:rPr>
        <w:t>9</w:t>
      </w:r>
      <w:r w:rsidR="00AC5D9E" w:rsidRPr="00BB1644">
        <w:rPr>
          <w:rFonts w:ascii="Times New Roman" w:eastAsia="Calibri" w:hAnsi="Times New Roman" w:cs="Times New Roman"/>
          <w:b/>
          <w:bCs/>
          <w:sz w:val="20"/>
          <w:szCs w:val="20"/>
        </w:rPr>
        <w:t>. Рассмотрение и разрешение споров</w:t>
      </w:r>
      <w:r w:rsidR="002D12B4" w:rsidRPr="00BB1644">
        <w:rPr>
          <w:rFonts w:ascii="Times New Roman" w:eastAsia="Calibri" w:hAnsi="Times New Roman" w:cs="Times New Roman"/>
          <w:b/>
          <w:bCs/>
          <w:sz w:val="20"/>
          <w:szCs w:val="20"/>
        </w:rPr>
        <w:t>.</w:t>
      </w:r>
    </w:p>
    <w:p w14:paraId="2DDA7B2B" w14:textId="375EF584" w:rsidR="00AC5D9E" w:rsidRPr="00BB1644" w:rsidRDefault="008F1B92"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9</w:t>
      </w:r>
      <w:r w:rsidR="00AC5D9E" w:rsidRPr="00BB1644">
        <w:rPr>
          <w:rFonts w:ascii="Times New Roman" w:eastAsia="Times New Roman" w:hAnsi="Times New Roman" w:cs="Times New Roman"/>
          <w:sz w:val="20"/>
          <w:szCs w:val="20"/>
          <w:lang w:eastAsia="ru-RU"/>
        </w:rPr>
        <w:t xml:space="preserve">.1. Все споры, возникающие из настоящего Контракта, Стороны могут разрешать путем переговоров. </w:t>
      </w:r>
    </w:p>
    <w:p w14:paraId="31B3EC3A" w14:textId="77694B41" w:rsidR="00AC5D9E" w:rsidRPr="00BB1644" w:rsidRDefault="008F1B92"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9</w:t>
      </w:r>
      <w:r w:rsidR="00AC5D9E" w:rsidRPr="00BB1644">
        <w:rPr>
          <w:rFonts w:ascii="Times New Roman" w:eastAsia="Times New Roman" w:hAnsi="Times New Roman" w:cs="Times New Roman"/>
          <w:sz w:val="20"/>
          <w:szCs w:val="20"/>
          <w:lang w:eastAsia="ru-RU"/>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E7A2B1C" w14:textId="19914AEB" w:rsidR="00AC5D9E" w:rsidRPr="00BB1644" w:rsidRDefault="008F1B92"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9</w:t>
      </w:r>
      <w:r w:rsidR="00AC5D9E" w:rsidRPr="00BB1644">
        <w:rPr>
          <w:rFonts w:ascii="Times New Roman" w:eastAsia="Times New Roman" w:hAnsi="Times New Roman" w:cs="Times New Roman"/>
          <w:sz w:val="20"/>
          <w:szCs w:val="20"/>
          <w:lang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5F1904A" w14:textId="5E0987F8" w:rsidR="00834090" w:rsidRPr="00BB1644" w:rsidRDefault="008F1B92"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9</w:t>
      </w:r>
      <w:r w:rsidR="00834090" w:rsidRPr="00BB1644">
        <w:rPr>
          <w:rFonts w:ascii="Times New Roman" w:eastAsia="Times New Roman" w:hAnsi="Times New Roman" w:cs="Times New Roman"/>
          <w:sz w:val="20"/>
          <w:szCs w:val="20"/>
          <w:lang w:eastAsia="ru-RU"/>
        </w:rPr>
        <w:t>.4. Претензии должны быть направлены одной Стороной другой Стороне в порядке, предусмотренном пунктом 13.3.1 Контракта.</w:t>
      </w:r>
    </w:p>
    <w:p w14:paraId="33BB4BBB" w14:textId="51691314" w:rsidR="00834090" w:rsidRPr="00BB1644" w:rsidRDefault="008F1B92"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9</w:t>
      </w:r>
      <w:r w:rsidR="00834090" w:rsidRPr="00BB1644">
        <w:rPr>
          <w:rFonts w:ascii="Times New Roman" w:eastAsia="Times New Roman" w:hAnsi="Times New Roman" w:cs="Times New Roman"/>
          <w:sz w:val="20"/>
          <w:szCs w:val="20"/>
          <w:lang w:eastAsia="ru-RU"/>
        </w:rPr>
        <w:t>.5. Сторона должна дать ответ на претензию по существу в срок не позднее двух рабочих дней с даты получения претензии.</w:t>
      </w:r>
    </w:p>
    <w:p w14:paraId="4065B33B" w14:textId="16C2A412" w:rsidR="00834090" w:rsidRPr="00BB1644" w:rsidRDefault="008F1B92"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9</w:t>
      </w:r>
      <w:r w:rsidR="00834090" w:rsidRPr="00BB1644">
        <w:rPr>
          <w:rFonts w:ascii="Times New Roman" w:eastAsia="Times New Roman" w:hAnsi="Times New Roman" w:cs="Times New Roman"/>
          <w:sz w:val="20"/>
          <w:szCs w:val="20"/>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337D41A" w14:textId="6974F335" w:rsidR="00AC5D9E" w:rsidRPr="00BB1644" w:rsidRDefault="008F1B92"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9</w:t>
      </w:r>
      <w:r w:rsidR="00AC5D9E" w:rsidRPr="00BB1644">
        <w:rPr>
          <w:rFonts w:ascii="Times New Roman" w:eastAsia="Times New Roman" w:hAnsi="Times New Roman" w:cs="Times New Roman"/>
          <w:sz w:val="20"/>
          <w:szCs w:val="20"/>
          <w:lang w:eastAsia="ru-RU"/>
        </w:rPr>
        <w:t xml:space="preserve">.7. Если требования в претензии подлежат денежной оценке, в претензии указывается </w:t>
      </w:r>
      <w:proofErr w:type="spellStart"/>
      <w:r w:rsidR="00AC5D9E" w:rsidRPr="00BB1644">
        <w:rPr>
          <w:rFonts w:ascii="Times New Roman" w:eastAsia="Times New Roman" w:hAnsi="Times New Roman" w:cs="Times New Roman"/>
          <w:sz w:val="20"/>
          <w:szCs w:val="20"/>
          <w:lang w:eastAsia="ru-RU"/>
        </w:rPr>
        <w:t>истребуемая</w:t>
      </w:r>
      <w:proofErr w:type="spellEnd"/>
      <w:r w:rsidR="00AC5D9E" w:rsidRPr="00BB1644">
        <w:rPr>
          <w:rFonts w:ascii="Times New Roman" w:eastAsia="Times New Roman" w:hAnsi="Times New Roman" w:cs="Times New Roman"/>
          <w:sz w:val="20"/>
          <w:szCs w:val="20"/>
          <w:lang w:eastAsia="ru-RU"/>
        </w:rPr>
        <w:t xml:space="preserve"> денежная сумма и ее полный и обоснованный расчет.</w:t>
      </w:r>
    </w:p>
    <w:p w14:paraId="0FD0A04C" w14:textId="450C7F18" w:rsidR="00AC5D9E" w:rsidRPr="00BB1644" w:rsidRDefault="000F7B28"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9</w:t>
      </w:r>
      <w:r w:rsidR="00AC5D9E" w:rsidRPr="00BB1644">
        <w:rPr>
          <w:rFonts w:ascii="Times New Roman" w:eastAsia="Times New Roman" w:hAnsi="Times New Roman" w:cs="Times New Roman"/>
          <w:sz w:val="20"/>
          <w:szCs w:val="20"/>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1A23597" w14:textId="47798D27" w:rsidR="00AC5D9E" w:rsidRPr="00BB1644" w:rsidRDefault="000F7B28"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9</w:t>
      </w:r>
      <w:r w:rsidR="00AC5D9E" w:rsidRPr="00BB1644">
        <w:rPr>
          <w:rFonts w:ascii="Times New Roman" w:eastAsia="Times New Roman" w:hAnsi="Times New Roman" w:cs="Times New Roman"/>
          <w:sz w:val="20"/>
          <w:szCs w:val="20"/>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6EEB241" w14:textId="0C516E65" w:rsidR="00AC5D9E" w:rsidRPr="00BB1644" w:rsidRDefault="000F7B28"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9</w:t>
      </w:r>
      <w:r w:rsidR="00AC5D9E" w:rsidRPr="00BB1644">
        <w:rPr>
          <w:rFonts w:ascii="Times New Roman" w:eastAsia="Times New Roman" w:hAnsi="Times New Roman" w:cs="Times New Roman"/>
          <w:sz w:val="20"/>
          <w:szCs w:val="20"/>
          <w:lang w:eastAsia="ru-RU"/>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E393DA2" w14:textId="50447B5B" w:rsidR="00AC5D9E" w:rsidRPr="00BB1644" w:rsidRDefault="000F7B28"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9</w:t>
      </w:r>
      <w:r w:rsidR="00AC5D9E" w:rsidRPr="00BB1644">
        <w:rPr>
          <w:rFonts w:ascii="Times New Roman" w:eastAsia="Times New Roman" w:hAnsi="Times New Roman" w:cs="Times New Roman"/>
          <w:sz w:val="20"/>
          <w:szCs w:val="20"/>
          <w:lang w:eastAsia="ru-RU"/>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14FE3769" w14:textId="77777777" w:rsidR="00AC5D9E" w:rsidRPr="00BB1644" w:rsidRDefault="00AC5D9E" w:rsidP="00BB1644">
      <w:pPr>
        <w:widowControl w:val="0"/>
        <w:spacing w:after="0" w:line="240" w:lineRule="auto"/>
        <w:ind w:firstLine="709"/>
        <w:jc w:val="both"/>
        <w:rPr>
          <w:rFonts w:ascii="Times New Roman" w:eastAsia="Times New Roman" w:hAnsi="Times New Roman" w:cs="Times New Roman"/>
          <w:sz w:val="20"/>
          <w:szCs w:val="20"/>
          <w:lang w:eastAsia="ru-RU"/>
        </w:rPr>
      </w:pPr>
    </w:p>
    <w:p w14:paraId="77A07C86" w14:textId="0C3F29E7" w:rsidR="00AC5D9E" w:rsidRPr="00BB1644" w:rsidRDefault="00AC5D9E" w:rsidP="00BB1644">
      <w:pPr>
        <w:widowControl w:val="0"/>
        <w:autoSpaceDE w:val="0"/>
        <w:autoSpaceDN w:val="0"/>
        <w:adjustRightInd w:val="0"/>
        <w:spacing w:after="0" w:line="240" w:lineRule="auto"/>
        <w:jc w:val="center"/>
        <w:rPr>
          <w:rFonts w:ascii="Times New Roman" w:eastAsia="Calibri" w:hAnsi="Times New Roman" w:cs="Times New Roman"/>
          <w:b/>
          <w:bCs/>
          <w:sz w:val="20"/>
          <w:szCs w:val="20"/>
        </w:rPr>
      </w:pPr>
      <w:r w:rsidRPr="00BB1644">
        <w:rPr>
          <w:rFonts w:ascii="Times New Roman" w:eastAsia="Calibri" w:hAnsi="Times New Roman" w:cs="Times New Roman"/>
          <w:b/>
          <w:bCs/>
          <w:sz w:val="20"/>
          <w:szCs w:val="20"/>
        </w:rPr>
        <w:t>1</w:t>
      </w:r>
      <w:r w:rsidR="000F7B28" w:rsidRPr="00BB1644">
        <w:rPr>
          <w:rFonts w:ascii="Times New Roman" w:eastAsia="Calibri" w:hAnsi="Times New Roman" w:cs="Times New Roman"/>
          <w:b/>
          <w:bCs/>
          <w:sz w:val="20"/>
          <w:szCs w:val="20"/>
        </w:rPr>
        <w:t>0</w:t>
      </w:r>
      <w:r w:rsidRPr="00BB1644">
        <w:rPr>
          <w:rFonts w:ascii="Times New Roman" w:eastAsia="Calibri" w:hAnsi="Times New Roman" w:cs="Times New Roman"/>
          <w:b/>
          <w:bCs/>
          <w:sz w:val="20"/>
          <w:szCs w:val="20"/>
        </w:rPr>
        <w:t>. Срок действия Контракта, срок исполнения Контракта, порядок изменения и расторжения Контракта</w:t>
      </w:r>
      <w:r w:rsidR="002D12B4" w:rsidRPr="00BB1644">
        <w:rPr>
          <w:rFonts w:ascii="Times New Roman" w:eastAsia="Calibri" w:hAnsi="Times New Roman" w:cs="Times New Roman"/>
          <w:b/>
          <w:bCs/>
          <w:sz w:val="20"/>
          <w:szCs w:val="20"/>
        </w:rPr>
        <w:t>.</w:t>
      </w:r>
    </w:p>
    <w:p w14:paraId="2445D288" w14:textId="3BDBD42D" w:rsidR="009C045B" w:rsidRPr="006D5CE2" w:rsidRDefault="009C045B"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6D5CE2">
        <w:rPr>
          <w:rFonts w:ascii="Times New Roman" w:eastAsia="Times New Roman" w:hAnsi="Times New Roman" w:cs="Times New Roman"/>
          <w:sz w:val="20"/>
          <w:szCs w:val="20"/>
          <w:lang w:eastAsia="ru-RU"/>
        </w:rPr>
        <w:t>1</w:t>
      </w:r>
      <w:r w:rsidR="000F7B28" w:rsidRPr="006D5CE2">
        <w:rPr>
          <w:rFonts w:ascii="Times New Roman" w:eastAsia="Times New Roman" w:hAnsi="Times New Roman" w:cs="Times New Roman"/>
          <w:sz w:val="20"/>
          <w:szCs w:val="20"/>
          <w:lang w:eastAsia="ru-RU"/>
        </w:rPr>
        <w:t>0</w:t>
      </w:r>
      <w:r w:rsidRPr="006D5CE2">
        <w:rPr>
          <w:rFonts w:ascii="Times New Roman" w:eastAsia="Times New Roman" w:hAnsi="Times New Roman" w:cs="Times New Roman"/>
          <w:sz w:val="20"/>
          <w:szCs w:val="20"/>
          <w:lang w:eastAsia="ru-RU"/>
        </w:rPr>
        <w:t xml:space="preserve">.1. </w:t>
      </w:r>
      <w:r w:rsidR="00CD0D66" w:rsidRPr="006D5CE2">
        <w:rPr>
          <w:rFonts w:ascii="Times New Roman" w:eastAsia="Times New Roman" w:hAnsi="Times New Roman" w:cs="Times New Roman"/>
          <w:sz w:val="20"/>
          <w:szCs w:val="20"/>
          <w:lang w:eastAsia="ru-RU"/>
        </w:rPr>
        <w:t>Контракт вступает в силу с момента его подписания обеими Сторонами и действует по «</w:t>
      </w:r>
      <w:r w:rsidR="00612694">
        <w:rPr>
          <w:rFonts w:ascii="Times New Roman" w:eastAsia="Times New Roman" w:hAnsi="Times New Roman" w:cs="Times New Roman"/>
          <w:sz w:val="20"/>
          <w:szCs w:val="20"/>
          <w:lang w:eastAsia="ru-RU"/>
        </w:rPr>
        <w:t>30</w:t>
      </w:r>
      <w:r w:rsidR="00CD0D66" w:rsidRPr="006D5CE2">
        <w:rPr>
          <w:rFonts w:ascii="Times New Roman" w:eastAsia="Times New Roman" w:hAnsi="Times New Roman" w:cs="Times New Roman"/>
          <w:sz w:val="20"/>
          <w:szCs w:val="20"/>
          <w:lang w:eastAsia="ru-RU"/>
        </w:rPr>
        <w:t xml:space="preserve">» </w:t>
      </w:r>
      <w:r w:rsidR="00612694">
        <w:rPr>
          <w:rFonts w:ascii="Times New Roman" w:eastAsia="Times New Roman" w:hAnsi="Times New Roman" w:cs="Times New Roman"/>
          <w:sz w:val="20"/>
          <w:szCs w:val="20"/>
          <w:lang w:eastAsia="ru-RU"/>
        </w:rPr>
        <w:t>сентября</w:t>
      </w:r>
      <w:r w:rsidR="00CD0D66" w:rsidRPr="006D5CE2">
        <w:rPr>
          <w:rFonts w:ascii="Times New Roman" w:eastAsia="Times New Roman" w:hAnsi="Times New Roman" w:cs="Times New Roman"/>
          <w:sz w:val="20"/>
          <w:szCs w:val="20"/>
          <w:lang w:eastAsia="ru-RU"/>
        </w:rPr>
        <w:t xml:space="preserve"> 202</w:t>
      </w:r>
      <w:r w:rsidR="00BB1644" w:rsidRPr="006D5CE2">
        <w:rPr>
          <w:rFonts w:ascii="Times New Roman" w:eastAsia="Times New Roman" w:hAnsi="Times New Roman" w:cs="Times New Roman"/>
          <w:sz w:val="20"/>
          <w:szCs w:val="20"/>
          <w:lang w:eastAsia="ru-RU"/>
        </w:rPr>
        <w:t>6</w:t>
      </w:r>
      <w:r w:rsidR="00CD0D66" w:rsidRPr="006D5CE2">
        <w:rPr>
          <w:rFonts w:ascii="Times New Roman" w:eastAsia="Times New Roman" w:hAnsi="Times New Roman" w:cs="Times New Roman"/>
          <w:sz w:val="20"/>
          <w:szCs w:val="20"/>
          <w:lang w:eastAsia="ru-RU"/>
        </w:rPr>
        <w:t xml:space="preserve"> года</w:t>
      </w:r>
      <w:r w:rsidR="00782F58" w:rsidRPr="006D5CE2">
        <w:rPr>
          <w:rFonts w:ascii="Times New Roman" w:eastAsia="Times New Roman" w:hAnsi="Times New Roman" w:cs="Times New Roman"/>
          <w:sz w:val="20"/>
          <w:szCs w:val="20"/>
          <w:lang w:eastAsia="ru-RU"/>
        </w:rPr>
        <w:t xml:space="preserve"> (включительно)</w:t>
      </w:r>
      <w:r w:rsidR="00CD0D66" w:rsidRPr="006D5CE2">
        <w:rPr>
          <w:rFonts w:ascii="Times New Roman" w:eastAsia="Times New Roman" w:hAnsi="Times New Roman" w:cs="Times New Roman"/>
          <w:sz w:val="20"/>
          <w:szCs w:val="20"/>
          <w:lang w:eastAsia="ru-RU"/>
        </w:rPr>
        <w:t>,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bookmarkStart w:id="0" w:name="_GoBack"/>
      <w:bookmarkEnd w:id="0"/>
    </w:p>
    <w:p w14:paraId="168D98AE" w14:textId="462BAA57" w:rsidR="009C045B" w:rsidRPr="00BB1644" w:rsidRDefault="009C045B" w:rsidP="00BB1644">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6D5CE2">
        <w:rPr>
          <w:rFonts w:ascii="Times New Roman" w:eastAsia="Times New Roman" w:hAnsi="Times New Roman" w:cs="Times New Roman"/>
          <w:sz w:val="20"/>
          <w:szCs w:val="20"/>
          <w:lang w:eastAsia="ru-RU"/>
        </w:rPr>
        <w:t>1</w:t>
      </w:r>
      <w:r w:rsidR="000F7B28" w:rsidRPr="006D5CE2">
        <w:rPr>
          <w:rFonts w:ascii="Times New Roman" w:eastAsia="Times New Roman" w:hAnsi="Times New Roman" w:cs="Times New Roman"/>
          <w:sz w:val="20"/>
          <w:szCs w:val="20"/>
          <w:lang w:eastAsia="ru-RU"/>
        </w:rPr>
        <w:t>0</w:t>
      </w:r>
      <w:r w:rsidRPr="006D5CE2">
        <w:rPr>
          <w:rFonts w:ascii="Times New Roman" w:eastAsia="Times New Roman" w:hAnsi="Times New Roman" w:cs="Times New Roman"/>
          <w:sz w:val="20"/>
          <w:szCs w:val="20"/>
          <w:lang w:eastAsia="ru-RU"/>
        </w:rPr>
        <w:t xml:space="preserve">.2. Срок исполнения настоящего Контракта: </w:t>
      </w:r>
      <w:r w:rsidR="007372D5" w:rsidRPr="006D5CE2">
        <w:rPr>
          <w:rFonts w:ascii="Times New Roman" w:eastAsia="Times New Roman" w:hAnsi="Times New Roman" w:cs="Times New Roman"/>
          <w:sz w:val="20"/>
          <w:szCs w:val="20"/>
          <w:lang w:eastAsia="ru-RU"/>
        </w:rPr>
        <w:t>«30</w:t>
      </w:r>
      <w:r w:rsidR="00BB1644" w:rsidRPr="006D5CE2">
        <w:rPr>
          <w:rFonts w:ascii="Times New Roman" w:eastAsia="Times New Roman" w:hAnsi="Times New Roman" w:cs="Times New Roman"/>
          <w:sz w:val="20"/>
          <w:szCs w:val="20"/>
          <w:lang w:eastAsia="ru-RU"/>
        </w:rPr>
        <w:t xml:space="preserve">» </w:t>
      </w:r>
      <w:r w:rsidR="007372D5" w:rsidRPr="006D5CE2">
        <w:rPr>
          <w:rFonts w:ascii="Times New Roman" w:eastAsia="Times New Roman" w:hAnsi="Times New Roman" w:cs="Times New Roman"/>
          <w:sz w:val="20"/>
          <w:szCs w:val="20"/>
          <w:lang w:eastAsia="ru-RU"/>
        </w:rPr>
        <w:t>июня</w:t>
      </w:r>
      <w:r w:rsidR="00BB1644" w:rsidRPr="006D5CE2">
        <w:rPr>
          <w:rFonts w:ascii="Times New Roman" w:eastAsia="Times New Roman" w:hAnsi="Times New Roman" w:cs="Times New Roman"/>
          <w:sz w:val="20"/>
          <w:szCs w:val="20"/>
          <w:lang w:eastAsia="ru-RU"/>
        </w:rPr>
        <w:t xml:space="preserve"> 2026</w:t>
      </w:r>
      <w:r w:rsidR="00100230" w:rsidRPr="006D5CE2">
        <w:rPr>
          <w:rFonts w:ascii="Times New Roman" w:eastAsia="Times New Roman" w:hAnsi="Times New Roman" w:cs="Times New Roman"/>
          <w:sz w:val="20"/>
          <w:szCs w:val="20"/>
          <w:lang w:eastAsia="ru-RU"/>
        </w:rPr>
        <w:t xml:space="preserve"> года</w:t>
      </w:r>
      <w:r w:rsidRPr="006D5CE2">
        <w:rPr>
          <w:rFonts w:ascii="Times New Roman" w:eastAsia="Times New Roman" w:hAnsi="Times New Roman" w:cs="Times New Roman"/>
          <w:sz w:val="20"/>
          <w:szCs w:val="20"/>
          <w:lang w:eastAsia="ru-RU"/>
        </w:rPr>
        <w:t>.</w:t>
      </w:r>
    </w:p>
    <w:p w14:paraId="38B9DE35" w14:textId="4AC40EA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Times New Roman" w:hAnsi="Times New Roman" w:cs="Times New Roman"/>
          <w:sz w:val="20"/>
          <w:szCs w:val="20"/>
          <w:lang w:eastAsia="ru-RU"/>
        </w:rPr>
        <w:t>1</w:t>
      </w:r>
      <w:r w:rsidR="000F7B28" w:rsidRPr="00BB1644">
        <w:rPr>
          <w:rFonts w:ascii="Times New Roman" w:eastAsia="Times New Roman" w:hAnsi="Times New Roman" w:cs="Times New Roman"/>
          <w:sz w:val="20"/>
          <w:szCs w:val="20"/>
          <w:lang w:eastAsia="ru-RU"/>
        </w:rPr>
        <w:t>0</w:t>
      </w:r>
      <w:r w:rsidRPr="00BB1644">
        <w:rPr>
          <w:rFonts w:ascii="Times New Roman" w:eastAsia="Times New Roman" w:hAnsi="Times New Roman" w:cs="Times New Roman"/>
          <w:sz w:val="20"/>
          <w:szCs w:val="20"/>
          <w:lang w:eastAsia="ru-RU"/>
        </w:rPr>
        <w:t>.</w:t>
      </w:r>
      <w:r w:rsidR="000F7B28" w:rsidRPr="00BB1644">
        <w:rPr>
          <w:rFonts w:ascii="Times New Roman" w:eastAsia="Times New Roman" w:hAnsi="Times New Roman" w:cs="Times New Roman"/>
          <w:sz w:val="20"/>
          <w:szCs w:val="20"/>
          <w:lang w:eastAsia="ru-RU"/>
        </w:rPr>
        <w:t>3</w:t>
      </w:r>
      <w:r w:rsidRPr="00BB1644">
        <w:rPr>
          <w:rFonts w:ascii="Times New Roman" w:eastAsia="Times New Roman" w:hAnsi="Times New Roman" w:cs="Times New Roman"/>
          <w:sz w:val="20"/>
          <w:szCs w:val="20"/>
          <w:lang w:eastAsia="ru-RU"/>
        </w:rPr>
        <w:t>. Изменение существенных условий настоящего Контракта при его исполнении не допускается за исключением их изменения по соглашению</w:t>
      </w:r>
      <w:r w:rsidRPr="00BB1644">
        <w:rPr>
          <w:rFonts w:ascii="Times New Roman" w:eastAsia="Calibri" w:hAnsi="Times New Roman" w:cs="Times New Roman"/>
          <w:bCs/>
          <w:sz w:val="20"/>
          <w:szCs w:val="20"/>
        </w:rPr>
        <w:t xml:space="preserve"> сторон в случаях, предусмотренных частью 1 статьи 95 Закона, в том числе: </w:t>
      </w:r>
    </w:p>
    <w:p w14:paraId="4D8E70B8"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 xml:space="preserve">1) при снижении цены Контракта без изменения предусмотренных Контрактом </w:t>
      </w:r>
      <w:r w:rsidR="00D81553" w:rsidRPr="00BB1644">
        <w:rPr>
          <w:rFonts w:ascii="Times New Roman" w:eastAsia="Calibri" w:hAnsi="Times New Roman" w:cs="Times New Roman"/>
          <w:bCs/>
          <w:sz w:val="20"/>
          <w:szCs w:val="20"/>
        </w:rPr>
        <w:t xml:space="preserve">объема </w:t>
      </w:r>
      <w:r w:rsidRPr="00BB1644">
        <w:rPr>
          <w:rFonts w:ascii="Times New Roman" w:eastAsia="Calibri" w:hAnsi="Times New Roman" w:cs="Times New Roman"/>
          <w:bCs/>
          <w:sz w:val="20"/>
          <w:szCs w:val="20"/>
        </w:rPr>
        <w:t>оказываемой услуги и иных условий Контракта;</w:t>
      </w:r>
    </w:p>
    <w:p w14:paraId="6C871809"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2) если по предложению Заказчика увеличиваются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w:t>
      </w:r>
      <w:r w:rsidR="003F68C8" w:rsidRPr="00BB1644">
        <w:rPr>
          <w:rFonts w:ascii="Times New Roman" w:eastAsia="Calibri" w:hAnsi="Times New Roman" w:cs="Times New Roman"/>
          <w:bCs/>
          <w:sz w:val="20"/>
          <w:szCs w:val="20"/>
        </w:rPr>
        <w:t xml:space="preserve">ропорционально дополнительному </w:t>
      </w:r>
      <w:r w:rsidRPr="00BB1644">
        <w:rPr>
          <w:rFonts w:ascii="Times New Roman" w:eastAsia="Calibri" w:hAnsi="Times New Roman" w:cs="Times New Roman"/>
          <w:bCs/>
          <w:sz w:val="20"/>
          <w:szCs w:val="20"/>
        </w:rPr>
        <w:t>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15B1FF44" w14:textId="77777777" w:rsidR="003F68C8" w:rsidRPr="00BB1644" w:rsidRDefault="003F68C8" w:rsidP="00BB1644">
      <w:pPr>
        <w:widowControl w:val="0"/>
        <w:autoSpaceDE w:val="0"/>
        <w:autoSpaceDN w:val="0"/>
        <w:adjustRightInd w:val="0"/>
        <w:spacing w:after="0" w:line="240" w:lineRule="auto"/>
        <w:ind w:firstLine="567"/>
        <w:jc w:val="both"/>
        <w:rPr>
          <w:rFonts w:ascii="Times New Roman" w:eastAsia="Times New Roman" w:hAnsi="Times New Roman" w:cs="Times New Roman"/>
          <w:iCs/>
          <w:sz w:val="20"/>
          <w:szCs w:val="20"/>
          <w:lang w:eastAsia="ru-RU"/>
        </w:rPr>
      </w:pPr>
      <w:r w:rsidRPr="00BB1644">
        <w:rPr>
          <w:rFonts w:ascii="Times New Roman" w:eastAsia="Calibri" w:hAnsi="Times New Roman" w:cs="Times New Roman"/>
          <w:bCs/>
          <w:sz w:val="20"/>
          <w:szCs w:val="20"/>
        </w:rPr>
        <w:t xml:space="preserve">3) </w:t>
      </w:r>
      <w:r w:rsidRPr="00BB1644">
        <w:rPr>
          <w:rFonts w:ascii="Times New Roman" w:eastAsia="Times New Roman" w:hAnsi="Times New Roman" w:cs="Times New Roman"/>
          <w:iCs/>
          <w:sz w:val="20"/>
          <w:szCs w:val="20"/>
          <w:lang w:eastAsia="ru-RU"/>
        </w:rPr>
        <w:t>в соответствии с пунктом 5 статьи 78.1 Бюджетного кодекса Российской Федерации возможно изменение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(пункт включается заказчиком в контракт согласно финансированию).</w:t>
      </w:r>
    </w:p>
    <w:p w14:paraId="717BAEE4" w14:textId="0BFE54F9" w:rsidR="00A44AFD" w:rsidRPr="00BB1644" w:rsidRDefault="00A44AFD"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4) если при исполнении Контракта изменяется срок исполнения Контракта</w:t>
      </w:r>
      <w:r w:rsidR="003A1181" w:rsidRPr="00BB1644">
        <w:rPr>
          <w:rFonts w:ascii="Times New Roman" w:eastAsia="Calibri" w:hAnsi="Times New Roman" w:cs="Times New Roman"/>
          <w:bCs/>
          <w:sz w:val="20"/>
          <w:szCs w:val="20"/>
        </w:rPr>
        <w:t>,</w:t>
      </w:r>
      <w:r w:rsidRPr="00BB1644">
        <w:rPr>
          <w:rFonts w:ascii="Times New Roman" w:eastAsia="Calibri" w:hAnsi="Times New Roman" w:cs="Times New Roman"/>
          <w:bCs/>
          <w:sz w:val="20"/>
          <w:szCs w:val="20"/>
        </w:rPr>
        <w:t xml:space="preserve"> в рамках срока исполнения Контракта, предусмотренного при его заключении</w:t>
      </w:r>
    </w:p>
    <w:p w14:paraId="59EF228A" w14:textId="58CA76E5"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1</w:t>
      </w:r>
      <w:r w:rsidR="00AD5571" w:rsidRPr="00BB1644">
        <w:rPr>
          <w:rFonts w:ascii="Times New Roman" w:eastAsia="Calibri" w:hAnsi="Times New Roman" w:cs="Times New Roman"/>
          <w:bCs/>
          <w:sz w:val="20"/>
          <w:szCs w:val="20"/>
        </w:rPr>
        <w:t>0</w:t>
      </w:r>
      <w:r w:rsidRPr="00BB1644">
        <w:rPr>
          <w:rFonts w:ascii="Times New Roman" w:eastAsia="Calibri" w:hAnsi="Times New Roman" w:cs="Times New Roman"/>
          <w:bCs/>
          <w:sz w:val="20"/>
          <w:szCs w:val="20"/>
        </w:rPr>
        <w:t>.</w:t>
      </w:r>
      <w:r w:rsidR="00746330" w:rsidRPr="00BB1644">
        <w:rPr>
          <w:rFonts w:ascii="Times New Roman" w:eastAsia="Calibri" w:hAnsi="Times New Roman" w:cs="Times New Roman"/>
          <w:bCs/>
          <w:sz w:val="20"/>
          <w:szCs w:val="20"/>
        </w:rPr>
        <w:t>4</w:t>
      </w:r>
      <w:r w:rsidRPr="00BB1644">
        <w:rPr>
          <w:rFonts w:ascii="Times New Roman" w:eastAsia="Calibri" w:hAnsi="Times New Roman" w:cs="Times New Roman"/>
          <w:bCs/>
          <w:sz w:val="20"/>
          <w:szCs w:val="20"/>
        </w:rPr>
        <w:t>. Заказчиком как получателем бюджетных средств предусмотренные пунктом 11.4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460CED83" w14:textId="389E2770"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1</w:t>
      </w:r>
      <w:r w:rsidR="00AD5571" w:rsidRPr="00BB1644">
        <w:rPr>
          <w:rFonts w:ascii="Times New Roman" w:eastAsia="Calibri" w:hAnsi="Times New Roman" w:cs="Times New Roman"/>
          <w:bCs/>
          <w:sz w:val="20"/>
          <w:szCs w:val="20"/>
        </w:rPr>
        <w:t>0</w:t>
      </w:r>
      <w:r w:rsidRPr="00BB1644">
        <w:rPr>
          <w:rFonts w:ascii="Times New Roman" w:eastAsia="Calibri" w:hAnsi="Times New Roman" w:cs="Times New Roman"/>
          <w:bCs/>
          <w:sz w:val="20"/>
          <w:szCs w:val="20"/>
        </w:rPr>
        <w:t>.</w:t>
      </w:r>
      <w:r w:rsidR="00746330" w:rsidRPr="00BB1644">
        <w:rPr>
          <w:rFonts w:ascii="Times New Roman" w:eastAsia="Calibri" w:hAnsi="Times New Roman" w:cs="Times New Roman"/>
          <w:bCs/>
          <w:sz w:val="20"/>
          <w:szCs w:val="20"/>
        </w:rPr>
        <w:t>5</w:t>
      </w:r>
      <w:r w:rsidRPr="00BB1644">
        <w:rPr>
          <w:rFonts w:ascii="Times New Roman" w:eastAsia="Calibri" w:hAnsi="Times New Roman" w:cs="Times New Roman"/>
          <w:bCs/>
          <w:sz w:val="20"/>
          <w:szCs w:val="20"/>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9008B36" w14:textId="28C65E4A"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1</w:t>
      </w:r>
      <w:r w:rsidR="00AD5571" w:rsidRPr="00BB1644">
        <w:rPr>
          <w:rFonts w:ascii="Times New Roman" w:eastAsia="Calibri" w:hAnsi="Times New Roman" w:cs="Times New Roman"/>
          <w:bCs/>
          <w:sz w:val="20"/>
          <w:szCs w:val="20"/>
        </w:rPr>
        <w:t>0</w:t>
      </w:r>
      <w:r w:rsidRPr="00BB1644">
        <w:rPr>
          <w:rFonts w:ascii="Times New Roman" w:eastAsia="Calibri" w:hAnsi="Times New Roman" w:cs="Times New Roman"/>
          <w:bCs/>
          <w:sz w:val="20"/>
          <w:szCs w:val="20"/>
        </w:rPr>
        <w:t>.</w:t>
      </w:r>
      <w:r w:rsidR="00746330" w:rsidRPr="00BB1644">
        <w:rPr>
          <w:rFonts w:ascii="Times New Roman" w:eastAsia="Calibri" w:hAnsi="Times New Roman" w:cs="Times New Roman"/>
          <w:bCs/>
          <w:sz w:val="20"/>
          <w:szCs w:val="20"/>
        </w:rPr>
        <w:t>6</w:t>
      </w:r>
      <w:r w:rsidRPr="00BB1644">
        <w:rPr>
          <w:rFonts w:ascii="Times New Roman" w:eastAsia="Calibri" w:hAnsi="Times New Roman" w:cs="Times New Roman"/>
          <w:bCs/>
          <w:sz w:val="20"/>
          <w:szCs w:val="20"/>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24E9818B" w14:textId="162B30B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1</w:t>
      </w:r>
      <w:r w:rsidR="00AD5571" w:rsidRPr="00BB1644">
        <w:rPr>
          <w:rFonts w:ascii="Times New Roman" w:eastAsia="Calibri" w:hAnsi="Times New Roman" w:cs="Times New Roman"/>
          <w:bCs/>
          <w:sz w:val="20"/>
          <w:szCs w:val="20"/>
        </w:rPr>
        <w:t>0</w:t>
      </w:r>
      <w:r w:rsidRPr="00BB1644">
        <w:rPr>
          <w:rFonts w:ascii="Times New Roman" w:eastAsia="Calibri" w:hAnsi="Times New Roman" w:cs="Times New Roman"/>
          <w:bCs/>
          <w:sz w:val="20"/>
          <w:szCs w:val="20"/>
        </w:rPr>
        <w:t>.</w:t>
      </w:r>
      <w:r w:rsidR="00746330" w:rsidRPr="00BB1644">
        <w:rPr>
          <w:rFonts w:ascii="Times New Roman" w:eastAsia="Calibri" w:hAnsi="Times New Roman" w:cs="Times New Roman"/>
          <w:bCs/>
          <w:sz w:val="20"/>
          <w:szCs w:val="20"/>
        </w:rPr>
        <w:t>7</w:t>
      </w:r>
      <w:r w:rsidRPr="00BB1644">
        <w:rPr>
          <w:rFonts w:ascii="Times New Roman" w:eastAsia="Calibri" w:hAnsi="Times New Roman" w:cs="Times New Roman"/>
          <w:bCs/>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D1B6CC4" w14:textId="63517CAD"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02868AF" w14:textId="0824B6C4"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1</w:t>
      </w:r>
      <w:r w:rsidR="00AD5571" w:rsidRPr="00BB1644">
        <w:rPr>
          <w:rFonts w:ascii="Times New Roman" w:eastAsia="Calibri" w:hAnsi="Times New Roman" w:cs="Times New Roman"/>
          <w:bCs/>
          <w:sz w:val="20"/>
          <w:szCs w:val="20"/>
        </w:rPr>
        <w:t>0</w:t>
      </w:r>
      <w:r w:rsidRPr="00BB1644">
        <w:rPr>
          <w:rFonts w:ascii="Times New Roman" w:eastAsia="Calibri" w:hAnsi="Times New Roman" w:cs="Times New Roman"/>
          <w:bCs/>
          <w:sz w:val="20"/>
          <w:szCs w:val="20"/>
        </w:rPr>
        <w:t>.</w:t>
      </w:r>
      <w:r w:rsidR="00746330" w:rsidRPr="00BB1644">
        <w:rPr>
          <w:rFonts w:ascii="Times New Roman" w:eastAsia="Calibri" w:hAnsi="Times New Roman" w:cs="Times New Roman"/>
          <w:bCs/>
          <w:sz w:val="20"/>
          <w:szCs w:val="20"/>
        </w:rPr>
        <w:t>8</w:t>
      </w:r>
      <w:r w:rsidRPr="00BB1644">
        <w:rPr>
          <w:rFonts w:ascii="Times New Roman" w:eastAsia="Calibri" w:hAnsi="Times New Roman" w:cs="Times New Roman"/>
          <w:bCs/>
          <w:sz w:val="20"/>
          <w:szCs w:val="20"/>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7944AE01" w14:textId="00C25B18"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1</w:t>
      </w:r>
      <w:r w:rsidR="00AD5571" w:rsidRPr="00BB1644">
        <w:rPr>
          <w:rFonts w:ascii="Times New Roman" w:eastAsia="Calibri" w:hAnsi="Times New Roman" w:cs="Times New Roman"/>
          <w:bCs/>
          <w:sz w:val="20"/>
          <w:szCs w:val="20"/>
        </w:rPr>
        <w:t>0</w:t>
      </w:r>
      <w:r w:rsidRPr="00BB1644">
        <w:rPr>
          <w:rFonts w:ascii="Times New Roman" w:eastAsia="Calibri" w:hAnsi="Times New Roman" w:cs="Times New Roman"/>
          <w:bCs/>
          <w:sz w:val="20"/>
          <w:szCs w:val="20"/>
        </w:rPr>
        <w:t>.</w:t>
      </w:r>
      <w:r w:rsidR="00746330" w:rsidRPr="00BB1644">
        <w:rPr>
          <w:rFonts w:ascii="Times New Roman" w:eastAsia="Calibri" w:hAnsi="Times New Roman" w:cs="Times New Roman"/>
          <w:bCs/>
          <w:sz w:val="20"/>
          <w:szCs w:val="20"/>
        </w:rPr>
        <w:t>9</w:t>
      </w:r>
      <w:r w:rsidRPr="00BB1644">
        <w:rPr>
          <w:rFonts w:ascii="Times New Roman" w:eastAsia="Calibri" w:hAnsi="Times New Roman" w:cs="Times New Roman"/>
          <w:bCs/>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AD4518D" w14:textId="56E51544"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1</w:t>
      </w:r>
      <w:r w:rsidR="00A4072C" w:rsidRPr="00BB1644">
        <w:rPr>
          <w:rFonts w:ascii="Times New Roman" w:eastAsia="Times New Roman" w:hAnsi="Times New Roman" w:cs="Times New Roman"/>
          <w:sz w:val="20"/>
          <w:szCs w:val="20"/>
          <w:lang w:eastAsia="ru-RU"/>
        </w:rPr>
        <w:t>0</w:t>
      </w:r>
      <w:r w:rsidRPr="00BB1644">
        <w:rPr>
          <w:rFonts w:ascii="Times New Roman" w:eastAsia="Times New Roman" w:hAnsi="Times New Roman" w:cs="Times New Roman"/>
          <w:sz w:val="20"/>
          <w:szCs w:val="20"/>
          <w:lang w:eastAsia="ru-RU"/>
        </w:rPr>
        <w:t>.1</w:t>
      </w:r>
      <w:r w:rsidR="00746330" w:rsidRPr="00BB1644">
        <w:rPr>
          <w:rFonts w:ascii="Times New Roman" w:eastAsia="Times New Roman" w:hAnsi="Times New Roman" w:cs="Times New Roman"/>
          <w:sz w:val="20"/>
          <w:szCs w:val="20"/>
          <w:lang w:eastAsia="ru-RU"/>
        </w:rPr>
        <w:t>0</w:t>
      </w:r>
      <w:r w:rsidRPr="00BB1644">
        <w:rPr>
          <w:rFonts w:ascii="Times New Roman" w:eastAsia="Times New Roman" w:hAnsi="Times New Roman" w:cs="Times New Roman"/>
          <w:sz w:val="20"/>
          <w:szCs w:val="20"/>
          <w:lang w:eastAsia="ru-RU"/>
        </w:rPr>
        <w:t>.1. Неоднократного нарушения Исполнителем обязательств по Контракту.</w:t>
      </w:r>
    </w:p>
    <w:p w14:paraId="1E496B5C" w14:textId="654C0ECB"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1</w:t>
      </w:r>
      <w:r w:rsidR="00A4072C" w:rsidRPr="00BB1644">
        <w:rPr>
          <w:rFonts w:ascii="Times New Roman" w:eastAsia="Times New Roman" w:hAnsi="Times New Roman" w:cs="Times New Roman"/>
          <w:sz w:val="20"/>
          <w:szCs w:val="20"/>
          <w:lang w:eastAsia="ru-RU"/>
        </w:rPr>
        <w:t>0</w:t>
      </w:r>
      <w:r w:rsidRPr="00BB1644">
        <w:rPr>
          <w:rFonts w:ascii="Times New Roman" w:eastAsia="Times New Roman" w:hAnsi="Times New Roman" w:cs="Times New Roman"/>
          <w:sz w:val="20"/>
          <w:szCs w:val="20"/>
          <w:lang w:eastAsia="ru-RU"/>
        </w:rPr>
        <w:t>.1</w:t>
      </w:r>
      <w:r w:rsidR="00746330" w:rsidRPr="00BB1644">
        <w:rPr>
          <w:rFonts w:ascii="Times New Roman" w:eastAsia="Times New Roman" w:hAnsi="Times New Roman" w:cs="Times New Roman"/>
          <w:sz w:val="20"/>
          <w:szCs w:val="20"/>
          <w:lang w:eastAsia="ru-RU"/>
        </w:rPr>
        <w:t>0</w:t>
      </w:r>
      <w:r w:rsidRPr="00BB1644">
        <w:rPr>
          <w:rFonts w:ascii="Times New Roman" w:eastAsia="Times New Roman" w:hAnsi="Times New Roman" w:cs="Times New Roman"/>
          <w:sz w:val="20"/>
          <w:szCs w:val="20"/>
          <w:lang w:eastAsia="ru-RU"/>
        </w:rPr>
        <w:t>.2.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01A879CC" w14:textId="09796066"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1</w:t>
      </w:r>
      <w:r w:rsidR="00A4072C" w:rsidRPr="00BB1644">
        <w:rPr>
          <w:rFonts w:ascii="Times New Roman" w:eastAsia="Times New Roman" w:hAnsi="Times New Roman" w:cs="Times New Roman"/>
          <w:sz w:val="20"/>
          <w:szCs w:val="20"/>
          <w:lang w:eastAsia="ru-RU"/>
        </w:rPr>
        <w:t>0</w:t>
      </w:r>
      <w:r w:rsidRPr="00BB1644">
        <w:rPr>
          <w:rFonts w:ascii="Times New Roman" w:eastAsia="Times New Roman" w:hAnsi="Times New Roman" w:cs="Times New Roman"/>
          <w:sz w:val="20"/>
          <w:szCs w:val="20"/>
          <w:lang w:eastAsia="ru-RU"/>
        </w:rPr>
        <w:t>.1</w:t>
      </w:r>
      <w:r w:rsidR="00746330" w:rsidRPr="00BB1644">
        <w:rPr>
          <w:rFonts w:ascii="Times New Roman" w:eastAsia="Times New Roman" w:hAnsi="Times New Roman" w:cs="Times New Roman"/>
          <w:sz w:val="20"/>
          <w:szCs w:val="20"/>
          <w:lang w:eastAsia="ru-RU"/>
        </w:rPr>
        <w:t>0</w:t>
      </w:r>
      <w:r w:rsidRPr="00BB1644">
        <w:rPr>
          <w:rFonts w:ascii="Times New Roman" w:eastAsia="Times New Roman" w:hAnsi="Times New Roman" w:cs="Times New Roman"/>
          <w:sz w:val="20"/>
          <w:szCs w:val="20"/>
          <w:lang w:eastAsia="ru-RU"/>
        </w:rPr>
        <w:t>.3. Если у Исполнителя отозвана лицензия либо закончился и не продлен срок действия лицензии и Исполнитель не предоставляет новую действующую лицензию.</w:t>
      </w:r>
    </w:p>
    <w:p w14:paraId="375544A0" w14:textId="46730F81"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1</w:t>
      </w:r>
      <w:r w:rsidR="00A4072C" w:rsidRPr="00BB1644">
        <w:rPr>
          <w:rFonts w:ascii="Times New Roman" w:eastAsia="Calibri" w:hAnsi="Times New Roman" w:cs="Times New Roman"/>
          <w:bCs/>
          <w:sz w:val="20"/>
          <w:szCs w:val="20"/>
        </w:rPr>
        <w:t>0</w:t>
      </w:r>
      <w:r w:rsidRPr="00BB1644">
        <w:rPr>
          <w:rFonts w:ascii="Times New Roman" w:eastAsia="Calibri" w:hAnsi="Times New Roman" w:cs="Times New Roman"/>
          <w:bCs/>
          <w:sz w:val="20"/>
          <w:szCs w:val="20"/>
        </w:rPr>
        <w:t>.1</w:t>
      </w:r>
      <w:r w:rsidR="00746330" w:rsidRPr="00BB1644">
        <w:rPr>
          <w:rFonts w:ascii="Times New Roman" w:eastAsia="Calibri" w:hAnsi="Times New Roman" w:cs="Times New Roman"/>
          <w:bCs/>
          <w:sz w:val="20"/>
          <w:szCs w:val="20"/>
        </w:rPr>
        <w:t>1</w:t>
      </w:r>
      <w:r w:rsidRPr="00BB1644">
        <w:rPr>
          <w:rFonts w:ascii="Times New Roman" w:eastAsia="Calibri" w:hAnsi="Times New Roman" w:cs="Times New Roman"/>
          <w:bCs/>
          <w:sz w:val="20"/>
          <w:szCs w:val="20"/>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5D368CD6" w14:textId="2DF70082"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1</w:t>
      </w:r>
      <w:r w:rsidR="00A4072C" w:rsidRPr="00BB1644">
        <w:rPr>
          <w:rFonts w:ascii="Times New Roman" w:eastAsia="Calibri" w:hAnsi="Times New Roman" w:cs="Times New Roman"/>
          <w:bCs/>
          <w:sz w:val="20"/>
          <w:szCs w:val="20"/>
        </w:rPr>
        <w:t>0</w:t>
      </w:r>
      <w:r w:rsidRPr="00BB1644">
        <w:rPr>
          <w:rFonts w:ascii="Times New Roman" w:eastAsia="Calibri" w:hAnsi="Times New Roman" w:cs="Times New Roman"/>
          <w:bCs/>
          <w:sz w:val="20"/>
          <w:szCs w:val="20"/>
        </w:rPr>
        <w:t>.1</w:t>
      </w:r>
      <w:r w:rsidR="00746330" w:rsidRPr="00BB1644">
        <w:rPr>
          <w:rFonts w:ascii="Times New Roman" w:eastAsia="Calibri" w:hAnsi="Times New Roman" w:cs="Times New Roman"/>
          <w:bCs/>
          <w:sz w:val="20"/>
          <w:szCs w:val="20"/>
        </w:rPr>
        <w:t>2</w:t>
      </w:r>
      <w:r w:rsidRPr="00BB1644">
        <w:rPr>
          <w:rFonts w:ascii="Times New Roman" w:eastAsia="Calibri" w:hAnsi="Times New Roman" w:cs="Times New Roman"/>
          <w:bCs/>
          <w:sz w:val="20"/>
          <w:szCs w:val="20"/>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0C5C377" w14:textId="3047CDCB" w:rsidR="007557C3" w:rsidRPr="00BB1644" w:rsidRDefault="007557C3"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1</w:t>
      </w:r>
      <w:r w:rsidR="00A4072C" w:rsidRPr="00BB1644">
        <w:rPr>
          <w:rFonts w:ascii="Times New Roman" w:eastAsia="Calibri" w:hAnsi="Times New Roman" w:cs="Times New Roman"/>
          <w:bCs/>
          <w:sz w:val="20"/>
          <w:szCs w:val="20"/>
        </w:rPr>
        <w:t>0</w:t>
      </w:r>
      <w:r w:rsidRPr="00BB1644">
        <w:rPr>
          <w:rFonts w:ascii="Times New Roman" w:eastAsia="Calibri" w:hAnsi="Times New Roman" w:cs="Times New Roman"/>
          <w:bCs/>
          <w:sz w:val="20"/>
          <w:szCs w:val="20"/>
        </w:rPr>
        <w:t>.1</w:t>
      </w:r>
      <w:r w:rsidR="00746330" w:rsidRPr="00BB1644">
        <w:rPr>
          <w:rFonts w:ascii="Times New Roman" w:eastAsia="Calibri" w:hAnsi="Times New Roman" w:cs="Times New Roman"/>
          <w:bCs/>
          <w:sz w:val="20"/>
          <w:szCs w:val="20"/>
        </w:rPr>
        <w:t>3</w:t>
      </w:r>
      <w:r w:rsidRPr="00BB1644">
        <w:rPr>
          <w:rFonts w:ascii="Times New Roman" w:eastAsia="Calibri" w:hAnsi="Times New Roman" w:cs="Times New Roman"/>
          <w:bCs/>
          <w:sz w:val="20"/>
          <w:szCs w:val="20"/>
        </w:rPr>
        <w:t>. В случае принятия Заказчиком решения об одностороннем отказе от исполнения Контракта:</w:t>
      </w:r>
    </w:p>
    <w:p w14:paraId="0DE857EB" w14:textId="01964014" w:rsidR="007557C3" w:rsidRPr="00BB1644" w:rsidRDefault="007557C3"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1) сформировать решение об одностороннем отказе от исполнения Контракта, подписать его подписью лица, имеющего право</w:t>
      </w:r>
      <w:r w:rsidR="00FF532F" w:rsidRPr="00BB1644">
        <w:rPr>
          <w:rFonts w:ascii="Times New Roman" w:eastAsia="Calibri" w:hAnsi="Times New Roman" w:cs="Times New Roman"/>
          <w:bCs/>
          <w:sz w:val="20"/>
          <w:szCs w:val="20"/>
        </w:rPr>
        <w:t xml:space="preserve"> действовать от имени Заказчика</w:t>
      </w:r>
      <w:r w:rsidRPr="00BB1644">
        <w:rPr>
          <w:rFonts w:ascii="Times New Roman" w:eastAsia="Calibri" w:hAnsi="Times New Roman" w:cs="Times New Roman"/>
          <w:bCs/>
          <w:sz w:val="20"/>
          <w:szCs w:val="20"/>
        </w:rPr>
        <w:t>;</w:t>
      </w:r>
    </w:p>
    <w:p w14:paraId="74604E5B" w14:textId="3D0BE6FB" w:rsidR="007557C3" w:rsidRPr="00BB1644" w:rsidRDefault="007557C3"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2)  поступление решения об одностороннем отказе от исполнения Контракта в соответствии с пунктом 2 части 12.1 статьи 95 Закона считается надлежащим уведомлением Исполнителя об одностороннем отказе от исполнения Контракта</w:t>
      </w:r>
    </w:p>
    <w:p w14:paraId="2DAAED0D" w14:textId="43BB5333" w:rsidR="007557C3" w:rsidRPr="00BB1644" w:rsidRDefault="007557C3"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1</w:t>
      </w:r>
      <w:r w:rsidR="00A4072C" w:rsidRPr="00BB1644">
        <w:rPr>
          <w:rFonts w:ascii="Times New Roman" w:eastAsia="Calibri" w:hAnsi="Times New Roman" w:cs="Times New Roman"/>
          <w:bCs/>
          <w:sz w:val="20"/>
          <w:szCs w:val="20"/>
        </w:rPr>
        <w:t>0</w:t>
      </w:r>
      <w:r w:rsidRPr="00BB1644">
        <w:rPr>
          <w:rFonts w:ascii="Times New Roman" w:eastAsia="Calibri" w:hAnsi="Times New Roman" w:cs="Times New Roman"/>
          <w:bCs/>
          <w:sz w:val="20"/>
          <w:szCs w:val="20"/>
        </w:rPr>
        <w:t>.1</w:t>
      </w:r>
      <w:r w:rsidR="00746330" w:rsidRPr="00BB1644">
        <w:rPr>
          <w:rFonts w:ascii="Times New Roman" w:eastAsia="Calibri" w:hAnsi="Times New Roman" w:cs="Times New Roman"/>
          <w:bCs/>
          <w:sz w:val="20"/>
          <w:szCs w:val="20"/>
        </w:rPr>
        <w:t>4</w:t>
      </w:r>
      <w:r w:rsidRPr="00BB1644">
        <w:rPr>
          <w:rFonts w:ascii="Times New Roman" w:eastAsia="Calibri" w:hAnsi="Times New Roman" w:cs="Times New Roman"/>
          <w:bCs/>
          <w:sz w:val="20"/>
          <w:szCs w:val="20"/>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1154C618" w14:textId="62BBA2E8" w:rsidR="007557C3" w:rsidRPr="00BB1644" w:rsidRDefault="007557C3"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1</w:t>
      </w:r>
      <w:r w:rsidR="00A4072C" w:rsidRPr="00BB1644">
        <w:rPr>
          <w:rFonts w:ascii="Times New Roman" w:eastAsia="Calibri" w:hAnsi="Times New Roman" w:cs="Times New Roman"/>
          <w:bCs/>
          <w:sz w:val="20"/>
          <w:szCs w:val="20"/>
        </w:rPr>
        <w:t>0</w:t>
      </w:r>
      <w:r w:rsidRPr="00BB1644">
        <w:rPr>
          <w:rFonts w:ascii="Times New Roman" w:eastAsia="Calibri" w:hAnsi="Times New Roman" w:cs="Times New Roman"/>
          <w:bCs/>
          <w:sz w:val="20"/>
          <w:szCs w:val="20"/>
        </w:rPr>
        <w:t>.1</w:t>
      </w:r>
      <w:r w:rsidR="00746330" w:rsidRPr="00BB1644">
        <w:rPr>
          <w:rFonts w:ascii="Times New Roman" w:eastAsia="Calibri" w:hAnsi="Times New Roman" w:cs="Times New Roman"/>
          <w:bCs/>
          <w:sz w:val="20"/>
          <w:szCs w:val="20"/>
        </w:rPr>
        <w:t>5</w:t>
      </w:r>
      <w:r w:rsidRPr="00BB1644">
        <w:rPr>
          <w:rFonts w:ascii="Times New Roman" w:eastAsia="Calibri" w:hAnsi="Times New Roman" w:cs="Times New Roman"/>
          <w:bCs/>
          <w:sz w:val="20"/>
          <w:szCs w:val="20"/>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w:t>
      </w:r>
      <w:r w:rsidR="00A44AFD" w:rsidRPr="00BB1644">
        <w:rPr>
          <w:rFonts w:ascii="Times New Roman" w:eastAsia="Calibri" w:hAnsi="Times New Roman" w:cs="Times New Roman"/>
          <w:bCs/>
          <w:sz w:val="20"/>
          <w:szCs w:val="20"/>
        </w:rPr>
        <w:t>1</w:t>
      </w:r>
      <w:r w:rsidRPr="00BB1644">
        <w:rPr>
          <w:rFonts w:ascii="Times New Roman" w:eastAsia="Calibri" w:hAnsi="Times New Roman" w:cs="Times New Roman"/>
          <w:bCs/>
          <w:sz w:val="20"/>
          <w:szCs w:val="20"/>
        </w:rPr>
        <w:t xml:space="preserve">.14 настоящего Контракта. </w:t>
      </w:r>
    </w:p>
    <w:p w14:paraId="7C404D4C" w14:textId="77777777" w:rsidR="007557C3" w:rsidRPr="00BB1644" w:rsidRDefault="007557C3"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742E5DE" w14:textId="765C3BFF" w:rsidR="00A44AFD" w:rsidRPr="00BB1644" w:rsidRDefault="00A44AFD"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 xml:space="preserve">В случае отмены Заказчиком в соответствии с Законом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w:t>
      </w:r>
      <w:r w:rsidR="00644C54" w:rsidRPr="00BB1644">
        <w:rPr>
          <w:rFonts w:ascii="Times New Roman" w:eastAsia="Calibri" w:hAnsi="Times New Roman" w:cs="Times New Roman"/>
          <w:bCs/>
          <w:sz w:val="20"/>
          <w:szCs w:val="20"/>
        </w:rPr>
        <w:t xml:space="preserve">решение </w:t>
      </w:r>
      <w:r w:rsidRPr="00BB1644">
        <w:rPr>
          <w:rFonts w:ascii="Times New Roman" w:eastAsia="Calibri" w:hAnsi="Times New Roman" w:cs="Times New Roman"/>
          <w:bCs/>
          <w:sz w:val="20"/>
          <w:szCs w:val="20"/>
        </w:rPr>
        <w:t xml:space="preserve">об отмене решения об одностороннем отказе от исполнения Контракта, подписывает его подписью лица, имеющего право действовать от имени Заказчика и </w:t>
      </w:r>
      <w:r w:rsidR="007B03BE" w:rsidRPr="00BB1644">
        <w:rPr>
          <w:rFonts w:ascii="Times New Roman" w:eastAsia="Calibri" w:hAnsi="Times New Roman" w:cs="Times New Roman"/>
          <w:bCs/>
          <w:sz w:val="20"/>
          <w:szCs w:val="20"/>
        </w:rPr>
        <w:t>направляет Исполнителю</w:t>
      </w:r>
      <w:r w:rsidRPr="00BB1644">
        <w:rPr>
          <w:rFonts w:ascii="Times New Roman" w:eastAsia="Calibri" w:hAnsi="Times New Roman" w:cs="Times New Roman"/>
          <w:bCs/>
          <w:sz w:val="20"/>
          <w:szCs w:val="20"/>
        </w:rPr>
        <w:t>.</w:t>
      </w:r>
    </w:p>
    <w:p w14:paraId="49E260DC" w14:textId="58EEFE30" w:rsidR="007557C3" w:rsidRPr="00BB1644" w:rsidRDefault="007557C3"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1</w:t>
      </w:r>
      <w:r w:rsidR="002D12B4" w:rsidRPr="00BB1644">
        <w:rPr>
          <w:rFonts w:ascii="Times New Roman" w:eastAsia="Calibri" w:hAnsi="Times New Roman" w:cs="Times New Roman"/>
          <w:bCs/>
          <w:sz w:val="20"/>
          <w:szCs w:val="20"/>
        </w:rPr>
        <w:t>0</w:t>
      </w:r>
      <w:r w:rsidRPr="00BB1644">
        <w:rPr>
          <w:rFonts w:ascii="Times New Roman" w:eastAsia="Calibri" w:hAnsi="Times New Roman" w:cs="Times New Roman"/>
          <w:bCs/>
          <w:sz w:val="20"/>
          <w:szCs w:val="20"/>
        </w:rPr>
        <w:t>.1</w:t>
      </w:r>
      <w:r w:rsidR="00746330" w:rsidRPr="00BB1644">
        <w:rPr>
          <w:rFonts w:ascii="Times New Roman" w:eastAsia="Calibri" w:hAnsi="Times New Roman" w:cs="Times New Roman"/>
          <w:bCs/>
          <w:sz w:val="20"/>
          <w:szCs w:val="20"/>
        </w:rPr>
        <w:t>6</w:t>
      </w:r>
      <w:r w:rsidRPr="00BB1644">
        <w:rPr>
          <w:rFonts w:ascii="Times New Roman" w:eastAsia="Calibri" w:hAnsi="Times New Roman" w:cs="Times New Roman"/>
          <w:bCs/>
          <w:sz w:val="20"/>
          <w:szCs w:val="20"/>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599D78C" w14:textId="3385D2F2" w:rsidR="00A44AFD" w:rsidRPr="00BB1644" w:rsidRDefault="00A44AFD"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1</w:t>
      </w:r>
      <w:r w:rsidR="002D12B4" w:rsidRPr="00BB1644">
        <w:rPr>
          <w:rFonts w:ascii="Times New Roman" w:eastAsia="Calibri" w:hAnsi="Times New Roman" w:cs="Times New Roman"/>
          <w:bCs/>
          <w:sz w:val="20"/>
          <w:szCs w:val="20"/>
        </w:rPr>
        <w:t>0</w:t>
      </w:r>
      <w:r w:rsidRPr="00BB1644">
        <w:rPr>
          <w:rFonts w:ascii="Times New Roman" w:eastAsia="Calibri" w:hAnsi="Times New Roman" w:cs="Times New Roman"/>
          <w:bCs/>
          <w:sz w:val="20"/>
          <w:szCs w:val="20"/>
        </w:rPr>
        <w:t>.</w:t>
      </w:r>
      <w:r w:rsidR="002C0CE5" w:rsidRPr="00BB1644">
        <w:rPr>
          <w:rFonts w:ascii="Times New Roman" w:eastAsia="Calibri" w:hAnsi="Times New Roman" w:cs="Times New Roman"/>
          <w:bCs/>
          <w:sz w:val="20"/>
          <w:szCs w:val="20"/>
        </w:rPr>
        <w:t>17</w:t>
      </w:r>
      <w:r w:rsidRPr="00BB1644">
        <w:rPr>
          <w:rFonts w:ascii="Times New Roman" w:eastAsia="Calibri" w:hAnsi="Times New Roman" w:cs="Times New Roman"/>
          <w:bCs/>
          <w:sz w:val="20"/>
          <w:szCs w:val="20"/>
        </w:rPr>
        <w:t>. Решение об одностороннем отказе от исполнения настоящего Контракта направляется Исполнителем Заказчику.</w:t>
      </w:r>
    </w:p>
    <w:p w14:paraId="31A79609" w14:textId="34FAE252" w:rsidR="007557C3" w:rsidRPr="00BB1644" w:rsidRDefault="007557C3"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1</w:t>
      </w:r>
      <w:r w:rsidR="002D12B4" w:rsidRPr="00BB1644">
        <w:rPr>
          <w:rFonts w:ascii="Times New Roman" w:eastAsia="Calibri" w:hAnsi="Times New Roman" w:cs="Times New Roman"/>
          <w:bCs/>
          <w:sz w:val="20"/>
          <w:szCs w:val="20"/>
        </w:rPr>
        <w:t>0</w:t>
      </w:r>
      <w:r w:rsidRPr="00BB1644">
        <w:rPr>
          <w:rFonts w:ascii="Times New Roman" w:eastAsia="Calibri" w:hAnsi="Times New Roman" w:cs="Times New Roman"/>
          <w:bCs/>
          <w:sz w:val="20"/>
          <w:szCs w:val="20"/>
        </w:rPr>
        <w:t>.</w:t>
      </w:r>
      <w:r w:rsidR="002C0CE5" w:rsidRPr="00BB1644">
        <w:rPr>
          <w:rFonts w:ascii="Times New Roman" w:eastAsia="Calibri" w:hAnsi="Times New Roman" w:cs="Times New Roman"/>
          <w:bCs/>
          <w:sz w:val="20"/>
          <w:szCs w:val="20"/>
        </w:rPr>
        <w:t>18</w:t>
      </w:r>
      <w:r w:rsidRPr="00BB1644">
        <w:rPr>
          <w:rFonts w:ascii="Times New Roman" w:eastAsia="Calibri" w:hAnsi="Times New Roman" w:cs="Times New Roman"/>
          <w:bCs/>
          <w:sz w:val="20"/>
          <w:szCs w:val="20"/>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0533A3A0" w14:textId="1C1AB483" w:rsidR="00AC5D9E" w:rsidRPr="00BB1644" w:rsidRDefault="007557C3"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1</w:t>
      </w:r>
      <w:r w:rsidR="002D12B4" w:rsidRPr="00BB1644">
        <w:rPr>
          <w:rFonts w:ascii="Times New Roman" w:eastAsia="Calibri" w:hAnsi="Times New Roman" w:cs="Times New Roman"/>
          <w:bCs/>
          <w:sz w:val="20"/>
          <w:szCs w:val="20"/>
        </w:rPr>
        <w:t>0</w:t>
      </w:r>
      <w:r w:rsidRPr="00BB1644">
        <w:rPr>
          <w:rFonts w:ascii="Times New Roman" w:eastAsia="Calibri" w:hAnsi="Times New Roman" w:cs="Times New Roman"/>
          <w:bCs/>
          <w:sz w:val="20"/>
          <w:szCs w:val="20"/>
        </w:rPr>
        <w:t>.</w:t>
      </w:r>
      <w:r w:rsidR="002C0CE5" w:rsidRPr="00BB1644">
        <w:rPr>
          <w:rFonts w:ascii="Times New Roman" w:eastAsia="Calibri" w:hAnsi="Times New Roman" w:cs="Times New Roman"/>
          <w:bCs/>
          <w:sz w:val="20"/>
          <w:szCs w:val="20"/>
        </w:rPr>
        <w:t>19</w:t>
      </w:r>
      <w:r w:rsidRPr="00BB1644">
        <w:rPr>
          <w:rFonts w:ascii="Times New Roman" w:eastAsia="Calibri" w:hAnsi="Times New Roman" w:cs="Times New Roman"/>
          <w:bCs/>
          <w:sz w:val="20"/>
          <w:szCs w:val="20"/>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9E67B1E" w14:textId="3A7881B4" w:rsidR="00A44AFD" w:rsidRPr="00BB1644" w:rsidRDefault="00A44AFD"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 xml:space="preserve">В случае отмены Исполнителем в соответствии с Законом не вступившего в силу решения об одностороннем отказе от исполнения Контракта, Исполнитель не позднее одного дня, следующего за днем такой отмены, формирует </w:t>
      </w:r>
      <w:r w:rsidR="00A4072C" w:rsidRPr="00BB1644">
        <w:rPr>
          <w:rFonts w:ascii="Times New Roman" w:eastAsia="Calibri" w:hAnsi="Times New Roman" w:cs="Times New Roman"/>
          <w:bCs/>
          <w:sz w:val="20"/>
          <w:szCs w:val="20"/>
        </w:rPr>
        <w:t>решение</w:t>
      </w:r>
      <w:r w:rsidRPr="00BB1644">
        <w:rPr>
          <w:rFonts w:ascii="Times New Roman" w:eastAsia="Calibri" w:hAnsi="Times New Roman" w:cs="Times New Roman"/>
          <w:bCs/>
          <w:sz w:val="20"/>
          <w:szCs w:val="20"/>
        </w:rPr>
        <w:t xml:space="preserve"> об отмене решения об одностороннем отказе от исполнения Контракта, подписывает его подписью лица, имеющего право действовать от имени Исполнителя, и </w:t>
      </w:r>
      <w:r w:rsidR="00A4072C" w:rsidRPr="00BB1644">
        <w:rPr>
          <w:rFonts w:ascii="Times New Roman" w:eastAsia="Calibri" w:hAnsi="Times New Roman" w:cs="Times New Roman"/>
          <w:bCs/>
          <w:sz w:val="20"/>
          <w:szCs w:val="20"/>
        </w:rPr>
        <w:t>направляет Заказчику</w:t>
      </w:r>
      <w:r w:rsidRPr="00BB1644">
        <w:rPr>
          <w:rFonts w:ascii="Times New Roman" w:eastAsia="Calibri" w:hAnsi="Times New Roman" w:cs="Times New Roman"/>
          <w:bCs/>
          <w:sz w:val="20"/>
          <w:szCs w:val="20"/>
        </w:rPr>
        <w:t>.</w:t>
      </w:r>
    </w:p>
    <w:p w14:paraId="070FA682" w14:textId="0A0E08CA" w:rsidR="00A44AFD" w:rsidRPr="00BB1644" w:rsidRDefault="00A44AFD"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14:paraId="5D321A71" w14:textId="77777777" w:rsidR="00BC3E2E" w:rsidRPr="00BB1644" w:rsidRDefault="00BC3E2E" w:rsidP="00BB1644">
      <w:pPr>
        <w:widowControl w:val="0"/>
        <w:autoSpaceDE w:val="0"/>
        <w:autoSpaceDN w:val="0"/>
        <w:adjustRightInd w:val="0"/>
        <w:spacing w:after="0" w:line="240" w:lineRule="auto"/>
        <w:ind w:firstLine="709"/>
        <w:jc w:val="both"/>
        <w:rPr>
          <w:rFonts w:ascii="Times New Roman" w:eastAsia="Calibri" w:hAnsi="Times New Roman" w:cs="Times New Roman"/>
          <w:bCs/>
          <w:sz w:val="20"/>
          <w:szCs w:val="20"/>
        </w:rPr>
      </w:pPr>
    </w:p>
    <w:p w14:paraId="662D3891" w14:textId="4B769787" w:rsidR="00BC3E2E" w:rsidRPr="00BB1644" w:rsidRDefault="00BC3E2E" w:rsidP="00BB1644">
      <w:pPr>
        <w:widowControl w:val="0"/>
        <w:autoSpaceDE w:val="0"/>
        <w:autoSpaceDN w:val="0"/>
        <w:adjustRightInd w:val="0"/>
        <w:spacing w:after="0" w:line="240" w:lineRule="auto"/>
        <w:jc w:val="center"/>
        <w:rPr>
          <w:rFonts w:ascii="Times New Roman" w:eastAsia="Calibri" w:hAnsi="Times New Roman" w:cs="Times New Roman"/>
          <w:b/>
          <w:bCs/>
          <w:sz w:val="20"/>
          <w:szCs w:val="20"/>
        </w:rPr>
      </w:pPr>
      <w:r w:rsidRPr="00BB1644">
        <w:rPr>
          <w:rFonts w:ascii="Times New Roman" w:eastAsia="Calibri" w:hAnsi="Times New Roman" w:cs="Times New Roman"/>
          <w:b/>
          <w:bCs/>
          <w:sz w:val="20"/>
          <w:szCs w:val="20"/>
        </w:rPr>
        <w:t>1</w:t>
      </w:r>
      <w:r w:rsidR="002C0CE5" w:rsidRPr="00BB1644">
        <w:rPr>
          <w:rFonts w:ascii="Times New Roman" w:eastAsia="Calibri" w:hAnsi="Times New Roman" w:cs="Times New Roman"/>
          <w:b/>
          <w:bCs/>
          <w:sz w:val="20"/>
          <w:szCs w:val="20"/>
        </w:rPr>
        <w:t>1</w:t>
      </w:r>
      <w:r w:rsidRPr="00BB1644">
        <w:rPr>
          <w:rFonts w:ascii="Times New Roman" w:eastAsia="Calibri" w:hAnsi="Times New Roman" w:cs="Times New Roman"/>
          <w:b/>
          <w:bCs/>
          <w:sz w:val="20"/>
          <w:szCs w:val="20"/>
        </w:rPr>
        <w:t>. Банковское и казначейское сопровождение Контракта</w:t>
      </w:r>
      <w:r w:rsidR="00782F58" w:rsidRPr="00BB1644">
        <w:rPr>
          <w:rFonts w:ascii="Times New Roman" w:eastAsia="Calibri" w:hAnsi="Times New Roman" w:cs="Times New Roman"/>
          <w:b/>
          <w:bCs/>
          <w:sz w:val="20"/>
          <w:szCs w:val="20"/>
        </w:rPr>
        <w:t>.</w:t>
      </w:r>
    </w:p>
    <w:p w14:paraId="4917FBD7" w14:textId="313E68CC" w:rsidR="00BC3E2E" w:rsidRPr="00BB1644" w:rsidRDefault="00BC3E2E" w:rsidP="00BB1644">
      <w:pPr>
        <w:widowControl w:val="0"/>
        <w:spacing w:after="0" w:line="240" w:lineRule="auto"/>
        <w:ind w:firstLine="567"/>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1</w:t>
      </w:r>
      <w:r w:rsidR="002C0CE5" w:rsidRPr="00BB1644">
        <w:rPr>
          <w:rFonts w:ascii="Times New Roman" w:eastAsia="Times New Roman" w:hAnsi="Times New Roman" w:cs="Times New Roman"/>
          <w:sz w:val="20"/>
          <w:szCs w:val="20"/>
          <w:lang w:eastAsia="ru-RU"/>
        </w:rPr>
        <w:t>1</w:t>
      </w:r>
      <w:r w:rsidRPr="00BB1644">
        <w:rPr>
          <w:rFonts w:ascii="Times New Roman" w:eastAsia="Times New Roman" w:hAnsi="Times New Roman" w:cs="Times New Roman"/>
          <w:sz w:val="20"/>
          <w:szCs w:val="20"/>
          <w:lang w:eastAsia="ru-RU"/>
        </w:rPr>
        <w:t>.1. Банковское и казначейское сопровождение Контракта не предусмотрено.</w:t>
      </w:r>
    </w:p>
    <w:p w14:paraId="1A083CFA" w14:textId="77777777" w:rsidR="00BC3E2E" w:rsidRPr="00BB1644" w:rsidRDefault="00BC3E2E" w:rsidP="00BB1644">
      <w:pPr>
        <w:widowControl w:val="0"/>
        <w:spacing w:after="0" w:line="240" w:lineRule="auto"/>
        <w:ind w:firstLine="709"/>
        <w:jc w:val="both"/>
        <w:rPr>
          <w:rFonts w:ascii="Times New Roman" w:eastAsia="Times New Roman" w:hAnsi="Times New Roman" w:cs="Times New Roman"/>
          <w:sz w:val="20"/>
          <w:szCs w:val="20"/>
          <w:lang w:eastAsia="ru-RU"/>
        </w:rPr>
      </w:pPr>
    </w:p>
    <w:p w14:paraId="3B8DD38A" w14:textId="1138E6AC" w:rsidR="00AC5D9E" w:rsidRPr="00BB1644" w:rsidRDefault="00AC5D9E" w:rsidP="00BB1644">
      <w:pPr>
        <w:widowControl w:val="0"/>
        <w:spacing w:after="0" w:line="240" w:lineRule="auto"/>
        <w:jc w:val="center"/>
        <w:rPr>
          <w:rFonts w:ascii="Times New Roman" w:eastAsia="Times New Roman" w:hAnsi="Times New Roman" w:cs="Times New Roman"/>
          <w:b/>
          <w:bCs/>
          <w:sz w:val="20"/>
          <w:szCs w:val="20"/>
          <w:lang w:eastAsia="ru-RU"/>
        </w:rPr>
      </w:pPr>
      <w:r w:rsidRPr="00BB1644">
        <w:rPr>
          <w:rFonts w:ascii="Times New Roman" w:eastAsia="Times New Roman" w:hAnsi="Times New Roman" w:cs="Times New Roman"/>
          <w:b/>
          <w:bCs/>
          <w:sz w:val="20"/>
          <w:szCs w:val="20"/>
          <w:lang w:eastAsia="ru-RU"/>
        </w:rPr>
        <w:t>1</w:t>
      </w:r>
      <w:r w:rsidR="002C0CE5" w:rsidRPr="00BB1644">
        <w:rPr>
          <w:rFonts w:ascii="Times New Roman" w:eastAsia="Times New Roman" w:hAnsi="Times New Roman" w:cs="Times New Roman"/>
          <w:b/>
          <w:bCs/>
          <w:sz w:val="20"/>
          <w:szCs w:val="20"/>
          <w:lang w:eastAsia="ru-RU"/>
        </w:rPr>
        <w:t>2</w:t>
      </w:r>
      <w:r w:rsidRPr="00BB1644">
        <w:rPr>
          <w:rFonts w:ascii="Times New Roman" w:eastAsia="Times New Roman" w:hAnsi="Times New Roman" w:cs="Times New Roman"/>
          <w:b/>
          <w:bCs/>
          <w:sz w:val="20"/>
          <w:szCs w:val="20"/>
          <w:lang w:eastAsia="ru-RU"/>
        </w:rPr>
        <w:t>. Прочие положения</w:t>
      </w:r>
      <w:r w:rsidR="00782F58" w:rsidRPr="00BB1644">
        <w:rPr>
          <w:rFonts w:ascii="Times New Roman" w:eastAsia="Times New Roman" w:hAnsi="Times New Roman" w:cs="Times New Roman"/>
          <w:b/>
          <w:bCs/>
          <w:sz w:val="20"/>
          <w:szCs w:val="20"/>
          <w:lang w:eastAsia="ru-RU"/>
        </w:rPr>
        <w:t>.</w:t>
      </w:r>
    </w:p>
    <w:p w14:paraId="5432BC23" w14:textId="7E5F2913"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1</w:t>
      </w:r>
      <w:r w:rsidR="002C0CE5" w:rsidRPr="00BB1644">
        <w:rPr>
          <w:rFonts w:ascii="Times New Roman" w:eastAsia="Times New Roman" w:hAnsi="Times New Roman" w:cs="Times New Roman"/>
          <w:sz w:val="20"/>
          <w:szCs w:val="20"/>
          <w:lang w:eastAsia="ru-RU"/>
        </w:rPr>
        <w:t>2</w:t>
      </w:r>
      <w:r w:rsidRPr="00BB1644">
        <w:rPr>
          <w:rFonts w:ascii="Times New Roman" w:eastAsia="Times New Roman" w:hAnsi="Times New Roman" w:cs="Times New Roman"/>
          <w:sz w:val="20"/>
          <w:szCs w:val="20"/>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396870C5" w14:textId="5B669F28"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1</w:t>
      </w:r>
      <w:r w:rsidR="002C0CE5" w:rsidRPr="00BB1644">
        <w:rPr>
          <w:rFonts w:ascii="Times New Roman" w:eastAsia="Times New Roman" w:hAnsi="Times New Roman" w:cs="Times New Roman"/>
          <w:sz w:val="20"/>
          <w:szCs w:val="20"/>
          <w:lang w:eastAsia="ru-RU"/>
        </w:rPr>
        <w:t>2</w:t>
      </w:r>
      <w:r w:rsidRPr="00BB1644">
        <w:rPr>
          <w:rFonts w:ascii="Times New Roman" w:eastAsia="Times New Roman" w:hAnsi="Times New Roman" w:cs="Times New Roman"/>
          <w:sz w:val="20"/>
          <w:szCs w:val="20"/>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007557C3" w:rsidRPr="00BB1644">
        <w:rPr>
          <w:rFonts w:ascii="Times New Roman" w:eastAsia="Times New Roman" w:hAnsi="Times New Roman" w:cs="Times New Roman"/>
          <w:sz w:val="20"/>
          <w:szCs w:val="20"/>
          <w:lang w:eastAsia="ru-RU"/>
        </w:rPr>
        <w:t>2 (двух)</w:t>
      </w:r>
      <w:r w:rsidRPr="00BB1644">
        <w:rPr>
          <w:rFonts w:ascii="Times New Roman" w:eastAsia="Times New Roman" w:hAnsi="Times New Roman" w:cs="Times New Roman"/>
          <w:sz w:val="20"/>
          <w:szCs w:val="20"/>
          <w:lang w:eastAsia="ru-RU"/>
        </w:rPr>
        <w:t xml:space="preserve"> рабочих дней с даты такого изменения. При этом если Исполнитель не исполнит либо</w:t>
      </w:r>
      <w:r w:rsidR="00EC3D95" w:rsidRPr="00BB1644">
        <w:rPr>
          <w:rFonts w:ascii="Times New Roman" w:eastAsia="Times New Roman" w:hAnsi="Times New Roman" w:cs="Times New Roman"/>
          <w:sz w:val="20"/>
          <w:szCs w:val="20"/>
          <w:lang w:eastAsia="ru-RU"/>
        </w:rPr>
        <w:t xml:space="preserve"> </w:t>
      </w:r>
      <w:r w:rsidRPr="00BB1644">
        <w:rPr>
          <w:rFonts w:ascii="Times New Roman" w:eastAsia="Times New Roman" w:hAnsi="Times New Roman" w:cs="Times New Roman"/>
          <w:sz w:val="20"/>
          <w:szCs w:val="20"/>
          <w:lang w:eastAsia="ru-RU"/>
        </w:rPr>
        <w:t>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76BAF82D" w14:textId="67F31AE9"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1</w:t>
      </w:r>
      <w:r w:rsidR="002C0CE5" w:rsidRPr="00BB1644">
        <w:rPr>
          <w:rFonts w:ascii="Times New Roman" w:eastAsia="Times New Roman" w:hAnsi="Times New Roman" w:cs="Times New Roman"/>
          <w:sz w:val="20"/>
          <w:szCs w:val="20"/>
          <w:lang w:eastAsia="ru-RU"/>
        </w:rPr>
        <w:t>2</w:t>
      </w:r>
      <w:r w:rsidRPr="00BB1644">
        <w:rPr>
          <w:rFonts w:ascii="Times New Roman" w:eastAsia="Times New Roman" w:hAnsi="Times New Roman" w:cs="Times New Roman"/>
          <w:sz w:val="20"/>
          <w:szCs w:val="20"/>
          <w:lang w:eastAsia="ru-RU"/>
        </w:rPr>
        <w:t>.3.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14:paraId="7DCFC28A" w14:textId="435086AA"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14:paraId="4AFAFD2E" w14:textId="13A28231"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1</w:t>
      </w:r>
      <w:r w:rsidR="002C0CE5" w:rsidRPr="00BB1644">
        <w:rPr>
          <w:rFonts w:ascii="Times New Roman" w:eastAsia="Times New Roman" w:hAnsi="Times New Roman" w:cs="Times New Roman"/>
          <w:sz w:val="20"/>
          <w:szCs w:val="20"/>
          <w:lang w:eastAsia="ru-RU"/>
        </w:rPr>
        <w:t>2</w:t>
      </w:r>
      <w:r w:rsidRPr="00BB1644">
        <w:rPr>
          <w:rFonts w:ascii="Times New Roman" w:eastAsia="Times New Roman" w:hAnsi="Times New Roman" w:cs="Times New Roman"/>
          <w:sz w:val="20"/>
          <w:szCs w:val="20"/>
          <w:lang w:eastAsia="ru-RU"/>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9CFA9BA" w14:textId="034AFDB4"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4EAEFA25" w14:textId="4F59B208"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1</w:t>
      </w:r>
      <w:r w:rsidR="002C0CE5" w:rsidRPr="00BB1644">
        <w:rPr>
          <w:rFonts w:ascii="Times New Roman" w:eastAsia="Times New Roman" w:hAnsi="Times New Roman" w:cs="Times New Roman"/>
          <w:sz w:val="20"/>
          <w:szCs w:val="20"/>
          <w:lang w:eastAsia="ru-RU"/>
        </w:rPr>
        <w:t>2</w:t>
      </w:r>
      <w:r w:rsidRPr="00BB1644">
        <w:rPr>
          <w:rFonts w:ascii="Times New Roman" w:eastAsia="Times New Roman" w:hAnsi="Times New Roman" w:cs="Times New Roman"/>
          <w:sz w:val="20"/>
          <w:szCs w:val="20"/>
          <w:lang w:eastAsia="ru-RU"/>
        </w:rPr>
        <w:t xml:space="preserve">.5. </w:t>
      </w:r>
      <w:r w:rsidRPr="00BB1644">
        <w:rPr>
          <w:rFonts w:ascii="Times New Roman" w:eastAsia="Calibri" w:hAnsi="Times New Roman" w:cs="Times New Roman"/>
          <w:bCs/>
          <w:sz w:val="20"/>
          <w:szCs w:val="20"/>
        </w:rPr>
        <w:t>В случае перемены Заказчика права и обязанности Заказчика, предусмотренные Контрактом, переходят к новому Заказчику.</w:t>
      </w:r>
    </w:p>
    <w:p w14:paraId="29BF3269" w14:textId="58F98E06"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1</w:t>
      </w:r>
      <w:r w:rsidR="002C0CE5" w:rsidRPr="00BB1644">
        <w:rPr>
          <w:rFonts w:ascii="Times New Roman" w:eastAsia="Times New Roman" w:hAnsi="Times New Roman" w:cs="Times New Roman"/>
          <w:sz w:val="20"/>
          <w:szCs w:val="20"/>
          <w:lang w:eastAsia="ru-RU"/>
        </w:rPr>
        <w:t>2</w:t>
      </w:r>
      <w:r w:rsidRPr="00BB1644">
        <w:rPr>
          <w:rFonts w:ascii="Times New Roman" w:eastAsia="Times New Roman" w:hAnsi="Times New Roman" w:cs="Times New Roman"/>
          <w:sz w:val="20"/>
          <w:szCs w:val="20"/>
          <w:lang w:eastAsia="ru-RU"/>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6FDBF3C" w14:textId="061086F5"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1</w:t>
      </w:r>
      <w:r w:rsidR="002C0CE5" w:rsidRPr="00BB1644">
        <w:rPr>
          <w:rFonts w:ascii="Times New Roman" w:eastAsia="Times New Roman" w:hAnsi="Times New Roman" w:cs="Times New Roman"/>
          <w:sz w:val="20"/>
          <w:szCs w:val="20"/>
          <w:lang w:eastAsia="ru-RU"/>
        </w:rPr>
        <w:t>2</w:t>
      </w:r>
      <w:r w:rsidRPr="00BB1644">
        <w:rPr>
          <w:rFonts w:ascii="Times New Roman" w:eastAsia="Times New Roman" w:hAnsi="Times New Roman" w:cs="Times New Roman"/>
          <w:sz w:val="20"/>
          <w:szCs w:val="20"/>
          <w:lang w:eastAsia="ru-RU"/>
        </w:rPr>
        <w:t xml:space="preserve">.7. </w:t>
      </w:r>
      <w:r w:rsidRPr="00BB1644">
        <w:rPr>
          <w:rFonts w:ascii="Times New Roman" w:eastAsia="Calibri" w:hAnsi="Times New Roman" w:cs="Times New Roman"/>
          <w:bCs/>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6F9E3982" w14:textId="596E1C97" w:rsidR="00AC5D9E" w:rsidRPr="00BB1644" w:rsidRDefault="00782F12" w:rsidP="00BB1644">
      <w:pPr>
        <w:widowControl w:val="0"/>
        <w:spacing w:after="0" w:line="240" w:lineRule="auto"/>
        <w:ind w:firstLine="567"/>
        <w:jc w:val="both"/>
        <w:rPr>
          <w:rFonts w:ascii="Times New Roman" w:eastAsia="Times New Roman" w:hAnsi="Times New Roman" w:cs="Times New Roman"/>
          <w:b/>
          <w:bCs/>
          <w:sz w:val="20"/>
          <w:szCs w:val="20"/>
          <w:lang w:eastAsia="ru-RU"/>
        </w:rPr>
      </w:pPr>
      <w:r w:rsidRPr="00BB1644">
        <w:rPr>
          <w:rFonts w:ascii="Times New Roman" w:eastAsia="Times New Roman" w:hAnsi="Times New Roman" w:cs="Times New Roman"/>
          <w:b/>
          <w:bCs/>
          <w:sz w:val="20"/>
          <w:szCs w:val="20"/>
          <w:lang w:eastAsia="ru-RU"/>
        </w:rPr>
        <w:t>1</w:t>
      </w:r>
      <w:r w:rsidR="002C0CE5" w:rsidRPr="00BB1644">
        <w:rPr>
          <w:rFonts w:ascii="Times New Roman" w:eastAsia="Times New Roman" w:hAnsi="Times New Roman" w:cs="Times New Roman"/>
          <w:b/>
          <w:bCs/>
          <w:sz w:val="20"/>
          <w:szCs w:val="20"/>
          <w:lang w:eastAsia="ru-RU"/>
        </w:rPr>
        <w:t>2</w:t>
      </w:r>
      <w:r w:rsidRPr="00BB1644">
        <w:rPr>
          <w:rFonts w:ascii="Times New Roman" w:eastAsia="Times New Roman" w:hAnsi="Times New Roman" w:cs="Times New Roman"/>
          <w:b/>
          <w:bCs/>
          <w:sz w:val="20"/>
          <w:szCs w:val="20"/>
          <w:lang w:eastAsia="ru-RU"/>
        </w:rPr>
        <w:t>.8. Должностное лицо Заказчика, ответственное за исполнение настоящего Контракта</w:t>
      </w:r>
      <w:r w:rsidR="00782F58" w:rsidRPr="00BB1644">
        <w:rPr>
          <w:rFonts w:ascii="Times New Roman" w:eastAsia="Times New Roman" w:hAnsi="Times New Roman" w:cs="Times New Roman"/>
          <w:b/>
          <w:bCs/>
          <w:sz w:val="20"/>
          <w:szCs w:val="20"/>
          <w:lang w:eastAsia="ru-RU"/>
        </w:rPr>
        <w:t xml:space="preserve">: Технический специалист Карасев Вадим Владимирович. Телефон: +7 (812) 235-56-36, Электронная почта: </w:t>
      </w:r>
      <w:r w:rsidR="00BB1644" w:rsidRPr="00BB1644">
        <w:rPr>
          <w:rFonts w:ascii="Times New Roman" w:eastAsia="Times New Roman" w:hAnsi="Times New Roman" w:cs="Times New Roman"/>
          <w:b/>
          <w:bCs/>
          <w:sz w:val="20"/>
          <w:szCs w:val="20"/>
          <w:lang w:eastAsia="ru-RU"/>
        </w:rPr>
        <w:t>tehotdel@pmc-petrogradsky.ru.</w:t>
      </w:r>
    </w:p>
    <w:p w14:paraId="39DF2F46" w14:textId="77777777" w:rsidR="00782F12" w:rsidRPr="00BB1644" w:rsidRDefault="00782F12" w:rsidP="00BB1644">
      <w:pPr>
        <w:widowControl w:val="0"/>
        <w:spacing w:after="0" w:line="240" w:lineRule="auto"/>
        <w:ind w:firstLine="709"/>
        <w:jc w:val="both"/>
        <w:rPr>
          <w:rFonts w:ascii="Times New Roman" w:eastAsia="Times New Roman" w:hAnsi="Times New Roman" w:cs="Times New Roman"/>
          <w:sz w:val="20"/>
          <w:szCs w:val="20"/>
          <w:lang w:eastAsia="ru-RU"/>
        </w:rPr>
      </w:pPr>
    </w:p>
    <w:p w14:paraId="241132D4" w14:textId="6BDF0110" w:rsidR="00AC5D9E" w:rsidRPr="00BB1644" w:rsidRDefault="00AC5D9E" w:rsidP="00BB1644">
      <w:pPr>
        <w:widowControl w:val="0"/>
        <w:spacing w:after="0" w:line="240" w:lineRule="auto"/>
        <w:jc w:val="center"/>
        <w:rPr>
          <w:rFonts w:ascii="Times New Roman" w:eastAsia="Times New Roman" w:hAnsi="Times New Roman" w:cs="Times New Roman"/>
          <w:b/>
          <w:bCs/>
          <w:sz w:val="20"/>
          <w:szCs w:val="20"/>
          <w:lang w:eastAsia="ru-RU"/>
        </w:rPr>
      </w:pPr>
      <w:r w:rsidRPr="00BB1644">
        <w:rPr>
          <w:rFonts w:ascii="Times New Roman" w:eastAsia="Times New Roman" w:hAnsi="Times New Roman" w:cs="Times New Roman"/>
          <w:b/>
          <w:bCs/>
          <w:sz w:val="20"/>
          <w:szCs w:val="20"/>
          <w:lang w:eastAsia="ru-RU"/>
        </w:rPr>
        <w:t>1</w:t>
      </w:r>
      <w:r w:rsidR="002C0CE5" w:rsidRPr="00BB1644">
        <w:rPr>
          <w:rFonts w:ascii="Times New Roman" w:eastAsia="Times New Roman" w:hAnsi="Times New Roman" w:cs="Times New Roman"/>
          <w:b/>
          <w:bCs/>
          <w:sz w:val="20"/>
          <w:szCs w:val="20"/>
          <w:lang w:eastAsia="ru-RU"/>
        </w:rPr>
        <w:t>3</w:t>
      </w:r>
      <w:r w:rsidRPr="00BB1644">
        <w:rPr>
          <w:rFonts w:ascii="Times New Roman" w:eastAsia="Times New Roman" w:hAnsi="Times New Roman" w:cs="Times New Roman"/>
          <w:b/>
          <w:bCs/>
          <w:sz w:val="20"/>
          <w:szCs w:val="20"/>
          <w:lang w:eastAsia="ru-RU"/>
        </w:rPr>
        <w:t>. Антикоррупционная оговорка</w:t>
      </w:r>
      <w:r w:rsidR="00782F58" w:rsidRPr="00BB1644">
        <w:rPr>
          <w:rFonts w:ascii="Times New Roman" w:eastAsia="Times New Roman" w:hAnsi="Times New Roman" w:cs="Times New Roman"/>
          <w:b/>
          <w:bCs/>
          <w:sz w:val="20"/>
          <w:szCs w:val="20"/>
          <w:lang w:eastAsia="ru-RU"/>
        </w:rPr>
        <w:t>.</w:t>
      </w:r>
    </w:p>
    <w:p w14:paraId="68F6E59C" w14:textId="5C9F5BBD"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Times New Roman" w:hAnsi="Times New Roman" w:cs="Times New Roman"/>
          <w:sz w:val="20"/>
          <w:szCs w:val="20"/>
          <w:lang w:eastAsia="ru-RU"/>
        </w:rPr>
        <w:t>1</w:t>
      </w:r>
      <w:r w:rsidR="002C0CE5" w:rsidRPr="00BB1644">
        <w:rPr>
          <w:rFonts w:ascii="Times New Roman" w:eastAsia="Times New Roman" w:hAnsi="Times New Roman" w:cs="Times New Roman"/>
          <w:sz w:val="20"/>
          <w:szCs w:val="20"/>
          <w:lang w:eastAsia="ru-RU"/>
        </w:rPr>
        <w:t>3</w:t>
      </w:r>
      <w:r w:rsidRPr="00BB1644">
        <w:rPr>
          <w:rFonts w:ascii="Times New Roman" w:eastAsia="Times New Roman" w:hAnsi="Times New Roman" w:cs="Times New Roman"/>
          <w:sz w:val="20"/>
          <w:szCs w:val="20"/>
          <w:lang w:eastAsia="ru-RU"/>
        </w:rPr>
        <w:t xml:space="preserve">.1. </w:t>
      </w:r>
      <w:r w:rsidRPr="00BB1644">
        <w:rPr>
          <w:rFonts w:ascii="Times New Roman" w:eastAsia="Calibri" w:hAnsi="Times New Roman" w:cs="Times New Roman"/>
          <w:bCs/>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2D38E20" w14:textId="13C040B2"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9005683"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D03C737" w14:textId="77777777" w:rsidR="00AC5D9E" w:rsidRPr="00BB1644" w:rsidRDefault="00AC5D9E" w:rsidP="00BB164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не совершать иных действий, нарушающих антикоррупционное законодательство Российской Федерации.</w:t>
      </w:r>
    </w:p>
    <w:p w14:paraId="24FE6AD7" w14:textId="77777777" w:rsidR="00AC5D9E" w:rsidRPr="00BB1644" w:rsidRDefault="00AC5D9E" w:rsidP="00BB1644">
      <w:pPr>
        <w:widowControl w:val="0"/>
        <w:spacing w:after="0" w:line="240" w:lineRule="auto"/>
        <w:ind w:firstLine="709"/>
        <w:jc w:val="both"/>
        <w:rPr>
          <w:rFonts w:ascii="Times New Roman" w:eastAsia="Times New Roman" w:hAnsi="Times New Roman" w:cs="Times New Roman"/>
          <w:sz w:val="20"/>
          <w:szCs w:val="20"/>
          <w:lang w:eastAsia="ru-RU"/>
        </w:rPr>
      </w:pPr>
    </w:p>
    <w:p w14:paraId="4F55761F" w14:textId="59C52EF5" w:rsidR="00AC5D9E" w:rsidRPr="00BB1644" w:rsidRDefault="00AC5D9E" w:rsidP="00BB1644">
      <w:pPr>
        <w:widowControl w:val="0"/>
        <w:spacing w:after="0" w:line="240" w:lineRule="auto"/>
        <w:jc w:val="center"/>
        <w:rPr>
          <w:rFonts w:ascii="Times New Roman" w:eastAsia="Times New Roman" w:hAnsi="Times New Roman" w:cs="Times New Roman"/>
          <w:b/>
          <w:sz w:val="20"/>
          <w:szCs w:val="20"/>
          <w:lang w:eastAsia="ru-RU"/>
        </w:rPr>
      </w:pPr>
      <w:r w:rsidRPr="00BB1644">
        <w:rPr>
          <w:rFonts w:ascii="Times New Roman" w:eastAsia="Times New Roman" w:hAnsi="Times New Roman" w:cs="Times New Roman"/>
          <w:b/>
          <w:sz w:val="20"/>
          <w:szCs w:val="20"/>
          <w:lang w:eastAsia="ru-RU"/>
        </w:rPr>
        <w:t>1</w:t>
      </w:r>
      <w:r w:rsidR="002C0CE5" w:rsidRPr="00BB1644">
        <w:rPr>
          <w:rFonts w:ascii="Times New Roman" w:eastAsia="Times New Roman" w:hAnsi="Times New Roman" w:cs="Times New Roman"/>
          <w:b/>
          <w:sz w:val="20"/>
          <w:szCs w:val="20"/>
          <w:lang w:eastAsia="ru-RU"/>
        </w:rPr>
        <w:t>4</w:t>
      </w:r>
      <w:r w:rsidRPr="00BB1644">
        <w:rPr>
          <w:rFonts w:ascii="Times New Roman" w:eastAsia="Times New Roman" w:hAnsi="Times New Roman" w:cs="Times New Roman"/>
          <w:b/>
          <w:sz w:val="20"/>
          <w:szCs w:val="20"/>
          <w:lang w:eastAsia="ru-RU"/>
        </w:rPr>
        <w:t>. Перечень приложений</w:t>
      </w:r>
      <w:r w:rsidR="00782F58" w:rsidRPr="00BB1644">
        <w:rPr>
          <w:rFonts w:ascii="Times New Roman" w:eastAsia="Times New Roman" w:hAnsi="Times New Roman" w:cs="Times New Roman"/>
          <w:b/>
          <w:sz w:val="20"/>
          <w:szCs w:val="20"/>
          <w:lang w:eastAsia="ru-RU"/>
        </w:rPr>
        <w:t>.</w:t>
      </w:r>
    </w:p>
    <w:p w14:paraId="7854BF65" w14:textId="1254C804"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1</w:t>
      </w:r>
      <w:r w:rsidR="002C0CE5" w:rsidRPr="00BB1644">
        <w:rPr>
          <w:rFonts w:ascii="Times New Roman" w:eastAsia="Times New Roman" w:hAnsi="Times New Roman" w:cs="Times New Roman"/>
          <w:sz w:val="20"/>
          <w:szCs w:val="20"/>
          <w:lang w:eastAsia="ru-RU"/>
        </w:rPr>
        <w:t>4</w:t>
      </w:r>
      <w:r w:rsidRPr="00BB1644">
        <w:rPr>
          <w:rFonts w:ascii="Times New Roman" w:eastAsia="Times New Roman" w:hAnsi="Times New Roman" w:cs="Times New Roman"/>
          <w:sz w:val="20"/>
          <w:szCs w:val="20"/>
          <w:lang w:eastAsia="ru-RU"/>
        </w:rPr>
        <w:t xml:space="preserve">.1. К настоящему Контракту прилагаются и являются его неотъемлемой частью: </w:t>
      </w:r>
    </w:p>
    <w:p w14:paraId="663F7EA0"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Приложение № 1 – Описание объекта закупки;</w:t>
      </w:r>
    </w:p>
    <w:p w14:paraId="2CE9A08F" w14:textId="77777777" w:rsidR="00AC5D9E" w:rsidRPr="00BB1644" w:rsidRDefault="00AC5D9E" w:rsidP="00BB1644">
      <w:pPr>
        <w:widowControl w:val="0"/>
        <w:spacing w:after="0" w:line="240" w:lineRule="auto"/>
        <w:ind w:firstLine="567"/>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Приложение № 2 – Расчет цены оказываемых услуг;</w:t>
      </w:r>
    </w:p>
    <w:p w14:paraId="19C15F06" w14:textId="77777777" w:rsidR="00AC5D9E" w:rsidRPr="00BB1644" w:rsidRDefault="00AC5D9E" w:rsidP="00BB1644">
      <w:pPr>
        <w:widowControl w:val="0"/>
        <w:spacing w:after="0" w:line="240" w:lineRule="auto"/>
        <w:ind w:firstLine="709"/>
        <w:jc w:val="both"/>
        <w:rPr>
          <w:rFonts w:ascii="Times New Roman" w:eastAsia="Times New Roman" w:hAnsi="Times New Roman" w:cs="Times New Roman"/>
          <w:sz w:val="20"/>
          <w:szCs w:val="20"/>
          <w:lang w:eastAsia="ru-RU"/>
        </w:rPr>
      </w:pPr>
    </w:p>
    <w:p w14:paraId="2A673130" w14:textId="1E7A49A2" w:rsidR="00AC5D9E" w:rsidRPr="00BB1644" w:rsidRDefault="00AC5D9E" w:rsidP="00BB1644">
      <w:pPr>
        <w:widowControl w:val="0"/>
        <w:spacing w:after="0" w:line="240" w:lineRule="auto"/>
        <w:ind w:firstLine="709"/>
        <w:jc w:val="center"/>
        <w:rPr>
          <w:rFonts w:ascii="Times New Roman" w:eastAsia="Times New Roman" w:hAnsi="Times New Roman" w:cs="Times New Roman"/>
          <w:b/>
          <w:bCs/>
          <w:sz w:val="20"/>
          <w:szCs w:val="20"/>
          <w:lang w:val="en-US" w:eastAsia="ru-RU"/>
        </w:rPr>
      </w:pPr>
      <w:r w:rsidRPr="00BB1644">
        <w:rPr>
          <w:rFonts w:ascii="Times New Roman" w:eastAsia="Times New Roman" w:hAnsi="Times New Roman" w:cs="Times New Roman"/>
          <w:b/>
          <w:bCs/>
          <w:sz w:val="20"/>
          <w:szCs w:val="20"/>
          <w:lang w:eastAsia="ru-RU"/>
        </w:rPr>
        <w:t>1</w:t>
      </w:r>
      <w:r w:rsidR="002C0CE5" w:rsidRPr="00BB1644">
        <w:rPr>
          <w:rFonts w:ascii="Times New Roman" w:eastAsia="Times New Roman" w:hAnsi="Times New Roman" w:cs="Times New Roman"/>
          <w:b/>
          <w:bCs/>
          <w:sz w:val="20"/>
          <w:szCs w:val="20"/>
          <w:lang w:val="en-US" w:eastAsia="ru-RU"/>
        </w:rPr>
        <w:t>5</w:t>
      </w:r>
      <w:r w:rsidRPr="00BB1644">
        <w:rPr>
          <w:rFonts w:ascii="Times New Roman" w:eastAsia="Times New Roman" w:hAnsi="Times New Roman" w:cs="Times New Roman"/>
          <w:b/>
          <w:bCs/>
          <w:sz w:val="20"/>
          <w:szCs w:val="20"/>
          <w:lang w:eastAsia="ru-RU"/>
        </w:rPr>
        <w:t>. Реквизиты и подписи Сторон</w:t>
      </w:r>
    </w:p>
    <w:p w14:paraId="6A86BD2E" w14:textId="77777777" w:rsidR="00E20D76" w:rsidRPr="00BB1644" w:rsidRDefault="00E20D76" w:rsidP="00BB1644">
      <w:pPr>
        <w:widowControl w:val="0"/>
        <w:spacing w:after="0" w:line="240" w:lineRule="auto"/>
        <w:ind w:firstLine="709"/>
        <w:jc w:val="center"/>
        <w:rPr>
          <w:rFonts w:ascii="Times New Roman" w:eastAsia="Times New Roman" w:hAnsi="Times New Roman" w:cs="Times New Roman"/>
          <w:b/>
          <w:bCs/>
          <w:sz w:val="20"/>
          <w:szCs w:val="20"/>
          <w:lang w:val="en-US" w:eastAsia="ru-RU"/>
        </w:rPr>
      </w:pPr>
    </w:p>
    <w:tbl>
      <w:tblPr>
        <w:tblW w:w="10065" w:type="dxa"/>
        <w:tblLook w:val="0000" w:firstRow="0" w:lastRow="0" w:firstColumn="0" w:lastColumn="0" w:noHBand="0" w:noVBand="0"/>
      </w:tblPr>
      <w:tblGrid>
        <w:gridCol w:w="5070"/>
        <w:gridCol w:w="4995"/>
      </w:tblGrid>
      <w:tr w:rsidR="00782F58" w:rsidRPr="00BB1644" w14:paraId="2B29A4BE" w14:textId="77777777" w:rsidTr="00402ADB">
        <w:tc>
          <w:tcPr>
            <w:tcW w:w="5070" w:type="dxa"/>
          </w:tcPr>
          <w:p w14:paraId="3D20C14F" w14:textId="77777777" w:rsidR="00782F58" w:rsidRPr="00BB1644" w:rsidRDefault="00782F58" w:rsidP="00BB1644">
            <w:pPr>
              <w:widowControl w:val="0"/>
              <w:spacing w:after="0" w:line="240" w:lineRule="auto"/>
              <w:jc w:val="both"/>
              <w:rPr>
                <w:rFonts w:ascii="Times New Roman" w:hAnsi="Times New Roman" w:cs="Times New Roman"/>
                <w:b/>
                <w:sz w:val="20"/>
                <w:szCs w:val="20"/>
              </w:rPr>
            </w:pPr>
            <w:bookmarkStart w:id="1" w:name="_Hlk186376071"/>
            <w:r w:rsidRPr="00BB1644">
              <w:rPr>
                <w:rFonts w:ascii="Times New Roman" w:hAnsi="Times New Roman" w:cs="Times New Roman"/>
                <w:b/>
                <w:sz w:val="20"/>
                <w:szCs w:val="20"/>
              </w:rPr>
              <w:t>ЗАКАЗЧИК:</w:t>
            </w:r>
          </w:p>
          <w:p w14:paraId="5DE48946" w14:textId="77777777" w:rsidR="00BB1644" w:rsidRPr="00BB1644" w:rsidRDefault="00BB1644" w:rsidP="00BB1644">
            <w:pPr>
              <w:spacing w:after="0" w:line="240" w:lineRule="auto"/>
              <w:rPr>
                <w:rFonts w:ascii="Times New Roman" w:hAnsi="Times New Roman" w:cs="Times New Roman"/>
                <w:bCs/>
                <w:sz w:val="20"/>
                <w:szCs w:val="20"/>
              </w:rPr>
            </w:pPr>
            <w:r w:rsidRPr="00BB1644">
              <w:rPr>
                <w:rFonts w:ascii="Times New Roman" w:hAnsi="Times New Roman" w:cs="Times New Roman"/>
                <w:bCs/>
                <w:sz w:val="20"/>
                <w:szCs w:val="20"/>
              </w:rPr>
              <w:t>Санкт-Петербургское государственное бюджетное учреждение «Подростково-молодежный центр «Петроградский» (СПб ГБУ "ПМЦ "ПЕТРОГРАДСКИЙ")</w:t>
            </w:r>
          </w:p>
          <w:p w14:paraId="237334B3" w14:textId="77777777" w:rsidR="00BB1644" w:rsidRPr="00BB1644" w:rsidRDefault="00BB1644" w:rsidP="00BB1644">
            <w:pPr>
              <w:spacing w:after="0" w:line="240" w:lineRule="auto"/>
              <w:rPr>
                <w:rFonts w:ascii="Times New Roman" w:hAnsi="Times New Roman" w:cs="Times New Roman"/>
                <w:sz w:val="20"/>
                <w:szCs w:val="20"/>
              </w:rPr>
            </w:pPr>
            <w:r w:rsidRPr="00BB1644">
              <w:rPr>
                <w:rFonts w:ascii="Times New Roman" w:hAnsi="Times New Roman" w:cs="Times New Roman"/>
                <w:bCs/>
                <w:sz w:val="20"/>
                <w:szCs w:val="20"/>
              </w:rPr>
              <w:t>Адрес: 197198, г. Санкт-Петербург, Большой пр., П.С. д. 18</w:t>
            </w:r>
          </w:p>
          <w:p w14:paraId="15B96A95" w14:textId="77777777" w:rsidR="00BB1644" w:rsidRPr="00BB1644" w:rsidRDefault="00BB1644" w:rsidP="00BB1644">
            <w:pPr>
              <w:spacing w:after="0" w:line="240" w:lineRule="auto"/>
              <w:rPr>
                <w:rFonts w:ascii="Times New Roman" w:hAnsi="Times New Roman" w:cs="Times New Roman"/>
                <w:sz w:val="20"/>
                <w:szCs w:val="20"/>
              </w:rPr>
            </w:pPr>
            <w:r w:rsidRPr="00BB1644">
              <w:rPr>
                <w:rFonts w:ascii="Times New Roman" w:hAnsi="Times New Roman" w:cs="Times New Roman"/>
                <w:sz w:val="20"/>
                <w:szCs w:val="20"/>
              </w:rPr>
              <w:t>ИНН 7813337405 КПП 781301001</w:t>
            </w:r>
          </w:p>
          <w:p w14:paraId="053A8869" w14:textId="77777777" w:rsidR="00BB1644" w:rsidRPr="00BB1644" w:rsidRDefault="00BB1644" w:rsidP="00BB1644">
            <w:pPr>
              <w:spacing w:after="0" w:line="240" w:lineRule="auto"/>
              <w:rPr>
                <w:rFonts w:ascii="Times New Roman" w:hAnsi="Times New Roman" w:cs="Times New Roman"/>
                <w:sz w:val="20"/>
                <w:szCs w:val="20"/>
              </w:rPr>
            </w:pPr>
            <w:r w:rsidRPr="00BB1644">
              <w:rPr>
                <w:rFonts w:ascii="Times New Roman" w:hAnsi="Times New Roman" w:cs="Times New Roman"/>
                <w:sz w:val="20"/>
                <w:szCs w:val="20"/>
              </w:rPr>
              <w:t>ОКПО 79729939</w:t>
            </w:r>
          </w:p>
          <w:p w14:paraId="318FD30D" w14:textId="77777777" w:rsidR="00BB1644" w:rsidRPr="00BB1644" w:rsidRDefault="00BB1644" w:rsidP="00BB1644">
            <w:pPr>
              <w:spacing w:after="0" w:line="240" w:lineRule="auto"/>
              <w:rPr>
                <w:rFonts w:ascii="Times New Roman" w:hAnsi="Times New Roman" w:cs="Times New Roman"/>
                <w:sz w:val="20"/>
                <w:szCs w:val="20"/>
              </w:rPr>
            </w:pPr>
            <w:r w:rsidRPr="00BB1644">
              <w:rPr>
                <w:rFonts w:ascii="Times New Roman" w:hAnsi="Times New Roman" w:cs="Times New Roman"/>
                <w:sz w:val="20"/>
                <w:szCs w:val="20"/>
              </w:rPr>
              <w:t xml:space="preserve">л/с 0621107 в Комитете финансов Санкт-Петербурга </w:t>
            </w:r>
          </w:p>
          <w:p w14:paraId="75A06852" w14:textId="77777777" w:rsidR="00BB1644" w:rsidRPr="00BB1644" w:rsidRDefault="00BB1644" w:rsidP="00BB1644">
            <w:pPr>
              <w:spacing w:after="0" w:line="240" w:lineRule="auto"/>
              <w:rPr>
                <w:rFonts w:ascii="Times New Roman" w:hAnsi="Times New Roman" w:cs="Times New Roman"/>
                <w:sz w:val="20"/>
                <w:szCs w:val="20"/>
              </w:rPr>
            </w:pPr>
            <w:r w:rsidRPr="00BB1644">
              <w:rPr>
                <w:rFonts w:ascii="Times New Roman" w:hAnsi="Times New Roman" w:cs="Times New Roman"/>
                <w:sz w:val="20"/>
                <w:szCs w:val="20"/>
              </w:rPr>
              <w:t>Номер банковского (казначейского) счета: 03224643400000007200</w:t>
            </w:r>
          </w:p>
          <w:p w14:paraId="25CF0063" w14:textId="77777777" w:rsidR="00BB1644" w:rsidRPr="00BB1644" w:rsidRDefault="00BB1644" w:rsidP="00BB1644">
            <w:pPr>
              <w:spacing w:after="0" w:line="240" w:lineRule="auto"/>
              <w:rPr>
                <w:rFonts w:ascii="Times New Roman" w:hAnsi="Times New Roman" w:cs="Times New Roman"/>
                <w:sz w:val="20"/>
                <w:szCs w:val="20"/>
              </w:rPr>
            </w:pPr>
            <w:r w:rsidRPr="00BB1644">
              <w:rPr>
                <w:rFonts w:ascii="Times New Roman" w:hAnsi="Times New Roman" w:cs="Times New Roman"/>
                <w:sz w:val="20"/>
                <w:szCs w:val="20"/>
              </w:rPr>
              <w:t>Номер счета банка плательщика (получателя): 40102810945370000005</w:t>
            </w:r>
          </w:p>
          <w:p w14:paraId="114E8D57" w14:textId="77777777" w:rsidR="00BB1644" w:rsidRPr="00BB1644" w:rsidRDefault="00BB1644" w:rsidP="00BB1644">
            <w:pPr>
              <w:autoSpaceDE w:val="0"/>
              <w:autoSpaceDN w:val="0"/>
              <w:adjustRightInd w:val="0"/>
              <w:spacing w:after="0" w:line="240" w:lineRule="auto"/>
              <w:rPr>
                <w:rFonts w:ascii="Times New Roman" w:hAnsi="Times New Roman" w:cs="Times New Roman"/>
                <w:bCs/>
                <w:sz w:val="20"/>
                <w:szCs w:val="20"/>
              </w:rPr>
            </w:pPr>
            <w:r w:rsidRPr="00BB1644">
              <w:rPr>
                <w:rFonts w:ascii="Times New Roman" w:hAnsi="Times New Roman" w:cs="Times New Roman"/>
                <w:bCs/>
                <w:sz w:val="20"/>
                <w:szCs w:val="20"/>
              </w:rPr>
              <w:t>Банк: ОКЦ №1 Северо-Западного ГУ Банка России//УФК по г. Санкт-Петербургу, г. Санкт-Петербург</w:t>
            </w:r>
          </w:p>
          <w:p w14:paraId="0D90FF00" w14:textId="77777777" w:rsidR="00BB1644" w:rsidRPr="00BB1644" w:rsidRDefault="00BB1644" w:rsidP="00BB1644">
            <w:pPr>
              <w:spacing w:after="0" w:line="240" w:lineRule="auto"/>
              <w:rPr>
                <w:rFonts w:ascii="Times New Roman" w:hAnsi="Times New Roman" w:cs="Times New Roman"/>
                <w:sz w:val="20"/>
                <w:szCs w:val="20"/>
              </w:rPr>
            </w:pPr>
            <w:r w:rsidRPr="00BB1644">
              <w:rPr>
                <w:rFonts w:ascii="Times New Roman" w:hAnsi="Times New Roman" w:cs="Times New Roman"/>
                <w:sz w:val="20"/>
                <w:szCs w:val="20"/>
              </w:rPr>
              <w:t>БИК 014030106</w:t>
            </w:r>
          </w:p>
          <w:p w14:paraId="0E9365EA" w14:textId="77777777" w:rsidR="00BB1644" w:rsidRPr="00BB1644" w:rsidRDefault="00BB1644" w:rsidP="00BB1644">
            <w:pPr>
              <w:spacing w:after="0" w:line="240" w:lineRule="auto"/>
              <w:rPr>
                <w:rFonts w:ascii="Times New Roman" w:hAnsi="Times New Roman" w:cs="Times New Roman"/>
                <w:sz w:val="20"/>
                <w:szCs w:val="20"/>
              </w:rPr>
            </w:pPr>
            <w:r w:rsidRPr="00BB1644">
              <w:rPr>
                <w:rFonts w:ascii="Times New Roman" w:hAnsi="Times New Roman" w:cs="Times New Roman"/>
                <w:sz w:val="20"/>
                <w:szCs w:val="20"/>
              </w:rPr>
              <w:t>Электронная почта: pmc-petrograd@mail.ru</w:t>
            </w:r>
          </w:p>
          <w:p w14:paraId="320ABA24" w14:textId="0CD9A26D" w:rsidR="00BB1644" w:rsidRDefault="00100230" w:rsidP="00BB1644">
            <w:pPr>
              <w:spacing w:after="0" w:line="240" w:lineRule="auto"/>
              <w:rPr>
                <w:rFonts w:ascii="Times New Roman" w:eastAsia="Times New Roman" w:hAnsi="Times New Roman" w:cs="Times New Roman"/>
                <w:sz w:val="20"/>
                <w:szCs w:val="20"/>
              </w:rPr>
            </w:pPr>
            <w:r w:rsidRPr="00D25AE7">
              <w:rPr>
                <w:rFonts w:ascii="Times New Roman" w:eastAsia="Times New Roman" w:hAnsi="Times New Roman" w:cs="Times New Roman"/>
                <w:sz w:val="20"/>
                <w:szCs w:val="20"/>
              </w:rPr>
              <w:t xml:space="preserve">Тел. </w:t>
            </w:r>
            <w:r w:rsidRPr="00402ADB">
              <w:rPr>
                <w:rFonts w:ascii="Times New Roman" w:eastAsia="Times New Roman" w:hAnsi="Times New Roman" w:cs="Times New Roman"/>
                <w:sz w:val="20"/>
                <w:szCs w:val="20"/>
              </w:rPr>
              <w:t xml:space="preserve">+ 7 </w:t>
            </w:r>
            <w:r w:rsidRPr="00D25AE7">
              <w:rPr>
                <w:rFonts w:ascii="Times New Roman" w:eastAsia="Times New Roman" w:hAnsi="Times New Roman" w:cs="Times New Roman"/>
                <w:sz w:val="20"/>
                <w:szCs w:val="20"/>
              </w:rPr>
              <w:t xml:space="preserve">(812) 235-56-36, </w:t>
            </w:r>
            <w:r w:rsidRPr="00402ADB">
              <w:rPr>
                <w:rFonts w:ascii="Times New Roman" w:eastAsia="Times New Roman" w:hAnsi="Times New Roman" w:cs="Times New Roman"/>
                <w:sz w:val="20"/>
                <w:szCs w:val="20"/>
              </w:rPr>
              <w:t xml:space="preserve">+7 (812) </w:t>
            </w:r>
            <w:r w:rsidRPr="00D25AE7">
              <w:rPr>
                <w:rFonts w:ascii="Times New Roman" w:eastAsia="Times New Roman" w:hAnsi="Times New Roman" w:cs="Times New Roman"/>
                <w:sz w:val="20"/>
                <w:szCs w:val="20"/>
              </w:rPr>
              <w:t>762</w:t>
            </w:r>
            <w:r w:rsidRPr="00402ADB">
              <w:rPr>
                <w:rFonts w:ascii="Times New Roman" w:eastAsia="Times New Roman" w:hAnsi="Times New Roman" w:cs="Times New Roman"/>
                <w:sz w:val="20"/>
                <w:szCs w:val="20"/>
              </w:rPr>
              <w:t>-</w:t>
            </w:r>
            <w:r w:rsidRPr="00D25AE7">
              <w:rPr>
                <w:rFonts w:ascii="Times New Roman" w:eastAsia="Times New Roman" w:hAnsi="Times New Roman" w:cs="Times New Roman"/>
                <w:sz w:val="20"/>
                <w:szCs w:val="20"/>
              </w:rPr>
              <w:t>07</w:t>
            </w:r>
            <w:r w:rsidRPr="00402ADB">
              <w:rPr>
                <w:rFonts w:ascii="Times New Roman" w:eastAsia="Times New Roman" w:hAnsi="Times New Roman" w:cs="Times New Roman"/>
                <w:sz w:val="20"/>
                <w:szCs w:val="20"/>
              </w:rPr>
              <w:t>-</w:t>
            </w:r>
            <w:r w:rsidRPr="00D25AE7">
              <w:rPr>
                <w:rFonts w:ascii="Times New Roman" w:eastAsia="Times New Roman" w:hAnsi="Times New Roman" w:cs="Times New Roman"/>
                <w:sz w:val="20"/>
                <w:szCs w:val="20"/>
              </w:rPr>
              <w:t>99</w:t>
            </w:r>
          </w:p>
          <w:p w14:paraId="6EB8B6D8" w14:textId="77777777" w:rsidR="00100230" w:rsidRPr="00BB1644" w:rsidRDefault="00100230" w:rsidP="00BB1644">
            <w:pPr>
              <w:spacing w:after="0" w:line="240" w:lineRule="auto"/>
              <w:rPr>
                <w:rFonts w:ascii="Times New Roman" w:eastAsia="Times New Roman" w:hAnsi="Times New Roman" w:cs="Times New Roman"/>
                <w:sz w:val="20"/>
                <w:szCs w:val="20"/>
              </w:rPr>
            </w:pPr>
          </w:p>
          <w:p w14:paraId="127A72AE" w14:textId="77777777" w:rsidR="00BB1644" w:rsidRPr="00BB1644" w:rsidRDefault="00BB1644" w:rsidP="00BB1644">
            <w:pPr>
              <w:spacing w:after="0" w:line="240" w:lineRule="auto"/>
              <w:rPr>
                <w:rFonts w:ascii="Times New Roman" w:eastAsia="Times New Roman" w:hAnsi="Times New Roman" w:cs="Times New Roman"/>
                <w:sz w:val="20"/>
                <w:szCs w:val="20"/>
              </w:rPr>
            </w:pPr>
          </w:p>
          <w:p w14:paraId="7E8E39F9" w14:textId="77777777" w:rsidR="00BB1644" w:rsidRPr="00BB1644" w:rsidRDefault="00BB1644" w:rsidP="00BB1644">
            <w:pPr>
              <w:spacing w:after="0" w:line="240" w:lineRule="auto"/>
              <w:rPr>
                <w:rFonts w:ascii="Times New Roman" w:eastAsia="Times New Roman" w:hAnsi="Times New Roman" w:cs="Times New Roman"/>
                <w:sz w:val="20"/>
                <w:szCs w:val="20"/>
              </w:rPr>
            </w:pPr>
            <w:r w:rsidRPr="00BB1644">
              <w:rPr>
                <w:rFonts w:ascii="Times New Roman" w:eastAsia="Times New Roman" w:hAnsi="Times New Roman" w:cs="Times New Roman"/>
                <w:sz w:val="20"/>
                <w:szCs w:val="20"/>
              </w:rPr>
              <w:t>Директор</w:t>
            </w:r>
          </w:p>
          <w:p w14:paraId="31531193" w14:textId="77777777" w:rsidR="00BB1644" w:rsidRPr="00BB1644" w:rsidRDefault="00BB1644" w:rsidP="00BB1644">
            <w:pPr>
              <w:spacing w:after="0" w:line="240" w:lineRule="auto"/>
              <w:rPr>
                <w:rFonts w:ascii="Times New Roman" w:eastAsia="Times New Roman" w:hAnsi="Times New Roman" w:cs="Times New Roman"/>
                <w:sz w:val="20"/>
                <w:szCs w:val="20"/>
              </w:rPr>
            </w:pPr>
          </w:p>
          <w:p w14:paraId="5AD601A7" w14:textId="77777777" w:rsidR="00BB1644" w:rsidRPr="00BB1644" w:rsidRDefault="00BB1644" w:rsidP="00BB1644">
            <w:pPr>
              <w:spacing w:after="0" w:line="240" w:lineRule="auto"/>
              <w:rPr>
                <w:rFonts w:ascii="Times New Roman" w:eastAsia="Times New Roman" w:hAnsi="Times New Roman" w:cs="Times New Roman"/>
                <w:sz w:val="20"/>
                <w:szCs w:val="20"/>
              </w:rPr>
            </w:pPr>
          </w:p>
          <w:p w14:paraId="5F0A47EC" w14:textId="77777777" w:rsidR="00BB1644" w:rsidRPr="00BB1644" w:rsidRDefault="00BB1644" w:rsidP="00BB1644">
            <w:pPr>
              <w:spacing w:after="0" w:line="240" w:lineRule="auto"/>
              <w:rPr>
                <w:rFonts w:ascii="Times New Roman" w:eastAsia="Times New Roman" w:hAnsi="Times New Roman" w:cs="Times New Roman"/>
                <w:sz w:val="20"/>
                <w:szCs w:val="20"/>
              </w:rPr>
            </w:pPr>
            <w:r w:rsidRPr="00BB1644">
              <w:rPr>
                <w:rFonts w:ascii="Times New Roman" w:eastAsia="Times New Roman" w:hAnsi="Times New Roman" w:cs="Times New Roman"/>
                <w:sz w:val="20"/>
                <w:szCs w:val="20"/>
              </w:rPr>
              <w:t>_____________________ П.М. Грудинина</w:t>
            </w:r>
          </w:p>
          <w:p w14:paraId="5C75A20A" w14:textId="287603ED" w:rsidR="00782F58" w:rsidRPr="00BB1644" w:rsidRDefault="00BB1644" w:rsidP="00BB1644">
            <w:pPr>
              <w:widowControl w:val="0"/>
              <w:spacing w:after="0" w:line="240" w:lineRule="auto"/>
              <w:rPr>
                <w:rFonts w:ascii="Times New Roman" w:hAnsi="Times New Roman" w:cs="Times New Roman"/>
                <w:sz w:val="20"/>
                <w:szCs w:val="20"/>
              </w:rPr>
            </w:pPr>
            <w:r w:rsidRPr="00BB1644">
              <w:rPr>
                <w:rFonts w:ascii="Times New Roman" w:eastAsia="Times New Roman" w:hAnsi="Times New Roman" w:cs="Times New Roman"/>
                <w:sz w:val="20"/>
                <w:szCs w:val="20"/>
              </w:rPr>
              <w:t>(ПОДПИСАНО ЭП)</w:t>
            </w:r>
          </w:p>
        </w:tc>
        <w:tc>
          <w:tcPr>
            <w:tcW w:w="4995" w:type="dxa"/>
          </w:tcPr>
          <w:p w14:paraId="27D651AB" w14:textId="77777777" w:rsidR="00782F58" w:rsidRPr="00BB1644" w:rsidRDefault="00782F58" w:rsidP="00BB1644">
            <w:pPr>
              <w:widowControl w:val="0"/>
              <w:spacing w:after="0" w:line="240" w:lineRule="auto"/>
              <w:jc w:val="both"/>
              <w:rPr>
                <w:rFonts w:ascii="Times New Roman" w:hAnsi="Times New Roman" w:cs="Times New Roman"/>
                <w:b/>
                <w:sz w:val="20"/>
                <w:szCs w:val="20"/>
              </w:rPr>
            </w:pPr>
            <w:r w:rsidRPr="00BB1644">
              <w:rPr>
                <w:rFonts w:ascii="Times New Roman" w:hAnsi="Times New Roman" w:cs="Times New Roman"/>
                <w:b/>
                <w:sz w:val="20"/>
                <w:szCs w:val="20"/>
                <w:shd w:val="clear" w:color="auto" w:fill="FFFFFF"/>
              </w:rPr>
              <w:t>ИСПОЛНИТЕЛЬ</w:t>
            </w:r>
            <w:r w:rsidRPr="00BB1644">
              <w:rPr>
                <w:rFonts w:ascii="Times New Roman" w:hAnsi="Times New Roman" w:cs="Times New Roman"/>
                <w:b/>
                <w:sz w:val="20"/>
                <w:szCs w:val="20"/>
              </w:rPr>
              <w:t>:</w:t>
            </w:r>
          </w:p>
          <w:p w14:paraId="7571D5F2" w14:textId="2FC9F201" w:rsidR="00782F58" w:rsidRPr="00BB1644" w:rsidRDefault="00782F58" w:rsidP="00BB1644">
            <w:pPr>
              <w:widowControl w:val="0"/>
              <w:spacing w:after="0" w:line="240" w:lineRule="auto"/>
              <w:rPr>
                <w:rFonts w:ascii="Times New Roman" w:hAnsi="Times New Roman" w:cs="Times New Roman"/>
                <w:sz w:val="20"/>
                <w:szCs w:val="20"/>
              </w:rPr>
            </w:pPr>
          </w:p>
        </w:tc>
      </w:tr>
      <w:bookmarkEnd w:id="1"/>
    </w:tbl>
    <w:p w14:paraId="7D5BBA4A" w14:textId="77777777" w:rsidR="00AC5D9E" w:rsidRPr="00BB1644" w:rsidRDefault="00AC5D9E" w:rsidP="00BB1644">
      <w:pPr>
        <w:spacing w:after="0" w:line="240" w:lineRule="auto"/>
        <w:ind w:firstLine="709"/>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br w:type="page"/>
      </w:r>
    </w:p>
    <w:p w14:paraId="6EABE41A" w14:textId="6BB9EFE7" w:rsidR="00AC5D9E" w:rsidRPr="00BB1644" w:rsidRDefault="00AC5D9E" w:rsidP="00BB1644">
      <w:pPr>
        <w:autoSpaceDE w:val="0"/>
        <w:autoSpaceDN w:val="0"/>
        <w:adjustRightInd w:val="0"/>
        <w:spacing w:after="0" w:line="240" w:lineRule="auto"/>
        <w:ind w:firstLine="709"/>
        <w:jc w:val="right"/>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Приложение № 1</w:t>
      </w:r>
      <w:r w:rsidR="00782F58" w:rsidRPr="00BB1644">
        <w:rPr>
          <w:rFonts w:ascii="Times New Roman" w:eastAsia="Calibri" w:hAnsi="Times New Roman" w:cs="Times New Roman"/>
          <w:bCs/>
          <w:sz w:val="20"/>
          <w:szCs w:val="20"/>
        </w:rPr>
        <w:t xml:space="preserve"> </w:t>
      </w:r>
      <w:r w:rsidRPr="00BB1644">
        <w:rPr>
          <w:rFonts w:ascii="Times New Roman" w:eastAsia="Calibri" w:hAnsi="Times New Roman" w:cs="Times New Roman"/>
          <w:bCs/>
          <w:sz w:val="20"/>
          <w:szCs w:val="20"/>
        </w:rPr>
        <w:t>к Контракту</w:t>
      </w:r>
    </w:p>
    <w:p w14:paraId="535AB53A" w14:textId="77777777" w:rsidR="00AC5D9E" w:rsidRPr="00BB1644" w:rsidRDefault="00AC5D9E" w:rsidP="00BB1644">
      <w:pPr>
        <w:spacing w:after="0" w:line="240" w:lineRule="auto"/>
        <w:ind w:firstLine="709"/>
        <w:jc w:val="both"/>
        <w:rPr>
          <w:rFonts w:ascii="Times New Roman" w:eastAsia="Times New Roman" w:hAnsi="Times New Roman" w:cs="Times New Roman"/>
          <w:sz w:val="20"/>
          <w:szCs w:val="20"/>
          <w:lang w:eastAsia="ru-RU"/>
        </w:rPr>
      </w:pPr>
    </w:p>
    <w:p w14:paraId="6AA55979" w14:textId="77777777" w:rsidR="009543D1" w:rsidRPr="00BB1644" w:rsidRDefault="009543D1" w:rsidP="00BB1644">
      <w:pPr>
        <w:widowControl w:val="0"/>
        <w:autoSpaceDE w:val="0"/>
        <w:autoSpaceDN w:val="0"/>
        <w:adjustRightInd w:val="0"/>
        <w:spacing w:after="0" w:line="240" w:lineRule="auto"/>
        <w:jc w:val="center"/>
        <w:rPr>
          <w:rFonts w:ascii="Times New Roman" w:eastAsia="Calibri" w:hAnsi="Times New Roman" w:cs="Times New Roman"/>
          <w:b/>
          <w:bCs/>
          <w:sz w:val="20"/>
          <w:szCs w:val="20"/>
        </w:rPr>
      </w:pPr>
      <w:r w:rsidRPr="00BB1644">
        <w:rPr>
          <w:rFonts w:ascii="Times New Roman" w:eastAsia="Calibri" w:hAnsi="Times New Roman" w:cs="Times New Roman"/>
          <w:b/>
          <w:bCs/>
          <w:sz w:val="20"/>
          <w:szCs w:val="20"/>
        </w:rPr>
        <w:t>Описание объекта закупки</w:t>
      </w:r>
    </w:p>
    <w:p w14:paraId="6466670C" w14:textId="77777777" w:rsidR="009543D1" w:rsidRPr="00BB1644" w:rsidRDefault="009543D1" w:rsidP="00BB1644">
      <w:pPr>
        <w:widowControl w:val="0"/>
        <w:autoSpaceDE w:val="0"/>
        <w:autoSpaceDN w:val="0"/>
        <w:adjustRightInd w:val="0"/>
        <w:spacing w:after="0" w:line="240" w:lineRule="auto"/>
        <w:ind w:firstLine="567"/>
        <w:jc w:val="both"/>
        <w:rPr>
          <w:rFonts w:ascii="Times New Roman" w:hAnsi="Times New Roman" w:cs="Times New Roman"/>
          <w:bCs/>
          <w:sz w:val="20"/>
          <w:szCs w:val="20"/>
        </w:rPr>
      </w:pPr>
    </w:p>
    <w:p w14:paraId="7AC380E7"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 составлении Описания объекта закупки в соответствии со статьей 33 Закона (далее – Описание объекта закупки) используются следующие термины, определения и сокращения:</w:t>
      </w:r>
    </w:p>
    <w:p w14:paraId="3935205E" w14:textId="77777777" w:rsidR="00BB1644" w:rsidRPr="00BB1644" w:rsidRDefault="00BB1644" w:rsidP="00BB1644">
      <w:pPr>
        <w:widowControl w:val="0"/>
        <w:autoSpaceDE w:val="0"/>
        <w:autoSpaceDN w:val="0"/>
        <w:adjustRightInd w:val="0"/>
        <w:spacing w:after="0" w:line="240" w:lineRule="auto"/>
        <w:ind w:firstLine="540"/>
        <w:jc w:val="both"/>
        <w:rPr>
          <w:rFonts w:ascii="Times New Roman" w:eastAsia="Calibri" w:hAnsi="Times New Roman" w:cs="Times New Roman"/>
          <w:sz w:val="20"/>
          <w:szCs w:val="20"/>
        </w:rPr>
      </w:pPr>
    </w:p>
    <w:tbl>
      <w:tblPr>
        <w:tblpPr w:leftFromText="180" w:rightFromText="180" w:vertAnchor="text" w:tblpXSpec="center" w:tblpY="1"/>
        <w:tblOverlap w:val="never"/>
        <w:tblW w:w="49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54"/>
        <w:gridCol w:w="8227"/>
      </w:tblGrid>
      <w:tr w:rsidR="00BB1644" w:rsidRPr="00BB1644" w14:paraId="0C83DA2F" w14:textId="77777777" w:rsidTr="00402ADB">
        <w:trPr>
          <w:trHeight w:val="127"/>
          <w:jc w:val="center"/>
        </w:trPr>
        <w:tc>
          <w:tcPr>
            <w:tcW w:w="999" w:type="pct"/>
            <w:tcBorders>
              <w:top w:val="single" w:sz="4" w:space="0" w:color="auto"/>
              <w:left w:val="single" w:sz="4" w:space="0" w:color="auto"/>
              <w:bottom w:val="single" w:sz="4" w:space="0" w:color="auto"/>
              <w:right w:val="single" w:sz="4" w:space="0" w:color="auto"/>
            </w:tcBorders>
            <w:vAlign w:val="center"/>
          </w:tcPr>
          <w:p w14:paraId="46279921" w14:textId="77777777" w:rsidR="00BB1644" w:rsidRPr="00BB1644" w:rsidRDefault="00BB1644" w:rsidP="00BB1644">
            <w:pPr>
              <w:widowControl w:val="0"/>
              <w:autoSpaceDE w:val="0"/>
              <w:autoSpaceDN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СПб ГКУ «ГМЦ»</w:t>
            </w:r>
          </w:p>
        </w:tc>
        <w:tc>
          <w:tcPr>
            <w:tcW w:w="4001" w:type="pct"/>
            <w:tcBorders>
              <w:top w:val="single" w:sz="4" w:space="0" w:color="auto"/>
              <w:left w:val="single" w:sz="4" w:space="0" w:color="auto"/>
              <w:bottom w:val="single" w:sz="4" w:space="0" w:color="auto"/>
              <w:right w:val="single" w:sz="4" w:space="0" w:color="auto"/>
            </w:tcBorders>
            <w:vAlign w:val="center"/>
          </w:tcPr>
          <w:p w14:paraId="782A5ECD" w14:textId="77777777" w:rsidR="00BB1644" w:rsidRPr="00BB1644" w:rsidRDefault="00BB1644" w:rsidP="00BB1644">
            <w:pPr>
              <w:widowControl w:val="0"/>
              <w:autoSpaceDE w:val="0"/>
              <w:autoSpaceDN w:val="0"/>
              <w:spacing w:after="0" w:line="240" w:lineRule="auto"/>
              <w:ind w:firstLine="34"/>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Санкт-Петербургское государственное казенное учреждение «Городской мониторинговый центр»</w:t>
            </w:r>
          </w:p>
        </w:tc>
      </w:tr>
      <w:tr w:rsidR="00BB1644" w:rsidRPr="00BB1644" w14:paraId="67B25AB4" w14:textId="77777777" w:rsidTr="00402ADB">
        <w:trPr>
          <w:trHeight w:val="266"/>
          <w:jc w:val="center"/>
        </w:trPr>
        <w:tc>
          <w:tcPr>
            <w:tcW w:w="999" w:type="pct"/>
            <w:tcBorders>
              <w:top w:val="single" w:sz="4" w:space="0" w:color="auto"/>
              <w:left w:val="single" w:sz="4" w:space="0" w:color="auto"/>
              <w:bottom w:val="single" w:sz="4" w:space="0" w:color="auto"/>
              <w:right w:val="single" w:sz="4" w:space="0" w:color="auto"/>
            </w:tcBorders>
            <w:vAlign w:val="center"/>
          </w:tcPr>
          <w:p w14:paraId="3955EC5B" w14:textId="77777777" w:rsidR="00BB1644" w:rsidRPr="00BB1644" w:rsidRDefault="00BB1644" w:rsidP="00BB1644">
            <w:pPr>
              <w:widowControl w:val="0"/>
              <w:autoSpaceDE w:val="0"/>
              <w:autoSpaceDN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Товар</w:t>
            </w:r>
          </w:p>
        </w:tc>
        <w:tc>
          <w:tcPr>
            <w:tcW w:w="4001" w:type="pct"/>
            <w:tcBorders>
              <w:top w:val="single" w:sz="4" w:space="0" w:color="auto"/>
              <w:left w:val="single" w:sz="4" w:space="0" w:color="auto"/>
              <w:bottom w:val="single" w:sz="4" w:space="0" w:color="auto"/>
              <w:right w:val="single" w:sz="4" w:space="0" w:color="auto"/>
            </w:tcBorders>
            <w:vAlign w:val="center"/>
          </w:tcPr>
          <w:p w14:paraId="30592A23" w14:textId="77777777" w:rsidR="00BB1644" w:rsidRPr="00BB1644" w:rsidRDefault="00BB1644" w:rsidP="00BB1644">
            <w:pPr>
              <w:widowControl w:val="0"/>
              <w:autoSpaceDE w:val="0"/>
              <w:autoSpaceDN w:val="0"/>
              <w:spacing w:after="0" w:line="240" w:lineRule="auto"/>
              <w:ind w:firstLine="34"/>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Расходные материалы</w:t>
            </w:r>
          </w:p>
        </w:tc>
      </w:tr>
      <w:tr w:rsidR="00BB1644" w:rsidRPr="00BB1644" w14:paraId="2014F8A9" w14:textId="77777777" w:rsidTr="00402ADB">
        <w:trPr>
          <w:trHeight w:val="1690"/>
          <w:jc w:val="center"/>
        </w:trPr>
        <w:tc>
          <w:tcPr>
            <w:tcW w:w="999" w:type="pct"/>
            <w:vAlign w:val="center"/>
          </w:tcPr>
          <w:p w14:paraId="404E8B00" w14:textId="77777777" w:rsidR="00BB1644" w:rsidRPr="00BB1644" w:rsidRDefault="00BB1644" w:rsidP="00BB1644">
            <w:pPr>
              <w:widowControl w:val="0"/>
              <w:autoSpaceDE w:val="0"/>
              <w:autoSpaceDN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КСОБ</w:t>
            </w:r>
          </w:p>
        </w:tc>
        <w:tc>
          <w:tcPr>
            <w:tcW w:w="4001" w:type="pct"/>
            <w:vAlign w:val="center"/>
          </w:tcPr>
          <w:p w14:paraId="20375026" w14:textId="77777777" w:rsidR="00BB1644" w:rsidRPr="00BB1644" w:rsidRDefault="00BB1644" w:rsidP="00BB1644">
            <w:pPr>
              <w:widowControl w:val="0"/>
              <w:autoSpaceDE w:val="0"/>
              <w:autoSpaceDN w:val="0"/>
              <w:spacing w:after="0" w:line="240" w:lineRule="auto"/>
              <w:ind w:firstLine="34"/>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Комплексные системы обеспечения безопасности. В состав КСОБ входят нижеперечисленные системы:</w:t>
            </w:r>
          </w:p>
          <w:p w14:paraId="050A90C8" w14:textId="77777777" w:rsidR="00BB1644" w:rsidRPr="00BB1644" w:rsidRDefault="00BB1644" w:rsidP="00BB1644">
            <w:pPr>
              <w:widowControl w:val="0"/>
              <w:autoSpaceDE w:val="0"/>
              <w:autoSpaceDN w:val="0"/>
              <w:spacing w:after="0" w:line="240" w:lineRule="auto"/>
              <w:ind w:firstLine="34"/>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система автоматической пожарной сигнализации (АПС);</w:t>
            </w:r>
          </w:p>
          <w:p w14:paraId="01610D5F" w14:textId="77777777" w:rsidR="00BB1644" w:rsidRPr="00BB1644" w:rsidRDefault="00BB1644" w:rsidP="00BB1644">
            <w:pPr>
              <w:widowControl w:val="0"/>
              <w:autoSpaceDE w:val="0"/>
              <w:autoSpaceDN w:val="0"/>
              <w:spacing w:after="0" w:line="240" w:lineRule="auto"/>
              <w:ind w:firstLine="34"/>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система оповещения и управления эвакуацией (СОУЭ);</w:t>
            </w:r>
          </w:p>
          <w:p w14:paraId="034A9848" w14:textId="77777777" w:rsidR="00BB1644" w:rsidRPr="00BB1644" w:rsidRDefault="00BB1644" w:rsidP="00BB1644">
            <w:pPr>
              <w:widowControl w:val="0"/>
              <w:autoSpaceDE w:val="0"/>
              <w:autoSpaceDN w:val="0"/>
              <w:spacing w:after="0" w:line="240" w:lineRule="auto"/>
              <w:ind w:firstLine="34"/>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система охранной сигнализации (ОС);</w:t>
            </w:r>
          </w:p>
          <w:p w14:paraId="5FC0C06C" w14:textId="77777777" w:rsidR="00BB1644" w:rsidRPr="00BB1644" w:rsidRDefault="00BB1644" w:rsidP="00BB1644">
            <w:pPr>
              <w:widowControl w:val="0"/>
              <w:autoSpaceDE w:val="0"/>
              <w:autoSpaceDN w:val="0"/>
              <w:spacing w:after="0" w:line="240" w:lineRule="auto"/>
              <w:ind w:firstLine="34"/>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система тревожной сигнализации (ТС);</w:t>
            </w:r>
          </w:p>
          <w:p w14:paraId="00A2D267" w14:textId="77777777" w:rsidR="00BB1644" w:rsidRPr="00BB1644" w:rsidRDefault="00BB1644" w:rsidP="00BB1644">
            <w:pPr>
              <w:widowControl w:val="0"/>
              <w:autoSpaceDE w:val="0"/>
              <w:autoSpaceDN w:val="0"/>
              <w:spacing w:after="0" w:line="240" w:lineRule="auto"/>
              <w:ind w:firstLine="34"/>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система видеонаблюдения (СВН);</w:t>
            </w:r>
          </w:p>
          <w:p w14:paraId="016E7883" w14:textId="77777777" w:rsidR="00BB1644" w:rsidRPr="00BB1644" w:rsidRDefault="00BB1644" w:rsidP="00BB1644">
            <w:pPr>
              <w:widowControl w:val="0"/>
              <w:autoSpaceDE w:val="0"/>
              <w:autoSpaceDN w:val="0"/>
              <w:spacing w:after="0" w:line="240" w:lineRule="auto"/>
              <w:ind w:firstLine="34"/>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система контроля и управления доступом (СКУД);</w:t>
            </w:r>
          </w:p>
          <w:p w14:paraId="0611EAD3" w14:textId="77777777" w:rsidR="00BB1644" w:rsidRPr="00BB1644" w:rsidRDefault="00BB1644" w:rsidP="00BB1644">
            <w:pPr>
              <w:widowControl w:val="0"/>
              <w:autoSpaceDE w:val="0"/>
              <w:autoSpaceDN w:val="0"/>
              <w:spacing w:after="0" w:line="240" w:lineRule="auto"/>
              <w:ind w:firstLine="34"/>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система автоматического пожаротушения (АПТ);</w:t>
            </w:r>
          </w:p>
          <w:p w14:paraId="786A4639" w14:textId="77777777" w:rsidR="00BB1644" w:rsidRPr="00BB1644" w:rsidRDefault="00BB1644" w:rsidP="00BB1644">
            <w:pPr>
              <w:widowControl w:val="0"/>
              <w:autoSpaceDE w:val="0"/>
              <w:autoSpaceDN w:val="0"/>
              <w:spacing w:after="0" w:line="240" w:lineRule="auto"/>
              <w:ind w:firstLine="34"/>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система контроля загазованности (СКЗ)</w:t>
            </w:r>
          </w:p>
        </w:tc>
      </w:tr>
      <w:tr w:rsidR="00BB1644" w:rsidRPr="00BB1644" w14:paraId="52732E1F" w14:textId="77777777" w:rsidTr="00402ADB">
        <w:trPr>
          <w:trHeight w:val="92"/>
          <w:jc w:val="center"/>
        </w:trPr>
        <w:tc>
          <w:tcPr>
            <w:tcW w:w="999" w:type="pct"/>
            <w:vAlign w:val="center"/>
          </w:tcPr>
          <w:p w14:paraId="5F9420D1" w14:textId="77777777" w:rsidR="00BB1644" w:rsidRPr="00BB1644" w:rsidRDefault="00BB1644" w:rsidP="00BB1644">
            <w:pPr>
              <w:widowControl w:val="0"/>
              <w:autoSpaceDE w:val="0"/>
              <w:autoSpaceDN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ТО</w:t>
            </w:r>
          </w:p>
        </w:tc>
        <w:tc>
          <w:tcPr>
            <w:tcW w:w="4001" w:type="pct"/>
            <w:vAlign w:val="center"/>
          </w:tcPr>
          <w:p w14:paraId="50BBDF52" w14:textId="77777777" w:rsidR="00BB1644" w:rsidRPr="00BB1644" w:rsidRDefault="00BB1644" w:rsidP="00BB1644">
            <w:pPr>
              <w:widowControl w:val="0"/>
              <w:autoSpaceDE w:val="0"/>
              <w:autoSpaceDN w:val="0"/>
              <w:spacing w:after="0" w:line="240" w:lineRule="auto"/>
              <w:ind w:firstLine="34"/>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Техническое обслуживание</w:t>
            </w:r>
          </w:p>
        </w:tc>
      </w:tr>
      <w:tr w:rsidR="00BB1644" w:rsidRPr="00BB1644" w14:paraId="151D1906" w14:textId="77777777" w:rsidTr="00402ADB">
        <w:trPr>
          <w:trHeight w:val="523"/>
          <w:jc w:val="center"/>
        </w:trPr>
        <w:tc>
          <w:tcPr>
            <w:tcW w:w="999" w:type="pct"/>
            <w:vAlign w:val="center"/>
          </w:tcPr>
          <w:p w14:paraId="27BD333B" w14:textId="77777777" w:rsidR="00BB1644" w:rsidRPr="00BB1644" w:rsidRDefault="00BB1644" w:rsidP="00BB1644">
            <w:pPr>
              <w:widowControl w:val="0"/>
              <w:autoSpaceDE w:val="0"/>
              <w:autoSpaceDN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ТР</w:t>
            </w:r>
          </w:p>
        </w:tc>
        <w:tc>
          <w:tcPr>
            <w:tcW w:w="4001" w:type="pct"/>
            <w:vAlign w:val="center"/>
          </w:tcPr>
          <w:p w14:paraId="20631B5A" w14:textId="77777777" w:rsidR="00BB1644" w:rsidRPr="00BB1644" w:rsidRDefault="00BB1644" w:rsidP="00BB1644">
            <w:pPr>
              <w:widowControl w:val="0"/>
              <w:autoSpaceDE w:val="0"/>
              <w:autoSpaceDN w:val="0"/>
              <w:spacing w:after="0" w:line="240" w:lineRule="auto"/>
              <w:ind w:firstLine="34"/>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Текущий ремонт, выполняемый для обеспечения или восстановления работоспособности системы и состоящий в замене и (или) восстановлении ее отдельных частей.</w:t>
            </w:r>
          </w:p>
        </w:tc>
      </w:tr>
      <w:tr w:rsidR="00BB1644" w:rsidRPr="00BB1644" w14:paraId="3A34AD6A" w14:textId="77777777" w:rsidTr="00402ADB">
        <w:trPr>
          <w:trHeight w:val="213"/>
          <w:jc w:val="center"/>
        </w:trPr>
        <w:tc>
          <w:tcPr>
            <w:tcW w:w="999" w:type="pct"/>
            <w:vAlign w:val="center"/>
          </w:tcPr>
          <w:p w14:paraId="1855C00B" w14:textId="77777777" w:rsidR="00BB1644" w:rsidRPr="00BB1644" w:rsidRDefault="00BB1644" w:rsidP="00BB1644">
            <w:pPr>
              <w:widowControl w:val="0"/>
              <w:autoSpaceDE w:val="0"/>
              <w:autoSpaceDN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АС «КСОМБ»</w:t>
            </w:r>
          </w:p>
        </w:tc>
        <w:tc>
          <w:tcPr>
            <w:tcW w:w="4001" w:type="pct"/>
            <w:vAlign w:val="center"/>
          </w:tcPr>
          <w:p w14:paraId="2CB516B3" w14:textId="77777777" w:rsidR="00BB1644" w:rsidRPr="00BB1644" w:rsidRDefault="00BB1644" w:rsidP="00BB1644">
            <w:pPr>
              <w:widowControl w:val="0"/>
              <w:autoSpaceDE w:val="0"/>
              <w:autoSpaceDN w:val="0"/>
              <w:spacing w:after="0" w:line="240" w:lineRule="auto"/>
              <w:ind w:firstLine="34"/>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Автоматизированная система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w:t>
            </w:r>
          </w:p>
        </w:tc>
      </w:tr>
      <w:tr w:rsidR="00BB1644" w:rsidRPr="00BB1644" w14:paraId="4BCEA8D4" w14:textId="77777777" w:rsidTr="00402ADB">
        <w:trPr>
          <w:trHeight w:val="58"/>
          <w:jc w:val="center"/>
        </w:trPr>
        <w:tc>
          <w:tcPr>
            <w:tcW w:w="999" w:type="pct"/>
            <w:vAlign w:val="center"/>
          </w:tcPr>
          <w:p w14:paraId="11ED93ED" w14:textId="77777777" w:rsidR="00BB1644" w:rsidRPr="00BB1644" w:rsidRDefault="00BB1644" w:rsidP="00BB1644">
            <w:pPr>
              <w:widowControl w:val="0"/>
              <w:autoSpaceDE w:val="0"/>
              <w:autoSpaceDN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ПКП</w:t>
            </w:r>
          </w:p>
        </w:tc>
        <w:tc>
          <w:tcPr>
            <w:tcW w:w="4001" w:type="pct"/>
            <w:vAlign w:val="center"/>
          </w:tcPr>
          <w:p w14:paraId="6250AB76" w14:textId="77777777" w:rsidR="00BB1644" w:rsidRPr="00BB1644" w:rsidRDefault="00BB1644" w:rsidP="00BB1644">
            <w:pPr>
              <w:widowControl w:val="0"/>
              <w:autoSpaceDE w:val="0"/>
              <w:autoSpaceDN w:val="0"/>
              <w:spacing w:after="0" w:line="240" w:lineRule="auto"/>
              <w:ind w:firstLine="34"/>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Приемно-контрольный прибор</w:t>
            </w:r>
          </w:p>
        </w:tc>
      </w:tr>
      <w:tr w:rsidR="00BB1644" w:rsidRPr="00BB1644" w14:paraId="2BE39D2E" w14:textId="77777777" w:rsidTr="00402ADB">
        <w:trPr>
          <w:trHeight w:val="128"/>
          <w:jc w:val="center"/>
        </w:trPr>
        <w:tc>
          <w:tcPr>
            <w:tcW w:w="999" w:type="pct"/>
            <w:vAlign w:val="center"/>
          </w:tcPr>
          <w:p w14:paraId="522FBA7C" w14:textId="77777777" w:rsidR="00BB1644" w:rsidRPr="00BB1644" w:rsidRDefault="00BB1644" w:rsidP="00BB1644">
            <w:pPr>
              <w:widowControl w:val="0"/>
              <w:autoSpaceDE w:val="0"/>
              <w:autoSpaceDN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ШС</w:t>
            </w:r>
          </w:p>
        </w:tc>
        <w:tc>
          <w:tcPr>
            <w:tcW w:w="4001" w:type="pct"/>
            <w:vAlign w:val="center"/>
          </w:tcPr>
          <w:p w14:paraId="0C120F5A" w14:textId="77777777" w:rsidR="00BB1644" w:rsidRPr="00BB1644" w:rsidRDefault="00BB1644" w:rsidP="00BB1644">
            <w:pPr>
              <w:widowControl w:val="0"/>
              <w:autoSpaceDE w:val="0"/>
              <w:autoSpaceDN w:val="0"/>
              <w:spacing w:after="0" w:line="240" w:lineRule="auto"/>
              <w:ind w:firstLine="34"/>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Шлейф сигнализации</w:t>
            </w:r>
          </w:p>
        </w:tc>
      </w:tr>
    </w:tbl>
    <w:p w14:paraId="5611AB00" w14:textId="77777777" w:rsidR="00BB1644" w:rsidRPr="00BB1644" w:rsidRDefault="00BB1644" w:rsidP="00BB1644">
      <w:pPr>
        <w:widowControl w:val="0"/>
        <w:autoSpaceDE w:val="0"/>
        <w:autoSpaceDN w:val="0"/>
        <w:adjustRightInd w:val="0"/>
        <w:spacing w:after="0" w:line="240" w:lineRule="auto"/>
        <w:ind w:firstLine="540"/>
        <w:jc w:val="both"/>
        <w:rPr>
          <w:rFonts w:ascii="Times New Roman" w:eastAsia="Calibri" w:hAnsi="Times New Roman" w:cs="Times New Roman"/>
          <w:sz w:val="20"/>
          <w:szCs w:val="20"/>
        </w:rPr>
      </w:pPr>
    </w:p>
    <w:p w14:paraId="7EDA0F2A" w14:textId="77777777" w:rsidR="00BB1644" w:rsidRPr="00BB1644" w:rsidRDefault="00BB1644" w:rsidP="00BB1644">
      <w:pPr>
        <w:widowControl w:val="0"/>
        <w:autoSpaceDE w:val="0"/>
        <w:autoSpaceDN w:val="0"/>
        <w:adjustRightInd w:val="0"/>
        <w:spacing w:after="0" w:line="240" w:lineRule="auto"/>
        <w:ind w:firstLine="540"/>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Все содержащиеся в Описании объекта закупки товарные знаки сопровождаются словами «или эквивалент».</w:t>
      </w:r>
    </w:p>
    <w:p w14:paraId="0E84BB3E"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bCs/>
          <w:sz w:val="20"/>
          <w:szCs w:val="20"/>
        </w:rPr>
      </w:pPr>
    </w:p>
    <w:p w14:paraId="150FEC1A" w14:textId="77777777" w:rsidR="00BB1644" w:rsidRPr="00BB1644" w:rsidRDefault="00BB1644" w:rsidP="00BB1644">
      <w:pPr>
        <w:pStyle w:val="a9"/>
        <w:widowControl w:val="0"/>
        <w:numPr>
          <w:ilvl w:val="0"/>
          <w:numId w:val="21"/>
        </w:numPr>
        <w:tabs>
          <w:tab w:val="left" w:pos="284"/>
        </w:tabs>
        <w:autoSpaceDE w:val="0"/>
        <w:autoSpaceDN w:val="0"/>
        <w:adjustRightInd w:val="0"/>
        <w:spacing w:after="0" w:line="240" w:lineRule="auto"/>
        <w:ind w:left="0" w:firstLine="0"/>
        <w:jc w:val="center"/>
        <w:rPr>
          <w:rFonts w:ascii="Times New Roman" w:eastAsia="Calibri" w:hAnsi="Times New Roman" w:cs="Times New Roman"/>
          <w:b/>
          <w:sz w:val="20"/>
          <w:szCs w:val="20"/>
        </w:rPr>
      </w:pPr>
      <w:r w:rsidRPr="00BB1644">
        <w:rPr>
          <w:rFonts w:ascii="Times New Roman" w:eastAsia="Calibri" w:hAnsi="Times New Roman" w:cs="Times New Roman"/>
          <w:b/>
          <w:sz w:val="20"/>
          <w:szCs w:val="20"/>
        </w:rPr>
        <w:t>Требования к функциональным, техническим и качественным характеристикам объекта закупки.</w:t>
      </w:r>
    </w:p>
    <w:p w14:paraId="1EE16C3A" w14:textId="77777777" w:rsidR="00BB1644" w:rsidRPr="00BB1644" w:rsidRDefault="00BB1644" w:rsidP="00BB1644">
      <w:pPr>
        <w:pStyle w:val="a9"/>
        <w:widowControl w:val="0"/>
        <w:numPr>
          <w:ilvl w:val="1"/>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рамках оказания услуг исполнитель обязан осуществлять ТО КСОБ. Перечень объектов, виды систем на объектах и их состав приведены в Приложении № 1 к Описанию объекта закупки (далее - Сведения о местах оказания услуг).</w:t>
      </w:r>
    </w:p>
    <w:p w14:paraId="4901AB30" w14:textId="77777777" w:rsidR="00BB1644" w:rsidRPr="00BB1644" w:rsidRDefault="00BB1644" w:rsidP="00BB1644">
      <w:pPr>
        <w:pStyle w:val="a9"/>
        <w:widowControl w:val="0"/>
        <w:numPr>
          <w:ilvl w:val="1"/>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ТО включает в себя:</w:t>
      </w:r>
    </w:p>
    <w:p w14:paraId="60111A2A"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Проведение первичного обследования объектов, с целью фиксации технического состояния систем в момент начала технического обслуживания (далее – плановое ТО).</w:t>
      </w:r>
    </w:p>
    <w:p w14:paraId="0B25B346"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ТО, предусмотренное в нормативно-технической, эксплуатационной документации на систему и выполняемое с периодичностью и в объеме, установленными в ней.</w:t>
      </w:r>
    </w:p>
    <w:p w14:paraId="405B3B21"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xml:space="preserve">Внеплановое ТО: восстановление работоспособности систем при возникновении каких-либо причин, повлекших в период оказания услуг по ТО выход из строя элементов систем, в а также осуществление замены элементов КСОБ в целях обеспечения их бесперебойного функционирования. </w:t>
      </w:r>
    </w:p>
    <w:p w14:paraId="06F82B65"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Ведение эксплуатационной и отчетной документации.</w:t>
      </w:r>
    </w:p>
    <w:p w14:paraId="79A58353"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Перечень требований к услугам приведен в Приложении № 2 к Описанию объекта закупки.</w:t>
      </w:r>
    </w:p>
    <w:p w14:paraId="5DAC0BD9" w14:textId="77777777" w:rsidR="00BB1644" w:rsidRPr="00BB1644" w:rsidRDefault="00BB1644" w:rsidP="00BB1644">
      <w:pPr>
        <w:pStyle w:val="a9"/>
        <w:widowControl w:val="0"/>
        <w:numPr>
          <w:ilvl w:val="1"/>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Требования к гарантии качества услуг, а также требования к гарантийному сроку и (или) объему предоставления гарантий их качества.</w:t>
      </w:r>
    </w:p>
    <w:p w14:paraId="2C4F780C"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Исполнитель оказывает услуги по ТО КСОБ в условиях действующих объектов социальной инфраструктуры Санкт-Петербурга (далее – объекты), указанных в Приложении № 1 к Описанию объекта закупки.</w:t>
      </w:r>
    </w:p>
    <w:p w14:paraId="7FBD33A1"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Исполнитель самостоятельно обеспечивает своих сотрудников всеми необходимыми для оказания услуг инструментами, измерительными приборами, спецодеждой и средствами индивидуальной защиты.</w:t>
      </w:r>
    </w:p>
    <w:p w14:paraId="1872AE70"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процессе оказания услуг не должны ухудшаться характеристики установленных систем и параметры совместимости оборудования.</w:t>
      </w:r>
    </w:p>
    <w:p w14:paraId="029AB76A"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Исполнитель несет полную материальную ответственность за ущерб, возникший в связи с отказом инженерных систем и оборудования КСОБ на объектах, произошедшим по вине работников Исполнителя из-за неправильных действий при оказании услуг, несоблюдения ими правил техники безопасности, пожарной безопасности и из-за несвоевременного исполнения предписаний органов технического надзора.</w:t>
      </w:r>
    </w:p>
    <w:p w14:paraId="047AFDE1"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Исполнитель должен стремиться к использованию минимально необходимого количества технических средств и механизмов при оказании услуг, для сокращения шума и загрязнения воздуха на объектах. Исполнитель обязан производить уборку объектов от мусора, образовавшегося в результате оказания услуг.</w:t>
      </w:r>
    </w:p>
    <w:p w14:paraId="7D6A6632"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Исполнитель обязан возмещать в полном объеме материальный ущерб, нанесённый имуществу Заказчика, имуществу, расположенному на объекте или имуществу третьих лиц, возникший в ходе оказания услуг исполнителем, в том числе устранять повреждения отделки помещений, оконных и дверных блоков и проемов, инженерных коммуникаций, КСОБ, электрических сетей локальных вычислительных сетей, телефонных кабельных линий.</w:t>
      </w:r>
    </w:p>
    <w:p w14:paraId="75DF8B9B"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 возникновении несчастных случаев по вине сотрудников исполнителя вся полнота ответственности ложится на исполнителя, в том числе по уплате сумм по всем претензиям, требованиям и судебным искам, всякого рода расходов, связанных с несчастными случаями, в том числе при несчастных случаях со смертельным исходом. исполнитель гарантирует освобождение заказчика и/или администрацию объекта от любой ответственности в связи с несчастными случаями, возникшими по вине исполнителя и его сотрудников, произошедшими в процессе оказания услуг, как в отношении сотрудников Исполнителя, так и сторонних лиц.</w:t>
      </w:r>
    </w:p>
    <w:p w14:paraId="1BFBA92E"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Вышедшее из строя по вине исполнителя обслуживаемое оборудование, установленное на объекте, приобретается и устанавливается за счет сил и средств исполнителя в течение 24 (двадцати четырех) часов с момента обнаружения неисправности.</w:t>
      </w:r>
    </w:p>
    <w:p w14:paraId="20960488"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период оказания услуг и проведения мероприятий, связанных с отключением установок и (или) систем, обеспечивающих пожарную безопасность объекта, исполнитель обязан принять необходимые меры по защите от пожаров зданий, сооружений, помещений, технологического оборудования.</w:t>
      </w:r>
    </w:p>
    <w:p w14:paraId="36389F70"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случае проведения на объектах хозяйственных (ремонтных) работ, в процессе которых возможно возникновение факторов для срабатывания оборудования КСОБ с выдачей сигналов и выхода оборудования КСОБ из строя, исполнитель совместно с заказчиком и/или администрацией объекта должен принять меры по обеспечению сохранности и исправности такого оборудования.</w:t>
      </w:r>
    </w:p>
    <w:p w14:paraId="354950D9"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Исполнитель в процессе оказания услуг должен осуществлять постоянное взаимодействие с организациями, осуществляющими реагирование на сигналы тревог, 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w:t>
      </w:r>
    </w:p>
    <w:p w14:paraId="58AF6168"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период оказания услуг исполнитель не должен разглашать и использовать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w:t>
      </w:r>
    </w:p>
    <w:p w14:paraId="5B38C50C"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14:paraId="2BEC3746" w14:textId="77777777" w:rsidR="00BB1644" w:rsidRPr="00BB1644" w:rsidRDefault="00BB1644" w:rsidP="00BB1644">
      <w:pPr>
        <w:pStyle w:val="a9"/>
        <w:widowControl w:val="0"/>
        <w:numPr>
          <w:ilvl w:val="3"/>
          <w:numId w:val="21"/>
        </w:numPr>
        <w:tabs>
          <w:tab w:val="left" w:pos="1418"/>
          <w:tab w:val="left" w:pos="2224"/>
          <w:tab w:val="left" w:pos="3906"/>
          <w:tab w:val="left" w:pos="4812"/>
          <w:tab w:val="left" w:pos="5271"/>
          <w:tab w:val="left" w:pos="6584"/>
          <w:tab w:val="left" w:pos="7047"/>
          <w:tab w:val="left" w:pos="7911"/>
          <w:tab w:val="left" w:pos="8438"/>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pacing w:val="-2"/>
          <w:sz w:val="20"/>
          <w:szCs w:val="20"/>
        </w:rPr>
        <w:t xml:space="preserve">Федерального закона </w:t>
      </w:r>
      <w:r w:rsidRPr="00BB1644">
        <w:rPr>
          <w:rFonts w:ascii="Times New Roman" w:hAnsi="Times New Roman" w:cs="Times New Roman"/>
          <w:spacing w:val="-6"/>
          <w:sz w:val="20"/>
          <w:szCs w:val="20"/>
        </w:rPr>
        <w:t xml:space="preserve">от </w:t>
      </w:r>
      <w:r w:rsidRPr="00BB1644">
        <w:rPr>
          <w:rFonts w:ascii="Times New Roman" w:hAnsi="Times New Roman" w:cs="Times New Roman"/>
          <w:spacing w:val="-2"/>
          <w:sz w:val="20"/>
          <w:szCs w:val="20"/>
        </w:rPr>
        <w:t xml:space="preserve">21.12.1994 </w:t>
      </w:r>
      <w:r w:rsidRPr="00BB1644">
        <w:rPr>
          <w:rFonts w:ascii="Times New Roman" w:hAnsi="Times New Roman" w:cs="Times New Roman"/>
          <w:spacing w:val="-10"/>
          <w:sz w:val="20"/>
          <w:szCs w:val="20"/>
        </w:rPr>
        <w:t xml:space="preserve">№ </w:t>
      </w:r>
      <w:r w:rsidRPr="00BB1644">
        <w:rPr>
          <w:rFonts w:ascii="Times New Roman" w:hAnsi="Times New Roman" w:cs="Times New Roman"/>
          <w:spacing w:val="-2"/>
          <w:sz w:val="20"/>
          <w:szCs w:val="20"/>
        </w:rPr>
        <w:t xml:space="preserve">69-ФЗ </w:t>
      </w:r>
      <w:r w:rsidRPr="00BB1644">
        <w:rPr>
          <w:rFonts w:ascii="Times New Roman" w:hAnsi="Times New Roman" w:cs="Times New Roman"/>
          <w:spacing w:val="-6"/>
          <w:sz w:val="20"/>
          <w:szCs w:val="20"/>
        </w:rPr>
        <w:t xml:space="preserve">«О </w:t>
      </w:r>
      <w:r w:rsidRPr="00BB1644">
        <w:rPr>
          <w:rFonts w:ascii="Times New Roman" w:hAnsi="Times New Roman" w:cs="Times New Roman"/>
          <w:spacing w:val="-2"/>
          <w:sz w:val="20"/>
          <w:szCs w:val="20"/>
        </w:rPr>
        <w:t>пожарной безопасности».</w:t>
      </w:r>
    </w:p>
    <w:p w14:paraId="20115112" w14:textId="77777777" w:rsidR="00BB1644" w:rsidRPr="00BB1644" w:rsidRDefault="00BB1644" w:rsidP="00BB1644">
      <w:pPr>
        <w:pStyle w:val="a9"/>
        <w:widowControl w:val="0"/>
        <w:numPr>
          <w:ilvl w:val="3"/>
          <w:numId w:val="21"/>
        </w:numPr>
        <w:tabs>
          <w:tab w:val="left" w:pos="1418"/>
          <w:tab w:val="left" w:pos="2224"/>
          <w:tab w:val="left" w:pos="3890"/>
          <w:tab w:val="left" w:pos="4780"/>
          <w:tab w:val="left" w:pos="5223"/>
          <w:tab w:val="left" w:pos="6520"/>
          <w:tab w:val="left" w:pos="6967"/>
          <w:tab w:val="left" w:pos="7815"/>
          <w:tab w:val="left" w:pos="8326"/>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pacing w:val="-2"/>
          <w:sz w:val="20"/>
          <w:szCs w:val="20"/>
        </w:rPr>
        <w:t xml:space="preserve">Федерального закона </w:t>
      </w:r>
      <w:r w:rsidRPr="00BB1644">
        <w:rPr>
          <w:rFonts w:ascii="Times New Roman" w:hAnsi="Times New Roman" w:cs="Times New Roman"/>
          <w:spacing w:val="-6"/>
          <w:sz w:val="20"/>
          <w:szCs w:val="20"/>
        </w:rPr>
        <w:t xml:space="preserve">от </w:t>
      </w:r>
      <w:r w:rsidRPr="00BB1644">
        <w:rPr>
          <w:rFonts w:ascii="Times New Roman" w:hAnsi="Times New Roman" w:cs="Times New Roman"/>
          <w:spacing w:val="-2"/>
          <w:sz w:val="20"/>
          <w:szCs w:val="20"/>
        </w:rPr>
        <w:t xml:space="preserve">30.03.1999 </w:t>
      </w:r>
      <w:r w:rsidRPr="00BB1644">
        <w:rPr>
          <w:rFonts w:ascii="Times New Roman" w:hAnsi="Times New Roman" w:cs="Times New Roman"/>
          <w:spacing w:val="-10"/>
          <w:sz w:val="20"/>
          <w:szCs w:val="20"/>
        </w:rPr>
        <w:t xml:space="preserve">№ </w:t>
      </w:r>
      <w:r w:rsidRPr="00BB1644">
        <w:rPr>
          <w:rFonts w:ascii="Times New Roman" w:hAnsi="Times New Roman" w:cs="Times New Roman"/>
          <w:spacing w:val="-2"/>
          <w:sz w:val="20"/>
          <w:szCs w:val="20"/>
        </w:rPr>
        <w:t xml:space="preserve">52-ФЗ </w:t>
      </w:r>
      <w:r w:rsidRPr="00BB1644">
        <w:rPr>
          <w:rFonts w:ascii="Times New Roman" w:hAnsi="Times New Roman" w:cs="Times New Roman"/>
          <w:spacing w:val="-6"/>
          <w:sz w:val="20"/>
          <w:szCs w:val="20"/>
        </w:rPr>
        <w:t xml:space="preserve">«О </w:t>
      </w:r>
      <w:r w:rsidRPr="00BB1644">
        <w:rPr>
          <w:rFonts w:ascii="Times New Roman" w:hAnsi="Times New Roman" w:cs="Times New Roman"/>
          <w:spacing w:val="-2"/>
          <w:sz w:val="20"/>
          <w:szCs w:val="20"/>
        </w:rPr>
        <w:t xml:space="preserve">санитарно- </w:t>
      </w:r>
      <w:r w:rsidRPr="00BB1644">
        <w:rPr>
          <w:rFonts w:ascii="Times New Roman" w:hAnsi="Times New Roman" w:cs="Times New Roman"/>
          <w:sz w:val="20"/>
          <w:szCs w:val="20"/>
        </w:rPr>
        <w:t>эпидемиологическом благополучии населения».</w:t>
      </w:r>
    </w:p>
    <w:p w14:paraId="535FF4CE" w14:textId="77777777" w:rsidR="00BB1644" w:rsidRPr="00BB1644" w:rsidRDefault="00BB1644" w:rsidP="00BB1644">
      <w:pPr>
        <w:pStyle w:val="a9"/>
        <w:widowControl w:val="0"/>
        <w:numPr>
          <w:ilvl w:val="3"/>
          <w:numId w:val="21"/>
        </w:numPr>
        <w:tabs>
          <w:tab w:val="left" w:pos="1418"/>
          <w:tab w:val="left" w:pos="2224"/>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Федерального</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закона</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от</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22.07.2008</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123-ФЗ</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«Технический</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регламент о требованиях пожарной безопасности».</w:t>
      </w:r>
    </w:p>
    <w:p w14:paraId="233F77CD" w14:textId="77777777" w:rsidR="00BB1644" w:rsidRPr="00BB1644" w:rsidRDefault="00BB1644" w:rsidP="00BB1644">
      <w:pPr>
        <w:pStyle w:val="a9"/>
        <w:widowControl w:val="0"/>
        <w:tabs>
          <w:tab w:val="left" w:pos="1418"/>
          <w:tab w:val="left" w:pos="2224"/>
        </w:tabs>
        <w:autoSpaceDE w:val="0"/>
        <w:autoSpaceDN w:val="0"/>
        <w:spacing w:after="0" w:line="240" w:lineRule="auto"/>
        <w:ind w:left="0" w:firstLine="567"/>
        <w:jc w:val="both"/>
        <w:rPr>
          <w:rFonts w:ascii="Times New Roman" w:hAnsi="Times New Roman" w:cs="Times New Roman"/>
          <w:sz w:val="20"/>
          <w:szCs w:val="20"/>
        </w:rPr>
      </w:pPr>
      <w:r w:rsidRPr="00BB1644">
        <w:rPr>
          <w:rFonts w:ascii="Times New Roman" w:hAnsi="Times New Roman" w:cs="Times New Roman"/>
          <w:sz w:val="20"/>
          <w:szCs w:val="20"/>
        </w:rPr>
        <w:t>1.3.13.3-1 Технического регламента Евразийского экономического союза «О требованиях к средствам обеспечения пожарной безопасности и пожаротушения» (ТР ЕАЭС 043/2017)».</w:t>
      </w:r>
    </w:p>
    <w:p w14:paraId="54E3BBB4" w14:textId="77777777" w:rsidR="00BB1644" w:rsidRPr="00BB1644" w:rsidRDefault="00BB1644" w:rsidP="00BB1644">
      <w:pPr>
        <w:pStyle w:val="a9"/>
        <w:widowControl w:val="0"/>
        <w:numPr>
          <w:ilvl w:val="3"/>
          <w:numId w:val="21"/>
        </w:numPr>
        <w:tabs>
          <w:tab w:val="left" w:pos="851"/>
          <w:tab w:val="left" w:pos="1560"/>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Постановления</w:t>
      </w:r>
      <w:r w:rsidRPr="00BB1644">
        <w:rPr>
          <w:rFonts w:ascii="Times New Roman" w:hAnsi="Times New Roman" w:cs="Times New Roman"/>
          <w:spacing w:val="36"/>
          <w:sz w:val="20"/>
          <w:szCs w:val="20"/>
        </w:rPr>
        <w:t xml:space="preserve"> </w:t>
      </w:r>
      <w:r w:rsidRPr="00BB1644">
        <w:rPr>
          <w:rFonts w:ascii="Times New Roman" w:hAnsi="Times New Roman" w:cs="Times New Roman"/>
          <w:sz w:val="20"/>
          <w:szCs w:val="20"/>
        </w:rPr>
        <w:t>Правительства</w:t>
      </w:r>
      <w:r w:rsidRPr="00BB1644">
        <w:rPr>
          <w:rFonts w:ascii="Times New Roman" w:hAnsi="Times New Roman" w:cs="Times New Roman"/>
          <w:spacing w:val="37"/>
          <w:sz w:val="20"/>
          <w:szCs w:val="20"/>
        </w:rPr>
        <w:t xml:space="preserve"> </w:t>
      </w:r>
      <w:r w:rsidRPr="00BB1644">
        <w:rPr>
          <w:rFonts w:ascii="Times New Roman" w:hAnsi="Times New Roman" w:cs="Times New Roman"/>
          <w:sz w:val="20"/>
          <w:szCs w:val="20"/>
        </w:rPr>
        <w:t>Российской</w:t>
      </w:r>
      <w:r w:rsidRPr="00BB1644">
        <w:rPr>
          <w:rFonts w:ascii="Times New Roman" w:hAnsi="Times New Roman" w:cs="Times New Roman"/>
          <w:spacing w:val="35"/>
          <w:sz w:val="20"/>
          <w:szCs w:val="20"/>
        </w:rPr>
        <w:t xml:space="preserve"> </w:t>
      </w:r>
      <w:r w:rsidRPr="00BB1644">
        <w:rPr>
          <w:rFonts w:ascii="Times New Roman" w:hAnsi="Times New Roman" w:cs="Times New Roman"/>
          <w:sz w:val="20"/>
          <w:szCs w:val="20"/>
        </w:rPr>
        <w:t>Федерации</w:t>
      </w:r>
      <w:r w:rsidRPr="00BB1644">
        <w:rPr>
          <w:rFonts w:ascii="Times New Roman" w:hAnsi="Times New Roman" w:cs="Times New Roman"/>
          <w:spacing w:val="35"/>
          <w:sz w:val="20"/>
          <w:szCs w:val="20"/>
        </w:rPr>
        <w:t xml:space="preserve"> </w:t>
      </w:r>
      <w:r w:rsidRPr="00BB1644">
        <w:rPr>
          <w:rFonts w:ascii="Times New Roman" w:hAnsi="Times New Roman" w:cs="Times New Roman"/>
          <w:sz w:val="20"/>
          <w:szCs w:val="20"/>
        </w:rPr>
        <w:t>от</w:t>
      </w:r>
      <w:r w:rsidRPr="00BB1644">
        <w:rPr>
          <w:rFonts w:ascii="Times New Roman" w:hAnsi="Times New Roman" w:cs="Times New Roman"/>
          <w:spacing w:val="34"/>
          <w:sz w:val="20"/>
          <w:szCs w:val="20"/>
        </w:rPr>
        <w:t xml:space="preserve"> </w:t>
      </w:r>
      <w:r w:rsidRPr="00BB1644">
        <w:rPr>
          <w:rFonts w:ascii="Times New Roman" w:hAnsi="Times New Roman" w:cs="Times New Roman"/>
          <w:spacing w:val="-2"/>
          <w:sz w:val="20"/>
          <w:szCs w:val="20"/>
        </w:rPr>
        <w:t>16.09.2020</w:t>
      </w:r>
    </w:p>
    <w:p w14:paraId="3FA4C620" w14:textId="77777777" w:rsidR="00BB1644" w:rsidRPr="00BB1644" w:rsidRDefault="00BB1644" w:rsidP="00BB1644">
      <w:pPr>
        <w:pStyle w:val="af8"/>
        <w:tabs>
          <w:tab w:val="left" w:pos="284"/>
        </w:tabs>
        <w:spacing w:after="0"/>
        <w:ind w:firstLine="567"/>
        <w:jc w:val="both"/>
        <w:rPr>
          <w:rFonts w:cs="Times New Roman"/>
          <w:sz w:val="20"/>
          <w:szCs w:val="20"/>
        </w:rPr>
      </w:pPr>
      <w:r w:rsidRPr="00BB1644">
        <w:rPr>
          <w:rFonts w:cs="Times New Roman"/>
          <w:sz w:val="20"/>
          <w:szCs w:val="20"/>
        </w:rPr>
        <w:t>№</w:t>
      </w:r>
      <w:r w:rsidRPr="00BB1644">
        <w:rPr>
          <w:rFonts w:cs="Times New Roman"/>
          <w:spacing w:val="40"/>
          <w:sz w:val="20"/>
          <w:szCs w:val="20"/>
        </w:rPr>
        <w:t xml:space="preserve"> </w:t>
      </w:r>
      <w:r w:rsidRPr="00BB1644">
        <w:rPr>
          <w:rFonts w:cs="Times New Roman"/>
          <w:sz w:val="20"/>
          <w:szCs w:val="20"/>
        </w:rPr>
        <w:t>1479</w:t>
      </w:r>
      <w:r w:rsidRPr="00BB1644">
        <w:rPr>
          <w:rFonts w:cs="Times New Roman"/>
          <w:spacing w:val="40"/>
          <w:sz w:val="20"/>
          <w:szCs w:val="20"/>
        </w:rPr>
        <w:t xml:space="preserve"> </w:t>
      </w:r>
      <w:r w:rsidRPr="00BB1644">
        <w:rPr>
          <w:rFonts w:cs="Times New Roman"/>
          <w:sz w:val="20"/>
          <w:szCs w:val="20"/>
        </w:rPr>
        <w:t>«Об</w:t>
      </w:r>
      <w:r w:rsidRPr="00BB1644">
        <w:rPr>
          <w:rFonts w:cs="Times New Roman"/>
          <w:spacing w:val="40"/>
          <w:sz w:val="20"/>
          <w:szCs w:val="20"/>
        </w:rPr>
        <w:t xml:space="preserve"> </w:t>
      </w:r>
      <w:r w:rsidRPr="00BB1644">
        <w:rPr>
          <w:rFonts w:cs="Times New Roman"/>
          <w:sz w:val="20"/>
          <w:szCs w:val="20"/>
        </w:rPr>
        <w:t>утверждении</w:t>
      </w:r>
      <w:r w:rsidRPr="00BB1644">
        <w:rPr>
          <w:rFonts w:cs="Times New Roman"/>
          <w:spacing w:val="40"/>
          <w:sz w:val="20"/>
          <w:szCs w:val="20"/>
        </w:rPr>
        <w:t xml:space="preserve"> </w:t>
      </w:r>
      <w:r w:rsidRPr="00BB1644">
        <w:rPr>
          <w:rFonts w:cs="Times New Roman"/>
          <w:sz w:val="20"/>
          <w:szCs w:val="20"/>
        </w:rPr>
        <w:t>Правил</w:t>
      </w:r>
      <w:r w:rsidRPr="00BB1644">
        <w:rPr>
          <w:rFonts w:cs="Times New Roman"/>
          <w:spacing w:val="40"/>
          <w:sz w:val="20"/>
          <w:szCs w:val="20"/>
        </w:rPr>
        <w:t xml:space="preserve"> </w:t>
      </w:r>
      <w:r w:rsidRPr="00BB1644">
        <w:rPr>
          <w:rFonts w:cs="Times New Roman"/>
          <w:sz w:val="20"/>
          <w:szCs w:val="20"/>
        </w:rPr>
        <w:t>противопожарного</w:t>
      </w:r>
      <w:r w:rsidRPr="00BB1644">
        <w:rPr>
          <w:rFonts w:cs="Times New Roman"/>
          <w:spacing w:val="40"/>
          <w:sz w:val="20"/>
          <w:szCs w:val="20"/>
        </w:rPr>
        <w:t xml:space="preserve"> </w:t>
      </w:r>
      <w:r w:rsidRPr="00BB1644">
        <w:rPr>
          <w:rFonts w:cs="Times New Roman"/>
          <w:sz w:val="20"/>
          <w:szCs w:val="20"/>
        </w:rPr>
        <w:t>режима</w:t>
      </w:r>
      <w:r w:rsidRPr="00BB1644">
        <w:rPr>
          <w:rFonts w:cs="Times New Roman"/>
          <w:spacing w:val="40"/>
          <w:sz w:val="20"/>
          <w:szCs w:val="20"/>
        </w:rPr>
        <w:t xml:space="preserve"> </w:t>
      </w:r>
      <w:r w:rsidRPr="00BB1644">
        <w:rPr>
          <w:rFonts w:cs="Times New Roman"/>
          <w:sz w:val="20"/>
          <w:szCs w:val="20"/>
        </w:rPr>
        <w:t>в</w:t>
      </w:r>
      <w:r w:rsidRPr="00BB1644">
        <w:rPr>
          <w:rFonts w:cs="Times New Roman"/>
          <w:spacing w:val="40"/>
          <w:sz w:val="20"/>
          <w:szCs w:val="20"/>
        </w:rPr>
        <w:t xml:space="preserve"> </w:t>
      </w:r>
      <w:r w:rsidRPr="00BB1644">
        <w:rPr>
          <w:rFonts w:cs="Times New Roman"/>
          <w:sz w:val="20"/>
          <w:szCs w:val="20"/>
        </w:rPr>
        <w:t>Российской</w:t>
      </w:r>
      <w:r w:rsidRPr="00BB1644">
        <w:rPr>
          <w:rFonts w:cs="Times New Roman"/>
          <w:spacing w:val="80"/>
          <w:sz w:val="20"/>
          <w:szCs w:val="20"/>
        </w:rPr>
        <w:t xml:space="preserve"> </w:t>
      </w:r>
      <w:r w:rsidRPr="00BB1644">
        <w:rPr>
          <w:rFonts w:cs="Times New Roman"/>
          <w:spacing w:val="-2"/>
          <w:sz w:val="20"/>
          <w:szCs w:val="20"/>
        </w:rPr>
        <w:t>Федерации».</w:t>
      </w:r>
    </w:p>
    <w:p w14:paraId="2F519C62" w14:textId="77777777" w:rsidR="00BB1644" w:rsidRPr="00BB1644" w:rsidRDefault="00BB1644" w:rsidP="00BB1644">
      <w:pPr>
        <w:pStyle w:val="a9"/>
        <w:widowControl w:val="0"/>
        <w:numPr>
          <w:ilvl w:val="3"/>
          <w:numId w:val="21"/>
        </w:numPr>
        <w:tabs>
          <w:tab w:val="left" w:pos="284"/>
          <w:tab w:val="left" w:pos="1418"/>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 xml:space="preserve"> Приказа</w:t>
      </w:r>
      <w:r w:rsidRPr="00BB1644">
        <w:rPr>
          <w:rFonts w:ascii="Times New Roman" w:hAnsi="Times New Roman" w:cs="Times New Roman"/>
          <w:spacing w:val="40"/>
          <w:sz w:val="20"/>
          <w:szCs w:val="20"/>
        </w:rPr>
        <w:t xml:space="preserve"> </w:t>
      </w:r>
      <w:r w:rsidRPr="00BB1644">
        <w:rPr>
          <w:rFonts w:ascii="Times New Roman" w:hAnsi="Times New Roman" w:cs="Times New Roman"/>
          <w:sz w:val="20"/>
          <w:szCs w:val="20"/>
        </w:rPr>
        <w:t>Минэнерго</w:t>
      </w:r>
      <w:r w:rsidRPr="00BB1644">
        <w:rPr>
          <w:rFonts w:ascii="Times New Roman" w:hAnsi="Times New Roman" w:cs="Times New Roman"/>
          <w:spacing w:val="40"/>
          <w:sz w:val="20"/>
          <w:szCs w:val="20"/>
        </w:rPr>
        <w:t xml:space="preserve"> </w:t>
      </w:r>
      <w:r w:rsidRPr="00BB1644">
        <w:rPr>
          <w:rFonts w:ascii="Times New Roman" w:hAnsi="Times New Roman" w:cs="Times New Roman"/>
          <w:sz w:val="20"/>
          <w:szCs w:val="20"/>
        </w:rPr>
        <w:t>России</w:t>
      </w:r>
      <w:r w:rsidRPr="00BB1644">
        <w:rPr>
          <w:rFonts w:ascii="Times New Roman" w:hAnsi="Times New Roman" w:cs="Times New Roman"/>
          <w:spacing w:val="40"/>
          <w:sz w:val="20"/>
          <w:szCs w:val="20"/>
        </w:rPr>
        <w:t xml:space="preserve"> </w:t>
      </w:r>
      <w:r w:rsidRPr="00BB1644">
        <w:rPr>
          <w:rFonts w:ascii="Times New Roman" w:hAnsi="Times New Roman" w:cs="Times New Roman"/>
          <w:sz w:val="20"/>
          <w:szCs w:val="20"/>
        </w:rPr>
        <w:t>от</w:t>
      </w:r>
      <w:r w:rsidRPr="00BB1644">
        <w:rPr>
          <w:rFonts w:ascii="Times New Roman" w:hAnsi="Times New Roman" w:cs="Times New Roman"/>
          <w:spacing w:val="40"/>
          <w:sz w:val="20"/>
          <w:szCs w:val="20"/>
        </w:rPr>
        <w:t xml:space="preserve"> </w:t>
      </w:r>
      <w:r w:rsidRPr="00BB1644">
        <w:rPr>
          <w:rFonts w:ascii="Times New Roman" w:hAnsi="Times New Roman" w:cs="Times New Roman"/>
          <w:sz w:val="20"/>
          <w:szCs w:val="20"/>
        </w:rPr>
        <w:t>13.01.2003</w:t>
      </w:r>
      <w:r w:rsidRPr="00BB1644">
        <w:rPr>
          <w:rFonts w:ascii="Times New Roman" w:hAnsi="Times New Roman" w:cs="Times New Roman"/>
          <w:spacing w:val="40"/>
          <w:sz w:val="20"/>
          <w:szCs w:val="20"/>
        </w:rPr>
        <w:t xml:space="preserve"> </w:t>
      </w:r>
      <w:r w:rsidRPr="00BB1644">
        <w:rPr>
          <w:rFonts w:ascii="Times New Roman" w:hAnsi="Times New Roman" w:cs="Times New Roman"/>
          <w:sz w:val="20"/>
          <w:szCs w:val="20"/>
        </w:rPr>
        <w:t>№</w:t>
      </w:r>
      <w:r w:rsidRPr="00BB1644">
        <w:rPr>
          <w:rFonts w:ascii="Times New Roman" w:hAnsi="Times New Roman" w:cs="Times New Roman"/>
          <w:spacing w:val="40"/>
          <w:sz w:val="20"/>
          <w:szCs w:val="20"/>
        </w:rPr>
        <w:t xml:space="preserve"> </w:t>
      </w:r>
      <w:r w:rsidRPr="00BB1644">
        <w:rPr>
          <w:rFonts w:ascii="Times New Roman" w:hAnsi="Times New Roman" w:cs="Times New Roman"/>
          <w:sz w:val="20"/>
          <w:szCs w:val="20"/>
        </w:rPr>
        <w:t>6</w:t>
      </w:r>
      <w:r w:rsidRPr="00BB1644">
        <w:rPr>
          <w:rFonts w:ascii="Times New Roman" w:hAnsi="Times New Roman" w:cs="Times New Roman"/>
          <w:spacing w:val="40"/>
          <w:sz w:val="20"/>
          <w:szCs w:val="20"/>
        </w:rPr>
        <w:t xml:space="preserve"> </w:t>
      </w:r>
      <w:r w:rsidRPr="00BB1644">
        <w:rPr>
          <w:rFonts w:ascii="Times New Roman" w:hAnsi="Times New Roman" w:cs="Times New Roman"/>
          <w:sz w:val="20"/>
          <w:szCs w:val="20"/>
        </w:rPr>
        <w:t>«Об</w:t>
      </w:r>
      <w:r w:rsidRPr="00BB1644">
        <w:rPr>
          <w:rFonts w:ascii="Times New Roman" w:hAnsi="Times New Roman" w:cs="Times New Roman"/>
          <w:spacing w:val="40"/>
          <w:sz w:val="20"/>
          <w:szCs w:val="20"/>
        </w:rPr>
        <w:t xml:space="preserve"> </w:t>
      </w:r>
      <w:r w:rsidRPr="00BB1644">
        <w:rPr>
          <w:rFonts w:ascii="Times New Roman" w:hAnsi="Times New Roman" w:cs="Times New Roman"/>
          <w:sz w:val="20"/>
          <w:szCs w:val="20"/>
        </w:rPr>
        <w:t>утверждении</w:t>
      </w:r>
      <w:r w:rsidRPr="00BB1644">
        <w:rPr>
          <w:rFonts w:ascii="Times New Roman" w:hAnsi="Times New Roman" w:cs="Times New Roman"/>
          <w:spacing w:val="80"/>
          <w:sz w:val="20"/>
          <w:szCs w:val="20"/>
        </w:rPr>
        <w:t xml:space="preserve"> </w:t>
      </w:r>
      <w:r w:rsidRPr="00BB1644">
        <w:rPr>
          <w:rFonts w:ascii="Times New Roman" w:hAnsi="Times New Roman" w:cs="Times New Roman"/>
          <w:sz w:val="20"/>
          <w:szCs w:val="20"/>
        </w:rPr>
        <w:t xml:space="preserve">Правил технической эксплуатации электроустановок потребителей». </w:t>
      </w:r>
    </w:p>
    <w:p w14:paraId="68E91E83" w14:textId="77777777" w:rsidR="00BB1644" w:rsidRPr="00BB1644" w:rsidRDefault="00BB1644" w:rsidP="00BB1644">
      <w:pPr>
        <w:widowControl w:val="0"/>
        <w:tabs>
          <w:tab w:val="left" w:pos="284"/>
          <w:tab w:val="left" w:pos="1418"/>
        </w:tabs>
        <w:autoSpaceDE w:val="0"/>
        <w:autoSpaceDN w:val="0"/>
        <w:spacing w:after="0" w:line="240" w:lineRule="auto"/>
        <w:ind w:firstLine="567"/>
        <w:jc w:val="both"/>
        <w:rPr>
          <w:rFonts w:ascii="Times New Roman" w:hAnsi="Times New Roman" w:cs="Times New Roman"/>
          <w:sz w:val="20"/>
          <w:szCs w:val="20"/>
        </w:rPr>
      </w:pPr>
      <w:r w:rsidRPr="00BB1644">
        <w:rPr>
          <w:rFonts w:ascii="Times New Roman" w:hAnsi="Times New Roman" w:cs="Times New Roman"/>
          <w:sz w:val="20"/>
          <w:szCs w:val="20"/>
        </w:rPr>
        <w:t>1.3.13.5-1. Приказа Министерства труда и социальной защиты Российской Федерации от 16.11.2020 № 782н «Об утверждении правил по охране труда при работе на высоте».</w:t>
      </w:r>
    </w:p>
    <w:p w14:paraId="5244694C" w14:textId="77777777" w:rsidR="00BB1644" w:rsidRPr="00BB1644" w:rsidRDefault="00BB1644" w:rsidP="00BB1644">
      <w:pPr>
        <w:pStyle w:val="a9"/>
        <w:widowControl w:val="0"/>
        <w:numPr>
          <w:ilvl w:val="3"/>
          <w:numId w:val="21"/>
        </w:numPr>
        <w:tabs>
          <w:tab w:val="left" w:pos="284"/>
          <w:tab w:val="left" w:pos="1418"/>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Приказа</w:t>
      </w:r>
      <w:r w:rsidRPr="00BB1644">
        <w:rPr>
          <w:rFonts w:ascii="Times New Roman" w:hAnsi="Times New Roman" w:cs="Times New Roman"/>
          <w:spacing w:val="80"/>
          <w:sz w:val="20"/>
          <w:szCs w:val="20"/>
        </w:rPr>
        <w:t xml:space="preserve"> </w:t>
      </w:r>
      <w:r w:rsidRPr="00BB1644">
        <w:rPr>
          <w:rFonts w:ascii="Times New Roman" w:hAnsi="Times New Roman" w:cs="Times New Roman"/>
          <w:sz w:val="20"/>
          <w:szCs w:val="20"/>
        </w:rPr>
        <w:t>Министерства</w:t>
      </w:r>
      <w:r w:rsidRPr="00BB1644">
        <w:rPr>
          <w:rFonts w:ascii="Times New Roman" w:hAnsi="Times New Roman" w:cs="Times New Roman"/>
          <w:spacing w:val="80"/>
          <w:sz w:val="20"/>
          <w:szCs w:val="20"/>
        </w:rPr>
        <w:t xml:space="preserve"> </w:t>
      </w:r>
      <w:r w:rsidRPr="00BB1644">
        <w:rPr>
          <w:rFonts w:ascii="Times New Roman" w:hAnsi="Times New Roman" w:cs="Times New Roman"/>
          <w:sz w:val="20"/>
          <w:szCs w:val="20"/>
        </w:rPr>
        <w:t>труда</w:t>
      </w:r>
      <w:r w:rsidRPr="00BB1644">
        <w:rPr>
          <w:rFonts w:ascii="Times New Roman" w:hAnsi="Times New Roman" w:cs="Times New Roman"/>
          <w:spacing w:val="80"/>
          <w:sz w:val="20"/>
          <w:szCs w:val="20"/>
        </w:rPr>
        <w:t xml:space="preserve"> </w:t>
      </w:r>
      <w:r w:rsidRPr="00BB1644">
        <w:rPr>
          <w:rFonts w:ascii="Times New Roman" w:hAnsi="Times New Roman" w:cs="Times New Roman"/>
          <w:sz w:val="20"/>
          <w:szCs w:val="20"/>
        </w:rPr>
        <w:t>и</w:t>
      </w:r>
      <w:r w:rsidRPr="00BB1644">
        <w:rPr>
          <w:rFonts w:ascii="Times New Roman" w:hAnsi="Times New Roman" w:cs="Times New Roman"/>
          <w:spacing w:val="80"/>
          <w:sz w:val="20"/>
          <w:szCs w:val="20"/>
        </w:rPr>
        <w:t xml:space="preserve"> </w:t>
      </w:r>
      <w:r w:rsidRPr="00BB1644">
        <w:rPr>
          <w:rFonts w:ascii="Times New Roman" w:hAnsi="Times New Roman" w:cs="Times New Roman"/>
          <w:sz w:val="20"/>
          <w:szCs w:val="20"/>
        </w:rPr>
        <w:t>социальной</w:t>
      </w:r>
      <w:r w:rsidRPr="00BB1644">
        <w:rPr>
          <w:rFonts w:ascii="Times New Roman" w:hAnsi="Times New Roman" w:cs="Times New Roman"/>
          <w:spacing w:val="80"/>
          <w:sz w:val="20"/>
          <w:szCs w:val="20"/>
        </w:rPr>
        <w:t xml:space="preserve"> </w:t>
      </w:r>
      <w:r w:rsidRPr="00BB1644">
        <w:rPr>
          <w:rFonts w:ascii="Times New Roman" w:hAnsi="Times New Roman" w:cs="Times New Roman"/>
          <w:sz w:val="20"/>
          <w:szCs w:val="20"/>
        </w:rPr>
        <w:t>защиты</w:t>
      </w:r>
      <w:r w:rsidRPr="00BB1644">
        <w:rPr>
          <w:rFonts w:ascii="Times New Roman" w:hAnsi="Times New Roman" w:cs="Times New Roman"/>
          <w:spacing w:val="80"/>
          <w:sz w:val="20"/>
          <w:szCs w:val="20"/>
        </w:rPr>
        <w:t xml:space="preserve"> </w:t>
      </w:r>
      <w:r w:rsidRPr="00BB1644">
        <w:rPr>
          <w:rFonts w:ascii="Times New Roman" w:hAnsi="Times New Roman" w:cs="Times New Roman"/>
          <w:sz w:val="20"/>
          <w:szCs w:val="20"/>
        </w:rPr>
        <w:t xml:space="preserve">Российской </w:t>
      </w:r>
      <w:r w:rsidRPr="00BB1644">
        <w:rPr>
          <w:rFonts w:ascii="Times New Roman" w:hAnsi="Times New Roman" w:cs="Times New Roman"/>
          <w:spacing w:val="-2"/>
          <w:sz w:val="20"/>
          <w:szCs w:val="20"/>
        </w:rPr>
        <w:t xml:space="preserve">федерации </w:t>
      </w:r>
      <w:r w:rsidRPr="00BB1644">
        <w:rPr>
          <w:rFonts w:ascii="Times New Roman" w:hAnsi="Times New Roman" w:cs="Times New Roman"/>
          <w:sz w:val="20"/>
          <w:szCs w:val="20"/>
        </w:rPr>
        <w:t>от</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15.12.2020</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903н</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«Об</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утверждении</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Правил</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по</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охране</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труда</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при</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 xml:space="preserve">эксплуатации </w:t>
      </w:r>
      <w:r w:rsidRPr="00BB1644">
        <w:rPr>
          <w:rFonts w:ascii="Times New Roman" w:hAnsi="Times New Roman" w:cs="Times New Roman"/>
          <w:spacing w:val="-2"/>
          <w:sz w:val="20"/>
          <w:szCs w:val="20"/>
        </w:rPr>
        <w:t>электроустановок».</w:t>
      </w:r>
    </w:p>
    <w:p w14:paraId="25885D0E" w14:textId="77777777" w:rsidR="00BB1644" w:rsidRPr="00BB1644" w:rsidRDefault="00BB1644" w:rsidP="00BB1644">
      <w:pPr>
        <w:pStyle w:val="a9"/>
        <w:widowControl w:val="0"/>
        <w:numPr>
          <w:ilvl w:val="3"/>
          <w:numId w:val="21"/>
        </w:numPr>
        <w:tabs>
          <w:tab w:val="left" w:pos="284"/>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ГОСТ 18322-2016 «Система технического обслуживания и ремонта техники. Термины и определения», утвержден и введен в действие приказом Росстандарта от 28.03.2017 № 186-ст.</w:t>
      </w:r>
    </w:p>
    <w:p w14:paraId="7B66B0C2" w14:textId="77777777" w:rsidR="00BB1644" w:rsidRPr="00BB1644" w:rsidRDefault="00BB1644" w:rsidP="00BB1644">
      <w:pPr>
        <w:pStyle w:val="a9"/>
        <w:widowControl w:val="0"/>
        <w:numPr>
          <w:ilvl w:val="3"/>
          <w:numId w:val="21"/>
        </w:numPr>
        <w:tabs>
          <w:tab w:val="left" w:pos="284"/>
          <w:tab w:val="left" w:pos="1560"/>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«ГОСТ 12.1.030-81 ССБТ. «Электробезопасность. Защитное заземление. Зануление», утвержден и введен в действие постановлением Госстандарта СССР от 15.05.1981 № 2404. «ГОСТ Р 59123-2020. Национальный стандарт Российской Федерации. Система стандартов безопасности труда. Средства индивидуальной защиты. Общие требования и классификация», утвержден приказом Росстандарта от 27.10.2020 № 933-ст.</w:t>
      </w:r>
    </w:p>
    <w:p w14:paraId="2D97F80A" w14:textId="77777777" w:rsidR="00BB1644" w:rsidRPr="00BB1644" w:rsidRDefault="00BB1644" w:rsidP="00BB1644">
      <w:pPr>
        <w:pStyle w:val="a9"/>
        <w:widowControl w:val="0"/>
        <w:numPr>
          <w:ilvl w:val="3"/>
          <w:numId w:val="21"/>
        </w:numPr>
        <w:tabs>
          <w:tab w:val="left" w:pos="993"/>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«ГОСТ 12.1.004-91 ССБТ. Пожарная безопасность. Общие требования»,</w:t>
      </w:r>
      <w:r w:rsidRPr="00BB1644">
        <w:rPr>
          <w:rFonts w:ascii="Times New Roman" w:hAnsi="Times New Roman" w:cs="Times New Roman"/>
          <w:spacing w:val="-12"/>
          <w:sz w:val="20"/>
          <w:szCs w:val="20"/>
        </w:rPr>
        <w:t xml:space="preserve"> </w:t>
      </w:r>
      <w:r w:rsidRPr="00BB1644">
        <w:rPr>
          <w:rFonts w:ascii="Times New Roman" w:hAnsi="Times New Roman" w:cs="Times New Roman"/>
          <w:sz w:val="20"/>
          <w:szCs w:val="20"/>
        </w:rPr>
        <w:t>утвержден</w:t>
      </w:r>
      <w:r w:rsidRPr="00BB1644">
        <w:rPr>
          <w:rFonts w:ascii="Times New Roman" w:hAnsi="Times New Roman" w:cs="Times New Roman"/>
          <w:spacing w:val="-11"/>
          <w:sz w:val="20"/>
          <w:szCs w:val="20"/>
        </w:rPr>
        <w:t xml:space="preserve"> </w:t>
      </w:r>
      <w:r w:rsidRPr="00BB1644">
        <w:rPr>
          <w:rFonts w:ascii="Times New Roman" w:hAnsi="Times New Roman" w:cs="Times New Roman"/>
          <w:sz w:val="20"/>
          <w:szCs w:val="20"/>
        </w:rPr>
        <w:t>и</w:t>
      </w:r>
      <w:r w:rsidRPr="00BB1644">
        <w:rPr>
          <w:rFonts w:ascii="Times New Roman" w:hAnsi="Times New Roman" w:cs="Times New Roman"/>
          <w:spacing w:val="-12"/>
          <w:sz w:val="20"/>
          <w:szCs w:val="20"/>
        </w:rPr>
        <w:t xml:space="preserve"> </w:t>
      </w:r>
      <w:r w:rsidRPr="00BB1644">
        <w:rPr>
          <w:rFonts w:ascii="Times New Roman" w:hAnsi="Times New Roman" w:cs="Times New Roman"/>
          <w:sz w:val="20"/>
          <w:szCs w:val="20"/>
        </w:rPr>
        <w:t>введен</w:t>
      </w:r>
      <w:r w:rsidRPr="00BB1644">
        <w:rPr>
          <w:rFonts w:ascii="Times New Roman" w:hAnsi="Times New Roman" w:cs="Times New Roman"/>
          <w:spacing w:val="-12"/>
          <w:sz w:val="20"/>
          <w:szCs w:val="20"/>
        </w:rPr>
        <w:t xml:space="preserve"> </w:t>
      </w:r>
      <w:r w:rsidRPr="00BB1644">
        <w:rPr>
          <w:rFonts w:ascii="Times New Roman" w:hAnsi="Times New Roman" w:cs="Times New Roman"/>
          <w:sz w:val="20"/>
          <w:szCs w:val="20"/>
        </w:rPr>
        <w:t>в</w:t>
      </w:r>
      <w:r w:rsidRPr="00BB1644">
        <w:rPr>
          <w:rFonts w:ascii="Times New Roman" w:hAnsi="Times New Roman" w:cs="Times New Roman"/>
          <w:spacing w:val="-12"/>
          <w:sz w:val="20"/>
          <w:szCs w:val="20"/>
        </w:rPr>
        <w:t xml:space="preserve"> </w:t>
      </w:r>
      <w:r w:rsidRPr="00BB1644">
        <w:rPr>
          <w:rFonts w:ascii="Times New Roman" w:hAnsi="Times New Roman" w:cs="Times New Roman"/>
          <w:sz w:val="20"/>
          <w:szCs w:val="20"/>
        </w:rPr>
        <w:t>действие</w:t>
      </w:r>
      <w:r w:rsidRPr="00BB1644">
        <w:rPr>
          <w:rFonts w:ascii="Times New Roman" w:hAnsi="Times New Roman" w:cs="Times New Roman"/>
          <w:spacing w:val="-10"/>
          <w:sz w:val="20"/>
          <w:szCs w:val="20"/>
        </w:rPr>
        <w:t xml:space="preserve"> </w:t>
      </w:r>
      <w:r w:rsidRPr="00BB1644">
        <w:rPr>
          <w:rFonts w:ascii="Times New Roman" w:hAnsi="Times New Roman" w:cs="Times New Roman"/>
          <w:sz w:val="20"/>
          <w:szCs w:val="20"/>
        </w:rPr>
        <w:t>постановлением</w:t>
      </w:r>
      <w:r w:rsidRPr="00BB1644">
        <w:rPr>
          <w:rFonts w:ascii="Times New Roman" w:hAnsi="Times New Roman" w:cs="Times New Roman"/>
          <w:spacing w:val="-10"/>
          <w:sz w:val="20"/>
          <w:szCs w:val="20"/>
        </w:rPr>
        <w:t xml:space="preserve"> </w:t>
      </w:r>
      <w:r w:rsidRPr="00BB1644">
        <w:rPr>
          <w:rFonts w:ascii="Times New Roman" w:hAnsi="Times New Roman" w:cs="Times New Roman"/>
          <w:sz w:val="20"/>
          <w:szCs w:val="20"/>
        </w:rPr>
        <w:t>Госстандарта</w:t>
      </w:r>
      <w:r w:rsidRPr="00BB1644">
        <w:rPr>
          <w:rFonts w:ascii="Times New Roman" w:hAnsi="Times New Roman" w:cs="Times New Roman"/>
          <w:spacing w:val="-10"/>
          <w:sz w:val="20"/>
          <w:szCs w:val="20"/>
        </w:rPr>
        <w:t xml:space="preserve"> </w:t>
      </w:r>
      <w:r w:rsidRPr="00BB1644">
        <w:rPr>
          <w:rFonts w:ascii="Times New Roman" w:hAnsi="Times New Roman" w:cs="Times New Roman"/>
          <w:sz w:val="20"/>
          <w:szCs w:val="20"/>
        </w:rPr>
        <w:t>СССР от 14.06.1991 № 875.</w:t>
      </w:r>
    </w:p>
    <w:p w14:paraId="3A137153" w14:textId="77777777" w:rsidR="00BB1644" w:rsidRPr="00BB1644" w:rsidRDefault="00BB1644" w:rsidP="00BB1644">
      <w:pPr>
        <w:pStyle w:val="a9"/>
        <w:widowControl w:val="0"/>
        <w:numPr>
          <w:ilvl w:val="3"/>
          <w:numId w:val="21"/>
        </w:numPr>
        <w:tabs>
          <w:tab w:val="left" w:pos="1560"/>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«ГОСТ</w:t>
      </w:r>
      <w:r w:rsidRPr="00BB1644">
        <w:rPr>
          <w:rFonts w:ascii="Times New Roman" w:hAnsi="Times New Roman" w:cs="Times New Roman"/>
          <w:spacing w:val="26"/>
          <w:sz w:val="20"/>
          <w:szCs w:val="20"/>
        </w:rPr>
        <w:t xml:space="preserve"> </w:t>
      </w:r>
      <w:r w:rsidRPr="00BB1644">
        <w:rPr>
          <w:rFonts w:ascii="Times New Roman" w:hAnsi="Times New Roman" w:cs="Times New Roman"/>
          <w:sz w:val="20"/>
          <w:szCs w:val="20"/>
        </w:rPr>
        <w:t>Р</w:t>
      </w:r>
      <w:r w:rsidRPr="00BB1644">
        <w:rPr>
          <w:rFonts w:ascii="Times New Roman" w:hAnsi="Times New Roman" w:cs="Times New Roman"/>
          <w:spacing w:val="27"/>
          <w:sz w:val="20"/>
          <w:szCs w:val="20"/>
        </w:rPr>
        <w:t xml:space="preserve"> </w:t>
      </w:r>
      <w:r w:rsidRPr="00BB1644">
        <w:rPr>
          <w:rFonts w:ascii="Times New Roman" w:hAnsi="Times New Roman" w:cs="Times New Roman"/>
          <w:sz w:val="20"/>
          <w:szCs w:val="20"/>
        </w:rPr>
        <w:t>50776-95</w:t>
      </w:r>
      <w:r w:rsidRPr="00BB1644">
        <w:rPr>
          <w:rFonts w:ascii="Times New Roman" w:hAnsi="Times New Roman" w:cs="Times New Roman"/>
          <w:spacing w:val="26"/>
          <w:sz w:val="20"/>
          <w:szCs w:val="20"/>
        </w:rPr>
        <w:t xml:space="preserve"> </w:t>
      </w:r>
      <w:r w:rsidRPr="00BB1644">
        <w:rPr>
          <w:rFonts w:ascii="Times New Roman" w:hAnsi="Times New Roman" w:cs="Times New Roman"/>
          <w:sz w:val="20"/>
          <w:szCs w:val="20"/>
        </w:rPr>
        <w:t>(МЭК</w:t>
      </w:r>
      <w:r w:rsidRPr="00BB1644">
        <w:rPr>
          <w:rFonts w:ascii="Times New Roman" w:hAnsi="Times New Roman" w:cs="Times New Roman"/>
          <w:spacing w:val="27"/>
          <w:sz w:val="20"/>
          <w:szCs w:val="20"/>
        </w:rPr>
        <w:t xml:space="preserve"> </w:t>
      </w:r>
      <w:r w:rsidRPr="00BB1644">
        <w:rPr>
          <w:rFonts w:ascii="Times New Roman" w:hAnsi="Times New Roman" w:cs="Times New Roman"/>
          <w:sz w:val="20"/>
          <w:szCs w:val="20"/>
        </w:rPr>
        <w:t>60839-1-4:1989).</w:t>
      </w:r>
      <w:r w:rsidRPr="00BB1644">
        <w:rPr>
          <w:rFonts w:ascii="Times New Roman" w:hAnsi="Times New Roman" w:cs="Times New Roman"/>
          <w:spacing w:val="27"/>
          <w:sz w:val="20"/>
          <w:szCs w:val="20"/>
        </w:rPr>
        <w:t xml:space="preserve"> </w:t>
      </w:r>
      <w:r w:rsidRPr="00BB1644">
        <w:rPr>
          <w:rFonts w:ascii="Times New Roman" w:hAnsi="Times New Roman" w:cs="Times New Roman"/>
          <w:sz w:val="20"/>
          <w:szCs w:val="20"/>
        </w:rPr>
        <w:t>Системы</w:t>
      </w:r>
      <w:r w:rsidRPr="00BB1644">
        <w:rPr>
          <w:rFonts w:ascii="Times New Roman" w:hAnsi="Times New Roman" w:cs="Times New Roman"/>
          <w:spacing w:val="27"/>
          <w:sz w:val="20"/>
          <w:szCs w:val="20"/>
        </w:rPr>
        <w:t xml:space="preserve"> </w:t>
      </w:r>
      <w:r w:rsidRPr="00BB1644">
        <w:rPr>
          <w:rFonts w:ascii="Times New Roman" w:hAnsi="Times New Roman" w:cs="Times New Roman"/>
          <w:spacing w:val="-2"/>
          <w:sz w:val="20"/>
          <w:szCs w:val="20"/>
        </w:rPr>
        <w:t xml:space="preserve">тревожной </w:t>
      </w:r>
      <w:r w:rsidRPr="00BB1644">
        <w:rPr>
          <w:rFonts w:ascii="Times New Roman" w:hAnsi="Times New Roman" w:cs="Times New Roman"/>
          <w:sz w:val="20"/>
          <w:szCs w:val="20"/>
        </w:rPr>
        <w:t>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 256.</w:t>
      </w:r>
    </w:p>
    <w:p w14:paraId="16EF40E4" w14:textId="77777777" w:rsidR="00BB1644" w:rsidRPr="00BB1644" w:rsidRDefault="00BB1644" w:rsidP="00BB1644">
      <w:pPr>
        <w:pStyle w:val="a9"/>
        <w:widowControl w:val="0"/>
        <w:numPr>
          <w:ilvl w:val="3"/>
          <w:numId w:val="21"/>
        </w:numPr>
        <w:tabs>
          <w:tab w:val="left" w:pos="1560"/>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«ГОСТ Р 51241-2008» Средства и системы контроля и управления доступом.</w:t>
      </w:r>
      <w:r w:rsidRPr="00BB1644">
        <w:rPr>
          <w:rFonts w:ascii="Times New Roman" w:hAnsi="Times New Roman" w:cs="Times New Roman"/>
          <w:spacing w:val="-13"/>
          <w:sz w:val="20"/>
          <w:szCs w:val="20"/>
        </w:rPr>
        <w:t xml:space="preserve"> </w:t>
      </w:r>
      <w:r w:rsidRPr="00BB1644">
        <w:rPr>
          <w:rFonts w:ascii="Times New Roman" w:hAnsi="Times New Roman" w:cs="Times New Roman"/>
          <w:sz w:val="20"/>
          <w:szCs w:val="20"/>
        </w:rPr>
        <w:t>Классификация.</w:t>
      </w:r>
      <w:r w:rsidRPr="00BB1644">
        <w:rPr>
          <w:rFonts w:ascii="Times New Roman" w:hAnsi="Times New Roman" w:cs="Times New Roman"/>
          <w:spacing w:val="-13"/>
          <w:sz w:val="20"/>
          <w:szCs w:val="20"/>
        </w:rPr>
        <w:t xml:space="preserve"> </w:t>
      </w:r>
      <w:r w:rsidRPr="00BB1644">
        <w:rPr>
          <w:rFonts w:ascii="Times New Roman" w:hAnsi="Times New Roman" w:cs="Times New Roman"/>
          <w:sz w:val="20"/>
          <w:szCs w:val="20"/>
        </w:rPr>
        <w:t>Общие</w:t>
      </w:r>
      <w:r w:rsidRPr="00BB1644">
        <w:rPr>
          <w:rFonts w:ascii="Times New Roman" w:hAnsi="Times New Roman" w:cs="Times New Roman"/>
          <w:spacing w:val="-12"/>
          <w:sz w:val="20"/>
          <w:szCs w:val="20"/>
        </w:rPr>
        <w:t xml:space="preserve"> </w:t>
      </w:r>
      <w:r w:rsidRPr="00BB1644">
        <w:rPr>
          <w:rFonts w:ascii="Times New Roman" w:hAnsi="Times New Roman" w:cs="Times New Roman"/>
          <w:sz w:val="20"/>
          <w:szCs w:val="20"/>
        </w:rPr>
        <w:t>технические</w:t>
      </w:r>
      <w:r w:rsidRPr="00BB1644">
        <w:rPr>
          <w:rFonts w:ascii="Times New Roman" w:hAnsi="Times New Roman" w:cs="Times New Roman"/>
          <w:spacing w:val="-11"/>
          <w:sz w:val="20"/>
          <w:szCs w:val="20"/>
        </w:rPr>
        <w:t xml:space="preserve"> </w:t>
      </w:r>
      <w:r w:rsidRPr="00BB1644">
        <w:rPr>
          <w:rFonts w:ascii="Times New Roman" w:hAnsi="Times New Roman" w:cs="Times New Roman"/>
          <w:sz w:val="20"/>
          <w:szCs w:val="20"/>
        </w:rPr>
        <w:t>требования.</w:t>
      </w:r>
      <w:r w:rsidRPr="00BB1644">
        <w:rPr>
          <w:rFonts w:ascii="Times New Roman" w:hAnsi="Times New Roman" w:cs="Times New Roman"/>
          <w:spacing w:val="-13"/>
          <w:sz w:val="20"/>
          <w:szCs w:val="20"/>
        </w:rPr>
        <w:t xml:space="preserve"> </w:t>
      </w:r>
      <w:r w:rsidRPr="00BB1644">
        <w:rPr>
          <w:rFonts w:ascii="Times New Roman" w:hAnsi="Times New Roman" w:cs="Times New Roman"/>
          <w:sz w:val="20"/>
          <w:szCs w:val="20"/>
        </w:rPr>
        <w:t>Методы</w:t>
      </w:r>
      <w:r w:rsidRPr="00BB1644">
        <w:rPr>
          <w:rFonts w:ascii="Times New Roman" w:hAnsi="Times New Roman" w:cs="Times New Roman"/>
          <w:spacing w:val="-12"/>
          <w:sz w:val="20"/>
          <w:szCs w:val="20"/>
        </w:rPr>
        <w:t xml:space="preserve"> </w:t>
      </w:r>
      <w:r w:rsidRPr="00BB1644">
        <w:rPr>
          <w:rFonts w:ascii="Times New Roman" w:hAnsi="Times New Roman" w:cs="Times New Roman"/>
          <w:sz w:val="20"/>
          <w:szCs w:val="20"/>
        </w:rPr>
        <w:t xml:space="preserve">испытаний», утвержден и введен в действие приказом Ростехрегулирования от 17.12.2008 № </w:t>
      </w:r>
      <w:r w:rsidRPr="00BB1644">
        <w:rPr>
          <w:rFonts w:ascii="Times New Roman" w:hAnsi="Times New Roman" w:cs="Times New Roman"/>
          <w:spacing w:val="-2"/>
          <w:sz w:val="20"/>
          <w:szCs w:val="20"/>
        </w:rPr>
        <w:t>430-ст.</w:t>
      </w:r>
    </w:p>
    <w:p w14:paraId="73992618" w14:textId="77777777" w:rsidR="00BB1644" w:rsidRPr="00BB1644" w:rsidRDefault="00BB1644" w:rsidP="00BB1644">
      <w:pPr>
        <w:pStyle w:val="a9"/>
        <w:widowControl w:val="0"/>
        <w:numPr>
          <w:ilvl w:val="3"/>
          <w:numId w:val="21"/>
        </w:numPr>
        <w:tabs>
          <w:tab w:val="left" w:pos="1560"/>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 xml:space="preserve">«ГОСТ Р 53195.1-2008 Безопасность функциональная связанных с безопасностью зданий и сооружений систем. Часть 1. Основные положения», утвержден и введен в действие приказом Ростехрегулирования от 18.12.2008 № </w:t>
      </w:r>
      <w:r w:rsidRPr="00BB1644">
        <w:rPr>
          <w:rFonts w:ascii="Times New Roman" w:hAnsi="Times New Roman" w:cs="Times New Roman"/>
          <w:spacing w:val="-2"/>
          <w:sz w:val="20"/>
          <w:szCs w:val="20"/>
        </w:rPr>
        <w:t>653-ст.</w:t>
      </w:r>
    </w:p>
    <w:p w14:paraId="55575A8F" w14:textId="77777777" w:rsidR="00BB1644" w:rsidRPr="00BB1644" w:rsidRDefault="00BB1644" w:rsidP="00BB1644">
      <w:pPr>
        <w:pStyle w:val="a9"/>
        <w:widowControl w:val="0"/>
        <w:numPr>
          <w:ilvl w:val="3"/>
          <w:numId w:val="21"/>
        </w:numPr>
        <w:tabs>
          <w:tab w:val="left" w:pos="1560"/>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 xml:space="preserve">«ГОСТ Р 53195.2-2008 Безопасность функциональная связанных с безопасностью зданий и сооружений систем. Часть 2. Общие требования», </w:t>
      </w:r>
      <w:r w:rsidRPr="00BB1644">
        <w:rPr>
          <w:rFonts w:ascii="Times New Roman" w:hAnsi="Times New Roman" w:cs="Times New Roman"/>
          <w:spacing w:val="-2"/>
          <w:sz w:val="20"/>
          <w:szCs w:val="20"/>
        </w:rPr>
        <w:t xml:space="preserve">утвержден </w:t>
      </w:r>
      <w:r w:rsidRPr="00BB1644">
        <w:rPr>
          <w:rFonts w:ascii="Times New Roman" w:hAnsi="Times New Roman" w:cs="Times New Roman"/>
          <w:sz w:val="20"/>
          <w:szCs w:val="20"/>
        </w:rPr>
        <w:t>и</w:t>
      </w:r>
      <w:r w:rsidRPr="00BB1644">
        <w:rPr>
          <w:rFonts w:ascii="Times New Roman" w:hAnsi="Times New Roman" w:cs="Times New Roman"/>
          <w:spacing w:val="-6"/>
          <w:sz w:val="20"/>
          <w:szCs w:val="20"/>
        </w:rPr>
        <w:t xml:space="preserve"> </w:t>
      </w:r>
      <w:r w:rsidRPr="00BB1644">
        <w:rPr>
          <w:rFonts w:ascii="Times New Roman" w:hAnsi="Times New Roman" w:cs="Times New Roman"/>
          <w:sz w:val="20"/>
          <w:szCs w:val="20"/>
        </w:rPr>
        <w:t>введен</w:t>
      </w:r>
      <w:r w:rsidRPr="00BB1644">
        <w:rPr>
          <w:rFonts w:ascii="Times New Roman" w:hAnsi="Times New Roman" w:cs="Times New Roman"/>
          <w:spacing w:val="-5"/>
          <w:sz w:val="20"/>
          <w:szCs w:val="20"/>
        </w:rPr>
        <w:t xml:space="preserve"> </w:t>
      </w:r>
      <w:r w:rsidRPr="00BB1644">
        <w:rPr>
          <w:rFonts w:ascii="Times New Roman" w:hAnsi="Times New Roman" w:cs="Times New Roman"/>
          <w:sz w:val="20"/>
          <w:szCs w:val="20"/>
        </w:rPr>
        <w:t>в</w:t>
      </w:r>
      <w:r w:rsidRPr="00BB1644">
        <w:rPr>
          <w:rFonts w:ascii="Times New Roman" w:hAnsi="Times New Roman" w:cs="Times New Roman"/>
          <w:spacing w:val="-5"/>
          <w:sz w:val="20"/>
          <w:szCs w:val="20"/>
        </w:rPr>
        <w:t xml:space="preserve"> </w:t>
      </w:r>
      <w:r w:rsidRPr="00BB1644">
        <w:rPr>
          <w:rFonts w:ascii="Times New Roman" w:hAnsi="Times New Roman" w:cs="Times New Roman"/>
          <w:sz w:val="20"/>
          <w:szCs w:val="20"/>
        </w:rPr>
        <w:t>действие</w:t>
      </w:r>
      <w:r w:rsidRPr="00BB1644">
        <w:rPr>
          <w:rFonts w:ascii="Times New Roman" w:hAnsi="Times New Roman" w:cs="Times New Roman"/>
          <w:spacing w:val="-5"/>
          <w:sz w:val="20"/>
          <w:szCs w:val="20"/>
        </w:rPr>
        <w:t xml:space="preserve"> </w:t>
      </w:r>
      <w:r w:rsidRPr="00BB1644">
        <w:rPr>
          <w:rFonts w:ascii="Times New Roman" w:hAnsi="Times New Roman" w:cs="Times New Roman"/>
          <w:sz w:val="20"/>
          <w:szCs w:val="20"/>
        </w:rPr>
        <w:t>приказом</w:t>
      </w:r>
      <w:r w:rsidRPr="00BB1644">
        <w:rPr>
          <w:rFonts w:ascii="Times New Roman" w:hAnsi="Times New Roman" w:cs="Times New Roman"/>
          <w:spacing w:val="-1"/>
          <w:sz w:val="20"/>
          <w:szCs w:val="20"/>
        </w:rPr>
        <w:t xml:space="preserve"> </w:t>
      </w:r>
      <w:r w:rsidRPr="00BB1644">
        <w:rPr>
          <w:rFonts w:ascii="Times New Roman" w:hAnsi="Times New Roman" w:cs="Times New Roman"/>
          <w:sz w:val="20"/>
          <w:szCs w:val="20"/>
        </w:rPr>
        <w:t>Ростехрегулирования от</w:t>
      </w:r>
      <w:r w:rsidRPr="00BB1644">
        <w:rPr>
          <w:rFonts w:ascii="Times New Roman" w:hAnsi="Times New Roman" w:cs="Times New Roman"/>
          <w:spacing w:val="-4"/>
          <w:sz w:val="20"/>
          <w:szCs w:val="20"/>
        </w:rPr>
        <w:t xml:space="preserve"> </w:t>
      </w:r>
      <w:r w:rsidRPr="00BB1644">
        <w:rPr>
          <w:rFonts w:ascii="Times New Roman" w:hAnsi="Times New Roman" w:cs="Times New Roman"/>
          <w:sz w:val="20"/>
          <w:szCs w:val="20"/>
        </w:rPr>
        <w:t>18.12.2008</w:t>
      </w:r>
      <w:r w:rsidRPr="00BB1644">
        <w:rPr>
          <w:rFonts w:ascii="Times New Roman" w:hAnsi="Times New Roman" w:cs="Times New Roman"/>
          <w:spacing w:val="-4"/>
          <w:sz w:val="20"/>
          <w:szCs w:val="20"/>
        </w:rPr>
        <w:t xml:space="preserve"> </w:t>
      </w:r>
      <w:r w:rsidRPr="00BB1644">
        <w:rPr>
          <w:rFonts w:ascii="Times New Roman" w:hAnsi="Times New Roman" w:cs="Times New Roman"/>
          <w:sz w:val="20"/>
          <w:szCs w:val="20"/>
        </w:rPr>
        <w:t>№</w:t>
      </w:r>
      <w:r w:rsidRPr="00BB1644">
        <w:rPr>
          <w:rFonts w:ascii="Times New Roman" w:hAnsi="Times New Roman" w:cs="Times New Roman"/>
          <w:spacing w:val="-5"/>
          <w:sz w:val="20"/>
          <w:szCs w:val="20"/>
        </w:rPr>
        <w:t xml:space="preserve"> </w:t>
      </w:r>
      <w:r w:rsidRPr="00BB1644">
        <w:rPr>
          <w:rFonts w:ascii="Times New Roman" w:hAnsi="Times New Roman" w:cs="Times New Roman"/>
          <w:sz w:val="20"/>
          <w:szCs w:val="20"/>
        </w:rPr>
        <w:t>654-</w:t>
      </w:r>
      <w:r w:rsidRPr="00BB1644">
        <w:rPr>
          <w:rFonts w:ascii="Times New Roman" w:hAnsi="Times New Roman" w:cs="Times New Roman"/>
          <w:spacing w:val="-5"/>
          <w:sz w:val="20"/>
          <w:szCs w:val="20"/>
        </w:rPr>
        <w:t>ст.</w:t>
      </w:r>
    </w:p>
    <w:p w14:paraId="1339F2E6" w14:textId="77777777" w:rsidR="00BB1644" w:rsidRPr="00BB1644" w:rsidRDefault="00BB1644" w:rsidP="00BB1644">
      <w:pPr>
        <w:pStyle w:val="a9"/>
        <w:widowControl w:val="0"/>
        <w:numPr>
          <w:ilvl w:val="3"/>
          <w:numId w:val="21"/>
        </w:numPr>
        <w:tabs>
          <w:tab w:val="left" w:pos="1701"/>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«ГОСТ</w:t>
      </w:r>
      <w:r w:rsidRPr="00BB1644">
        <w:rPr>
          <w:rFonts w:ascii="Times New Roman" w:hAnsi="Times New Roman" w:cs="Times New Roman"/>
          <w:spacing w:val="66"/>
          <w:sz w:val="20"/>
          <w:szCs w:val="20"/>
        </w:rPr>
        <w:t xml:space="preserve"> </w:t>
      </w:r>
      <w:r w:rsidRPr="00BB1644">
        <w:rPr>
          <w:rFonts w:ascii="Times New Roman" w:hAnsi="Times New Roman" w:cs="Times New Roman"/>
          <w:sz w:val="20"/>
          <w:szCs w:val="20"/>
        </w:rPr>
        <w:t>Р</w:t>
      </w:r>
      <w:r w:rsidRPr="00BB1644">
        <w:rPr>
          <w:rFonts w:ascii="Times New Roman" w:hAnsi="Times New Roman" w:cs="Times New Roman"/>
          <w:spacing w:val="68"/>
          <w:sz w:val="20"/>
          <w:szCs w:val="20"/>
        </w:rPr>
        <w:t xml:space="preserve"> </w:t>
      </w:r>
      <w:r w:rsidRPr="00BB1644">
        <w:rPr>
          <w:rFonts w:ascii="Times New Roman" w:hAnsi="Times New Roman" w:cs="Times New Roman"/>
          <w:sz w:val="20"/>
          <w:szCs w:val="20"/>
        </w:rPr>
        <w:t>50571.3-2009</w:t>
      </w:r>
      <w:r w:rsidRPr="00BB1644">
        <w:rPr>
          <w:rFonts w:ascii="Times New Roman" w:hAnsi="Times New Roman" w:cs="Times New Roman"/>
          <w:spacing w:val="67"/>
          <w:sz w:val="20"/>
          <w:szCs w:val="20"/>
        </w:rPr>
        <w:t xml:space="preserve"> </w:t>
      </w:r>
      <w:r w:rsidRPr="00BB1644">
        <w:rPr>
          <w:rFonts w:ascii="Times New Roman" w:hAnsi="Times New Roman" w:cs="Times New Roman"/>
          <w:sz w:val="20"/>
          <w:szCs w:val="20"/>
        </w:rPr>
        <w:t>(МЭК</w:t>
      </w:r>
      <w:r w:rsidRPr="00BB1644">
        <w:rPr>
          <w:rFonts w:ascii="Times New Roman" w:hAnsi="Times New Roman" w:cs="Times New Roman"/>
          <w:spacing w:val="69"/>
          <w:sz w:val="20"/>
          <w:szCs w:val="20"/>
        </w:rPr>
        <w:t xml:space="preserve"> </w:t>
      </w:r>
      <w:r w:rsidRPr="00BB1644">
        <w:rPr>
          <w:rFonts w:ascii="Times New Roman" w:hAnsi="Times New Roman" w:cs="Times New Roman"/>
          <w:sz w:val="20"/>
          <w:szCs w:val="20"/>
        </w:rPr>
        <w:t>60364-4-41:2005).</w:t>
      </w:r>
      <w:r w:rsidRPr="00BB1644">
        <w:rPr>
          <w:rFonts w:ascii="Times New Roman" w:hAnsi="Times New Roman" w:cs="Times New Roman"/>
          <w:spacing w:val="68"/>
          <w:sz w:val="20"/>
          <w:szCs w:val="20"/>
        </w:rPr>
        <w:t xml:space="preserve"> </w:t>
      </w:r>
      <w:r w:rsidRPr="00BB1644">
        <w:rPr>
          <w:rFonts w:ascii="Times New Roman" w:hAnsi="Times New Roman" w:cs="Times New Roman"/>
          <w:spacing w:val="-2"/>
          <w:sz w:val="20"/>
          <w:szCs w:val="20"/>
        </w:rPr>
        <w:t>Электроустановки</w:t>
      </w:r>
    </w:p>
    <w:p w14:paraId="312817F4" w14:textId="77777777" w:rsidR="00BB1644" w:rsidRPr="00BB1644" w:rsidRDefault="00BB1644" w:rsidP="00BB1644">
      <w:pPr>
        <w:pStyle w:val="af8"/>
        <w:spacing w:after="0"/>
        <w:ind w:firstLine="567"/>
        <w:jc w:val="both"/>
        <w:rPr>
          <w:rFonts w:cs="Times New Roman"/>
          <w:sz w:val="20"/>
          <w:szCs w:val="20"/>
        </w:rPr>
      </w:pPr>
      <w:r w:rsidRPr="00BB1644">
        <w:rPr>
          <w:rFonts w:cs="Times New Roman"/>
          <w:sz w:val="20"/>
          <w:szCs w:val="20"/>
        </w:rPr>
        <w:t>низковольтные.</w:t>
      </w:r>
      <w:r w:rsidRPr="00BB1644">
        <w:rPr>
          <w:rFonts w:cs="Times New Roman"/>
          <w:spacing w:val="-13"/>
          <w:sz w:val="20"/>
          <w:szCs w:val="20"/>
        </w:rPr>
        <w:t xml:space="preserve"> </w:t>
      </w:r>
      <w:r w:rsidRPr="00BB1644">
        <w:rPr>
          <w:rFonts w:cs="Times New Roman"/>
          <w:sz w:val="20"/>
          <w:szCs w:val="20"/>
        </w:rPr>
        <w:t>Часть</w:t>
      </w:r>
      <w:r w:rsidRPr="00BB1644">
        <w:rPr>
          <w:rFonts w:cs="Times New Roman"/>
          <w:spacing w:val="-13"/>
          <w:sz w:val="20"/>
          <w:szCs w:val="20"/>
        </w:rPr>
        <w:t xml:space="preserve"> </w:t>
      </w:r>
      <w:r w:rsidRPr="00BB1644">
        <w:rPr>
          <w:rFonts w:cs="Times New Roman"/>
          <w:sz w:val="20"/>
          <w:szCs w:val="20"/>
        </w:rPr>
        <w:t>4-41.</w:t>
      </w:r>
      <w:r w:rsidRPr="00BB1644">
        <w:rPr>
          <w:rFonts w:cs="Times New Roman"/>
          <w:spacing w:val="-13"/>
          <w:sz w:val="20"/>
          <w:szCs w:val="20"/>
        </w:rPr>
        <w:t xml:space="preserve"> </w:t>
      </w:r>
      <w:r w:rsidRPr="00BB1644">
        <w:rPr>
          <w:rFonts w:cs="Times New Roman"/>
          <w:sz w:val="20"/>
          <w:szCs w:val="20"/>
        </w:rPr>
        <w:t>Требования</w:t>
      </w:r>
      <w:r w:rsidRPr="00BB1644">
        <w:rPr>
          <w:rFonts w:cs="Times New Roman"/>
          <w:spacing w:val="-12"/>
          <w:sz w:val="20"/>
          <w:szCs w:val="20"/>
        </w:rPr>
        <w:t xml:space="preserve"> </w:t>
      </w:r>
      <w:r w:rsidRPr="00BB1644">
        <w:rPr>
          <w:rFonts w:cs="Times New Roman"/>
          <w:sz w:val="20"/>
          <w:szCs w:val="20"/>
        </w:rPr>
        <w:t>для</w:t>
      </w:r>
      <w:r w:rsidRPr="00BB1644">
        <w:rPr>
          <w:rFonts w:cs="Times New Roman"/>
          <w:spacing w:val="-13"/>
          <w:sz w:val="20"/>
          <w:szCs w:val="20"/>
        </w:rPr>
        <w:t xml:space="preserve"> </w:t>
      </w:r>
      <w:r w:rsidRPr="00BB1644">
        <w:rPr>
          <w:rFonts w:cs="Times New Roman"/>
          <w:sz w:val="20"/>
          <w:szCs w:val="20"/>
        </w:rPr>
        <w:t>обеспечения</w:t>
      </w:r>
      <w:r w:rsidRPr="00BB1644">
        <w:rPr>
          <w:rFonts w:cs="Times New Roman"/>
          <w:spacing w:val="-12"/>
          <w:sz w:val="20"/>
          <w:szCs w:val="20"/>
        </w:rPr>
        <w:t xml:space="preserve"> </w:t>
      </w:r>
      <w:r w:rsidRPr="00BB1644">
        <w:rPr>
          <w:rFonts w:cs="Times New Roman"/>
          <w:sz w:val="20"/>
          <w:szCs w:val="20"/>
        </w:rPr>
        <w:t>безопасности.</w:t>
      </w:r>
      <w:r w:rsidRPr="00BB1644">
        <w:rPr>
          <w:rFonts w:cs="Times New Roman"/>
          <w:spacing w:val="-13"/>
          <w:sz w:val="20"/>
          <w:szCs w:val="20"/>
        </w:rPr>
        <w:t xml:space="preserve"> </w:t>
      </w:r>
      <w:r w:rsidRPr="00BB1644">
        <w:rPr>
          <w:rFonts w:cs="Times New Roman"/>
          <w:sz w:val="20"/>
          <w:szCs w:val="20"/>
        </w:rPr>
        <w:t>Защита</w:t>
      </w:r>
      <w:r w:rsidRPr="00BB1644">
        <w:rPr>
          <w:rFonts w:cs="Times New Roman"/>
          <w:spacing w:val="-13"/>
          <w:sz w:val="20"/>
          <w:szCs w:val="20"/>
        </w:rPr>
        <w:t xml:space="preserve"> </w:t>
      </w:r>
      <w:r w:rsidRPr="00BB1644">
        <w:rPr>
          <w:rFonts w:cs="Times New Roman"/>
          <w:sz w:val="20"/>
          <w:szCs w:val="20"/>
        </w:rPr>
        <w:t>от поражения электрическим током», утвержден и введен в действие приказом Ростехрегулирования от 10.12.2009 № 672-ст.</w:t>
      </w:r>
    </w:p>
    <w:p w14:paraId="6A2BC088" w14:textId="77777777" w:rsidR="00BB1644" w:rsidRPr="00BB1644" w:rsidRDefault="00BB1644" w:rsidP="00BB1644">
      <w:pPr>
        <w:pStyle w:val="a9"/>
        <w:widowControl w:val="0"/>
        <w:numPr>
          <w:ilvl w:val="3"/>
          <w:numId w:val="21"/>
        </w:numPr>
        <w:tabs>
          <w:tab w:val="left" w:pos="1560"/>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«ГОСТ</w:t>
      </w:r>
      <w:r w:rsidRPr="00BB1644">
        <w:rPr>
          <w:rFonts w:ascii="Times New Roman" w:hAnsi="Times New Roman" w:cs="Times New Roman"/>
          <w:spacing w:val="-3"/>
          <w:sz w:val="20"/>
          <w:szCs w:val="20"/>
        </w:rPr>
        <w:t xml:space="preserve"> </w:t>
      </w:r>
      <w:r w:rsidRPr="00BB1644">
        <w:rPr>
          <w:rFonts w:ascii="Times New Roman" w:hAnsi="Times New Roman" w:cs="Times New Roman"/>
          <w:sz w:val="20"/>
          <w:szCs w:val="20"/>
        </w:rPr>
        <w:t>Р</w:t>
      </w:r>
      <w:r w:rsidRPr="00BB1644">
        <w:rPr>
          <w:rFonts w:ascii="Times New Roman" w:hAnsi="Times New Roman" w:cs="Times New Roman"/>
          <w:spacing w:val="-4"/>
          <w:sz w:val="20"/>
          <w:szCs w:val="20"/>
        </w:rPr>
        <w:t xml:space="preserve"> </w:t>
      </w:r>
      <w:r w:rsidRPr="00BB1644">
        <w:rPr>
          <w:rFonts w:ascii="Times New Roman" w:hAnsi="Times New Roman" w:cs="Times New Roman"/>
          <w:sz w:val="20"/>
          <w:szCs w:val="20"/>
        </w:rPr>
        <w:t>54101-2010</w:t>
      </w:r>
      <w:r w:rsidRPr="00BB1644">
        <w:rPr>
          <w:rFonts w:ascii="Times New Roman" w:hAnsi="Times New Roman" w:cs="Times New Roman"/>
          <w:spacing w:val="-4"/>
          <w:sz w:val="20"/>
          <w:szCs w:val="20"/>
        </w:rPr>
        <w:t xml:space="preserve"> </w:t>
      </w:r>
      <w:r w:rsidRPr="00BB1644">
        <w:rPr>
          <w:rFonts w:ascii="Times New Roman" w:hAnsi="Times New Roman" w:cs="Times New Roman"/>
          <w:sz w:val="20"/>
          <w:szCs w:val="20"/>
        </w:rPr>
        <w:t>Средства</w:t>
      </w:r>
      <w:r w:rsidRPr="00BB1644">
        <w:rPr>
          <w:rFonts w:ascii="Times New Roman" w:hAnsi="Times New Roman" w:cs="Times New Roman"/>
          <w:spacing w:val="-2"/>
          <w:sz w:val="20"/>
          <w:szCs w:val="20"/>
        </w:rPr>
        <w:t xml:space="preserve"> </w:t>
      </w:r>
      <w:r w:rsidRPr="00BB1644">
        <w:rPr>
          <w:rFonts w:ascii="Times New Roman" w:hAnsi="Times New Roman" w:cs="Times New Roman"/>
          <w:sz w:val="20"/>
          <w:szCs w:val="20"/>
        </w:rPr>
        <w:t>автоматизации</w:t>
      </w:r>
      <w:r w:rsidRPr="00BB1644">
        <w:rPr>
          <w:rFonts w:ascii="Times New Roman" w:hAnsi="Times New Roman" w:cs="Times New Roman"/>
          <w:spacing w:val="-3"/>
          <w:sz w:val="20"/>
          <w:szCs w:val="20"/>
        </w:rPr>
        <w:t xml:space="preserve"> </w:t>
      </w:r>
      <w:r w:rsidRPr="00BB1644">
        <w:rPr>
          <w:rFonts w:ascii="Times New Roman" w:hAnsi="Times New Roman" w:cs="Times New Roman"/>
          <w:sz w:val="20"/>
          <w:szCs w:val="20"/>
        </w:rPr>
        <w:t>и</w:t>
      </w:r>
      <w:r w:rsidRPr="00BB1644">
        <w:rPr>
          <w:rFonts w:ascii="Times New Roman" w:hAnsi="Times New Roman" w:cs="Times New Roman"/>
          <w:spacing w:val="-4"/>
          <w:sz w:val="20"/>
          <w:szCs w:val="20"/>
        </w:rPr>
        <w:t xml:space="preserve"> </w:t>
      </w:r>
      <w:r w:rsidRPr="00BB1644">
        <w:rPr>
          <w:rFonts w:ascii="Times New Roman" w:hAnsi="Times New Roman" w:cs="Times New Roman"/>
          <w:sz w:val="20"/>
          <w:szCs w:val="20"/>
        </w:rPr>
        <w:t>системы</w:t>
      </w:r>
      <w:r w:rsidRPr="00BB1644">
        <w:rPr>
          <w:rFonts w:ascii="Times New Roman" w:hAnsi="Times New Roman" w:cs="Times New Roman"/>
          <w:spacing w:val="-2"/>
          <w:sz w:val="20"/>
          <w:szCs w:val="20"/>
        </w:rPr>
        <w:t xml:space="preserve"> </w:t>
      </w:r>
      <w:r w:rsidRPr="00BB1644">
        <w:rPr>
          <w:rFonts w:ascii="Times New Roman" w:hAnsi="Times New Roman" w:cs="Times New Roman"/>
          <w:sz w:val="20"/>
          <w:szCs w:val="20"/>
        </w:rPr>
        <w:t>управления. Средства и системы обеспечения безопасности. Техническое обслуживание и текущий ремонт», утвержден и введен в действие приказом Росстандарта от 30.11.2010 № 768-ст.</w:t>
      </w:r>
    </w:p>
    <w:p w14:paraId="2B8619E4" w14:textId="77777777" w:rsidR="00BB1644" w:rsidRPr="00BB1644" w:rsidRDefault="00BB1644" w:rsidP="00BB1644">
      <w:pPr>
        <w:pStyle w:val="a9"/>
        <w:widowControl w:val="0"/>
        <w:numPr>
          <w:ilvl w:val="3"/>
          <w:numId w:val="21"/>
        </w:numPr>
        <w:tabs>
          <w:tab w:val="left" w:pos="1701"/>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«ГОСТ Р 54429-2011 Кабели связи симметричные для цифровых систем передачи», утвержден и введен в действие приказом Росстандарта от 28.09.2011 № 363-ст.</w:t>
      </w:r>
    </w:p>
    <w:p w14:paraId="529C1CAA" w14:textId="77777777" w:rsidR="00BB1644" w:rsidRPr="00BB1644" w:rsidRDefault="00BB1644" w:rsidP="00BB1644">
      <w:pPr>
        <w:pStyle w:val="a9"/>
        <w:widowControl w:val="0"/>
        <w:numPr>
          <w:ilvl w:val="3"/>
          <w:numId w:val="21"/>
        </w:numPr>
        <w:tabs>
          <w:tab w:val="left" w:pos="1701"/>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«ГОСТ 31565-2012 «Кабельные изделия. Требования пожарной безопасности», утвержден приказом Росстандарта от 22.11.2012 № 1097-ст.</w:t>
      </w:r>
    </w:p>
    <w:p w14:paraId="4A04819F" w14:textId="77777777" w:rsidR="00BB1644" w:rsidRPr="00BB1644" w:rsidRDefault="00BB1644" w:rsidP="00BB1644">
      <w:pPr>
        <w:pStyle w:val="a9"/>
        <w:widowControl w:val="0"/>
        <w:numPr>
          <w:ilvl w:val="3"/>
          <w:numId w:val="21"/>
        </w:numPr>
        <w:tabs>
          <w:tab w:val="left" w:pos="1560"/>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«ГОСТ</w:t>
      </w:r>
      <w:r w:rsidRPr="00BB1644">
        <w:rPr>
          <w:rFonts w:ascii="Times New Roman" w:hAnsi="Times New Roman" w:cs="Times New Roman"/>
          <w:spacing w:val="-7"/>
          <w:sz w:val="20"/>
          <w:szCs w:val="20"/>
        </w:rPr>
        <w:t xml:space="preserve"> </w:t>
      </w:r>
      <w:r w:rsidRPr="00BB1644">
        <w:rPr>
          <w:rFonts w:ascii="Times New Roman" w:hAnsi="Times New Roman" w:cs="Times New Roman"/>
          <w:sz w:val="20"/>
          <w:szCs w:val="20"/>
        </w:rPr>
        <w:t>22483-2021</w:t>
      </w:r>
      <w:r w:rsidRPr="00BB1644">
        <w:rPr>
          <w:rFonts w:ascii="Times New Roman" w:hAnsi="Times New Roman" w:cs="Times New Roman"/>
          <w:spacing w:val="-8"/>
          <w:sz w:val="20"/>
          <w:szCs w:val="20"/>
        </w:rPr>
        <w:t xml:space="preserve"> </w:t>
      </w:r>
      <w:r w:rsidRPr="00BB1644">
        <w:rPr>
          <w:rFonts w:ascii="Times New Roman" w:hAnsi="Times New Roman" w:cs="Times New Roman"/>
          <w:sz w:val="20"/>
          <w:szCs w:val="20"/>
        </w:rPr>
        <w:t>(IEC</w:t>
      </w:r>
      <w:r w:rsidRPr="00BB1644">
        <w:rPr>
          <w:rFonts w:ascii="Times New Roman" w:hAnsi="Times New Roman" w:cs="Times New Roman"/>
          <w:spacing w:val="-7"/>
          <w:sz w:val="20"/>
          <w:szCs w:val="20"/>
        </w:rPr>
        <w:t xml:space="preserve"> </w:t>
      </w:r>
      <w:r w:rsidRPr="00BB1644">
        <w:rPr>
          <w:rFonts w:ascii="Times New Roman" w:hAnsi="Times New Roman" w:cs="Times New Roman"/>
          <w:sz w:val="20"/>
          <w:szCs w:val="20"/>
        </w:rPr>
        <w:t>60228:2004).</w:t>
      </w:r>
      <w:r w:rsidRPr="00BB1644">
        <w:rPr>
          <w:rFonts w:ascii="Times New Roman" w:hAnsi="Times New Roman" w:cs="Times New Roman"/>
          <w:spacing w:val="-8"/>
          <w:sz w:val="20"/>
          <w:szCs w:val="20"/>
        </w:rPr>
        <w:t xml:space="preserve"> </w:t>
      </w:r>
      <w:r w:rsidRPr="00BB1644">
        <w:rPr>
          <w:rFonts w:ascii="Times New Roman" w:hAnsi="Times New Roman" w:cs="Times New Roman"/>
          <w:sz w:val="20"/>
          <w:szCs w:val="20"/>
        </w:rPr>
        <w:t>Межгосударственный</w:t>
      </w:r>
      <w:r w:rsidRPr="00BB1644">
        <w:rPr>
          <w:rFonts w:ascii="Times New Roman" w:hAnsi="Times New Roman" w:cs="Times New Roman"/>
          <w:spacing w:val="-7"/>
          <w:sz w:val="20"/>
          <w:szCs w:val="20"/>
        </w:rPr>
        <w:t xml:space="preserve"> </w:t>
      </w:r>
      <w:r w:rsidRPr="00BB1644">
        <w:rPr>
          <w:rFonts w:ascii="Times New Roman" w:hAnsi="Times New Roman" w:cs="Times New Roman"/>
          <w:sz w:val="20"/>
          <w:szCs w:val="20"/>
        </w:rPr>
        <w:t xml:space="preserve">стандарт. Жилы токопроводящие для кабелей, проводов и шнуров», утвержден приказом </w:t>
      </w:r>
      <w:r w:rsidRPr="00BB1644">
        <w:rPr>
          <w:rFonts w:ascii="Times New Roman" w:hAnsi="Times New Roman" w:cs="Times New Roman"/>
          <w:spacing w:val="-2"/>
          <w:sz w:val="20"/>
          <w:szCs w:val="20"/>
        </w:rPr>
        <w:t>Росстандарта</w:t>
      </w:r>
    </w:p>
    <w:p w14:paraId="29ED7EC4" w14:textId="77777777" w:rsidR="00BB1644" w:rsidRPr="00BB1644" w:rsidRDefault="00BB1644" w:rsidP="00BB1644">
      <w:pPr>
        <w:pStyle w:val="af8"/>
        <w:spacing w:after="0"/>
        <w:ind w:firstLine="567"/>
        <w:jc w:val="both"/>
        <w:rPr>
          <w:rFonts w:cs="Times New Roman"/>
          <w:sz w:val="20"/>
          <w:szCs w:val="20"/>
        </w:rPr>
      </w:pPr>
      <w:r w:rsidRPr="00BB1644">
        <w:rPr>
          <w:rFonts w:cs="Times New Roman"/>
          <w:sz w:val="20"/>
          <w:szCs w:val="20"/>
        </w:rPr>
        <w:t>от 14.05.2021 №</w:t>
      </w:r>
      <w:r w:rsidRPr="00BB1644">
        <w:rPr>
          <w:rFonts w:cs="Times New Roman"/>
          <w:spacing w:val="-1"/>
          <w:sz w:val="20"/>
          <w:szCs w:val="20"/>
        </w:rPr>
        <w:t xml:space="preserve"> </w:t>
      </w:r>
      <w:r w:rsidRPr="00BB1644">
        <w:rPr>
          <w:rFonts w:cs="Times New Roman"/>
          <w:sz w:val="20"/>
          <w:szCs w:val="20"/>
        </w:rPr>
        <w:t>349-</w:t>
      </w:r>
      <w:r w:rsidRPr="00BB1644">
        <w:rPr>
          <w:rFonts w:cs="Times New Roman"/>
          <w:spacing w:val="-5"/>
          <w:sz w:val="20"/>
          <w:szCs w:val="20"/>
        </w:rPr>
        <w:t>ст.</w:t>
      </w:r>
    </w:p>
    <w:p w14:paraId="1724DC0E" w14:textId="77777777" w:rsidR="00BB1644" w:rsidRPr="00BB1644" w:rsidRDefault="00BB1644" w:rsidP="00BB1644">
      <w:pPr>
        <w:pStyle w:val="a9"/>
        <w:widowControl w:val="0"/>
        <w:numPr>
          <w:ilvl w:val="3"/>
          <w:numId w:val="21"/>
        </w:numPr>
        <w:tabs>
          <w:tab w:val="left" w:pos="1701"/>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«ГОСТ</w:t>
      </w:r>
      <w:r w:rsidRPr="00BB1644">
        <w:rPr>
          <w:rFonts w:ascii="Times New Roman" w:hAnsi="Times New Roman" w:cs="Times New Roman"/>
          <w:spacing w:val="-13"/>
          <w:sz w:val="20"/>
          <w:szCs w:val="20"/>
        </w:rPr>
        <w:t xml:space="preserve"> </w:t>
      </w:r>
      <w:r w:rsidRPr="00BB1644">
        <w:rPr>
          <w:rFonts w:ascii="Times New Roman" w:hAnsi="Times New Roman" w:cs="Times New Roman"/>
          <w:sz w:val="20"/>
          <w:szCs w:val="20"/>
        </w:rPr>
        <w:t>Р</w:t>
      </w:r>
      <w:r w:rsidRPr="00BB1644">
        <w:rPr>
          <w:rFonts w:ascii="Times New Roman" w:hAnsi="Times New Roman" w:cs="Times New Roman"/>
          <w:spacing w:val="-13"/>
          <w:sz w:val="20"/>
          <w:szCs w:val="20"/>
        </w:rPr>
        <w:t xml:space="preserve"> </w:t>
      </w:r>
      <w:r w:rsidRPr="00BB1644">
        <w:rPr>
          <w:rFonts w:ascii="Times New Roman" w:hAnsi="Times New Roman" w:cs="Times New Roman"/>
          <w:sz w:val="20"/>
          <w:szCs w:val="20"/>
        </w:rPr>
        <w:t>51558-2014.</w:t>
      </w:r>
      <w:r w:rsidRPr="00BB1644">
        <w:rPr>
          <w:rFonts w:ascii="Times New Roman" w:hAnsi="Times New Roman" w:cs="Times New Roman"/>
          <w:spacing w:val="-13"/>
          <w:sz w:val="20"/>
          <w:szCs w:val="20"/>
        </w:rPr>
        <w:t xml:space="preserve"> </w:t>
      </w:r>
      <w:r w:rsidRPr="00BB1644">
        <w:rPr>
          <w:rFonts w:ascii="Times New Roman" w:hAnsi="Times New Roman" w:cs="Times New Roman"/>
          <w:sz w:val="20"/>
          <w:szCs w:val="20"/>
        </w:rPr>
        <w:t>Национальный</w:t>
      </w:r>
      <w:r w:rsidRPr="00BB1644">
        <w:rPr>
          <w:rFonts w:ascii="Times New Roman" w:hAnsi="Times New Roman" w:cs="Times New Roman"/>
          <w:spacing w:val="-13"/>
          <w:sz w:val="20"/>
          <w:szCs w:val="20"/>
        </w:rPr>
        <w:t xml:space="preserve"> </w:t>
      </w:r>
      <w:r w:rsidRPr="00BB1644">
        <w:rPr>
          <w:rFonts w:ascii="Times New Roman" w:hAnsi="Times New Roman" w:cs="Times New Roman"/>
          <w:sz w:val="20"/>
          <w:szCs w:val="20"/>
        </w:rPr>
        <w:t>стандарт</w:t>
      </w:r>
      <w:r w:rsidRPr="00BB1644">
        <w:rPr>
          <w:rFonts w:ascii="Times New Roman" w:hAnsi="Times New Roman" w:cs="Times New Roman"/>
          <w:spacing w:val="-13"/>
          <w:sz w:val="20"/>
          <w:szCs w:val="20"/>
        </w:rPr>
        <w:t xml:space="preserve"> </w:t>
      </w:r>
      <w:r w:rsidRPr="00BB1644">
        <w:rPr>
          <w:rFonts w:ascii="Times New Roman" w:hAnsi="Times New Roman" w:cs="Times New Roman"/>
          <w:sz w:val="20"/>
          <w:szCs w:val="20"/>
        </w:rPr>
        <w:t>Российской</w:t>
      </w:r>
      <w:r w:rsidRPr="00BB1644">
        <w:rPr>
          <w:rFonts w:ascii="Times New Roman" w:hAnsi="Times New Roman" w:cs="Times New Roman"/>
          <w:spacing w:val="-12"/>
          <w:sz w:val="20"/>
          <w:szCs w:val="20"/>
        </w:rPr>
        <w:t xml:space="preserve"> </w:t>
      </w:r>
      <w:r w:rsidRPr="00BB1644">
        <w:rPr>
          <w:rFonts w:ascii="Times New Roman" w:hAnsi="Times New Roman" w:cs="Times New Roman"/>
          <w:spacing w:val="-2"/>
          <w:sz w:val="20"/>
          <w:szCs w:val="20"/>
        </w:rPr>
        <w:t>Федерации.</w:t>
      </w:r>
    </w:p>
    <w:p w14:paraId="7C1AB70F" w14:textId="77777777" w:rsidR="00BB1644" w:rsidRPr="00BB1644" w:rsidRDefault="00BB1644" w:rsidP="00BB1644">
      <w:pPr>
        <w:pStyle w:val="af8"/>
        <w:spacing w:after="0"/>
        <w:ind w:firstLine="567"/>
        <w:jc w:val="both"/>
        <w:rPr>
          <w:rFonts w:cs="Times New Roman"/>
          <w:sz w:val="20"/>
          <w:szCs w:val="20"/>
        </w:rPr>
      </w:pPr>
      <w:r w:rsidRPr="00BB1644">
        <w:rPr>
          <w:rFonts w:cs="Times New Roman"/>
          <w:sz w:val="20"/>
          <w:szCs w:val="20"/>
        </w:rPr>
        <w:t>«Средства и системы охранные телевизионные. Классификация. Общие технические требования. Методы испытаний», утвержден и введен в действие приказом Росстандарта от 22.10.2014 № 1371-ст.</w:t>
      </w:r>
    </w:p>
    <w:p w14:paraId="27EDC093" w14:textId="77777777" w:rsidR="00BB1644" w:rsidRPr="00BB1644" w:rsidRDefault="00BB1644" w:rsidP="00BB1644">
      <w:pPr>
        <w:pStyle w:val="a9"/>
        <w:widowControl w:val="0"/>
        <w:numPr>
          <w:ilvl w:val="3"/>
          <w:numId w:val="21"/>
        </w:numPr>
        <w:tabs>
          <w:tab w:val="left" w:pos="1560"/>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«ГОСТ</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34332.3-2021</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Безопасность</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функциональная</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систем</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связанных с безопасностью зданий и сооружений. Часть 3. Требования к системам», введен в действие приказом Федерального агентства по техническому регулированию и метрологии от 28.05.2021 № 476-ст.</w:t>
      </w:r>
    </w:p>
    <w:p w14:paraId="67018045" w14:textId="77777777" w:rsidR="00BB1644" w:rsidRPr="00BB1644" w:rsidRDefault="00BB1644" w:rsidP="00BB1644">
      <w:pPr>
        <w:pStyle w:val="a9"/>
        <w:widowControl w:val="0"/>
        <w:numPr>
          <w:ilvl w:val="3"/>
          <w:numId w:val="21"/>
        </w:numPr>
        <w:tabs>
          <w:tab w:val="left" w:pos="1560"/>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«ГОСТ</w:t>
      </w:r>
      <w:r w:rsidRPr="00BB1644">
        <w:rPr>
          <w:rFonts w:ascii="Times New Roman" w:hAnsi="Times New Roman" w:cs="Times New Roman"/>
          <w:spacing w:val="-13"/>
          <w:sz w:val="20"/>
          <w:szCs w:val="20"/>
        </w:rPr>
        <w:t xml:space="preserve"> </w:t>
      </w:r>
      <w:r w:rsidRPr="00BB1644">
        <w:rPr>
          <w:rFonts w:ascii="Times New Roman" w:hAnsi="Times New Roman" w:cs="Times New Roman"/>
          <w:sz w:val="20"/>
          <w:szCs w:val="20"/>
        </w:rPr>
        <w:t>Р</w:t>
      </w:r>
      <w:r w:rsidRPr="00BB1644">
        <w:rPr>
          <w:rFonts w:ascii="Times New Roman" w:hAnsi="Times New Roman" w:cs="Times New Roman"/>
          <w:spacing w:val="-13"/>
          <w:sz w:val="20"/>
          <w:szCs w:val="20"/>
        </w:rPr>
        <w:t xml:space="preserve"> </w:t>
      </w:r>
      <w:r w:rsidRPr="00BB1644">
        <w:rPr>
          <w:rFonts w:ascii="Times New Roman" w:hAnsi="Times New Roman" w:cs="Times New Roman"/>
          <w:sz w:val="20"/>
          <w:szCs w:val="20"/>
        </w:rPr>
        <w:t>52435-2015.</w:t>
      </w:r>
      <w:r w:rsidRPr="00BB1644">
        <w:rPr>
          <w:rFonts w:ascii="Times New Roman" w:hAnsi="Times New Roman" w:cs="Times New Roman"/>
          <w:spacing w:val="-13"/>
          <w:sz w:val="20"/>
          <w:szCs w:val="20"/>
        </w:rPr>
        <w:t xml:space="preserve"> </w:t>
      </w:r>
      <w:r w:rsidRPr="00BB1644">
        <w:rPr>
          <w:rFonts w:ascii="Times New Roman" w:hAnsi="Times New Roman" w:cs="Times New Roman"/>
          <w:sz w:val="20"/>
          <w:szCs w:val="20"/>
        </w:rPr>
        <w:t>Национальный</w:t>
      </w:r>
      <w:r w:rsidRPr="00BB1644">
        <w:rPr>
          <w:rFonts w:ascii="Times New Roman" w:hAnsi="Times New Roman" w:cs="Times New Roman"/>
          <w:spacing w:val="-13"/>
          <w:sz w:val="20"/>
          <w:szCs w:val="20"/>
        </w:rPr>
        <w:t xml:space="preserve"> </w:t>
      </w:r>
      <w:r w:rsidRPr="00BB1644">
        <w:rPr>
          <w:rFonts w:ascii="Times New Roman" w:hAnsi="Times New Roman" w:cs="Times New Roman"/>
          <w:sz w:val="20"/>
          <w:szCs w:val="20"/>
        </w:rPr>
        <w:t>стандарт</w:t>
      </w:r>
      <w:r w:rsidRPr="00BB1644">
        <w:rPr>
          <w:rFonts w:ascii="Times New Roman" w:hAnsi="Times New Roman" w:cs="Times New Roman"/>
          <w:spacing w:val="-13"/>
          <w:sz w:val="20"/>
          <w:szCs w:val="20"/>
        </w:rPr>
        <w:t xml:space="preserve"> </w:t>
      </w:r>
      <w:r w:rsidRPr="00BB1644">
        <w:rPr>
          <w:rFonts w:ascii="Times New Roman" w:hAnsi="Times New Roman" w:cs="Times New Roman"/>
          <w:sz w:val="20"/>
          <w:szCs w:val="20"/>
        </w:rPr>
        <w:t>Российской</w:t>
      </w:r>
      <w:r w:rsidRPr="00BB1644">
        <w:rPr>
          <w:rFonts w:ascii="Times New Roman" w:hAnsi="Times New Roman" w:cs="Times New Roman"/>
          <w:spacing w:val="-12"/>
          <w:sz w:val="20"/>
          <w:szCs w:val="20"/>
        </w:rPr>
        <w:t xml:space="preserve"> </w:t>
      </w:r>
      <w:r w:rsidRPr="00BB1644">
        <w:rPr>
          <w:rFonts w:ascii="Times New Roman" w:hAnsi="Times New Roman" w:cs="Times New Roman"/>
          <w:spacing w:val="-2"/>
          <w:sz w:val="20"/>
          <w:szCs w:val="20"/>
        </w:rPr>
        <w:t>Федерации.</w:t>
      </w:r>
    </w:p>
    <w:p w14:paraId="3FA2D219" w14:textId="77777777" w:rsidR="00BB1644" w:rsidRPr="00BB1644" w:rsidRDefault="00BB1644" w:rsidP="00BB1644">
      <w:pPr>
        <w:pStyle w:val="af8"/>
        <w:spacing w:after="0"/>
        <w:ind w:firstLine="567"/>
        <w:jc w:val="both"/>
        <w:rPr>
          <w:rFonts w:cs="Times New Roman"/>
          <w:sz w:val="20"/>
          <w:szCs w:val="20"/>
        </w:rPr>
      </w:pPr>
      <w:r w:rsidRPr="00BB1644">
        <w:rPr>
          <w:rFonts w:cs="Times New Roman"/>
          <w:sz w:val="20"/>
          <w:szCs w:val="20"/>
        </w:rPr>
        <w:t>«Технические средства охранной сигнализации. Классификация. Общие технические требования и методы испытаний», утвержден и введен в действие приказом Росстандарта от 28.10.2015 № 1659-ст.</w:t>
      </w:r>
    </w:p>
    <w:p w14:paraId="6462ECA9" w14:textId="77777777" w:rsidR="00BB1644" w:rsidRPr="00BB1644" w:rsidRDefault="00BB1644" w:rsidP="00BB1644">
      <w:pPr>
        <w:pStyle w:val="a9"/>
        <w:widowControl w:val="0"/>
        <w:numPr>
          <w:ilvl w:val="3"/>
          <w:numId w:val="21"/>
        </w:numPr>
        <w:tabs>
          <w:tab w:val="left" w:pos="1701"/>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«ГОСТ</w:t>
      </w:r>
      <w:r w:rsidRPr="00BB1644">
        <w:rPr>
          <w:rFonts w:ascii="Times New Roman" w:hAnsi="Times New Roman" w:cs="Times New Roman"/>
          <w:spacing w:val="-12"/>
          <w:sz w:val="20"/>
          <w:szCs w:val="20"/>
        </w:rPr>
        <w:t xml:space="preserve"> </w:t>
      </w:r>
      <w:r w:rsidRPr="00BB1644">
        <w:rPr>
          <w:rFonts w:ascii="Times New Roman" w:hAnsi="Times New Roman" w:cs="Times New Roman"/>
          <w:sz w:val="20"/>
          <w:szCs w:val="20"/>
        </w:rPr>
        <w:t>Р</w:t>
      </w:r>
      <w:r w:rsidRPr="00BB1644">
        <w:rPr>
          <w:rFonts w:ascii="Times New Roman" w:hAnsi="Times New Roman" w:cs="Times New Roman"/>
          <w:spacing w:val="-13"/>
          <w:sz w:val="20"/>
          <w:szCs w:val="20"/>
        </w:rPr>
        <w:t xml:space="preserve"> </w:t>
      </w:r>
      <w:r w:rsidRPr="00BB1644">
        <w:rPr>
          <w:rFonts w:ascii="Times New Roman" w:hAnsi="Times New Roman" w:cs="Times New Roman"/>
          <w:sz w:val="20"/>
          <w:szCs w:val="20"/>
        </w:rPr>
        <w:t>59638-2021</w:t>
      </w:r>
      <w:r w:rsidRPr="00BB1644">
        <w:rPr>
          <w:rFonts w:ascii="Times New Roman" w:hAnsi="Times New Roman" w:cs="Times New Roman"/>
          <w:spacing w:val="-13"/>
          <w:sz w:val="20"/>
          <w:szCs w:val="20"/>
        </w:rPr>
        <w:t xml:space="preserve"> </w:t>
      </w:r>
      <w:r w:rsidRPr="00BB1644">
        <w:rPr>
          <w:rFonts w:ascii="Times New Roman" w:hAnsi="Times New Roman" w:cs="Times New Roman"/>
          <w:sz w:val="20"/>
          <w:szCs w:val="20"/>
        </w:rPr>
        <w:t>«Системы</w:t>
      </w:r>
      <w:r w:rsidRPr="00BB1644">
        <w:rPr>
          <w:rFonts w:ascii="Times New Roman" w:hAnsi="Times New Roman" w:cs="Times New Roman"/>
          <w:spacing w:val="-11"/>
          <w:sz w:val="20"/>
          <w:szCs w:val="20"/>
        </w:rPr>
        <w:t xml:space="preserve"> </w:t>
      </w:r>
      <w:r w:rsidRPr="00BB1644">
        <w:rPr>
          <w:rFonts w:ascii="Times New Roman" w:hAnsi="Times New Roman" w:cs="Times New Roman"/>
          <w:sz w:val="20"/>
          <w:szCs w:val="20"/>
        </w:rPr>
        <w:t>пожарной</w:t>
      </w:r>
      <w:r w:rsidRPr="00BB1644">
        <w:rPr>
          <w:rFonts w:ascii="Times New Roman" w:hAnsi="Times New Roman" w:cs="Times New Roman"/>
          <w:spacing w:val="-13"/>
          <w:sz w:val="20"/>
          <w:szCs w:val="20"/>
        </w:rPr>
        <w:t xml:space="preserve"> </w:t>
      </w:r>
      <w:r w:rsidRPr="00BB1644">
        <w:rPr>
          <w:rFonts w:ascii="Times New Roman" w:hAnsi="Times New Roman" w:cs="Times New Roman"/>
          <w:sz w:val="20"/>
          <w:szCs w:val="20"/>
        </w:rPr>
        <w:t>сигнализации.</w:t>
      </w:r>
      <w:r w:rsidRPr="00BB1644">
        <w:rPr>
          <w:rFonts w:ascii="Times New Roman" w:hAnsi="Times New Roman" w:cs="Times New Roman"/>
          <w:spacing w:val="-13"/>
          <w:sz w:val="20"/>
          <w:szCs w:val="20"/>
        </w:rPr>
        <w:t xml:space="preserve"> </w:t>
      </w:r>
      <w:r w:rsidRPr="00BB1644">
        <w:rPr>
          <w:rFonts w:ascii="Times New Roman" w:hAnsi="Times New Roman" w:cs="Times New Roman"/>
          <w:sz w:val="20"/>
          <w:szCs w:val="20"/>
        </w:rPr>
        <w:t>Руководство по проектированию, монтажу, техническому обслуживанию и ремонту. Методы испытаний</w:t>
      </w:r>
      <w:r w:rsidRPr="00BB1644">
        <w:rPr>
          <w:rFonts w:ascii="Times New Roman" w:hAnsi="Times New Roman" w:cs="Times New Roman"/>
          <w:spacing w:val="69"/>
          <w:sz w:val="20"/>
          <w:szCs w:val="20"/>
        </w:rPr>
        <w:t xml:space="preserve"> </w:t>
      </w:r>
      <w:r w:rsidRPr="00BB1644">
        <w:rPr>
          <w:rFonts w:ascii="Times New Roman" w:hAnsi="Times New Roman" w:cs="Times New Roman"/>
          <w:sz w:val="20"/>
          <w:szCs w:val="20"/>
        </w:rPr>
        <w:t>на</w:t>
      </w:r>
      <w:r w:rsidRPr="00BB1644">
        <w:rPr>
          <w:rFonts w:ascii="Times New Roman" w:hAnsi="Times New Roman" w:cs="Times New Roman"/>
          <w:spacing w:val="69"/>
          <w:sz w:val="20"/>
          <w:szCs w:val="20"/>
        </w:rPr>
        <w:t xml:space="preserve"> </w:t>
      </w:r>
      <w:r w:rsidRPr="00BB1644">
        <w:rPr>
          <w:rFonts w:ascii="Times New Roman" w:hAnsi="Times New Roman" w:cs="Times New Roman"/>
          <w:sz w:val="20"/>
          <w:szCs w:val="20"/>
        </w:rPr>
        <w:t>работоспособность,</w:t>
      </w:r>
      <w:r w:rsidRPr="00BB1644">
        <w:rPr>
          <w:rFonts w:ascii="Times New Roman" w:hAnsi="Times New Roman" w:cs="Times New Roman"/>
          <w:spacing w:val="69"/>
          <w:sz w:val="20"/>
          <w:szCs w:val="20"/>
        </w:rPr>
        <w:t xml:space="preserve"> </w:t>
      </w:r>
      <w:r w:rsidRPr="00BB1644">
        <w:rPr>
          <w:rFonts w:ascii="Times New Roman" w:hAnsi="Times New Roman" w:cs="Times New Roman"/>
          <w:sz w:val="20"/>
          <w:szCs w:val="20"/>
        </w:rPr>
        <w:t>утвержден</w:t>
      </w:r>
      <w:r w:rsidRPr="00BB1644">
        <w:rPr>
          <w:rFonts w:ascii="Times New Roman" w:hAnsi="Times New Roman" w:cs="Times New Roman"/>
          <w:spacing w:val="69"/>
          <w:sz w:val="20"/>
          <w:szCs w:val="20"/>
        </w:rPr>
        <w:t xml:space="preserve"> </w:t>
      </w:r>
      <w:r w:rsidRPr="00BB1644">
        <w:rPr>
          <w:rFonts w:ascii="Times New Roman" w:hAnsi="Times New Roman" w:cs="Times New Roman"/>
          <w:sz w:val="20"/>
          <w:szCs w:val="20"/>
        </w:rPr>
        <w:t>и</w:t>
      </w:r>
      <w:r w:rsidRPr="00BB1644">
        <w:rPr>
          <w:rFonts w:ascii="Times New Roman" w:hAnsi="Times New Roman" w:cs="Times New Roman"/>
          <w:spacing w:val="69"/>
          <w:sz w:val="20"/>
          <w:szCs w:val="20"/>
        </w:rPr>
        <w:t xml:space="preserve"> </w:t>
      </w:r>
      <w:r w:rsidRPr="00BB1644">
        <w:rPr>
          <w:rFonts w:ascii="Times New Roman" w:hAnsi="Times New Roman" w:cs="Times New Roman"/>
          <w:sz w:val="20"/>
          <w:szCs w:val="20"/>
        </w:rPr>
        <w:t>введен</w:t>
      </w:r>
      <w:r w:rsidRPr="00BB1644">
        <w:rPr>
          <w:rFonts w:ascii="Times New Roman" w:hAnsi="Times New Roman" w:cs="Times New Roman"/>
          <w:spacing w:val="69"/>
          <w:sz w:val="20"/>
          <w:szCs w:val="20"/>
        </w:rPr>
        <w:t xml:space="preserve"> </w:t>
      </w:r>
      <w:r w:rsidRPr="00BB1644">
        <w:rPr>
          <w:rFonts w:ascii="Times New Roman" w:hAnsi="Times New Roman" w:cs="Times New Roman"/>
          <w:sz w:val="20"/>
          <w:szCs w:val="20"/>
        </w:rPr>
        <w:t>в</w:t>
      </w:r>
      <w:r w:rsidRPr="00BB1644">
        <w:rPr>
          <w:rFonts w:ascii="Times New Roman" w:hAnsi="Times New Roman" w:cs="Times New Roman"/>
          <w:spacing w:val="69"/>
          <w:sz w:val="20"/>
          <w:szCs w:val="20"/>
        </w:rPr>
        <w:t xml:space="preserve"> </w:t>
      </w:r>
      <w:r w:rsidRPr="00BB1644">
        <w:rPr>
          <w:rFonts w:ascii="Times New Roman" w:hAnsi="Times New Roman" w:cs="Times New Roman"/>
          <w:sz w:val="20"/>
          <w:szCs w:val="20"/>
        </w:rPr>
        <w:t>действие</w:t>
      </w:r>
      <w:r w:rsidRPr="00BB1644">
        <w:rPr>
          <w:rFonts w:ascii="Times New Roman" w:hAnsi="Times New Roman" w:cs="Times New Roman"/>
          <w:spacing w:val="70"/>
          <w:sz w:val="20"/>
          <w:szCs w:val="20"/>
        </w:rPr>
        <w:t xml:space="preserve"> </w:t>
      </w:r>
      <w:r w:rsidRPr="00BB1644">
        <w:rPr>
          <w:rFonts w:ascii="Times New Roman" w:hAnsi="Times New Roman" w:cs="Times New Roman"/>
          <w:sz w:val="20"/>
          <w:szCs w:val="20"/>
        </w:rPr>
        <w:t>приказом Федерального агентства по техническому регулированию и метрологии от 24.08.2021 № 791-ст.</w:t>
      </w:r>
    </w:p>
    <w:p w14:paraId="421DF898" w14:textId="77777777" w:rsidR="00BB1644" w:rsidRPr="00BB1644" w:rsidRDefault="00BB1644" w:rsidP="00BB1644">
      <w:pPr>
        <w:pStyle w:val="a9"/>
        <w:widowControl w:val="0"/>
        <w:numPr>
          <w:ilvl w:val="3"/>
          <w:numId w:val="21"/>
        </w:numPr>
        <w:tabs>
          <w:tab w:val="left" w:pos="1560"/>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«ГОСТ Р 59636-2021 «Установки пожаротушения автоматическое.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 789-ст.</w:t>
      </w:r>
    </w:p>
    <w:p w14:paraId="12D6B9F6" w14:textId="77777777" w:rsidR="00BB1644" w:rsidRPr="00BB1644" w:rsidRDefault="00BB1644" w:rsidP="00BB1644">
      <w:pPr>
        <w:pStyle w:val="a9"/>
        <w:widowControl w:val="0"/>
        <w:numPr>
          <w:ilvl w:val="3"/>
          <w:numId w:val="21"/>
        </w:numPr>
        <w:tabs>
          <w:tab w:val="left" w:pos="1701"/>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«ГОСТ Р 59639-2021 Системы оповещения и управления эвакуацией людей при пожаре. Руководство по проектированию, монтажу, техническому обслуживанию</w:t>
      </w:r>
      <w:r w:rsidRPr="00BB1644">
        <w:rPr>
          <w:rFonts w:ascii="Times New Roman" w:hAnsi="Times New Roman" w:cs="Times New Roman"/>
          <w:spacing w:val="-14"/>
          <w:sz w:val="20"/>
          <w:szCs w:val="20"/>
        </w:rPr>
        <w:t xml:space="preserve"> </w:t>
      </w:r>
      <w:r w:rsidRPr="00BB1644">
        <w:rPr>
          <w:rFonts w:ascii="Times New Roman" w:hAnsi="Times New Roman" w:cs="Times New Roman"/>
          <w:sz w:val="20"/>
          <w:szCs w:val="20"/>
        </w:rPr>
        <w:t>и</w:t>
      </w:r>
      <w:r w:rsidRPr="00BB1644">
        <w:rPr>
          <w:rFonts w:ascii="Times New Roman" w:hAnsi="Times New Roman" w:cs="Times New Roman"/>
          <w:spacing w:val="-14"/>
          <w:sz w:val="20"/>
          <w:szCs w:val="20"/>
        </w:rPr>
        <w:t xml:space="preserve"> </w:t>
      </w:r>
      <w:r w:rsidRPr="00BB1644">
        <w:rPr>
          <w:rFonts w:ascii="Times New Roman" w:hAnsi="Times New Roman" w:cs="Times New Roman"/>
          <w:sz w:val="20"/>
          <w:szCs w:val="20"/>
        </w:rPr>
        <w:t>ремонту.</w:t>
      </w:r>
      <w:r w:rsidRPr="00BB1644">
        <w:rPr>
          <w:rFonts w:ascii="Times New Roman" w:hAnsi="Times New Roman" w:cs="Times New Roman"/>
          <w:spacing w:val="-14"/>
          <w:sz w:val="20"/>
          <w:szCs w:val="20"/>
        </w:rPr>
        <w:t xml:space="preserve"> </w:t>
      </w:r>
      <w:r w:rsidRPr="00BB1644">
        <w:rPr>
          <w:rFonts w:ascii="Times New Roman" w:hAnsi="Times New Roman" w:cs="Times New Roman"/>
          <w:sz w:val="20"/>
          <w:szCs w:val="20"/>
        </w:rPr>
        <w:t>Методы</w:t>
      </w:r>
      <w:r w:rsidRPr="00BB1644">
        <w:rPr>
          <w:rFonts w:ascii="Times New Roman" w:hAnsi="Times New Roman" w:cs="Times New Roman"/>
          <w:spacing w:val="-13"/>
          <w:sz w:val="20"/>
          <w:szCs w:val="20"/>
        </w:rPr>
        <w:t xml:space="preserve"> </w:t>
      </w:r>
      <w:r w:rsidRPr="00BB1644">
        <w:rPr>
          <w:rFonts w:ascii="Times New Roman" w:hAnsi="Times New Roman" w:cs="Times New Roman"/>
          <w:sz w:val="20"/>
          <w:szCs w:val="20"/>
        </w:rPr>
        <w:t>испытаний</w:t>
      </w:r>
      <w:r w:rsidRPr="00BB1644">
        <w:rPr>
          <w:rFonts w:ascii="Times New Roman" w:hAnsi="Times New Roman" w:cs="Times New Roman"/>
          <w:spacing w:val="-14"/>
          <w:sz w:val="20"/>
          <w:szCs w:val="20"/>
        </w:rPr>
        <w:t xml:space="preserve"> </w:t>
      </w:r>
      <w:r w:rsidRPr="00BB1644">
        <w:rPr>
          <w:rFonts w:ascii="Times New Roman" w:hAnsi="Times New Roman" w:cs="Times New Roman"/>
          <w:sz w:val="20"/>
          <w:szCs w:val="20"/>
        </w:rPr>
        <w:t>на</w:t>
      </w:r>
      <w:r w:rsidRPr="00BB1644">
        <w:rPr>
          <w:rFonts w:ascii="Times New Roman" w:hAnsi="Times New Roman" w:cs="Times New Roman"/>
          <w:spacing w:val="-14"/>
          <w:sz w:val="20"/>
          <w:szCs w:val="20"/>
        </w:rPr>
        <w:t xml:space="preserve"> </w:t>
      </w:r>
      <w:r w:rsidRPr="00BB1644">
        <w:rPr>
          <w:rFonts w:ascii="Times New Roman" w:hAnsi="Times New Roman" w:cs="Times New Roman"/>
          <w:sz w:val="20"/>
          <w:szCs w:val="20"/>
        </w:rPr>
        <w:t>работоспособность»,</w:t>
      </w:r>
      <w:r w:rsidRPr="00BB1644">
        <w:rPr>
          <w:rFonts w:ascii="Times New Roman" w:hAnsi="Times New Roman" w:cs="Times New Roman"/>
          <w:spacing w:val="-14"/>
          <w:sz w:val="20"/>
          <w:szCs w:val="20"/>
        </w:rPr>
        <w:t xml:space="preserve"> </w:t>
      </w:r>
      <w:r w:rsidRPr="00BB1644">
        <w:rPr>
          <w:rFonts w:ascii="Times New Roman" w:hAnsi="Times New Roman" w:cs="Times New Roman"/>
          <w:sz w:val="20"/>
          <w:szCs w:val="20"/>
        </w:rPr>
        <w:t>утвержден и введен в действие приказом Федерального агентства по техническому регулированию и метрологии от 24.08.2021 № 792-ст.</w:t>
      </w:r>
    </w:p>
    <w:p w14:paraId="52A8C491" w14:textId="77777777" w:rsidR="00BB1644" w:rsidRPr="00BB1644" w:rsidRDefault="00BB1644" w:rsidP="00BB1644">
      <w:pPr>
        <w:pStyle w:val="a9"/>
        <w:widowControl w:val="0"/>
        <w:numPr>
          <w:ilvl w:val="3"/>
          <w:numId w:val="21"/>
        </w:numPr>
        <w:tabs>
          <w:tab w:val="left" w:pos="1560"/>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 xml:space="preserve">«СП 77.13330.2016 Системы автоматизации. Актуализированная редакция СНиП 3.05.07-85», утвержден приказом Министерства строительства и жилищно-коммунального хозяйства Российской Федерации от 20.10.2016 № </w:t>
      </w:r>
      <w:r w:rsidRPr="00BB1644">
        <w:rPr>
          <w:rFonts w:ascii="Times New Roman" w:hAnsi="Times New Roman" w:cs="Times New Roman"/>
          <w:spacing w:val="-2"/>
          <w:sz w:val="20"/>
          <w:szCs w:val="20"/>
        </w:rPr>
        <w:t>727/пр.</w:t>
      </w:r>
    </w:p>
    <w:p w14:paraId="2F89E357" w14:textId="77777777" w:rsidR="00BB1644" w:rsidRPr="00BB1644" w:rsidRDefault="00BB1644" w:rsidP="00BB1644">
      <w:pPr>
        <w:pStyle w:val="a9"/>
        <w:widowControl w:val="0"/>
        <w:numPr>
          <w:ilvl w:val="3"/>
          <w:numId w:val="21"/>
        </w:numPr>
        <w:tabs>
          <w:tab w:val="left" w:pos="1701"/>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утвержден Министерством Электротехнической промышленности и приборостроения СССР».</w:t>
      </w:r>
    </w:p>
    <w:p w14:paraId="57E35353" w14:textId="77777777" w:rsidR="00BB1644" w:rsidRPr="00BB1644" w:rsidRDefault="00BB1644" w:rsidP="00BB1644">
      <w:pPr>
        <w:pStyle w:val="a9"/>
        <w:widowControl w:val="0"/>
        <w:numPr>
          <w:ilvl w:val="3"/>
          <w:numId w:val="21"/>
        </w:numPr>
        <w:tabs>
          <w:tab w:val="left" w:pos="1560"/>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«СНиП 12-03-2001 Безопасность труда в строительстве. Часть I. Общие требования», приняты и введены в действие постановлением Госстроя России от 23.07.2001 № 80.</w:t>
      </w:r>
    </w:p>
    <w:p w14:paraId="4700855F" w14:textId="77777777" w:rsidR="00BB1644" w:rsidRPr="00BB1644" w:rsidRDefault="00BB1644" w:rsidP="00BB1644">
      <w:pPr>
        <w:pStyle w:val="a9"/>
        <w:widowControl w:val="0"/>
        <w:numPr>
          <w:ilvl w:val="3"/>
          <w:numId w:val="21"/>
        </w:numPr>
        <w:tabs>
          <w:tab w:val="left" w:pos="1701"/>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«СНиП 31-05-2003 Общественные здания административного назначения», приняты и введены в действие постановлением Госстроя России от 23.06.2003 № 108.</w:t>
      </w:r>
    </w:p>
    <w:p w14:paraId="7A096EC4" w14:textId="77777777" w:rsidR="00BB1644" w:rsidRPr="00BB1644" w:rsidRDefault="00BB1644" w:rsidP="00BB1644">
      <w:pPr>
        <w:pStyle w:val="a9"/>
        <w:widowControl w:val="0"/>
        <w:numPr>
          <w:ilvl w:val="3"/>
          <w:numId w:val="21"/>
        </w:numPr>
        <w:tabs>
          <w:tab w:val="left" w:pos="1560"/>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«СП 118.13330.2012 Общественные здания и сооружения» (Актуализированная редакция СНиП 31-06-2009)», утвержден приказом Минрегиона России от 29.12.2011 № 635/10.</w:t>
      </w:r>
    </w:p>
    <w:p w14:paraId="56EB4C90" w14:textId="77777777" w:rsidR="00BB1644" w:rsidRPr="00BB1644" w:rsidRDefault="00BB1644" w:rsidP="00BB1644">
      <w:pPr>
        <w:pStyle w:val="a9"/>
        <w:widowControl w:val="0"/>
        <w:numPr>
          <w:ilvl w:val="3"/>
          <w:numId w:val="21"/>
        </w:numPr>
        <w:tabs>
          <w:tab w:val="left" w:pos="1701"/>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 xml:space="preserve">«РД 009-01-96 Система руководящих документов по пожарной автоматике. Установки пожарной автоматики. Правила технического содержания», утвержден МА </w:t>
      </w:r>
      <w:proofErr w:type="spellStart"/>
      <w:r w:rsidRPr="00BB1644">
        <w:rPr>
          <w:rFonts w:ascii="Times New Roman" w:hAnsi="Times New Roman" w:cs="Times New Roman"/>
          <w:sz w:val="20"/>
          <w:szCs w:val="20"/>
        </w:rPr>
        <w:t>Системсервис</w:t>
      </w:r>
      <w:proofErr w:type="spellEnd"/>
      <w:r w:rsidRPr="00BB1644">
        <w:rPr>
          <w:rFonts w:ascii="Times New Roman" w:hAnsi="Times New Roman" w:cs="Times New Roman"/>
          <w:sz w:val="20"/>
          <w:szCs w:val="20"/>
        </w:rPr>
        <w:t xml:space="preserve">, введен приказом МА </w:t>
      </w:r>
      <w:proofErr w:type="spellStart"/>
      <w:r w:rsidRPr="00BB1644">
        <w:rPr>
          <w:rFonts w:ascii="Times New Roman" w:hAnsi="Times New Roman" w:cs="Times New Roman"/>
          <w:sz w:val="20"/>
          <w:szCs w:val="20"/>
        </w:rPr>
        <w:t>Системсервис</w:t>
      </w:r>
      <w:proofErr w:type="spellEnd"/>
      <w:r w:rsidRPr="00BB1644">
        <w:rPr>
          <w:rFonts w:ascii="Times New Roman" w:hAnsi="Times New Roman" w:cs="Times New Roman"/>
          <w:sz w:val="20"/>
          <w:szCs w:val="20"/>
        </w:rPr>
        <w:t xml:space="preserve"> от 25.09.1996 № 25.</w:t>
      </w:r>
    </w:p>
    <w:p w14:paraId="1BE517CA" w14:textId="77777777" w:rsidR="00BB1644" w:rsidRPr="00BB1644" w:rsidRDefault="00BB1644" w:rsidP="00BB1644">
      <w:pPr>
        <w:pStyle w:val="a9"/>
        <w:widowControl w:val="0"/>
        <w:numPr>
          <w:ilvl w:val="3"/>
          <w:numId w:val="21"/>
        </w:numPr>
        <w:tabs>
          <w:tab w:val="left" w:pos="1560"/>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 xml:space="preserve">«РД 009-02-96 Система руководящих документов по пожарной автоматике. Установки пожарной автоматики. Техническое обслуживание и планово-предупредительный ремонт», утвержден МА </w:t>
      </w:r>
      <w:proofErr w:type="spellStart"/>
      <w:r w:rsidRPr="00BB1644">
        <w:rPr>
          <w:rFonts w:ascii="Times New Roman" w:hAnsi="Times New Roman" w:cs="Times New Roman"/>
          <w:sz w:val="20"/>
          <w:szCs w:val="20"/>
        </w:rPr>
        <w:t>Системсервис</w:t>
      </w:r>
      <w:proofErr w:type="spellEnd"/>
      <w:r w:rsidRPr="00BB1644">
        <w:rPr>
          <w:rFonts w:ascii="Times New Roman" w:hAnsi="Times New Roman" w:cs="Times New Roman"/>
          <w:sz w:val="20"/>
          <w:szCs w:val="20"/>
        </w:rPr>
        <w:t xml:space="preserve">, введен приказом МА </w:t>
      </w:r>
      <w:proofErr w:type="spellStart"/>
      <w:r w:rsidRPr="00BB1644">
        <w:rPr>
          <w:rFonts w:ascii="Times New Roman" w:hAnsi="Times New Roman" w:cs="Times New Roman"/>
          <w:sz w:val="20"/>
          <w:szCs w:val="20"/>
        </w:rPr>
        <w:t>Системсервис</w:t>
      </w:r>
      <w:proofErr w:type="spellEnd"/>
      <w:r w:rsidRPr="00BB1644">
        <w:rPr>
          <w:rFonts w:ascii="Times New Roman" w:hAnsi="Times New Roman" w:cs="Times New Roman"/>
          <w:sz w:val="20"/>
          <w:szCs w:val="20"/>
        </w:rPr>
        <w:t xml:space="preserve"> от 25.09.1996 № 25.</w:t>
      </w:r>
    </w:p>
    <w:p w14:paraId="3ECE744E" w14:textId="77777777" w:rsidR="00BB1644" w:rsidRPr="00BB1644" w:rsidRDefault="00BB1644" w:rsidP="00BB1644">
      <w:pPr>
        <w:pStyle w:val="a9"/>
        <w:widowControl w:val="0"/>
        <w:numPr>
          <w:ilvl w:val="3"/>
          <w:numId w:val="21"/>
        </w:numPr>
        <w:tabs>
          <w:tab w:val="left" w:pos="1560"/>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«Правила устройства электроустановок (ПУЭ). Седьмое издание. Раздел</w:t>
      </w:r>
      <w:r w:rsidRPr="00BB1644">
        <w:rPr>
          <w:rFonts w:ascii="Times New Roman" w:hAnsi="Times New Roman" w:cs="Times New Roman"/>
          <w:spacing w:val="-12"/>
          <w:sz w:val="20"/>
          <w:szCs w:val="20"/>
        </w:rPr>
        <w:t xml:space="preserve"> </w:t>
      </w:r>
      <w:r w:rsidRPr="00BB1644">
        <w:rPr>
          <w:rFonts w:ascii="Times New Roman" w:hAnsi="Times New Roman" w:cs="Times New Roman"/>
          <w:sz w:val="20"/>
          <w:szCs w:val="20"/>
        </w:rPr>
        <w:t>1.</w:t>
      </w:r>
      <w:r w:rsidRPr="00BB1644">
        <w:rPr>
          <w:rFonts w:ascii="Times New Roman" w:hAnsi="Times New Roman" w:cs="Times New Roman"/>
          <w:spacing w:val="-12"/>
          <w:sz w:val="20"/>
          <w:szCs w:val="20"/>
        </w:rPr>
        <w:t xml:space="preserve"> </w:t>
      </w:r>
      <w:r w:rsidRPr="00BB1644">
        <w:rPr>
          <w:rFonts w:ascii="Times New Roman" w:hAnsi="Times New Roman" w:cs="Times New Roman"/>
          <w:sz w:val="20"/>
          <w:szCs w:val="20"/>
        </w:rPr>
        <w:t>Общие</w:t>
      </w:r>
      <w:r w:rsidRPr="00BB1644">
        <w:rPr>
          <w:rFonts w:ascii="Times New Roman" w:hAnsi="Times New Roman" w:cs="Times New Roman"/>
          <w:spacing w:val="-11"/>
          <w:sz w:val="20"/>
          <w:szCs w:val="20"/>
        </w:rPr>
        <w:t xml:space="preserve"> </w:t>
      </w:r>
      <w:r w:rsidRPr="00BB1644">
        <w:rPr>
          <w:rFonts w:ascii="Times New Roman" w:hAnsi="Times New Roman" w:cs="Times New Roman"/>
          <w:sz w:val="20"/>
          <w:szCs w:val="20"/>
        </w:rPr>
        <w:t>правила.</w:t>
      </w:r>
      <w:r w:rsidRPr="00BB1644">
        <w:rPr>
          <w:rFonts w:ascii="Times New Roman" w:hAnsi="Times New Roman" w:cs="Times New Roman"/>
          <w:spacing w:val="-12"/>
          <w:sz w:val="20"/>
          <w:szCs w:val="20"/>
        </w:rPr>
        <w:t xml:space="preserve"> </w:t>
      </w:r>
      <w:r w:rsidRPr="00BB1644">
        <w:rPr>
          <w:rFonts w:ascii="Times New Roman" w:hAnsi="Times New Roman" w:cs="Times New Roman"/>
          <w:sz w:val="20"/>
          <w:szCs w:val="20"/>
        </w:rPr>
        <w:t>Глава</w:t>
      </w:r>
      <w:r w:rsidRPr="00BB1644">
        <w:rPr>
          <w:rFonts w:ascii="Times New Roman" w:hAnsi="Times New Roman" w:cs="Times New Roman"/>
          <w:spacing w:val="-11"/>
          <w:sz w:val="20"/>
          <w:szCs w:val="20"/>
        </w:rPr>
        <w:t xml:space="preserve"> </w:t>
      </w:r>
      <w:r w:rsidRPr="00BB1644">
        <w:rPr>
          <w:rFonts w:ascii="Times New Roman" w:hAnsi="Times New Roman" w:cs="Times New Roman"/>
          <w:sz w:val="20"/>
          <w:szCs w:val="20"/>
        </w:rPr>
        <w:t>1.8»,</w:t>
      </w:r>
      <w:r w:rsidRPr="00BB1644">
        <w:rPr>
          <w:rFonts w:ascii="Times New Roman" w:hAnsi="Times New Roman" w:cs="Times New Roman"/>
          <w:spacing w:val="-12"/>
          <w:sz w:val="20"/>
          <w:szCs w:val="20"/>
        </w:rPr>
        <w:t xml:space="preserve"> </w:t>
      </w:r>
      <w:r w:rsidRPr="00BB1644">
        <w:rPr>
          <w:rFonts w:ascii="Times New Roman" w:hAnsi="Times New Roman" w:cs="Times New Roman"/>
          <w:sz w:val="20"/>
          <w:szCs w:val="20"/>
        </w:rPr>
        <w:t>утверждены</w:t>
      </w:r>
      <w:r w:rsidRPr="00BB1644">
        <w:rPr>
          <w:rFonts w:ascii="Times New Roman" w:hAnsi="Times New Roman" w:cs="Times New Roman"/>
          <w:spacing w:val="-10"/>
          <w:sz w:val="20"/>
          <w:szCs w:val="20"/>
        </w:rPr>
        <w:t xml:space="preserve"> </w:t>
      </w:r>
      <w:r w:rsidRPr="00BB1644">
        <w:rPr>
          <w:rFonts w:ascii="Times New Roman" w:hAnsi="Times New Roman" w:cs="Times New Roman"/>
          <w:sz w:val="20"/>
          <w:szCs w:val="20"/>
        </w:rPr>
        <w:t>приказом</w:t>
      </w:r>
      <w:r w:rsidRPr="00BB1644">
        <w:rPr>
          <w:rFonts w:ascii="Times New Roman" w:hAnsi="Times New Roman" w:cs="Times New Roman"/>
          <w:spacing w:val="-11"/>
          <w:sz w:val="20"/>
          <w:szCs w:val="20"/>
        </w:rPr>
        <w:t xml:space="preserve"> </w:t>
      </w:r>
      <w:r w:rsidRPr="00BB1644">
        <w:rPr>
          <w:rFonts w:ascii="Times New Roman" w:hAnsi="Times New Roman" w:cs="Times New Roman"/>
          <w:sz w:val="20"/>
          <w:szCs w:val="20"/>
        </w:rPr>
        <w:t>Минэнерго</w:t>
      </w:r>
      <w:r w:rsidRPr="00BB1644">
        <w:rPr>
          <w:rFonts w:ascii="Times New Roman" w:hAnsi="Times New Roman" w:cs="Times New Roman"/>
          <w:spacing w:val="-12"/>
          <w:sz w:val="20"/>
          <w:szCs w:val="20"/>
        </w:rPr>
        <w:t xml:space="preserve"> </w:t>
      </w:r>
      <w:r w:rsidRPr="00BB1644">
        <w:rPr>
          <w:rFonts w:ascii="Times New Roman" w:hAnsi="Times New Roman" w:cs="Times New Roman"/>
          <w:sz w:val="20"/>
          <w:szCs w:val="20"/>
        </w:rPr>
        <w:t>России</w:t>
      </w:r>
      <w:r w:rsidRPr="00BB1644">
        <w:rPr>
          <w:rFonts w:ascii="Times New Roman" w:hAnsi="Times New Roman" w:cs="Times New Roman"/>
          <w:spacing w:val="-12"/>
          <w:sz w:val="20"/>
          <w:szCs w:val="20"/>
        </w:rPr>
        <w:t xml:space="preserve"> </w:t>
      </w:r>
      <w:r w:rsidRPr="00BB1644">
        <w:rPr>
          <w:rFonts w:ascii="Times New Roman" w:hAnsi="Times New Roman" w:cs="Times New Roman"/>
          <w:sz w:val="20"/>
          <w:szCs w:val="20"/>
        </w:rPr>
        <w:t>от 09.04.2003 № 150.</w:t>
      </w:r>
    </w:p>
    <w:p w14:paraId="11509899" w14:textId="77777777" w:rsidR="00BB1644" w:rsidRPr="00BB1644" w:rsidRDefault="00BB1644" w:rsidP="00BB1644">
      <w:pPr>
        <w:pStyle w:val="a9"/>
        <w:widowControl w:val="0"/>
        <w:numPr>
          <w:ilvl w:val="3"/>
          <w:numId w:val="21"/>
        </w:numPr>
        <w:tabs>
          <w:tab w:val="left" w:pos="1701"/>
        </w:tabs>
        <w:autoSpaceDE w:val="0"/>
        <w:autoSpaceDN w:val="0"/>
        <w:spacing w:after="0" w:line="240" w:lineRule="auto"/>
        <w:ind w:left="0" w:firstLine="567"/>
        <w:contextualSpacing w:val="0"/>
        <w:jc w:val="both"/>
        <w:rPr>
          <w:rFonts w:ascii="Times New Roman" w:hAnsi="Times New Roman" w:cs="Times New Roman"/>
          <w:sz w:val="20"/>
          <w:szCs w:val="20"/>
        </w:rPr>
      </w:pPr>
      <w:r w:rsidRPr="00BB1644">
        <w:rPr>
          <w:rFonts w:ascii="Times New Roman" w:hAnsi="Times New Roman" w:cs="Times New Roman"/>
          <w:sz w:val="20"/>
          <w:szCs w:val="20"/>
        </w:rPr>
        <w:t>Распоряжения Комитета по информатизации и связи от 12.07.2021 № 137-р</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«О</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реализации</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пункта</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6</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постановления</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Правительства</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Санкт-Петербурга</w:t>
      </w:r>
      <w:r w:rsidRPr="00BB1644">
        <w:rPr>
          <w:rFonts w:ascii="Times New Roman" w:hAnsi="Times New Roman" w:cs="Times New Roman"/>
          <w:spacing w:val="-15"/>
          <w:sz w:val="20"/>
          <w:szCs w:val="20"/>
        </w:rPr>
        <w:t xml:space="preserve"> </w:t>
      </w:r>
      <w:r w:rsidRPr="00BB1644">
        <w:rPr>
          <w:rFonts w:ascii="Times New Roman" w:hAnsi="Times New Roman" w:cs="Times New Roman"/>
          <w:sz w:val="20"/>
          <w:szCs w:val="20"/>
        </w:rPr>
        <w:t>от 02.07.2021 № 444».</w:t>
      </w:r>
    </w:p>
    <w:p w14:paraId="5BFAEB4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Исполнитель обязан также руководствоваться иными нормативно-правовыми актами, действующими на территории Российской Федерации и регулирующими порядок оказания услуг, а также технической и эксплуатационной документацией КСОБ.</w:t>
      </w:r>
    </w:p>
    <w:p w14:paraId="442066B2"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Гарантийный срок на оказанные услуги 6 (шесть) месяцев со дня подписания заказчиком документа о приемке.</w:t>
      </w:r>
    </w:p>
    <w:p w14:paraId="2A109015"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Объем предоставления гарантии качества услуг: в полном объеме на все услуги, указанные в Приложении № 2 к извещению об осуществлении закупки.</w:t>
      </w:r>
    </w:p>
    <w:p w14:paraId="5874522A"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случае обнаружения в течение гарантийного срока недостатков, допущенных при оказании услуг, заказчик вправе по своему выбору:</w:t>
      </w:r>
    </w:p>
    <w:p w14:paraId="0180FB9D" w14:textId="77777777" w:rsidR="00BB1644" w:rsidRPr="00BB1644" w:rsidRDefault="00BB1644" w:rsidP="00BB1644">
      <w:pPr>
        <w:pStyle w:val="a9"/>
        <w:widowControl w:val="0"/>
        <w:numPr>
          <w:ilvl w:val="0"/>
          <w:numId w:val="23"/>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потребовать от исполнителя безвозмездно устранить выявленные недостатки в срок, установленный заказчиком;</w:t>
      </w:r>
    </w:p>
    <w:p w14:paraId="4C416E28" w14:textId="77777777" w:rsidR="00BB1644" w:rsidRPr="00BB1644" w:rsidRDefault="00BB1644" w:rsidP="00BB1644">
      <w:pPr>
        <w:pStyle w:val="a9"/>
        <w:widowControl w:val="0"/>
        <w:numPr>
          <w:ilvl w:val="0"/>
          <w:numId w:val="23"/>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самостоятельно устранить выявленные недостатки, потребовав от исполнителя возмещения причиненных убытков.</w:t>
      </w:r>
    </w:p>
    <w:p w14:paraId="052BD040" w14:textId="77777777" w:rsidR="00BB1644" w:rsidRPr="00BB1644" w:rsidRDefault="00BB1644" w:rsidP="00BB1644">
      <w:pPr>
        <w:pStyle w:val="a9"/>
        <w:widowControl w:val="0"/>
        <w:numPr>
          <w:ilvl w:val="2"/>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Исполнитель обязан гарантировать Заказчику надежную и безотказную работу всех КСОБ на передаваемых в обслуживание объектах, качество всех оказанных услуг в соответствии с требованиями технической документации, действующими нормами и техническими условиями, а также своевременное устранение недостатков и дефектов, выявленных в период эксплуатации КСОБ.</w:t>
      </w:r>
    </w:p>
    <w:p w14:paraId="7CE0CC69" w14:textId="77777777" w:rsidR="00BB1644" w:rsidRPr="00BB1644" w:rsidRDefault="00BB1644" w:rsidP="00BB1644">
      <w:pPr>
        <w:widowControl w:val="0"/>
        <w:autoSpaceDE w:val="0"/>
        <w:autoSpaceDN w:val="0"/>
        <w:adjustRightInd w:val="0"/>
        <w:spacing w:after="0" w:line="240" w:lineRule="auto"/>
        <w:ind w:firstLine="567"/>
        <w:rPr>
          <w:rFonts w:ascii="Times New Roman" w:eastAsia="Calibri" w:hAnsi="Times New Roman" w:cs="Times New Roman"/>
          <w:bCs/>
          <w:sz w:val="20"/>
          <w:szCs w:val="20"/>
        </w:rPr>
      </w:pPr>
    </w:p>
    <w:p w14:paraId="570EDBF1" w14:textId="77777777" w:rsidR="00BB1644" w:rsidRPr="00BB1644" w:rsidRDefault="00BB1644" w:rsidP="00BB1644">
      <w:pPr>
        <w:pStyle w:val="a9"/>
        <w:widowControl w:val="0"/>
        <w:numPr>
          <w:ilvl w:val="0"/>
          <w:numId w:val="21"/>
        </w:numPr>
        <w:tabs>
          <w:tab w:val="left" w:pos="284"/>
        </w:tabs>
        <w:autoSpaceDE w:val="0"/>
        <w:autoSpaceDN w:val="0"/>
        <w:adjustRightInd w:val="0"/>
        <w:spacing w:after="0" w:line="240" w:lineRule="auto"/>
        <w:ind w:left="0" w:firstLine="0"/>
        <w:jc w:val="center"/>
        <w:rPr>
          <w:rFonts w:ascii="Times New Roman" w:eastAsia="Calibri" w:hAnsi="Times New Roman" w:cs="Times New Roman"/>
          <w:b/>
          <w:sz w:val="20"/>
          <w:szCs w:val="20"/>
        </w:rPr>
      </w:pPr>
      <w:r w:rsidRPr="00BB1644">
        <w:rPr>
          <w:rFonts w:ascii="Times New Roman" w:eastAsia="Calibri" w:hAnsi="Times New Roman" w:cs="Times New Roman"/>
          <w:b/>
          <w:sz w:val="20"/>
          <w:szCs w:val="20"/>
        </w:rPr>
        <w:t>Требования энергетической эффективности услуг.</w:t>
      </w:r>
    </w:p>
    <w:p w14:paraId="701899DE"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bCs/>
          <w:sz w:val="20"/>
          <w:szCs w:val="20"/>
        </w:rPr>
      </w:pPr>
    </w:p>
    <w:p w14:paraId="7AD3DA5F" w14:textId="77777777" w:rsidR="00BB1644" w:rsidRPr="00BB1644" w:rsidRDefault="00BB1644" w:rsidP="00BB1644">
      <w:pPr>
        <w:pStyle w:val="a9"/>
        <w:widowControl w:val="0"/>
        <w:numPr>
          <w:ilvl w:val="1"/>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Требования энергетической эффективности услуг не установлены.</w:t>
      </w:r>
    </w:p>
    <w:p w14:paraId="2C6D711D"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bCs/>
          <w:sz w:val="20"/>
          <w:szCs w:val="20"/>
        </w:rPr>
      </w:pPr>
    </w:p>
    <w:p w14:paraId="7D993016" w14:textId="77777777" w:rsidR="00BB1644" w:rsidRPr="00BB1644" w:rsidRDefault="00BB1644" w:rsidP="00BB1644">
      <w:pPr>
        <w:pStyle w:val="a9"/>
        <w:widowControl w:val="0"/>
        <w:numPr>
          <w:ilvl w:val="0"/>
          <w:numId w:val="21"/>
        </w:numPr>
        <w:tabs>
          <w:tab w:val="left" w:pos="284"/>
        </w:tabs>
        <w:autoSpaceDE w:val="0"/>
        <w:autoSpaceDN w:val="0"/>
        <w:adjustRightInd w:val="0"/>
        <w:spacing w:after="0" w:line="240" w:lineRule="auto"/>
        <w:ind w:left="0" w:firstLine="0"/>
        <w:jc w:val="center"/>
        <w:rPr>
          <w:rFonts w:ascii="Times New Roman" w:eastAsia="Calibri" w:hAnsi="Times New Roman" w:cs="Times New Roman"/>
          <w:b/>
          <w:sz w:val="20"/>
          <w:szCs w:val="20"/>
        </w:rPr>
      </w:pPr>
      <w:r w:rsidRPr="00BB1644">
        <w:rPr>
          <w:rFonts w:ascii="Times New Roman" w:eastAsia="Calibri" w:hAnsi="Times New Roman" w:cs="Times New Roman"/>
          <w:b/>
          <w:sz w:val="20"/>
          <w:szCs w:val="20"/>
        </w:rPr>
        <w:t>Перечень приложений, являющихся неотъемлемой частью Описания объекта закупки.</w:t>
      </w:r>
    </w:p>
    <w:p w14:paraId="78D6B1ED"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bCs/>
          <w:sz w:val="20"/>
          <w:szCs w:val="20"/>
        </w:rPr>
      </w:pPr>
    </w:p>
    <w:p w14:paraId="5F74CDB4" w14:textId="77777777" w:rsidR="00BB1644" w:rsidRPr="00BB1644" w:rsidRDefault="00BB1644" w:rsidP="00BB1644">
      <w:pPr>
        <w:pStyle w:val="a9"/>
        <w:widowControl w:val="0"/>
        <w:numPr>
          <w:ilvl w:val="1"/>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Приложение № 1. Сведения о местах (объектах) оказания услуг.</w:t>
      </w:r>
    </w:p>
    <w:p w14:paraId="1F044EEE" w14:textId="77777777" w:rsidR="00BB1644" w:rsidRPr="00BB1644" w:rsidRDefault="00BB1644" w:rsidP="00BB1644">
      <w:pPr>
        <w:pStyle w:val="a9"/>
        <w:widowControl w:val="0"/>
        <w:numPr>
          <w:ilvl w:val="1"/>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Приложение № 2. Перечень требований к услугам, порядок и периодичность их оказания.</w:t>
      </w:r>
    </w:p>
    <w:p w14:paraId="0354C074" w14:textId="77777777" w:rsidR="00BB1644" w:rsidRPr="00BB1644" w:rsidRDefault="00BB1644" w:rsidP="00BB1644">
      <w:pPr>
        <w:pStyle w:val="a9"/>
        <w:widowControl w:val="0"/>
        <w:numPr>
          <w:ilvl w:val="1"/>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Приложение № 3. Перечень адресных и адресно-аналоговых подсистем КСОБ.</w:t>
      </w:r>
    </w:p>
    <w:p w14:paraId="6567DA43" w14:textId="77777777" w:rsidR="00BB1644" w:rsidRPr="00BB1644" w:rsidRDefault="00BB1644" w:rsidP="00BB1644">
      <w:pPr>
        <w:pStyle w:val="a9"/>
        <w:widowControl w:val="0"/>
        <w:numPr>
          <w:ilvl w:val="1"/>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Приложение № 4. Перечень отчетных документов.</w:t>
      </w:r>
    </w:p>
    <w:p w14:paraId="5C2D180E" w14:textId="77777777" w:rsidR="00BB1644" w:rsidRPr="00BB1644" w:rsidRDefault="00BB1644" w:rsidP="00BB1644">
      <w:pPr>
        <w:pStyle w:val="a9"/>
        <w:widowControl w:val="0"/>
        <w:numPr>
          <w:ilvl w:val="1"/>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Приложение № 5. Формы отчетных и эксплуатационных документов.</w:t>
      </w:r>
    </w:p>
    <w:p w14:paraId="4900A827" w14:textId="77777777" w:rsidR="00BB1644" w:rsidRPr="00BB1644" w:rsidRDefault="00BB1644" w:rsidP="00BB1644">
      <w:pPr>
        <w:pStyle w:val="a9"/>
        <w:widowControl w:val="0"/>
        <w:numPr>
          <w:ilvl w:val="1"/>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Приложение № 6. Требования к оформлению технического паспорта КСОБ адресных и адресно-аналоговых подсистем КСОБ.</w:t>
      </w:r>
    </w:p>
    <w:p w14:paraId="393FBC8E" w14:textId="77777777" w:rsidR="00BB1644" w:rsidRPr="00BB1644" w:rsidRDefault="00BB1644" w:rsidP="00BB1644">
      <w:pPr>
        <w:pStyle w:val="a9"/>
        <w:widowControl w:val="0"/>
        <w:numPr>
          <w:ilvl w:val="1"/>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Приложение № 7. Памятка для персонала объектов социальной инфраструктуры Санкт-Петербурга по действиям при срабатывании и тестировании АПС, ОС, ТС и СКЗ, установленных на объектах и сопряженных с АС «КСОМБ».</w:t>
      </w:r>
    </w:p>
    <w:p w14:paraId="5D316C00" w14:textId="77777777" w:rsidR="00BB1644" w:rsidRPr="00BB1644" w:rsidRDefault="00BB1644" w:rsidP="00BB1644">
      <w:pPr>
        <w:pStyle w:val="a9"/>
        <w:widowControl w:val="0"/>
        <w:numPr>
          <w:ilvl w:val="1"/>
          <w:numId w:val="21"/>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xml:space="preserve">Приложение № 8. Инструкция по составлению фотоотчета </w:t>
      </w:r>
    </w:p>
    <w:p w14:paraId="4C0922BA"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hAnsi="Times New Roman" w:cs="Times New Roman"/>
          <w:sz w:val="20"/>
          <w:szCs w:val="20"/>
          <w:highlight w:val="yellow"/>
        </w:rPr>
      </w:pPr>
    </w:p>
    <w:p w14:paraId="15861489" w14:textId="77777777" w:rsidR="00BB1644" w:rsidRPr="00BB1644" w:rsidRDefault="00BB1644" w:rsidP="00BB1644">
      <w:pPr>
        <w:widowControl w:val="0"/>
        <w:autoSpaceDE w:val="0"/>
        <w:autoSpaceDN w:val="0"/>
        <w:adjustRightInd w:val="0"/>
        <w:spacing w:after="0" w:line="240" w:lineRule="auto"/>
        <w:ind w:firstLine="540"/>
        <w:jc w:val="both"/>
        <w:rPr>
          <w:rFonts w:ascii="Times New Roman" w:hAnsi="Times New Roman" w:cs="Times New Roman"/>
          <w:sz w:val="20"/>
          <w:szCs w:val="20"/>
          <w:highlight w:val="yellow"/>
        </w:rPr>
        <w:sectPr w:rsidR="00BB1644" w:rsidRPr="00BB1644" w:rsidSect="00BB1644">
          <w:type w:val="continuous"/>
          <w:pgSz w:w="11906" w:h="16838"/>
          <w:pgMar w:top="567" w:right="850" w:bottom="1134" w:left="851" w:header="227" w:footer="510" w:gutter="0"/>
          <w:cols w:space="708"/>
          <w:titlePg/>
          <w:docGrid w:linePitch="360"/>
        </w:sectPr>
      </w:pPr>
    </w:p>
    <w:p w14:paraId="53CE92E0" w14:textId="77777777" w:rsidR="00BB1644" w:rsidRPr="00BB1644" w:rsidRDefault="00BB1644" w:rsidP="00BB1644">
      <w:pPr>
        <w:widowControl w:val="0"/>
        <w:autoSpaceDE w:val="0"/>
        <w:autoSpaceDN w:val="0"/>
        <w:adjustRightInd w:val="0"/>
        <w:spacing w:after="0" w:line="240" w:lineRule="auto"/>
        <w:ind w:firstLine="540"/>
        <w:jc w:val="both"/>
        <w:rPr>
          <w:rFonts w:ascii="Times New Roman" w:hAnsi="Times New Roman" w:cs="Times New Roman"/>
          <w:sz w:val="20"/>
          <w:szCs w:val="20"/>
          <w:highlight w:val="yellow"/>
        </w:rPr>
      </w:pPr>
    </w:p>
    <w:p w14:paraId="36E583AD" w14:textId="77777777" w:rsidR="00BB1644" w:rsidRPr="00BB1644" w:rsidRDefault="00BB1644" w:rsidP="00BB1644">
      <w:pPr>
        <w:pStyle w:val="4"/>
        <w:keepNext w:val="0"/>
        <w:keepLines w:val="0"/>
        <w:widowControl w:val="0"/>
        <w:spacing w:before="0" w:line="240" w:lineRule="auto"/>
        <w:jc w:val="right"/>
        <w:rPr>
          <w:rFonts w:ascii="Times New Roman" w:hAnsi="Times New Roman"/>
          <w:i w:val="0"/>
          <w:color w:val="auto"/>
          <w:sz w:val="20"/>
          <w:szCs w:val="20"/>
        </w:rPr>
      </w:pPr>
      <w:r w:rsidRPr="00BB1644">
        <w:rPr>
          <w:rFonts w:ascii="Times New Roman" w:hAnsi="Times New Roman"/>
          <w:i w:val="0"/>
          <w:color w:val="auto"/>
          <w:sz w:val="20"/>
          <w:szCs w:val="20"/>
        </w:rPr>
        <w:t>Приложение № 1 к Описанию объекта закупки</w:t>
      </w:r>
    </w:p>
    <w:p w14:paraId="44B1049E" w14:textId="77777777" w:rsidR="00BB1644" w:rsidRPr="006D5CE2" w:rsidRDefault="00BB1644" w:rsidP="006D5CE2">
      <w:pPr>
        <w:widowControl w:val="0"/>
        <w:spacing w:after="0" w:line="240" w:lineRule="auto"/>
        <w:jc w:val="both"/>
        <w:rPr>
          <w:rFonts w:ascii="Times New Roman" w:hAnsi="Times New Roman" w:cs="Times New Roman"/>
          <w:b/>
          <w:bCs/>
          <w:color w:val="000000"/>
          <w:sz w:val="20"/>
          <w:szCs w:val="20"/>
        </w:rPr>
      </w:pPr>
    </w:p>
    <w:p w14:paraId="560AF012" w14:textId="77777777" w:rsidR="00BB1644" w:rsidRPr="006D5CE2" w:rsidRDefault="00BB1644" w:rsidP="006D5CE2">
      <w:pPr>
        <w:widowControl w:val="0"/>
        <w:autoSpaceDE w:val="0"/>
        <w:autoSpaceDN w:val="0"/>
        <w:adjustRightInd w:val="0"/>
        <w:spacing w:after="0" w:line="240" w:lineRule="auto"/>
        <w:rPr>
          <w:rFonts w:ascii="Times New Roman" w:hAnsi="Times New Roman" w:cs="Times New Roman"/>
          <w:sz w:val="20"/>
          <w:szCs w:val="20"/>
        </w:rPr>
      </w:pPr>
    </w:p>
    <w:p w14:paraId="092D5DD6" w14:textId="77777777" w:rsidR="00B1455A" w:rsidRPr="006D5CE2" w:rsidRDefault="00B1455A" w:rsidP="006D5CE2">
      <w:pPr>
        <w:widowControl w:val="0"/>
        <w:autoSpaceDE w:val="0"/>
        <w:autoSpaceDN w:val="0"/>
        <w:adjustRightInd w:val="0"/>
        <w:spacing w:after="0" w:line="240" w:lineRule="auto"/>
        <w:rPr>
          <w:rFonts w:ascii="Times New Roman" w:hAnsi="Times New Roman" w:cs="Times New Roman"/>
          <w:bCs/>
          <w:sz w:val="20"/>
          <w:szCs w:val="20"/>
          <w:highlight w:val="yellow"/>
        </w:rPr>
      </w:pPr>
    </w:p>
    <w:p w14:paraId="7ABD4207" w14:textId="77777777" w:rsidR="00B1455A" w:rsidRPr="006D5CE2" w:rsidRDefault="00B1455A" w:rsidP="006D5CE2">
      <w:pPr>
        <w:widowControl w:val="0"/>
        <w:autoSpaceDE w:val="0"/>
        <w:autoSpaceDN w:val="0"/>
        <w:adjustRightInd w:val="0"/>
        <w:spacing w:after="0" w:line="240" w:lineRule="auto"/>
        <w:jc w:val="center"/>
        <w:rPr>
          <w:rFonts w:ascii="Times New Roman" w:hAnsi="Times New Roman" w:cs="Times New Roman"/>
          <w:b/>
          <w:bCs/>
          <w:color w:val="000000"/>
          <w:sz w:val="20"/>
          <w:szCs w:val="20"/>
        </w:rPr>
      </w:pPr>
      <w:r w:rsidRPr="006D5CE2">
        <w:rPr>
          <w:rFonts w:ascii="Times New Roman" w:hAnsi="Times New Roman" w:cs="Times New Roman"/>
          <w:b/>
          <w:bCs/>
          <w:color w:val="000000"/>
          <w:sz w:val="20"/>
          <w:szCs w:val="20"/>
        </w:rPr>
        <w:t>Перечень объектов, виды систем на объектах и их состав</w:t>
      </w:r>
    </w:p>
    <w:p w14:paraId="499AFEBA" w14:textId="77777777" w:rsidR="00B1455A" w:rsidRPr="006D5CE2" w:rsidRDefault="00B1455A" w:rsidP="006D5CE2">
      <w:pPr>
        <w:widowControl w:val="0"/>
        <w:autoSpaceDE w:val="0"/>
        <w:autoSpaceDN w:val="0"/>
        <w:adjustRightInd w:val="0"/>
        <w:spacing w:after="0" w:line="240" w:lineRule="auto"/>
        <w:jc w:val="center"/>
        <w:rPr>
          <w:rFonts w:ascii="Times New Roman" w:hAnsi="Times New Roman" w:cs="Times New Roman"/>
          <w:b/>
          <w:bCs/>
          <w:color w:val="000000"/>
          <w:sz w:val="20"/>
          <w:szCs w:val="20"/>
        </w:rPr>
      </w:pPr>
    </w:p>
    <w:tbl>
      <w:tblPr>
        <w:tblStyle w:val="af0"/>
        <w:tblW w:w="15021" w:type="dxa"/>
        <w:tblLook w:val="04A0" w:firstRow="1" w:lastRow="0" w:firstColumn="1" w:lastColumn="0" w:noHBand="0" w:noVBand="1"/>
      </w:tblPr>
      <w:tblGrid>
        <w:gridCol w:w="3256"/>
        <w:gridCol w:w="11765"/>
      </w:tblGrid>
      <w:tr w:rsidR="00B1455A" w:rsidRPr="006D5CE2" w14:paraId="3C90E5CA" w14:textId="77777777" w:rsidTr="00B1455A">
        <w:tc>
          <w:tcPr>
            <w:tcW w:w="3256" w:type="dxa"/>
            <w:vAlign w:val="center"/>
          </w:tcPr>
          <w:p w14:paraId="5A2B0CE5" w14:textId="77777777" w:rsidR="00B1455A" w:rsidRPr="006D5CE2" w:rsidRDefault="00B1455A" w:rsidP="006D5CE2">
            <w:pPr>
              <w:widowControl w:val="0"/>
              <w:autoSpaceDE w:val="0"/>
              <w:autoSpaceDN w:val="0"/>
              <w:adjustRightInd w:val="0"/>
              <w:jc w:val="center"/>
              <w:rPr>
                <w:rFonts w:ascii="Times New Roman" w:hAnsi="Times New Roman" w:cs="Times New Roman"/>
                <w:color w:val="000000"/>
                <w:sz w:val="20"/>
                <w:szCs w:val="20"/>
              </w:rPr>
            </w:pPr>
            <w:r w:rsidRPr="006D5CE2">
              <w:rPr>
                <w:rFonts w:ascii="Times New Roman" w:hAnsi="Times New Roman" w:cs="Times New Roman"/>
                <w:color w:val="000000"/>
                <w:sz w:val="20"/>
                <w:szCs w:val="20"/>
              </w:rPr>
              <w:t>КСОБ</w:t>
            </w:r>
          </w:p>
        </w:tc>
        <w:tc>
          <w:tcPr>
            <w:tcW w:w="11765" w:type="dxa"/>
            <w:vAlign w:val="center"/>
          </w:tcPr>
          <w:p w14:paraId="409A998A" w14:textId="77777777" w:rsidR="00B1455A" w:rsidRPr="006D5CE2" w:rsidRDefault="00B1455A" w:rsidP="006D5CE2">
            <w:pPr>
              <w:widowControl w:val="0"/>
              <w:autoSpaceDE w:val="0"/>
              <w:autoSpaceDN w:val="0"/>
              <w:adjustRightInd w:val="0"/>
              <w:rPr>
                <w:rFonts w:ascii="Times New Roman" w:hAnsi="Times New Roman" w:cs="Times New Roman"/>
                <w:color w:val="000000"/>
                <w:sz w:val="20"/>
                <w:szCs w:val="20"/>
              </w:rPr>
            </w:pPr>
            <w:r w:rsidRPr="006D5CE2">
              <w:rPr>
                <w:rFonts w:ascii="Times New Roman" w:hAnsi="Times New Roman" w:cs="Times New Roman"/>
                <w:color w:val="000000"/>
                <w:sz w:val="20"/>
                <w:szCs w:val="20"/>
              </w:rPr>
              <w:t>Комплексные системы обеспечения безопасности.</w:t>
            </w:r>
          </w:p>
          <w:p w14:paraId="06010FA3" w14:textId="77777777" w:rsidR="00B1455A" w:rsidRPr="006D5CE2" w:rsidRDefault="00B1455A" w:rsidP="006D5CE2">
            <w:pPr>
              <w:widowControl w:val="0"/>
              <w:autoSpaceDE w:val="0"/>
              <w:autoSpaceDN w:val="0"/>
              <w:adjustRightInd w:val="0"/>
              <w:rPr>
                <w:rFonts w:ascii="Times New Roman" w:hAnsi="Times New Roman" w:cs="Times New Roman"/>
                <w:color w:val="000000"/>
                <w:sz w:val="20"/>
                <w:szCs w:val="20"/>
              </w:rPr>
            </w:pPr>
            <w:r w:rsidRPr="006D5CE2">
              <w:rPr>
                <w:rFonts w:ascii="Times New Roman" w:hAnsi="Times New Roman" w:cs="Times New Roman"/>
                <w:color w:val="000000"/>
                <w:sz w:val="20"/>
                <w:szCs w:val="20"/>
              </w:rPr>
              <w:t>В состав КСОБ входят нижеперечисленные системы:</w:t>
            </w:r>
          </w:p>
          <w:p w14:paraId="71C1A525" w14:textId="77777777" w:rsidR="00B1455A" w:rsidRPr="006D5CE2" w:rsidRDefault="00B1455A" w:rsidP="006D5CE2">
            <w:pPr>
              <w:widowControl w:val="0"/>
              <w:autoSpaceDE w:val="0"/>
              <w:autoSpaceDN w:val="0"/>
              <w:adjustRightInd w:val="0"/>
              <w:rPr>
                <w:rFonts w:ascii="Times New Roman" w:hAnsi="Times New Roman" w:cs="Times New Roman"/>
                <w:color w:val="000000"/>
                <w:sz w:val="20"/>
                <w:szCs w:val="20"/>
              </w:rPr>
            </w:pPr>
            <w:r w:rsidRPr="006D5CE2">
              <w:rPr>
                <w:rFonts w:ascii="Times New Roman" w:hAnsi="Times New Roman" w:cs="Times New Roman"/>
                <w:color w:val="000000"/>
                <w:sz w:val="20"/>
                <w:szCs w:val="20"/>
              </w:rPr>
              <w:t>система автоматической пожарной сигнализации (АПС);</w:t>
            </w:r>
          </w:p>
          <w:p w14:paraId="2CE980D7" w14:textId="77777777" w:rsidR="00B1455A" w:rsidRPr="006D5CE2" w:rsidRDefault="00B1455A" w:rsidP="006D5CE2">
            <w:pPr>
              <w:widowControl w:val="0"/>
              <w:autoSpaceDE w:val="0"/>
              <w:autoSpaceDN w:val="0"/>
              <w:adjustRightInd w:val="0"/>
              <w:rPr>
                <w:rFonts w:ascii="Times New Roman" w:hAnsi="Times New Roman" w:cs="Times New Roman"/>
                <w:color w:val="000000"/>
                <w:sz w:val="20"/>
                <w:szCs w:val="20"/>
              </w:rPr>
            </w:pPr>
            <w:r w:rsidRPr="006D5CE2">
              <w:rPr>
                <w:rFonts w:ascii="Times New Roman" w:hAnsi="Times New Roman" w:cs="Times New Roman"/>
                <w:color w:val="000000"/>
                <w:sz w:val="20"/>
                <w:szCs w:val="20"/>
              </w:rPr>
              <w:t>система оповещения и управления эвакуацией (СОУЭ);</w:t>
            </w:r>
          </w:p>
          <w:p w14:paraId="15009073" w14:textId="77777777" w:rsidR="00B1455A" w:rsidRPr="006D5CE2" w:rsidRDefault="00B1455A" w:rsidP="006D5CE2">
            <w:pPr>
              <w:widowControl w:val="0"/>
              <w:autoSpaceDE w:val="0"/>
              <w:autoSpaceDN w:val="0"/>
              <w:adjustRightInd w:val="0"/>
              <w:rPr>
                <w:rFonts w:ascii="Times New Roman" w:hAnsi="Times New Roman" w:cs="Times New Roman"/>
                <w:color w:val="000000"/>
                <w:sz w:val="20"/>
                <w:szCs w:val="20"/>
              </w:rPr>
            </w:pPr>
            <w:r w:rsidRPr="006D5CE2">
              <w:rPr>
                <w:rFonts w:ascii="Times New Roman" w:hAnsi="Times New Roman" w:cs="Times New Roman"/>
                <w:color w:val="000000"/>
                <w:sz w:val="20"/>
                <w:szCs w:val="20"/>
              </w:rPr>
              <w:t>система охранной сигнализации (ОС);</w:t>
            </w:r>
          </w:p>
          <w:p w14:paraId="51B2452C" w14:textId="77777777" w:rsidR="00B1455A" w:rsidRPr="006D5CE2" w:rsidRDefault="00B1455A" w:rsidP="006D5CE2">
            <w:pPr>
              <w:widowControl w:val="0"/>
              <w:autoSpaceDE w:val="0"/>
              <w:autoSpaceDN w:val="0"/>
              <w:adjustRightInd w:val="0"/>
              <w:rPr>
                <w:rFonts w:ascii="Times New Roman" w:hAnsi="Times New Roman" w:cs="Times New Roman"/>
                <w:color w:val="000000"/>
                <w:sz w:val="20"/>
                <w:szCs w:val="20"/>
              </w:rPr>
            </w:pPr>
            <w:r w:rsidRPr="006D5CE2">
              <w:rPr>
                <w:rFonts w:ascii="Times New Roman" w:hAnsi="Times New Roman" w:cs="Times New Roman"/>
                <w:color w:val="000000"/>
                <w:sz w:val="20"/>
                <w:szCs w:val="20"/>
              </w:rPr>
              <w:t>система тревожной сигнализации (ТС);</w:t>
            </w:r>
          </w:p>
          <w:p w14:paraId="3F148812" w14:textId="77777777" w:rsidR="00B1455A" w:rsidRPr="006D5CE2" w:rsidRDefault="00B1455A" w:rsidP="006D5CE2">
            <w:pPr>
              <w:widowControl w:val="0"/>
              <w:autoSpaceDE w:val="0"/>
              <w:autoSpaceDN w:val="0"/>
              <w:adjustRightInd w:val="0"/>
              <w:rPr>
                <w:rFonts w:ascii="Times New Roman" w:hAnsi="Times New Roman" w:cs="Times New Roman"/>
                <w:color w:val="000000"/>
                <w:sz w:val="20"/>
                <w:szCs w:val="20"/>
              </w:rPr>
            </w:pPr>
            <w:r w:rsidRPr="006D5CE2">
              <w:rPr>
                <w:rFonts w:ascii="Times New Roman" w:hAnsi="Times New Roman" w:cs="Times New Roman"/>
                <w:color w:val="000000"/>
                <w:sz w:val="20"/>
                <w:szCs w:val="20"/>
              </w:rPr>
              <w:t>система видеонаблюдения (СВН);</w:t>
            </w:r>
          </w:p>
          <w:p w14:paraId="11B4E146" w14:textId="77777777" w:rsidR="00B1455A" w:rsidRPr="006D5CE2" w:rsidRDefault="00B1455A" w:rsidP="006D5CE2">
            <w:pPr>
              <w:widowControl w:val="0"/>
              <w:autoSpaceDE w:val="0"/>
              <w:autoSpaceDN w:val="0"/>
              <w:adjustRightInd w:val="0"/>
              <w:rPr>
                <w:rFonts w:ascii="Times New Roman" w:hAnsi="Times New Roman" w:cs="Times New Roman"/>
                <w:color w:val="000000"/>
                <w:sz w:val="20"/>
                <w:szCs w:val="20"/>
              </w:rPr>
            </w:pPr>
            <w:r w:rsidRPr="006D5CE2">
              <w:rPr>
                <w:rFonts w:ascii="Times New Roman" w:hAnsi="Times New Roman" w:cs="Times New Roman"/>
                <w:color w:val="000000"/>
                <w:sz w:val="20"/>
                <w:szCs w:val="20"/>
              </w:rPr>
              <w:t>система контроля и управления доступом (СКУД);</w:t>
            </w:r>
          </w:p>
          <w:p w14:paraId="6332FFE3" w14:textId="77777777" w:rsidR="00B1455A" w:rsidRPr="006D5CE2" w:rsidRDefault="00B1455A" w:rsidP="006D5CE2">
            <w:pPr>
              <w:widowControl w:val="0"/>
              <w:autoSpaceDE w:val="0"/>
              <w:autoSpaceDN w:val="0"/>
              <w:adjustRightInd w:val="0"/>
              <w:rPr>
                <w:rFonts w:ascii="Times New Roman" w:hAnsi="Times New Roman" w:cs="Times New Roman"/>
                <w:color w:val="000000"/>
                <w:sz w:val="20"/>
                <w:szCs w:val="20"/>
              </w:rPr>
            </w:pPr>
            <w:r w:rsidRPr="006D5CE2">
              <w:rPr>
                <w:rFonts w:ascii="Times New Roman" w:hAnsi="Times New Roman" w:cs="Times New Roman"/>
                <w:color w:val="000000"/>
                <w:sz w:val="20"/>
                <w:szCs w:val="20"/>
              </w:rPr>
              <w:t>система автоматического пожаротушения (АПТ);</w:t>
            </w:r>
          </w:p>
          <w:p w14:paraId="368F8FEA" w14:textId="77777777" w:rsidR="00B1455A" w:rsidRPr="006D5CE2" w:rsidRDefault="00B1455A" w:rsidP="006D5CE2">
            <w:pPr>
              <w:widowControl w:val="0"/>
              <w:autoSpaceDE w:val="0"/>
              <w:autoSpaceDN w:val="0"/>
              <w:adjustRightInd w:val="0"/>
              <w:rPr>
                <w:rFonts w:ascii="Times New Roman" w:hAnsi="Times New Roman" w:cs="Times New Roman"/>
                <w:b/>
                <w:bCs/>
                <w:color w:val="000000"/>
                <w:sz w:val="20"/>
                <w:szCs w:val="20"/>
              </w:rPr>
            </w:pPr>
            <w:r w:rsidRPr="006D5CE2">
              <w:rPr>
                <w:rFonts w:ascii="Times New Roman" w:hAnsi="Times New Roman" w:cs="Times New Roman"/>
                <w:color w:val="000000"/>
                <w:sz w:val="20"/>
                <w:szCs w:val="20"/>
              </w:rPr>
              <w:t>система контроля загазованности (СКЗ).</w:t>
            </w:r>
          </w:p>
        </w:tc>
      </w:tr>
    </w:tbl>
    <w:p w14:paraId="1DCC51CC" w14:textId="77777777" w:rsidR="00B1455A" w:rsidRPr="006D5CE2" w:rsidRDefault="00B1455A" w:rsidP="006D5CE2">
      <w:pPr>
        <w:widowControl w:val="0"/>
        <w:spacing w:after="0" w:line="240" w:lineRule="auto"/>
        <w:jc w:val="both"/>
        <w:rPr>
          <w:rFonts w:ascii="Times New Roman" w:hAnsi="Times New Roman" w:cs="Times New Roman"/>
          <w:b/>
          <w:bCs/>
          <w:color w:val="000000"/>
          <w:sz w:val="20"/>
          <w:szCs w:val="20"/>
          <w:highlight w:val="yellow"/>
        </w:rPr>
      </w:pPr>
    </w:p>
    <w:p w14:paraId="426AC9AA" w14:textId="77777777" w:rsidR="00B1455A" w:rsidRPr="006D5CE2" w:rsidRDefault="00B1455A" w:rsidP="006D5CE2">
      <w:pPr>
        <w:widowControl w:val="0"/>
        <w:spacing w:after="0" w:line="240" w:lineRule="auto"/>
        <w:jc w:val="both"/>
        <w:rPr>
          <w:rFonts w:ascii="Times New Roman" w:hAnsi="Times New Roman" w:cs="Times New Roman"/>
          <w:b/>
          <w:bCs/>
          <w:color w:val="000000"/>
          <w:sz w:val="20"/>
          <w:szCs w:val="20"/>
          <w:highlight w:val="yellow"/>
        </w:rPr>
      </w:pPr>
    </w:p>
    <w:tbl>
      <w:tblPr>
        <w:tblW w:w="1539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9"/>
        <w:gridCol w:w="1802"/>
        <w:gridCol w:w="1257"/>
        <w:gridCol w:w="2669"/>
        <w:gridCol w:w="1081"/>
        <w:gridCol w:w="5889"/>
        <w:gridCol w:w="1930"/>
      </w:tblGrid>
      <w:tr w:rsidR="00B1455A" w:rsidRPr="006D5CE2" w14:paraId="264AF246" w14:textId="77777777" w:rsidTr="00B1455A">
        <w:trPr>
          <w:trHeight w:val="105"/>
        </w:trPr>
        <w:tc>
          <w:tcPr>
            <w:tcW w:w="769" w:type="dxa"/>
            <w:vAlign w:val="center"/>
          </w:tcPr>
          <w:p w14:paraId="15C74E56" w14:textId="77777777" w:rsidR="00B1455A" w:rsidRPr="006D5CE2" w:rsidRDefault="00B1455A" w:rsidP="006D5CE2">
            <w:pPr>
              <w:spacing w:after="0" w:line="240" w:lineRule="auto"/>
              <w:jc w:val="center"/>
              <w:rPr>
                <w:rFonts w:ascii="Times New Roman" w:hAnsi="Times New Roman" w:cs="Times New Roman"/>
                <w:b/>
                <w:bCs/>
                <w:sz w:val="20"/>
                <w:szCs w:val="20"/>
              </w:rPr>
            </w:pPr>
            <w:r w:rsidRPr="006D5CE2">
              <w:rPr>
                <w:rFonts w:ascii="Times New Roman" w:hAnsi="Times New Roman" w:cs="Times New Roman"/>
                <w:b/>
                <w:bCs/>
                <w:sz w:val="20"/>
                <w:szCs w:val="20"/>
              </w:rPr>
              <w:t>№ п/п</w:t>
            </w:r>
          </w:p>
        </w:tc>
        <w:tc>
          <w:tcPr>
            <w:tcW w:w="1802" w:type="dxa"/>
            <w:vAlign w:val="center"/>
          </w:tcPr>
          <w:p w14:paraId="1A14E8F9" w14:textId="77777777" w:rsidR="00B1455A" w:rsidRPr="006D5CE2" w:rsidRDefault="00B1455A" w:rsidP="006D5CE2">
            <w:pPr>
              <w:spacing w:after="0" w:line="240" w:lineRule="auto"/>
              <w:jc w:val="center"/>
              <w:rPr>
                <w:rFonts w:ascii="Times New Roman" w:hAnsi="Times New Roman" w:cs="Times New Roman"/>
                <w:b/>
                <w:bCs/>
                <w:sz w:val="20"/>
                <w:szCs w:val="20"/>
              </w:rPr>
            </w:pPr>
            <w:r w:rsidRPr="006D5CE2">
              <w:rPr>
                <w:rFonts w:ascii="Times New Roman" w:hAnsi="Times New Roman" w:cs="Times New Roman"/>
                <w:b/>
                <w:bCs/>
                <w:sz w:val="20"/>
                <w:szCs w:val="20"/>
              </w:rPr>
              <w:t>Наименование организации</w:t>
            </w:r>
          </w:p>
        </w:tc>
        <w:tc>
          <w:tcPr>
            <w:tcW w:w="1257" w:type="dxa"/>
            <w:vAlign w:val="center"/>
            <w:hideMark/>
          </w:tcPr>
          <w:p w14:paraId="2F3A66FC" w14:textId="77777777" w:rsidR="00B1455A" w:rsidRPr="006D5CE2" w:rsidRDefault="00B1455A" w:rsidP="006D5CE2">
            <w:pPr>
              <w:spacing w:after="0" w:line="240" w:lineRule="auto"/>
              <w:jc w:val="center"/>
              <w:rPr>
                <w:rFonts w:ascii="Times New Roman" w:hAnsi="Times New Roman" w:cs="Times New Roman"/>
                <w:b/>
                <w:bCs/>
                <w:sz w:val="20"/>
                <w:szCs w:val="20"/>
              </w:rPr>
            </w:pPr>
            <w:r w:rsidRPr="006D5CE2">
              <w:rPr>
                <w:rFonts w:ascii="Times New Roman" w:hAnsi="Times New Roman" w:cs="Times New Roman"/>
                <w:b/>
                <w:bCs/>
                <w:sz w:val="20"/>
                <w:szCs w:val="20"/>
              </w:rPr>
              <w:t>Номер объекта по паспорту КСОБ</w:t>
            </w:r>
          </w:p>
        </w:tc>
        <w:tc>
          <w:tcPr>
            <w:tcW w:w="2669" w:type="dxa"/>
            <w:vAlign w:val="center"/>
            <w:hideMark/>
          </w:tcPr>
          <w:p w14:paraId="6E8D92CF" w14:textId="77777777" w:rsidR="00B1455A" w:rsidRPr="006D5CE2" w:rsidRDefault="00B1455A" w:rsidP="006D5CE2">
            <w:pPr>
              <w:spacing w:after="0" w:line="240" w:lineRule="auto"/>
              <w:jc w:val="center"/>
              <w:rPr>
                <w:rFonts w:ascii="Times New Roman" w:hAnsi="Times New Roman" w:cs="Times New Roman"/>
                <w:b/>
                <w:bCs/>
                <w:sz w:val="20"/>
                <w:szCs w:val="20"/>
              </w:rPr>
            </w:pPr>
            <w:r w:rsidRPr="006D5CE2">
              <w:rPr>
                <w:rFonts w:ascii="Times New Roman" w:hAnsi="Times New Roman" w:cs="Times New Roman"/>
                <w:b/>
                <w:bCs/>
                <w:sz w:val="20"/>
                <w:szCs w:val="20"/>
              </w:rPr>
              <w:t>Адрес</w:t>
            </w:r>
          </w:p>
        </w:tc>
        <w:tc>
          <w:tcPr>
            <w:tcW w:w="1081" w:type="dxa"/>
            <w:vAlign w:val="center"/>
            <w:hideMark/>
          </w:tcPr>
          <w:p w14:paraId="4845F10E" w14:textId="77777777" w:rsidR="00B1455A" w:rsidRPr="006D5CE2" w:rsidRDefault="00B1455A" w:rsidP="006D5CE2">
            <w:pPr>
              <w:spacing w:after="0" w:line="240" w:lineRule="auto"/>
              <w:jc w:val="center"/>
              <w:rPr>
                <w:rFonts w:ascii="Times New Roman" w:hAnsi="Times New Roman" w:cs="Times New Roman"/>
                <w:b/>
                <w:bCs/>
                <w:sz w:val="20"/>
                <w:szCs w:val="20"/>
              </w:rPr>
            </w:pPr>
            <w:r w:rsidRPr="006D5CE2">
              <w:rPr>
                <w:rFonts w:ascii="Times New Roman" w:hAnsi="Times New Roman" w:cs="Times New Roman"/>
                <w:b/>
                <w:bCs/>
                <w:sz w:val="20"/>
                <w:szCs w:val="20"/>
              </w:rPr>
              <w:t>Система</w:t>
            </w:r>
          </w:p>
        </w:tc>
        <w:tc>
          <w:tcPr>
            <w:tcW w:w="5889" w:type="dxa"/>
            <w:noWrap/>
            <w:vAlign w:val="center"/>
            <w:hideMark/>
          </w:tcPr>
          <w:p w14:paraId="3E3D889E" w14:textId="77777777" w:rsidR="00B1455A" w:rsidRPr="006D5CE2" w:rsidRDefault="00B1455A" w:rsidP="006D5CE2">
            <w:pPr>
              <w:spacing w:after="0" w:line="240" w:lineRule="auto"/>
              <w:jc w:val="center"/>
              <w:rPr>
                <w:rFonts w:ascii="Times New Roman" w:hAnsi="Times New Roman" w:cs="Times New Roman"/>
                <w:b/>
                <w:bCs/>
                <w:sz w:val="20"/>
                <w:szCs w:val="20"/>
              </w:rPr>
            </w:pPr>
            <w:r w:rsidRPr="006D5CE2">
              <w:rPr>
                <w:rFonts w:ascii="Times New Roman" w:hAnsi="Times New Roman" w:cs="Times New Roman"/>
                <w:b/>
                <w:bCs/>
                <w:sz w:val="20"/>
                <w:szCs w:val="20"/>
              </w:rPr>
              <w:t>Оборудование (элемент)</w:t>
            </w:r>
          </w:p>
        </w:tc>
        <w:tc>
          <w:tcPr>
            <w:tcW w:w="1930" w:type="dxa"/>
            <w:vAlign w:val="center"/>
            <w:hideMark/>
          </w:tcPr>
          <w:p w14:paraId="59AEE9C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Кол-во ед. оборудования</w:t>
            </w:r>
          </w:p>
        </w:tc>
      </w:tr>
      <w:tr w:rsidR="00B1455A" w:rsidRPr="006D5CE2" w14:paraId="67470EC1" w14:textId="77777777" w:rsidTr="00B1455A">
        <w:trPr>
          <w:trHeight w:val="105"/>
        </w:trPr>
        <w:tc>
          <w:tcPr>
            <w:tcW w:w="769" w:type="dxa"/>
            <w:vMerge w:val="restart"/>
            <w:vAlign w:val="center"/>
          </w:tcPr>
          <w:p w14:paraId="243D3AC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c>
          <w:tcPr>
            <w:tcW w:w="1802" w:type="dxa"/>
            <w:vMerge w:val="restart"/>
          </w:tcPr>
          <w:p w14:paraId="5C03B0F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Санкт-Петербургское государственное бюджетное учреждение «Подростково-молодежный центр «Петроградский»</w:t>
            </w:r>
          </w:p>
        </w:tc>
        <w:tc>
          <w:tcPr>
            <w:tcW w:w="1257" w:type="dxa"/>
            <w:vMerge w:val="restart"/>
            <w:vAlign w:val="center"/>
            <w:hideMark/>
          </w:tcPr>
          <w:p w14:paraId="14A9C09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4663</w:t>
            </w:r>
          </w:p>
        </w:tc>
        <w:tc>
          <w:tcPr>
            <w:tcW w:w="2669" w:type="dxa"/>
            <w:vMerge w:val="restart"/>
            <w:vAlign w:val="center"/>
            <w:hideMark/>
          </w:tcPr>
          <w:p w14:paraId="4F4D284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г. Санкт-Петербург, улица Блохина, дом 25, литера А, помещение 1-Н</w:t>
            </w:r>
          </w:p>
        </w:tc>
        <w:tc>
          <w:tcPr>
            <w:tcW w:w="1081" w:type="dxa"/>
            <w:vAlign w:val="center"/>
            <w:hideMark/>
          </w:tcPr>
          <w:p w14:paraId="5E1029E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2D25510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0BA22A8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7AAEC94" w14:textId="77777777" w:rsidTr="00B1455A">
        <w:trPr>
          <w:trHeight w:val="105"/>
        </w:trPr>
        <w:tc>
          <w:tcPr>
            <w:tcW w:w="769" w:type="dxa"/>
            <w:vMerge/>
            <w:vAlign w:val="center"/>
          </w:tcPr>
          <w:p w14:paraId="2C0DF06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DCCAE0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03C4F9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4C6AEB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1529B8A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7C9D1F5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32C8AD3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60B2D166" w14:textId="77777777" w:rsidTr="00B1455A">
        <w:trPr>
          <w:trHeight w:val="105"/>
        </w:trPr>
        <w:tc>
          <w:tcPr>
            <w:tcW w:w="769" w:type="dxa"/>
            <w:vMerge/>
            <w:vAlign w:val="center"/>
          </w:tcPr>
          <w:p w14:paraId="5342C76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3E97C6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F55A8F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4411FF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1174452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348D139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2335C42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39864148" w14:textId="77777777" w:rsidTr="00B1455A">
        <w:trPr>
          <w:trHeight w:val="105"/>
        </w:trPr>
        <w:tc>
          <w:tcPr>
            <w:tcW w:w="769" w:type="dxa"/>
            <w:vMerge/>
            <w:vAlign w:val="center"/>
          </w:tcPr>
          <w:p w14:paraId="47182FF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5F4DE8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E0921E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F6589D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55667D9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57ECB3F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2EC0E7B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11</w:t>
            </w:r>
          </w:p>
        </w:tc>
      </w:tr>
      <w:tr w:rsidR="00B1455A" w:rsidRPr="006D5CE2" w14:paraId="3EA6B1BF" w14:textId="77777777" w:rsidTr="00B1455A">
        <w:trPr>
          <w:trHeight w:val="105"/>
        </w:trPr>
        <w:tc>
          <w:tcPr>
            <w:tcW w:w="769" w:type="dxa"/>
            <w:vMerge/>
            <w:vAlign w:val="center"/>
          </w:tcPr>
          <w:p w14:paraId="6E832CE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95EEAF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968FD8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BD381F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1C2E54C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3876FA8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Абонентские устройства</w:t>
            </w:r>
          </w:p>
        </w:tc>
        <w:tc>
          <w:tcPr>
            <w:tcW w:w="1930" w:type="dxa"/>
            <w:vAlign w:val="center"/>
            <w:hideMark/>
          </w:tcPr>
          <w:p w14:paraId="4777167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149D8EC3" w14:textId="77777777" w:rsidTr="00B1455A">
        <w:trPr>
          <w:trHeight w:val="105"/>
        </w:trPr>
        <w:tc>
          <w:tcPr>
            <w:tcW w:w="769" w:type="dxa"/>
            <w:vMerge/>
            <w:vAlign w:val="center"/>
          </w:tcPr>
          <w:p w14:paraId="1BFDBB4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006C39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E8B9E6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D47AD3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21CC860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3E3F524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Замки</w:t>
            </w:r>
          </w:p>
        </w:tc>
        <w:tc>
          <w:tcPr>
            <w:tcW w:w="1930" w:type="dxa"/>
            <w:vAlign w:val="center"/>
            <w:hideMark/>
          </w:tcPr>
          <w:p w14:paraId="1E433D9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42007594" w14:textId="77777777" w:rsidTr="00B1455A">
        <w:trPr>
          <w:trHeight w:val="105"/>
        </w:trPr>
        <w:tc>
          <w:tcPr>
            <w:tcW w:w="769" w:type="dxa"/>
            <w:vMerge/>
            <w:vAlign w:val="center"/>
          </w:tcPr>
          <w:p w14:paraId="7B7A935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872B1B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31990B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6D20D1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134CAC7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7F81B9F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2EC7CC9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545947EE" w14:textId="77777777" w:rsidTr="00B1455A">
        <w:trPr>
          <w:trHeight w:val="105"/>
        </w:trPr>
        <w:tc>
          <w:tcPr>
            <w:tcW w:w="769" w:type="dxa"/>
            <w:vMerge/>
            <w:vAlign w:val="center"/>
          </w:tcPr>
          <w:p w14:paraId="26AB758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AC774F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0DEC37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CFD1AE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04FEAB3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38FB7B3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hideMark/>
          </w:tcPr>
          <w:p w14:paraId="22B351E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228126D" w14:textId="77777777" w:rsidTr="00B1455A">
        <w:trPr>
          <w:trHeight w:val="105"/>
        </w:trPr>
        <w:tc>
          <w:tcPr>
            <w:tcW w:w="769" w:type="dxa"/>
            <w:vMerge/>
            <w:vAlign w:val="center"/>
          </w:tcPr>
          <w:p w14:paraId="002966D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F5AA60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3A08B0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1015E2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4C86189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4F6A66E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Радиокнопка</w:t>
            </w:r>
          </w:p>
        </w:tc>
        <w:tc>
          <w:tcPr>
            <w:tcW w:w="1930" w:type="dxa"/>
            <w:vAlign w:val="center"/>
            <w:hideMark/>
          </w:tcPr>
          <w:p w14:paraId="3FFB2E3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1F6485E" w14:textId="77777777" w:rsidTr="00B1455A">
        <w:trPr>
          <w:trHeight w:val="105"/>
        </w:trPr>
        <w:tc>
          <w:tcPr>
            <w:tcW w:w="769" w:type="dxa"/>
            <w:vMerge/>
            <w:vAlign w:val="center"/>
          </w:tcPr>
          <w:p w14:paraId="7657A66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B97B03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54FC59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05BC74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5BF9136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7D6A7F7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79A88B5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244C637" w14:textId="77777777" w:rsidTr="00B1455A">
        <w:trPr>
          <w:trHeight w:val="105"/>
        </w:trPr>
        <w:tc>
          <w:tcPr>
            <w:tcW w:w="769" w:type="dxa"/>
            <w:vMerge/>
            <w:vAlign w:val="center"/>
          </w:tcPr>
          <w:p w14:paraId="70432E2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C4EF04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B659B4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403D74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0267884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58E2F2F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звуковой</w:t>
            </w:r>
          </w:p>
        </w:tc>
        <w:tc>
          <w:tcPr>
            <w:tcW w:w="1930" w:type="dxa"/>
            <w:vAlign w:val="center"/>
            <w:hideMark/>
          </w:tcPr>
          <w:p w14:paraId="158ECC6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15436010" w14:textId="77777777" w:rsidTr="00B1455A">
        <w:trPr>
          <w:trHeight w:val="105"/>
        </w:trPr>
        <w:tc>
          <w:tcPr>
            <w:tcW w:w="769" w:type="dxa"/>
            <w:vMerge/>
            <w:vAlign w:val="center"/>
          </w:tcPr>
          <w:p w14:paraId="4374FF4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A73063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9C22C4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929273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5AD21BC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4980A75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67A08CB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2B50ED80" w14:textId="77777777" w:rsidTr="00B1455A">
        <w:trPr>
          <w:trHeight w:val="105"/>
        </w:trPr>
        <w:tc>
          <w:tcPr>
            <w:tcW w:w="769" w:type="dxa"/>
            <w:vMerge w:val="restart"/>
            <w:vAlign w:val="center"/>
          </w:tcPr>
          <w:p w14:paraId="54C90AE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c>
          <w:tcPr>
            <w:tcW w:w="1802" w:type="dxa"/>
            <w:vMerge/>
            <w:vAlign w:val="center"/>
          </w:tcPr>
          <w:p w14:paraId="3FB3DF2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hideMark/>
          </w:tcPr>
          <w:p w14:paraId="72851E4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4658</w:t>
            </w:r>
          </w:p>
        </w:tc>
        <w:tc>
          <w:tcPr>
            <w:tcW w:w="2669" w:type="dxa"/>
            <w:vMerge w:val="restart"/>
            <w:vAlign w:val="center"/>
            <w:hideMark/>
          </w:tcPr>
          <w:p w14:paraId="77E789B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г. Санкт-Петербург, Большой проспект Петроградской стороны, дом 18, литера А, помещение 23-Н</w:t>
            </w:r>
          </w:p>
        </w:tc>
        <w:tc>
          <w:tcPr>
            <w:tcW w:w="1081" w:type="dxa"/>
            <w:vAlign w:val="center"/>
            <w:hideMark/>
          </w:tcPr>
          <w:p w14:paraId="089A4DE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22AB617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23C72E8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3541C328" w14:textId="77777777" w:rsidTr="00B1455A">
        <w:trPr>
          <w:trHeight w:val="105"/>
        </w:trPr>
        <w:tc>
          <w:tcPr>
            <w:tcW w:w="769" w:type="dxa"/>
            <w:vMerge/>
            <w:vAlign w:val="center"/>
          </w:tcPr>
          <w:p w14:paraId="5AB4160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9BDCBC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1407FB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26F8BA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3C4E7F0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2A6B3FA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6F76A26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0326E280" w14:textId="77777777" w:rsidTr="00B1455A">
        <w:trPr>
          <w:trHeight w:val="105"/>
        </w:trPr>
        <w:tc>
          <w:tcPr>
            <w:tcW w:w="769" w:type="dxa"/>
            <w:vMerge/>
            <w:vAlign w:val="center"/>
          </w:tcPr>
          <w:p w14:paraId="36E898B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438883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7CF767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D01433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447CA2D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7C7F263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34E9A9E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815D3DB" w14:textId="77777777" w:rsidTr="00B1455A">
        <w:trPr>
          <w:trHeight w:val="105"/>
        </w:trPr>
        <w:tc>
          <w:tcPr>
            <w:tcW w:w="769" w:type="dxa"/>
            <w:vMerge/>
            <w:vAlign w:val="center"/>
          </w:tcPr>
          <w:p w14:paraId="05CC001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E2C906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EABCD2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FE9CEF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77B6DC3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3D2AD9D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2FF4A97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18</w:t>
            </w:r>
          </w:p>
        </w:tc>
      </w:tr>
      <w:tr w:rsidR="00B1455A" w:rsidRPr="006D5CE2" w14:paraId="7151D606" w14:textId="77777777" w:rsidTr="00B1455A">
        <w:trPr>
          <w:trHeight w:val="105"/>
        </w:trPr>
        <w:tc>
          <w:tcPr>
            <w:tcW w:w="769" w:type="dxa"/>
            <w:vMerge/>
            <w:vAlign w:val="center"/>
          </w:tcPr>
          <w:p w14:paraId="586D570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5B11CB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6A7322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73CF43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7872A6B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6172C3A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0AC98DC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43681E2" w14:textId="77777777" w:rsidTr="00B1455A">
        <w:trPr>
          <w:trHeight w:val="105"/>
        </w:trPr>
        <w:tc>
          <w:tcPr>
            <w:tcW w:w="769" w:type="dxa"/>
            <w:vMerge/>
            <w:vAlign w:val="center"/>
          </w:tcPr>
          <w:p w14:paraId="6B8C9B3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C2C652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E30611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10A128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3A7607C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5D1560B7" w14:textId="77777777" w:rsidR="00B1455A" w:rsidRPr="006D5CE2" w:rsidRDefault="00B1455A" w:rsidP="006D5CE2">
            <w:pPr>
              <w:spacing w:after="0" w:line="240" w:lineRule="auto"/>
              <w:jc w:val="center"/>
              <w:rPr>
                <w:rFonts w:ascii="Times New Roman" w:hAnsi="Times New Roman" w:cs="Times New Roman"/>
                <w:sz w:val="20"/>
                <w:szCs w:val="20"/>
              </w:rPr>
            </w:pPr>
            <w:proofErr w:type="spellStart"/>
            <w:r w:rsidRPr="006D5CE2">
              <w:rPr>
                <w:rFonts w:ascii="Times New Roman" w:hAnsi="Times New Roman" w:cs="Times New Roman"/>
                <w:sz w:val="20"/>
                <w:szCs w:val="20"/>
              </w:rPr>
              <w:t>Токопотребляющие</w:t>
            </w:r>
            <w:proofErr w:type="spellEnd"/>
            <w:r w:rsidRPr="006D5CE2">
              <w:rPr>
                <w:rFonts w:ascii="Times New Roman" w:hAnsi="Times New Roman" w:cs="Times New Roman"/>
                <w:sz w:val="20"/>
                <w:szCs w:val="20"/>
              </w:rPr>
              <w:t xml:space="preserve"> </w:t>
            </w:r>
            <w:proofErr w:type="spellStart"/>
            <w:r w:rsidRPr="006D5CE2">
              <w:rPr>
                <w:rFonts w:ascii="Times New Roman" w:hAnsi="Times New Roman" w:cs="Times New Roman"/>
                <w:sz w:val="20"/>
                <w:szCs w:val="20"/>
              </w:rPr>
              <w:t>извещатели</w:t>
            </w:r>
            <w:proofErr w:type="spellEnd"/>
          </w:p>
        </w:tc>
        <w:tc>
          <w:tcPr>
            <w:tcW w:w="1930" w:type="dxa"/>
            <w:vAlign w:val="center"/>
            <w:hideMark/>
          </w:tcPr>
          <w:p w14:paraId="182C3D4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18</w:t>
            </w:r>
          </w:p>
        </w:tc>
      </w:tr>
      <w:tr w:rsidR="00B1455A" w:rsidRPr="006D5CE2" w14:paraId="30FAB0A2" w14:textId="77777777" w:rsidTr="00B1455A">
        <w:trPr>
          <w:trHeight w:val="105"/>
        </w:trPr>
        <w:tc>
          <w:tcPr>
            <w:tcW w:w="769" w:type="dxa"/>
            <w:vMerge/>
            <w:vAlign w:val="center"/>
          </w:tcPr>
          <w:p w14:paraId="6A21BFC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BC7E95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F4EE46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09E0A2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49F965B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7FC029F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Пассивные извещатели</w:t>
            </w:r>
          </w:p>
        </w:tc>
        <w:tc>
          <w:tcPr>
            <w:tcW w:w="1930" w:type="dxa"/>
            <w:vAlign w:val="center"/>
            <w:hideMark/>
          </w:tcPr>
          <w:p w14:paraId="0A170A8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14</w:t>
            </w:r>
          </w:p>
        </w:tc>
      </w:tr>
      <w:tr w:rsidR="00B1455A" w:rsidRPr="006D5CE2" w14:paraId="7B23B427" w14:textId="77777777" w:rsidTr="00B1455A">
        <w:trPr>
          <w:trHeight w:val="105"/>
        </w:trPr>
        <w:tc>
          <w:tcPr>
            <w:tcW w:w="769" w:type="dxa"/>
            <w:vMerge/>
            <w:vAlign w:val="center"/>
          </w:tcPr>
          <w:p w14:paraId="1C57126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36A44F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EE5D85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2A90BB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6A337FB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54B667B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Абонентские устройства</w:t>
            </w:r>
          </w:p>
        </w:tc>
        <w:tc>
          <w:tcPr>
            <w:tcW w:w="1930" w:type="dxa"/>
            <w:vAlign w:val="center"/>
            <w:hideMark/>
          </w:tcPr>
          <w:p w14:paraId="74B5BD1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E156D6F" w14:textId="77777777" w:rsidTr="00B1455A">
        <w:trPr>
          <w:trHeight w:val="105"/>
        </w:trPr>
        <w:tc>
          <w:tcPr>
            <w:tcW w:w="769" w:type="dxa"/>
            <w:vMerge/>
            <w:vAlign w:val="center"/>
          </w:tcPr>
          <w:p w14:paraId="23C3412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4A7D1F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52F6F5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7CF185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2EE4F91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21342E5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Замки</w:t>
            </w:r>
          </w:p>
        </w:tc>
        <w:tc>
          <w:tcPr>
            <w:tcW w:w="1930" w:type="dxa"/>
            <w:vAlign w:val="center"/>
            <w:hideMark/>
          </w:tcPr>
          <w:p w14:paraId="69E26A5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1378A4E" w14:textId="77777777" w:rsidTr="00B1455A">
        <w:trPr>
          <w:trHeight w:val="105"/>
        </w:trPr>
        <w:tc>
          <w:tcPr>
            <w:tcW w:w="769" w:type="dxa"/>
            <w:vMerge/>
            <w:vAlign w:val="center"/>
          </w:tcPr>
          <w:p w14:paraId="0714042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5F03B4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C1F47A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70D576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45DE833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045D112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Доводчики</w:t>
            </w:r>
          </w:p>
        </w:tc>
        <w:tc>
          <w:tcPr>
            <w:tcW w:w="1930" w:type="dxa"/>
            <w:vAlign w:val="center"/>
            <w:hideMark/>
          </w:tcPr>
          <w:p w14:paraId="0166D64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1D754AA" w14:textId="77777777" w:rsidTr="00B1455A">
        <w:trPr>
          <w:trHeight w:val="105"/>
        </w:trPr>
        <w:tc>
          <w:tcPr>
            <w:tcW w:w="769" w:type="dxa"/>
            <w:vMerge/>
            <w:vAlign w:val="center"/>
          </w:tcPr>
          <w:p w14:paraId="2AC1BFB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5E555B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A16B6E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472CEA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036F7CC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671254B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Коммутационное оборудование</w:t>
            </w:r>
          </w:p>
        </w:tc>
        <w:tc>
          <w:tcPr>
            <w:tcW w:w="1930" w:type="dxa"/>
            <w:vAlign w:val="center"/>
            <w:hideMark/>
          </w:tcPr>
          <w:p w14:paraId="45484DA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9C0F3E9" w14:textId="77777777" w:rsidTr="00B1455A">
        <w:trPr>
          <w:trHeight w:val="105"/>
        </w:trPr>
        <w:tc>
          <w:tcPr>
            <w:tcW w:w="769" w:type="dxa"/>
            <w:vMerge/>
            <w:vAlign w:val="center"/>
          </w:tcPr>
          <w:p w14:paraId="3CD7A73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835EDC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7F0AAA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6CF0EE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407B65A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58F8425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разблокировки</w:t>
            </w:r>
          </w:p>
        </w:tc>
        <w:tc>
          <w:tcPr>
            <w:tcW w:w="1930" w:type="dxa"/>
            <w:vAlign w:val="center"/>
            <w:hideMark/>
          </w:tcPr>
          <w:p w14:paraId="4715C8B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DD8E5A8" w14:textId="77777777" w:rsidTr="00B1455A">
        <w:trPr>
          <w:trHeight w:val="105"/>
        </w:trPr>
        <w:tc>
          <w:tcPr>
            <w:tcW w:w="769" w:type="dxa"/>
            <w:vMerge/>
            <w:vAlign w:val="center"/>
          </w:tcPr>
          <w:p w14:paraId="6A5A01A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9FED6A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07DED8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A0F4A7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17A85D9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311B6A0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03C0932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5B7B6BA" w14:textId="77777777" w:rsidTr="00B1455A">
        <w:trPr>
          <w:trHeight w:val="105"/>
        </w:trPr>
        <w:tc>
          <w:tcPr>
            <w:tcW w:w="769" w:type="dxa"/>
            <w:vMerge/>
            <w:vAlign w:val="center"/>
          </w:tcPr>
          <w:p w14:paraId="54EF05E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0C1EDF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AD228E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B7793D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4570416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7E88F3A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hideMark/>
          </w:tcPr>
          <w:p w14:paraId="66F7A66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3DEE1051" w14:textId="77777777" w:rsidTr="00B1455A">
        <w:trPr>
          <w:trHeight w:val="105"/>
        </w:trPr>
        <w:tc>
          <w:tcPr>
            <w:tcW w:w="769" w:type="dxa"/>
            <w:vMerge/>
            <w:vAlign w:val="center"/>
          </w:tcPr>
          <w:p w14:paraId="33E9DA5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D69C3C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D88550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233B09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140939D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40FBAE9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Радиокнопка</w:t>
            </w:r>
          </w:p>
        </w:tc>
        <w:tc>
          <w:tcPr>
            <w:tcW w:w="1930" w:type="dxa"/>
            <w:vAlign w:val="center"/>
            <w:hideMark/>
          </w:tcPr>
          <w:p w14:paraId="1264BE8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F8FEA88" w14:textId="77777777" w:rsidTr="00B1455A">
        <w:trPr>
          <w:trHeight w:val="105"/>
        </w:trPr>
        <w:tc>
          <w:tcPr>
            <w:tcW w:w="769" w:type="dxa"/>
            <w:vMerge/>
            <w:vAlign w:val="center"/>
          </w:tcPr>
          <w:p w14:paraId="70F4D40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B762FB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012256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332904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55D4D64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612DEA1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39795A7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8ECEC94" w14:textId="77777777" w:rsidTr="00B1455A">
        <w:trPr>
          <w:trHeight w:val="105"/>
        </w:trPr>
        <w:tc>
          <w:tcPr>
            <w:tcW w:w="769" w:type="dxa"/>
            <w:vMerge/>
            <w:vAlign w:val="center"/>
          </w:tcPr>
          <w:p w14:paraId="4F254DC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526AEF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813902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18EE2A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219994A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1BE9AEA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звуковой</w:t>
            </w:r>
          </w:p>
        </w:tc>
        <w:tc>
          <w:tcPr>
            <w:tcW w:w="1930" w:type="dxa"/>
            <w:vAlign w:val="center"/>
            <w:hideMark/>
          </w:tcPr>
          <w:p w14:paraId="6EDE158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889BB57" w14:textId="77777777" w:rsidTr="00B1455A">
        <w:trPr>
          <w:trHeight w:val="105"/>
        </w:trPr>
        <w:tc>
          <w:tcPr>
            <w:tcW w:w="769" w:type="dxa"/>
            <w:vMerge/>
            <w:vAlign w:val="center"/>
          </w:tcPr>
          <w:p w14:paraId="143CD27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C62095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80E76E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DF52DD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01ECD02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74FB08D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5D90012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2F62FC00" w14:textId="77777777" w:rsidTr="00B1455A">
        <w:trPr>
          <w:trHeight w:val="105"/>
        </w:trPr>
        <w:tc>
          <w:tcPr>
            <w:tcW w:w="769" w:type="dxa"/>
            <w:vMerge w:val="restart"/>
            <w:vAlign w:val="center"/>
          </w:tcPr>
          <w:p w14:paraId="56E4E7F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c>
          <w:tcPr>
            <w:tcW w:w="1802" w:type="dxa"/>
            <w:vMerge/>
            <w:vAlign w:val="center"/>
          </w:tcPr>
          <w:p w14:paraId="26A32C1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hideMark/>
          </w:tcPr>
          <w:p w14:paraId="5CE068B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4664</w:t>
            </w:r>
          </w:p>
        </w:tc>
        <w:tc>
          <w:tcPr>
            <w:tcW w:w="2669" w:type="dxa"/>
            <w:vMerge w:val="restart"/>
            <w:vAlign w:val="center"/>
            <w:hideMark/>
          </w:tcPr>
          <w:p w14:paraId="281F25C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г. Санкт-Петербург, Введенская улица, дом 7, литера А, помещение З-Н</w:t>
            </w:r>
          </w:p>
        </w:tc>
        <w:tc>
          <w:tcPr>
            <w:tcW w:w="1081" w:type="dxa"/>
            <w:vAlign w:val="center"/>
            <w:hideMark/>
          </w:tcPr>
          <w:p w14:paraId="4DFA0F1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0D21316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4D72278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4295CB9" w14:textId="77777777" w:rsidTr="00B1455A">
        <w:trPr>
          <w:trHeight w:val="105"/>
        </w:trPr>
        <w:tc>
          <w:tcPr>
            <w:tcW w:w="769" w:type="dxa"/>
            <w:vMerge/>
            <w:vAlign w:val="center"/>
          </w:tcPr>
          <w:p w14:paraId="036A47F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F56CE6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038334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7152FE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32DB47F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2165D96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5B512C9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7B9161B3" w14:textId="77777777" w:rsidTr="00B1455A">
        <w:trPr>
          <w:trHeight w:val="105"/>
        </w:trPr>
        <w:tc>
          <w:tcPr>
            <w:tcW w:w="769" w:type="dxa"/>
            <w:vMerge/>
            <w:vAlign w:val="center"/>
          </w:tcPr>
          <w:p w14:paraId="51D70F4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27304F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1926B9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93592D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174EEA9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498999D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3EDE91E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7249F40" w14:textId="77777777" w:rsidTr="00B1455A">
        <w:trPr>
          <w:trHeight w:val="105"/>
        </w:trPr>
        <w:tc>
          <w:tcPr>
            <w:tcW w:w="769" w:type="dxa"/>
            <w:vMerge/>
            <w:vAlign w:val="center"/>
          </w:tcPr>
          <w:p w14:paraId="135E151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B5C50B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F90BD1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EB301E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245DFAD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446D4C8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301E580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9</w:t>
            </w:r>
          </w:p>
        </w:tc>
      </w:tr>
      <w:tr w:rsidR="00B1455A" w:rsidRPr="006D5CE2" w14:paraId="2BC31E93" w14:textId="77777777" w:rsidTr="00B1455A">
        <w:trPr>
          <w:trHeight w:val="105"/>
        </w:trPr>
        <w:tc>
          <w:tcPr>
            <w:tcW w:w="769" w:type="dxa"/>
            <w:vMerge/>
            <w:vAlign w:val="center"/>
          </w:tcPr>
          <w:p w14:paraId="72FE1A6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947346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BB18D8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58EA25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0BF7F0C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41DDBD9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Абонентские устройства</w:t>
            </w:r>
          </w:p>
        </w:tc>
        <w:tc>
          <w:tcPr>
            <w:tcW w:w="1930" w:type="dxa"/>
            <w:vAlign w:val="center"/>
            <w:hideMark/>
          </w:tcPr>
          <w:p w14:paraId="72BF30E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773BD4A" w14:textId="77777777" w:rsidTr="00B1455A">
        <w:trPr>
          <w:trHeight w:val="105"/>
        </w:trPr>
        <w:tc>
          <w:tcPr>
            <w:tcW w:w="769" w:type="dxa"/>
            <w:vMerge/>
            <w:vAlign w:val="center"/>
          </w:tcPr>
          <w:p w14:paraId="7778CA8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FFEE18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01DF5E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86F188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190DA23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3B147B9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Замки</w:t>
            </w:r>
          </w:p>
        </w:tc>
        <w:tc>
          <w:tcPr>
            <w:tcW w:w="1930" w:type="dxa"/>
            <w:vAlign w:val="center"/>
            <w:hideMark/>
          </w:tcPr>
          <w:p w14:paraId="1BD5E30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01BAC97" w14:textId="77777777" w:rsidTr="00B1455A">
        <w:trPr>
          <w:trHeight w:val="105"/>
        </w:trPr>
        <w:tc>
          <w:tcPr>
            <w:tcW w:w="769" w:type="dxa"/>
            <w:vMerge/>
            <w:vAlign w:val="center"/>
          </w:tcPr>
          <w:p w14:paraId="2E31A4B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189AD0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9BF61C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E17A5C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0C40896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22E33B4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Доводчики</w:t>
            </w:r>
          </w:p>
        </w:tc>
        <w:tc>
          <w:tcPr>
            <w:tcW w:w="1930" w:type="dxa"/>
            <w:vAlign w:val="center"/>
            <w:hideMark/>
          </w:tcPr>
          <w:p w14:paraId="026537D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4C0A13D" w14:textId="77777777" w:rsidTr="00B1455A">
        <w:trPr>
          <w:trHeight w:val="105"/>
        </w:trPr>
        <w:tc>
          <w:tcPr>
            <w:tcW w:w="769" w:type="dxa"/>
            <w:vMerge/>
            <w:vAlign w:val="center"/>
          </w:tcPr>
          <w:p w14:paraId="40B8D7E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E3F887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663E93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1F7D47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0B9E335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4F2387B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Коммутационное оборудование</w:t>
            </w:r>
          </w:p>
        </w:tc>
        <w:tc>
          <w:tcPr>
            <w:tcW w:w="1930" w:type="dxa"/>
            <w:vAlign w:val="center"/>
            <w:hideMark/>
          </w:tcPr>
          <w:p w14:paraId="211A306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0C157EC" w14:textId="77777777" w:rsidTr="00B1455A">
        <w:trPr>
          <w:trHeight w:val="105"/>
        </w:trPr>
        <w:tc>
          <w:tcPr>
            <w:tcW w:w="769" w:type="dxa"/>
            <w:vMerge/>
            <w:vAlign w:val="center"/>
          </w:tcPr>
          <w:p w14:paraId="6CF65A4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1F1593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2F75DB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6D399D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3EC27F5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469BEE1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разблокировки</w:t>
            </w:r>
          </w:p>
        </w:tc>
        <w:tc>
          <w:tcPr>
            <w:tcW w:w="1930" w:type="dxa"/>
            <w:vAlign w:val="center"/>
            <w:hideMark/>
          </w:tcPr>
          <w:p w14:paraId="6709DF1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6E1B06B" w14:textId="77777777" w:rsidTr="00B1455A">
        <w:trPr>
          <w:trHeight w:val="105"/>
        </w:trPr>
        <w:tc>
          <w:tcPr>
            <w:tcW w:w="769" w:type="dxa"/>
            <w:vMerge/>
            <w:vAlign w:val="center"/>
          </w:tcPr>
          <w:p w14:paraId="145699E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95C04D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A32BF7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7E7935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1A0D48E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0AB291E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hideMark/>
          </w:tcPr>
          <w:p w14:paraId="7F93DF1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BA39C6C" w14:textId="77777777" w:rsidTr="00B1455A">
        <w:trPr>
          <w:trHeight w:val="105"/>
        </w:trPr>
        <w:tc>
          <w:tcPr>
            <w:tcW w:w="769" w:type="dxa"/>
            <w:vMerge/>
            <w:vAlign w:val="center"/>
          </w:tcPr>
          <w:p w14:paraId="7B39F4E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97426D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801FA1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EE3256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6B1FE34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415EC71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Радиокнопка</w:t>
            </w:r>
          </w:p>
        </w:tc>
        <w:tc>
          <w:tcPr>
            <w:tcW w:w="1930" w:type="dxa"/>
            <w:vAlign w:val="center"/>
            <w:hideMark/>
          </w:tcPr>
          <w:p w14:paraId="6C080B3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D0329DE" w14:textId="77777777" w:rsidTr="00B1455A">
        <w:trPr>
          <w:trHeight w:val="105"/>
        </w:trPr>
        <w:tc>
          <w:tcPr>
            <w:tcW w:w="769" w:type="dxa"/>
            <w:vMerge/>
            <w:vAlign w:val="center"/>
          </w:tcPr>
          <w:p w14:paraId="1EB4818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DD9C48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6562B0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2BD117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0A53FA5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52B7BBF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6DB2BCD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AD62F30" w14:textId="77777777" w:rsidTr="00B1455A">
        <w:trPr>
          <w:trHeight w:val="105"/>
        </w:trPr>
        <w:tc>
          <w:tcPr>
            <w:tcW w:w="769" w:type="dxa"/>
            <w:vMerge/>
            <w:vAlign w:val="center"/>
          </w:tcPr>
          <w:p w14:paraId="7D6A187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A397FF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AEE445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1C0F79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2E6BC2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28CD511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звуковой</w:t>
            </w:r>
          </w:p>
        </w:tc>
        <w:tc>
          <w:tcPr>
            <w:tcW w:w="1930" w:type="dxa"/>
            <w:vAlign w:val="center"/>
            <w:hideMark/>
          </w:tcPr>
          <w:p w14:paraId="67AD34F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3CDAC391" w14:textId="77777777" w:rsidTr="00B1455A">
        <w:trPr>
          <w:trHeight w:val="105"/>
        </w:trPr>
        <w:tc>
          <w:tcPr>
            <w:tcW w:w="769" w:type="dxa"/>
            <w:vMerge/>
            <w:vAlign w:val="center"/>
          </w:tcPr>
          <w:p w14:paraId="05DD328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1E778A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80B4BF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46E4B9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6580D9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2B0D68B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3C7703D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AAB53C2" w14:textId="77777777" w:rsidTr="00B1455A">
        <w:trPr>
          <w:trHeight w:val="105"/>
        </w:trPr>
        <w:tc>
          <w:tcPr>
            <w:tcW w:w="769" w:type="dxa"/>
            <w:vMerge w:val="restart"/>
            <w:vAlign w:val="center"/>
          </w:tcPr>
          <w:p w14:paraId="5F8AB6D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w:t>
            </w:r>
          </w:p>
        </w:tc>
        <w:tc>
          <w:tcPr>
            <w:tcW w:w="1802" w:type="dxa"/>
            <w:vMerge/>
            <w:vAlign w:val="center"/>
          </w:tcPr>
          <w:p w14:paraId="679435F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hideMark/>
          </w:tcPr>
          <w:p w14:paraId="3BE7D80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4670</w:t>
            </w:r>
          </w:p>
        </w:tc>
        <w:tc>
          <w:tcPr>
            <w:tcW w:w="2669" w:type="dxa"/>
            <w:vMerge w:val="restart"/>
            <w:vAlign w:val="center"/>
            <w:hideMark/>
          </w:tcPr>
          <w:p w14:paraId="4856F8A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 xml:space="preserve">г. Санкт-Петербург, улица </w:t>
            </w:r>
            <w:proofErr w:type="spellStart"/>
            <w:r w:rsidRPr="006D5CE2">
              <w:rPr>
                <w:rFonts w:ascii="Times New Roman" w:hAnsi="Times New Roman" w:cs="Times New Roman"/>
                <w:sz w:val="20"/>
                <w:szCs w:val="20"/>
              </w:rPr>
              <w:t>Воскова</w:t>
            </w:r>
            <w:proofErr w:type="spellEnd"/>
            <w:r w:rsidRPr="006D5CE2">
              <w:rPr>
                <w:rFonts w:ascii="Times New Roman" w:hAnsi="Times New Roman" w:cs="Times New Roman"/>
                <w:sz w:val="20"/>
                <w:szCs w:val="20"/>
              </w:rPr>
              <w:t>, дом 7/18, литера А, помещение 4-Н</w:t>
            </w:r>
          </w:p>
        </w:tc>
        <w:tc>
          <w:tcPr>
            <w:tcW w:w="1081" w:type="dxa"/>
            <w:vAlign w:val="center"/>
            <w:hideMark/>
          </w:tcPr>
          <w:p w14:paraId="4B8D16E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7EB44A4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Прибор приемно-контрольный и управления</w:t>
            </w:r>
          </w:p>
        </w:tc>
        <w:tc>
          <w:tcPr>
            <w:tcW w:w="1930" w:type="dxa"/>
            <w:vAlign w:val="center"/>
            <w:hideMark/>
          </w:tcPr>
          <w:p w14:paraId="6593302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2692458" w14:textId="77777777" w:rsidTr="00B1455A">
        <w:trPr>
          <w:trHeight w:val="105"/>
        </w:trPr>
        <w:tc>
          <w:tcPr>
            <w:tcW w:w="769" w:type="dxa"/>
            <w:vMerge/>
            <w:vAlign w:val="center"/>
          </w:tcPr>
          <w:p w14:paraId="79B9228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E6E61D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BAC7C5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32B5D3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1A3DC9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1653B13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23C1F1E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762583BF" w14:textId="77777777" w:rsidTr="00B1455A">
        <w:trPr>
          <w:trHeight w:val="105"/>
        </w:trPr>
        <w:tc>
          <w:tcPr>
            <w:tcW w:w="769" w:type="dxa"/>
            <w:vMerge/>
            <w:vAlign w:val="center"/>
          </w:tcPr>
          <w:p w14:paraId="76A43B7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58AACA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40E944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E5A58A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B08E79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0FA9B10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 резервного питания12В с АКБ-7 А/ч</w:t>
            </w:r>
          </w:p>
        </w:tc>
        <w:tc>
          <w:tcPr>
            <w:tcW w:w="1930" w:type="dxa"/>
            <w:vAlign w:val="center"/>
            <w:hideMark/>
          </w:tcPr>
          <w:p w14:paraId="7BF80D5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A1E877C" w14:textId="77777777" w:rsidTr="00B1455A">
        <w:trPr>
          <w:trHeight w:val="105"/>
        </w:trPr>
        <w:tc>
          <w:tcPr>
            <w:tcW w:w="769" w:type="dxa"/>
            <w:vMerge/>
            <w:vAlign w:val="center"/>
          </w:tcPr>
          <w:p w14:paraId="183C240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63E30A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ADE2F6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8CDFC2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014F4DA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5A63695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32CE299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5FA95B7A" w14:textId="77777777" w:rsidTr="00B1455A">
        <w:trPr>
          <w:trHeight w:val="105"/>
        </w:trPr>
        <w:tc>
          <w:tcPr>
            <w:tcW w:w="769" w:type="dxa"/>
            <w:vMerge/>
            <w:vAlign w:val="center"/>
          </w:tcPr>
          <w:p w14:paraId="70405CA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02FBD9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728885B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7A7FC60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12DCEC1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tcPr>
          <w:p w14:paraId="4058DC7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tcPr>
          <w:p w14:paraId="2C0F3D2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91FA7B0" w14:textId="77777777" w:rsidTr="00B1455A">
        <w:trPr>
          <w:trHeight w:val="105"/>
        </w:trPr>
        <w:tc>
          <w:tcPr>
            <w:tcW w:w="769" w:type="dxa"/>
            <w:vMerge/>
            <w:vAlign w:val="center"/>
          </w:tcPr>
          <w:p w14:paraId="7F27498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13BF98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14E0D99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1108EB2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1E32C4F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tcPr>
          <w:p w14:paraId="1CBBD4C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 резервного питания 12В с АКБ-17 А/ч</w:t>
            </w:r>
          </w:p>
        </w:tc>
        <w:tc>
          <w:tcPr>
            <w:tcW w:w="1930" w:type="dxa"/>
          </w:tcPr>
          <w:p w14:paraId="6CDDEED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A14D1F4" w14:textId="77777777" w:rsidTr="00B1455A">
        <w:trPr>
          <w:trHeight w:val="105"/>
        </w:trPr>
        <w:tc>
          <w:tcPr>
            <w:tcW w:w="769" w:type="dxa"/>
            <w:vMerge/>
            <w:vAlign w:val="center"/>
          </w:tcPr>
          <w:p w14:paraId="6E70C3C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714B0D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6FD2186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69FE121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5308AF8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tcPr>
          <w:p w14:paraId="0F42D092" w14:textId="77777777" w:rsidR="00B1455A" w:rsidRPr="006D5CE2" w:rsidRDefault="00B1455A" w:rsidP="006D5CE2">
            <w:pPr>
              <w:spacing w:after="0" w:line="240" w:lineRule="auto"/>
              <w:jc w:val="center"/>
              <w:rPr>
                <w:rFonts w:ascii="Times New Roman" w:hAnsi="Times New Roman" w:cs="Times New Roman"/>
                <w:sz w:val="20"/>
                <w:szCs w:val="20"/>
              </w:rPr>
            </w:pPr>
            <w:proofErr w:type="spellStart"/>
            <w:r w:rsidRPr="006D5CE2">
              <w:rPr>
                <w:rFonts w:ascii="Times New Roman" w:hAnsi="Times New Roman" w:cs="Times New Roman"/>
                <w:sz w:val="20"/>
                <w:szCs w:val="20"/>
              </w:rPr>
              <w:t>Токопотребляющие</w:t>
            </w:r>
            <w:proofErr w:type="spellEnd"/>
            <w:r w:rsidRPr="006D5CE2">
              <w:rPr>
                <w:rFonts w:ascii="Times New Roman" w:hAnsi="Times New Roman" w:cs="Times New Roman"/>
                <w:sz w:val="20"/>
                <w:szCs w:val="20"/>
              </w:rPr>
              <w:t xml:space="preserve"> </w:t>
            </w:r>
            <w:proofErr w:type="spellStart"/>
            <w:r w:rsidRPr="006D5CE2">
              <w:rPr>
                <w:rFonts w:ascii="Times New Roman" w:hAnsi="Times New Roman" w:cs="Times New Roman"/>
                <w:sz w:val="20"/>
                <w:szCs w:val="20"/>
              </w:rPr>
              <w:t>извещатели</w:t>
            </w:r>
            <w:proofErr w:type="spellEnd"/>
          </w:p>
        </w:tc>
        <w:tc>
          <w:tcPr>
            <w:tcW w:w="1930" w:type="dxa"/>
          </w:tcPr>
          <w:p w14:paraId="1148348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6</w:t>
            </w:r>
          </w:p>
        </w:tc>
      </w:tr>
      <w:tr w:rsidR="00B1455A" w:rsidRPr="006D5CE2" w14:paraId="466F76DE" w14:textId="77777777" w:rsidTr="00B1455A">
        <w:trPr>
          <w:trHeight w:val="105"/>
        </w:trPr>
        <w:tc>
          <w:tcPr>
            <w:tcW w:w="769" w:type="dxa"/>
            <w:vMerge/>
            <w:vAlign w:val="center"/>
          </w:tcPr>
          <w:p w14:paraId="2BC7311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3B41D9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7FDF436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332AA13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05767A3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tcPr>
          <w:p w14:paraId="2D3A75C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Пассивные извещатели</w:t>
            </w:r>
          </w:p>
        </w:tc>
        <w:tc>
          <w:tcPr>
            <w:tcW w:w="1930" w:type="dxa"/>
          </w:tcPr>
          <w:p w14:paraId="36C5342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w:t>
            </w:r>
          </w:p>
        </w:tc>
      </w:tr>
      <w:tr w:rsidR="00B1455A" w:rsidRPr="006D5CE2" w14:paraId="7492C39B" w14:textId="77777777" w:rsidTr="00B1455A">
        <w:trPr>
          <w:trHeight w:val="105"/>
        </w:trPr>
        <w:tc>
          <w:tcPr>
            <w:tcW w:w="769" w:type="dxa"/>
            <w:vMerge/>
            <w:vAlign w:val="center"/>
          </w:tcPr>
          <w:p w14:paraId="3D2FF84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455205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00C5EA2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43B446C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760B7EF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tcPr>
          <w:p w14:paraId="3212535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Радио брелок управления</w:t>
            </w:r>
          </w:p>
        </w:tc>
        <w:tc>
          <w:tcPr>
            <w:tcW w:w="1930" w:type="dxa"/>
          </w:tcPr>
          <w:p w14:paraId="0413543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0F7F5A4D" w14:textId="77777777" w:rsidTr="00B1455A">
        <w:trPr>
          <w:trHeight w:val="105"/>
        </w:trPr>
        <w:tc>
          <w:tcPr>
            <w:tcW w:w="769" w:type="dxa"/>
            <w:vMerge/>
            <w:vAlign w:val="center"/>
          </w:tcPr>
          <w:p w14:paraId="3D66F44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1B692C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4429923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09DC25F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tcPr>
          <w:p w14:paraId="5DA985F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tcPr>
          <w:p w14:paraId="4B84492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Активное оборудование аудио и видеофиксации</w:t>
            </w:r>
          </w:p>
        </w:tc>
        <w:tc>
          <w:tcPr>
            <w:tcW w:w="1930" w:type="dxa"/>
            <w:vAlign w:val="center"/>
          </w:tcPr>
          <w:p w14:paraId="2CF6B4B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65FD78EA" w14:textId="77777777" w:rsidTr="00B1455A">
        <w:trPr>
          <w:trHeight w:val="105"/>
        </w:trPr>
        <w:tc>
          <w:tcPr>
            <w:tcW w:w="769" w:type="dxa"/>
            <w:vMerge/>
            <w:vAlign w:val="center"/>
          </w:tcPr>
          <w:p w14:paraId="23B7E79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13C0E0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57F306A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2152DB8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02BDBAD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tcPr>
          <w:p w14:paraId="43B5A54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Уличные ТК</w:t>
            </w:r>
          </w:p>
        </w:tc>
        <w:tc>
          <w:tcPr>
            <w:tcW w:w="1930" w:type="dxa"/>
            <w:vAlign w:val="center"/>
          </w:tcPr>
          <w:p w14:paraId="2A930A4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9BC7F07" w14:textId="77777777" w:rsidTr="00B1455A">
        <w:trPr>
          <w:trHeight w:val="105"/>
        </w:trPr>
        <w:tc>
          <w:tcPr>
            <w:tcW w:w="769" w:type="dxa"/>
            <w:vMerge/>
            <w:vAlign w:val="center"/>
          </w:tcPr>
          <w:p w14:paraId="48149B4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995A65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5D1B569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7CD673F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4A2AB32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tcPr>
          <w:p w14:paraId="6327A77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Внутренние ТК</w:t>
            </w:r>
          </w:p>
        </w:tc>
        <w:tc>
          <w:tcPr>
            <w:tcW w:w="1930" w:type="dxa"/>
            <w:vAlign w:val="center"/>
          </w:tcPr>
          <w:p w14:paraId="0350B1A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F46C70B" w14:textId="77777777" w:rsidTr="00B1455A">
        <w:trPr>
          <w:trHeight w:val="105"/>
        </w:trPr>
        <w:tc>
          <w:tcPr>
            <w:tcW w:w="769" w:type="dxa"/>
            <w:vMerge/>
            <w:vAlign w:val="center"/>
          </w:tcPr>
          <w:p w14:paraId="5F62193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16D61F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6C55040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148911B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697A16F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tcPr>
          <w:p w14:paraId="0BCFC80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 xml:space="preserve">Блоки питания,48 В, АКБ-7,2 А/ч </w:t>
            </w:r>
          </w:p>
        </w:tc>
        <w:tc>
          <w:tcPr>
            <w:tcW w:w="1930" w:type="dxa"/>
            <w:vAlign w:val="center"/>
          </w:tcPr>
          <w:p w14:paraId="3D39037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7A6311E" w14:textId="77777777" w:rsidTr="00B1455A">
        <w:trPr>
          <w:trHeight w:val="105"/>
        </w:trPr>
        <w:tc>
          <w:tcPr>
            <w:tcW w:w="769" w:type="dxa"/>
            <w:vMerge/>
            <w:vAlign w:val="center"/>
          </w:tcPr>
          <w:p w14:paraId="694ED08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FA2BB9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71033C9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2438313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1AC3F17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tcPr>
          <w:p w14:paraId="6A12C202" w14:textId="77777777" w:rsidR="00B1455A" w:rsidRPr="006D5CE2" w:rsidRDefault="00B1455A" w:rsidP="006D5CE2">
            <w:pPr>
              <w:spacing w:after="0" w:line="240" w:lineRule="auto"/>
              <w:rPr>
                <w:rFonts w:ascii="Times New Roman" w:hAnsi="Times New Roman" w:cs="Times New Roman"/>
                <w:sz w:val="20"/>
                <w:szCs w:val="20"/>
              </w:rPr>
            </w:pPr>
            <w:r w:rsidRPr="006D5CE2">
              <w:rPr>
                <w:rFonts w:ascii="Times New Roman" w:hAnsi="Times New Roman" w:cs="Times New Roman"/>
                <w:sz w:val="20"/>
                <w:szCs w:val="20"/>
              </w:rPr>
              <w:t xml:space="preserve">                       Блоки питания,12 В, АКБ-12А/ч</w:t>
            </w:r>
          </w:p>
        </w:tc>
        <w:tc>
          <w:tcPr>
            <w:tcW w:w="1930" w:type="dxa"/>
            <w:vAlign w:val="center"/>
          </w:tcPr>
          <w:p w14:paraId="6CA9C2E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3AF11D83" w14:textId="77777777" w:rsidTr="00B1455A">
        <w:trPr>
          <w:trHeight w:val="105"/>
        </w:trPr>
        <w:tc>
          <w:tcPr>
            <w:tcW w:w="769" w:type="dxa"/>
            <w:vMerge/>
            <w:vAlign w:val="center"/>
          </w:tcPr>
          <w:p w14:paraId="4DB71DA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4F9234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4CC0B1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2D1CA6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454E4D2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67F2771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Абонентские устройства</w:t>
            </w:r>
          </w:p>
        </w:tc>
        <w:tc>
          <w:tcPr>
            <w:tcW w:w="1930" w:type="dxa"/>
            <w:vAlign w:val="center"/>
            <w:hideMark/>
          </w:tcPr>
          <w:p w14:paraId="5BCF4E0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FB595C8" w14:textId="77777777" w:rsidTr="00B1455A">
        <w:trPr>
          <w:trHeight w:val="105"/>
        </w:trPr>
        <w:tc>
          <w:tcPr>
            <w:tcW w:w="769" w:type="dxa"/>
            <w:vMerge/>
            <w:vAlign w:val="center"/>
          </w:tcPr>
          <w:p w14:paraId="4F06028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49CE4D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204E5F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0F76CA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F11264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4FF6652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Замки</w:t>
            </w:r>
          </w:p>
        </w:tc>
        <w:tc>
          <w:tcPr>
            <w:tcW w:w="1930" w:type="dxa"/>
            <w:vAlign w:val="center"/>
            <w:hideMark/>
          </w:tcPr>
          <w:p w14:paraId="3A948B6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B1D6587" w14:textId="77777777" w:rsidTr="00B1455A">
        <w:trPr>
          <w:trHeight w:val="105"/>
        </w:trPr>
        <w:tc>
          <w:tcPr>
            <w:tcW w:w="769" w:type="dxa"/>
            <w:vMerge/>
            <w:vAlign w:val="center"/>
          </w:tcPr>
          <w:p w14:paraId="24401AE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A551CD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E40F0F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C6869A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CA906A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6B71F5B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Доводчики</w:t>
            </w:r>
          </w:p>
        </w:tc>
        <w:tc>
          <w:tcPr>
            <w:tcW w:w="1930" w:type="dxa"/>
            <w:vAlign w:val="center"/>
            <w:hideMark/>
          </w:tcPr>
          <w:p w14:paraId="0DED13C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A44A50E" w14:textId="77777777" w:rsidTr="00B1455A">
        <w:trPr>
          <w:trHeight w:val="105"/>
        </w:trPr>
        <w:tc>
          <w:tcPr>
            <w:tcW w:w="769" w:type="dxa"/>
            <w:vMerge/>
            <w:vAlign w:val="center"/>
          </w:tcPr>
          <w:p w14:paraId="11CCE5E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C9BA98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AC464A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B556F9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7A704D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5D71982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разблокировки дверей</w:t>
            </w:r>
          </w:p>
        </w:tc>
        <w:tc>
          <w:tcPr>
            <w:tcW w:w="1930" w:type="dxa"/>
            <w:vAlign w:val="center"/>
            <w:hideMark/>
          </w:tcPr>
          <w:p w14:paraId="69E6E74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D952FAE" w14:textId="77777777" w:rsidTr="00B1455A">
        <w:trPr>
          <w:trHeight w:val="105"/>
        </w:trPr>
        <w:tc>
          <w:tcPr>
            <w:tcW w:w="769" w:type="dxa"/>
            <w:vMerge/>
            <w:vAlign w:val="center"/>
          </w:tcPr>
          <w:p w14:paraId="167CDE6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F6C165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00A1DF0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5CF6A83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7DA07CE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tcPr>
          <w:p w14:paraId="10E3B7C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 резервного питания 12В с АКБ-12 А/ч</w:t>
            </w:r>
          </w:p>
        </w:tc>
        <w:tc>
          <w:tcPr>
            <w:tcW w:w="1930" w:type="dxa"/>
            <w:vAlign w:val="center"/>
          </w:tcPr>
          <w:p w14:paraId="0B0F1B4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722BC88" w14:textId="77777777" w:rsidTr="00B1455A">
        <w:trPr>
          <w:trHeight w:val="105"/>
        </w:trPr>
        <w:tc>
          <w:tcPr>
            <w:tcW w:w="769" w:type="dxa"/>
            <w:vMerge/>
            <w:vAlign w:val="center"/>
          </w:tcPr>
          <w:p w14:paraId="3F53005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E4143E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8D5D7A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EBEA4B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12C2D1A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56F2028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hideMark/>
          </w:tcPr>
          <w:p w14:paraId="1D58EA5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9152381" w14:textId="77777777" w:rsidTr="00B1455A">
        <w:trPr>
          <w:trHeight w:val="105"/>
        </w:trPr>
        <w:tc>
          <w:tcPr>
            <w:tcW w:w="769" w:type="dxa"/>
            <w:vMerge/>
            <w:vAlign w:val="center"/>
          </w:tcPr>
          <w:p w14:paraId="0AA79EB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B80051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94FB81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257274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48B64A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32A03C0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482C5DB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AB64BF0" w14:textId="77777777" w:rsidTr="00B1455A">
        <w:trPr>
          <w:trHeight w:val="105"/>
        </w:trPr>
        <w:tc>
          <w:tcPr>
            <w:tcW w:w="769" w:type="dxa"/>
            <w:vMerge/>
            <w:vAlign w:val="center"/>
          </w:tcPr>
          <w:p w14:paraId="6AFFF1C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7EAC73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4EA63A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EFEA8B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A9AFED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272E9AA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Извещатель звуковой</w:t>
            </w:r>
          </w:p>
        </w:tc>
        <w:tc>
          <w:tcPr>
            <w:tcW w:w="1930" w:type="dxa"/>
            <w:vAlign w:val="center"/>
            <w:hideMark/>
          </w:tcPr>
          <w:p w14:paraId="41F0B75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730D796C" w14:textId="77777777" w:rsidTr="00B1455A">
        <w:trPr>
          <w:trHeight w:val="105"/>
        </w:trPr>
        <w:tc>
          <w:tcPr>
            <w:tcW w:w="769" w:type="dxa"/>
            <w:vMerge w:val="restart"/>
            <w:vAlign w:val="center"/>
          </w:tcPr>
          <w:p w14:paraId="4E8C0D0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5</w:t>
            </w:r>
          </w:p>
        </w:tc>
        <w:tc>
          <w:tcPr>
            <w:tcW w:w="1802" w:type="dxa"/>
            <w:vMerge/>
            <w:vAlign w:val="center"/>
          </w:tcPr>
          <w:p w14:paraId="6DDCB36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hideMark/>
          </w:tcPr>
          <w:p w14:paraId="46DAC1B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4669</w:t>
            </w:r>
          </w:p>
        </w:tc>
        <w:tc>
          <w:tcPr>
            <w:tcW w:w="2669" w:type="dxa"/>
            <w:vMerge w:val="restart"/>
            <w:vAlign w:val="center"/>
            <w:hideMark/>
          </w:tcPr>
          <w:p w14:paraId="51477BB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 xml:space="preserve">г. Санкт-Петербург, улица </w:t>
            </w:r>
            <w:proofErr w:type="spellStart"/>
            <w:r w:rsidRPr="006D5CE2">
              <w:rPr>
                <w:rFonts w:ascii="Times New Roman" w:hAnsi="Times New Roman" w:cs="Times New Roman"/>
                <w:sz w:val="20"/>
                <w:szCs w:val="20"/>
              </w:rPr>
              <w:t>Воскова</w:t>
            </w:r>
            <w:proofErr w:type="spellEnd"/>
            <w:r w:rsidRPr="006D5CE2">
              <w:rPr>
                <w:rFonts w:ascii="Times New Roman" w:hAnsi="Times New Roman" w:cs="Times New Roman"/>
                <w:sz w:val="20"/>
                <w:szCs w:val="20"/>
              </w:rPr>
              <w:t>, дом 8/5, литера А, помещение 5-Н</w:t>
            </w:r>
          </w:p>
        </w:tc>
        <w:tc>
          <w:tcPr>
            <w:tcW w:w="1081" w:type="dxa"/>
            <w:vAlign w:val="center"/>
            <w:hideMark/>
          </w:tcPr>
          <w:p w14:paraId="3E616E8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3AD9E51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543792F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2F184BC" w14:textId="77777777" w:rsidTr="00B1455A">
        <w:trPr>
          <w:trHeight w:val="105"/>
        </w:trPr>
        <w:tc>
          <w:tcPr>
            <w:tcW w:w="769" w:type="dxa"/>
            <w:vMerge/>
            <w:vAlign w:val="center"/>
          </w:tcPr>
          <w:p w14:paraId="66F81BD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7501D3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77E476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2856A7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3525EB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1A07E27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3B875C6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3DC3C05C" w14:textId="77777777" w:rsidTr="00B1455A">
        <w:trPr>
          <w:trHeight w:val="105"/>
        </w:trPr>
        <w:tc>
          <w:tcPr>
            <w:tcW w:w="769" w:type="dxa"/>
            <w:vMerge/>
            <w:vAlign w:val="center"/>
          </w:tcPr>
          <w:p w14:paraId="167DF08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881F2F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C51D75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ABF5C6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A48CAE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559D314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0A78222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A964576" w14:textId="77777777" w:rsidTr="00B1455A">
        <w:trPr>
          <w:trHeight w:val="105"/>
        </w:trPr>
        <w:tc>
          <w:tcPr>
            <w:tcW w:w="769" w:type="dxa"/>
            <w:vMerge/>
            <w:vAlign w:val="center"/>
          </w:tcPr>
          <w:p w14:paraId="19B7631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B62134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C8A1FB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9EEE38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C9A9EC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42CB47F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0B947D4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5</w:t>
            </w:r>
          </w:p>
        </w:tc>
      </w:tr>
      <w:tr w:rsidR="00B1455A" w:rsidRPr="006D5CE2" w14:paraId="3F941312" w14:textId="77777777" w:rsidTr="00B1455A">
        <w:trPr>
          <w:trHeight w:val="105"/>
        </w:trPr>
        <w:tc>
          <w:tcPr>
            <w:tcW w:w="769" w:type="dxa"/>
            <w:vMerge/>
            <w:vAlign w:val="center"/>
          </w:tcPr>
          <w:p w14:paraId="51F39CB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9CF814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89E689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0202C3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1D4E453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5EC2A1E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Абонентские устройства</w:t>
            </w:r>
          </w:p>
        </w:tc>
        <w:tc>
          <w:tcPr>
            <w:tcW w:w="1930" w:type="dxa"/>
            <w:vAlign w:val="center"/>
            <w:hideMark/>
          </w:tcPr>
          <w:p w14:paraId="6BCA00F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0E6E5D2" w14:textId="77777777" w:rsidTr="00B1455A">
        <w:trPr>
          <w:trHeight w:val="105"/>
        </w:trPr>
        <w:tc>
          <w:tcPr>
            <w:tcW w:w="769" w:type="dxa"/>
            <w:vMerge/>
            <w:vAlign w:val="center"/>
          </w:tcPr>
          <w:p w14:paraId="2EAC5F7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5D6845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19EBA1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156EE8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6F0ABFB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0A6A7CB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hideMark/>
          </w:tcPr>
          <w:p w14:paraId="323E73A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D3661CC" w14:textId="77777777" w:rsidTr="00B1455A">
        <w:trPr>
          <w:trHeight w:val="105"/>
        </w:trPr>
        <w:tc>
          <w:tcPr>
            <w:tcW w:w="769" w:type="dxa"/>
            <w:vMerge/>
            <w:vAlign w:val="center"/>
          </w:tcPr>
          <w:p w14:paraId="550B663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15CCC9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02134F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4FAA4F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E97E73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648DB4A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Радиокнопка</w:t>
            </w:r>
          </w:p>
        </w:tc>
        <w:tc>
          <w:tcPr>
            <w:tcW w:w="1930" w:type="dxa"/>
            <w:vAlign w:val="center"/>
            <w:hideMark/>
          </w:tcPr>
          <w:p w14:paraId="2B58EAD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3A7D23FF" w14:textId="77777777" w:rsidTr="00B1455A">
        <w:trPr>
          <w:trHeight w:val="105"/>
        </w:trPr>
        <w:tc>
          <w:tcPr>
            <w:tcW w:w="769" w:type="dxa"/>
            <w:vMerge/>
            <w:vAlign w:val="center"/>
          </w:tcPr>
          <w:p w14:paraId="7A52963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D59A44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300320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98B0DA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697AFD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2441925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0298C9A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30633B2C" w14:textId="77777777" w:rsidTr="00B1455A">
        <w:trPr>
          <w:trHeight w:val="105"/>
        </w:trPr>
        <w:tc>
          <w:tcPr>
            <w:tcW w:w="769" w:type="dxa"/>
            <w:vMerge/>
            <w:vAlign w:val="center"/>
          </w:tcPr>
          <w:p w14:paraId="6DDAD20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EB8C9C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22108B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85759D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A1DC03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1264635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звуковой</w:t>
            </w:r>
          </w:p>
        </w:tc>
        <w:tc>
          <w:tcPr>
            <w:tcW w:w="1930" w:type="dxa"/>
            <w:vAlign w:val="center"/>
            <w:hideMark/>
          </w:tcPr>
          <w:p w14:paraId="3043B42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F9C8769" w14:textId="77777777" w:rsidTr="00B1455A">
        <w:trPr>
          <w:trHeight w:val="105"/>
        </w:trPr>
        <w:tc>
          <w:tcPr>
            <w:tcW w:w="769" w:type="dxa"/>
            <w:vMerge/>
            <w:vAlign w:val="center"/>
          </w:tcPr>
          <w:p w14:paraId="69E1DC4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8CB783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0CF9E3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7F55B5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ABE6E7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66A01B0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273AA36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3552EE30" w14:textId="77777777" w:rsidTr="00B1455A">
        <w:trPr>
          <w:trHeight w:val="105"/>
        </w:trPr>
        <w:tc>
          <w:tcPr>
            <w:tcW w:w="769" w:type="dxa"/>
            <w:vMerge w:val="restart"/>
            <w:vAlign w:val="center"/>
          </w:tcPr>
          <w:p w14:paraId="03036F7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6</w:t>
            </w:r>
          </w:p>
        </w:tc>
        <w:tc>
          <w:tcPr>
            <w:tcW w:w="1802" w:type="dxa"/>
            <w:vMerge/>
            <w:vAlign w:val="center"/>
          </w:tcPr>
          <w:p w14:paraId="35D7AAB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hideMark/>
          </w:tcPr>
          <w:p w14:paraId="2DBC950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4665</w:t>
            </w:r>
          </w:p>
        </w:tc>
        <w:tc>
          <w:tcPr>
            <w:tcW w:w="2669" w:type="dxa"/>
            <w:vMerge w:val="restart"/>
            <w:vAlign w:val="center"/>
            <w:hideMark/>
          </w:tcPr>
          <w:p w14:paraId="36AD417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 xml:space="preserve">г. Санкт-Петербург, улица </w:t>
            </w:r>
            <w:proofErr w:type="spellStart"/>
            <w:r w:rsidRPr="006D5CE2">
              <w:rPr>
                <w:rFonts w:ascii="Times New Roman" w:hAnsi="Times New Roman" w:cs="Times New Roman"/>
                <w:sz w:val="20"/>
                <w:szCs w:val="20"/>
              </w:rPr>
              <w:t>Воскова</w:t>
            </w:r>
            <w:proofErr w:type="spellEnd"/>
            <w:r w:rsidRPr="006D5CE2">
              <w:rPr>
                <w:rFonts w:ascii="Times New Roman" w:hAnsi="Times New Roman" w:cs="Times New Roman"/>
                <w:sz w:val="20"/>
                <w:szCs w:val="20"/>
              </w:rPr>
              <w:t>, дом 15-17, литера А, помещение 7-Н</w:t>
            </w:r>
          </w:p>
        </w:tc>
        <w:tc>
          <w:tcPr>
            <w:tcW w:w="1081" w:type="dxa"/>
            <w:vAlign w:val="center"/>
            <w:hideMark/>
          </w:tcPr>
          <w:p w14:paraId="2FB681D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079F499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04D6890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370FAD8B" w14:textId="77777777" w:rsidTr="00B1455A">
        <w:trPr>
          <w:trHeight w:val="105"/>
        </w:trPr>
        <w:tc>
          <w:tcPr>
            <w:tcW w:w="769" w:type="dxa"/>
            <w:vMerge/>
            <w:vAlign w:val="center"/>
          </w:tcPr>
          <w:p w14:paraId="498886D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5A908E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0C7148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06B68F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3A7ABF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027D1ED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1513E39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2131FED4" w14:textId="77777777" w:rsidTr="00B1455A">
        <w:trPr>
          <w:trHeight w:val="105"/>
        </w:trPr>
        <w:tc>
          <w:tcPr>
            <w:tcW w:w="769" w:type="dxa"/>
            <w:vMerge/>
            <w:vAlign w:val="center"/>
          </w:tcPr>
          <w:p w14:paraId="6F817E1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5D02FD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EC76CE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3AA673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B46556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4447925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08C5A40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1BA3370" w14:textId="77777777" w:rsidTr="00B1455A">
        <w:trPr>
          <w:trHeight w:val="105"/>
        </w:trPr>
        <w:tc>
          <w:tcPr>
            <w:tcW w:w="769" w:type="dxa"/>
            <w:vMerge/>
            <w:vAlign w:val="center"/>
          </w:tcPr>
          <w:p w14:paraId="1609C88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05EE81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3FB912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4FC5F3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0DE410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4970DD1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09DF974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7</w:t>
            </w:r>
          </w:p>
        </w:tc>
      </w:tr>
      <w:tr w:rsidR="00B1455A" w:rsidRPr="006D5CE2" w14:paraId="0203B368" w14:textId="77777777" w:rsidTr="00B1455A">
        <w:trPr>
          <w:trHeight w:val="105"/>
        </w:trPr>
        <w:tc>
          <w:tcPr>
            <w:tcW w:w="769" w:type="dxa"/>
            <w:vMerge/>
            <w:vAlign w:val="center"/>
          </w:tcPr>
          <w:p w14:paraId="3F542A9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AF22FE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8249D5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FB4E61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29EB4E1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431F33A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hideMark/>
          </w:tcPr>
          <w:p w14:paraId="1F0E489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D0D8F6E" w14:textId="77777777" w:rsidTr="00B1455A">
        <w:trPr>
          <w:trHeight w:val="105"/>
        </w:trPr>
        <w:tc>
          <w:tcPr>
            <w:tcW w:w="769" w:type="dxa"/>
            <w:vMerge/>
            <w:vAlign w:val="center"/>
          </w:tcPr>
          <w:p w14:paraId="63065B7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5F0F24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78A6D4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48FD39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CB5905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5C701C5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Радиокнопка</w:t>
            </w:r>
          </w:p>
        </w:tc>
        <w:tc>
          <w:tcPr>
            <w:tcW w:w="1930" w:type="dxa"/>
            <w:vAlign w:val="center"/>
            <w:hideMark/>
          </w:tcPr>
          <w:p w14:paraId="53FB5C3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819BE4F" w14:textId="77777777" w:rsidTr="00B1455A">
        <w:trPr>
          <w:trHeight w:val="105"/>
        </w:trPr>
        <w:tc>
          <w:tcPr>
            <w:tcW w:w="769" w:type="dxa"/>
            <w:vMerge/>
            <w:vAlign w:val="center"/>
          </w:tcPr>
          <w:p w14:paraId="3C446CE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81333E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3BA4E0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D4F3B3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03A0092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2D8AB71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3D9DC19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33BE86F" w14:textId="77777777" w:rsidTr="00B1455A">
        <w:trPr>
          <w:trHeight w:val="105"/>
        </w:trPr>
        <w:tc>
          <w:tcPr>
            <w:tcW w:w="769" w:type="dxa"/>
            <w:vMerge/>
            <w:vAlign w:val="center"/>
          </w:tcPr>
          <w:p w14:paraId="3EA6DCD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2727BB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D011F5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F1CB3E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1B2EC0E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6BABD7F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звуковой</w:t>
            </w:r>
          </w:p>
        </w:tc>
        <w:tc>
          <w:tcPr>
            <w:tcW w:w="1930" w:type="dxa"/>
            <w:vAlign w:val="center"/>
            <w:hideMark/>
          </w:tcPr>
          <w:p w14:paraId="3A888AA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37CFA68A" w14:textId="77777777" w:rsidTr="00B1455A">
        <w:trPr>
          <w:trHeight w:val="105"/>
        </w:trPr>
        <w:tc>
          <w:tcPr>
            <w:tcW w:w="769" w:type="dxa"/>
            <w:vMerge/>
            <w:vAlign w:val="center"/>
          </w:tcPr>
          <w:p w14:paraId="4C50B3E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F128CF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5B7D19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7EFE46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91ACBE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740DB13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4C536ED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7F9E250" w14:textId="77777777" w:rsidTr="00B1455A">
        <w:trPr>
          <w:trHeight w:val="105"/>
        </w:trPr>
        <w:tc>
          <w:tcPr>
            <w:tcW w:w="769" w:type="dxa"/>
            <w:vMerge w:val="restart"/>
            <w:vAlign w:val="center"/>
          </w:tcPr>
          <w:p w14:paraId="3434C8B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7</w:t>
            </w:r>
          </w:p>
        </w:tc>
        <w:tc>
          <w:tcPr>
            <w:tcW w:w="1802" w:type="dxa"/>
            <w:vMerge/>
            <w:vAlign w:val="center"/>
          </w:tcPr>
          <w:p w14:paraId="6804BA0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hideMark/>
          </w:tcPr>
          <w:p w14:paraId="18612BB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4659</w:t>
            </w:r>
          </w:p>
        </w:tc>
        <w:tc>
          <w:tcPr>
            <w:tcW w:w="2669" w:type="dxa"/>
            <w:vMerge w:val="restart"/>
            <w:vAlign w:val="center"/>
            <w:hideMark/>
          </w:tcPr>
          <w:p w14:paraId="62D77D9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 xml:space="preserve">г. Санкт-Петербург, улица </w:t>
            </w:r>
            <w:proofErr w:type="spellStart"/>
            <w:r w:rsidRPr="006D5CE2">
              <w:rPr>
                <w:rFonts w:ascii="Times New Roman" w:hAnsi="Times New Roman" w:cs="Times New Roman"/>
                <w:sz w:val="20"/>
                <w:szCs w:val="20"/>
              </w:rPr>
              <w:t>Воскова</w:t>
            </w:r>
            <w:proofErr w:type="spellEnd"/>
            <w:r w:rsidRPr="006D5CE2">
              <w:rPr>
                <w:rFonts w:ascii="Times New Roman" w:hAnsi="Times New Roman" w:cs="Times New Roman"/>
                <w:sz w:val="20"/>
                <w:szCs w:val="20"/>
              </w:rPr>
              <w:t>, дом 16, литера А, помещение З-Н</w:t>
            </w:r>
          </w:p>
        </w:tc>
        <w:tc>
          <w:tcPr>
            <w:tcW w:w="1081" w:type="dxa"/>
            <w:vAlign w:val="center"/>
            <w:hideMark/>
          </w:tcPr>
          <w:p w14:paraId="7FF945A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18F2A61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2FDA624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159FA3F" w14:textId="77777777" w:rsidTr="00B1455A">
        <w:trPr>
          <w:trHeight w:val="105"/>
        </w:trPr>
        <w:tc>
          <w:tcPr>
            <w:tcW w:w="769" w:type="dxa"/>
            <w:vMerge/>
            <w:vAlign w:val="center"/>
          </w:tcPr>
          <w:p w14:paraId="786BF5B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0BD975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462B66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9FC34D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1B8397B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225EF94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308DF76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1AE71C35" w14:textId="77777777" w:rsidTr="00B1455A">
        <w:trPr>
          <w:trHeight w:val="105"/>
        </w:trPr>
        <w:tc>
          <w:tcPr>
            <w:tcW w:w="769" w:type="dxa"/>
            <w:vMerge/>
            <w:vAlign w:val="center"/>
          </w:tcPr>
          <w:p w14:paraId="03E2211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51B95B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E4C6A9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4A146F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A2D63F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2A604DC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4B947F5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9933713" w14:textId="77777777" w:rsidTr="00B1455A">
        <w:trPr>
          <w:trHeight w:val="105"/>
        </w:trPr>
        <w:tc>
          <w:tcPr>
            <w:tcW w:w="769" w:type="dxa"/>
            <w:vMerge/>
            <w:vAlign w:val="center"/>
          </w:tcPr>
          <w:p w14:paraId="2F31D5A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5DF1F1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BB7CB7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50614A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5527AD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284085B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4E55B87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19</w:t>
            </w:r>
          </w:p>
        </w:tc>
      </w:tr>
      <w:tr w:rsidR="00B1455A" w:rsidRPr="006D5CE2" w14:paraId="04D379D9" w14:textId="77777777" w:rsidTr="00B1455A">
        <w:trPr>
          <w:trHeight w:val="105"/>
        </w:trPr>
        <w:tc>
          <w:tcPr>
            <w:tcW w:w="769" w:type="dxa"/>
            <w:vMerge/>
            <w:vAlign w:val="center"/>
          </w:tcPr>
          <w:p w14:paraId="2FB4BF6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420852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EA1DB4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265002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47C423E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4AA203D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4479844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ED225B5" w14:textId="77777777" w:rsidTr="00B1455A">
        <w:trPr>
          <w:trHeight w:val="105"/>
        </w:trPr>
        <w:tc>
          <w:tcPr>
            <w:tcW w:w="769" w:type="dxa"/>
            <w:vMerge/>
            <w:vAlign w:val="center"/>
          </w:tcPr>
          <w:p w14:paraId="3FF6313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2CA7AA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CCFF53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0FF20B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695D46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6D018246" w14:textId="77777777" w:rsidR="00B1455A" w:rsidRPr="006D5CE2" w:rsidRDefault="00B1455A" w:rsidP="006D5CE2">
            <w:pPr>
              <w:spacing w:after="0" w:line="240" w:lineRule="auto"/>
              <w:jc w:val="center"/>
              <w:rPr>
                <w:rFonts w:ascii="Times New Roman" w:hAnsi="Times New Roman" w:cs="Times New Roman"/>
                <w:sz w:val="20"/>
                <w:szCs w:val="20"/>
              </w:rPr>
            </w:pPr>
            <w:proofErr w:type="spellStart"/>
            <w:r w:rsidRPr="006D5CE2">
              <w:rPr>
                <w:rFonts w:ascii="Times New Roman" w:hAnsi="Times New Roman" w:cs="Times New Roman"/>
                <w:sz w:val="20"/>
                <w:szCs w:val="20"/>
              </w:rPr>
              <w:t>Токопотребляющие</w:t>
            </w:r>
            <w:proofErr w:type="spellEnd"/>
            <w:r w:rsidRPr="006D5CE2">
              <w:rPr>
                <w:rFonts w:ascii="Times New Roman" w:hAnsi="Times New Roman" w:cs="Times New Roman"/>
                <w:sz w:val="20"/>
                <w:szCs w:val="20"/>
              </w:rPr>
              <w:t xml:space="preserve"> </w:t>
            </w:r>
            <w:proofErr w:type="spellStart"/>
            <w:r w:rsidRPr="006D5CE2">
              <w:rPr>
                <w:rFonts w:ascii="Times New Roman" w:hAnsi="Times New Roman" w:cs="Times New Roman"/>
                <w:sz w:val="20"/>
                <w:szCs w:val="20"/>
              </w:rPr>
              <w:t>извещатели</w:t>
            </w:r>
            <w:proofErr w:type="spellEnd"/>
          </w:p>
        </w:tc>
        <w:tc>
          <w:tcPr>
            <w:tcW w:w="1930" w:type="dxa"/>
            <w:vAlign w:val="center"/>
            <w:hideMark/>
          </w:tcPr>
          <w:p w14:paraId="6DEFAD2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8</w:t>
            </w:r>
          </w:p>
        </w:tc>
      </w:tr>
      <w:tr w:rsidR="00B1455A" w:rsidRPr="006D5CE2" w14:paraId="38AE74C1" w14:textId="77777777" w:rsidTr="00B1455A">
        <w:trPr>
          <w:trHeight w:val="105"/>
        </w:trPr>
        <w:tc>
          <w:tcPr>
            <w:tcW w:w="769" w:type="dxa"/>
            <w:vMerge/>
            <w:vAlign w:val="center"/>
          </w:tcPr>
          <w:p w14:paraId="7EFD4C5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665CF2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AC85A8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3463E6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08D46F8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58C64DE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Пассивные извещатели</w:t>
            </w:r>
          </w:p>
        </w:tc>
        <w:tc>
          <w:tcPr>
            <w:tcW w:w="1930" w:type="dxa"/>
            <w:vAlign w:val="center"/>
            <w:hideMark/>
          </w:tcPr>
          <w:p w14:paraId="4AA8616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12731A6D" w14:textId="77777777" w:rsidTr="00B1455A">
        <w:trPr>
          <w:trHeight w:val="105"/>
        </w:trPr>
        <w:tc>
          <w:tcPr>
            <w:tcW w:w="769" w:type="dxa"/>
            <w:vMerge/>
            <w:vAlign w:val="center"/>
          </w:tcPr>
          <w:p w14:paraId="17C1E80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4EE4AA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4B3A04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A19481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76EF9B4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6125F05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hideMark/>
          </w:tcPr>
          <w:p w14:paraId="07819D1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1018432" w14:textId="77777777" w:rsidTr="00B1455A">
        <w:trPr>
          <w:trHeight w:val="105"/>
        </w:trPr>
        <w:tc>
          <w:tcPr>
            <w:tcW w:w="769" w:type="dxa"/>
            <w:vMerge/>
            <w:vAlign w:val="center"/>
          </w:tcPr>
          <w:p w14:paraId="64C9702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EDFAC7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5E7D1C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966BD5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57B9A5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51DCB14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звуковой</w:t>
            </w:r>
          </w:p>
        </w:tc>
        <w:tc>
          <w:tcPr>
            <w:tcW w:w="1930" w:type="dxa"/>
            <w:vAlign w:val="center"/>
            <w:hideMark/>
          </w:tcPr>
          <w:p w14:paraId="1A88E68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58364E9" w14:textId="77777777" w:rsidTr="00B1455A">
        <w:trPr>
          <w:trHeight w:val="105"/>
        </w:trPr>
        <w:tc>
          <w:tcPr>
            <w:tcW w:w="769" w:type="dxa"/>
            <w:vMerge/>
            <w:vAlign w:val="center"/>
          </w:tcPr>
          <w:p w14:paraId="023924E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549178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0190BB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BE40CC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16CB143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07D29D3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35E5A1F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46E7CA7F" w14:textId="77777777" w:rsidTr="00B1455A">
        <w:trPr>
          <w:trHeight w:val="105"/>
        </w:trPr>
        <w:tc>
          <w:tcPr>
            <w:tcW w:w="769" w:type="dxa"/>
            <w:vMerge/>
            <w:vAlign w:val="center"/>
          </w:tcPr>
          <w:p w14:paraId="5CC312D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2B7886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hideMark/>
          </w:tcPr>
          <w:p w14:paraId="15F94C7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4666</w:t>
            </w:r>
          </w:p>
        </w:tc>
        <w:tc>
          <w:tcPr>
            <w:tcW w:w="2669" w:type="dxa"/>
            <w:vMerge w:val="restart"/>
            <w:vAlign w:val="center"/>
            <w:hideMark/>
          </w:tcPr>
          <w:p w14:paraId="17F616D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г. Санкт-Петербург, Гатчинская улица, дом 1/56, литера А, помещение 6-Н</w:t>
            </w:r>
          </w:p>
        </w:tc>
        <w:tc>
          <w:tcPr>
            <w:tcW w:w="1081" w:type="dxa"/>
            <w:vAlign w:val="center"/>
            <w:hideMark/>
          </w:tcPr>
          <w:p w14:paraId="56D6174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6E4715D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381CE0C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4B392B1" w14:textId="77777777" w:rsidTr="00B1455A">
        <w:trPr>
          <w:trHeight w:val="105"/>
        </w:trPr>
        <w:tc>
          <w:tcPr>
            <w:tcW w:w="769" w:type="dxa"/>
            <w:vMerge w:val="restart"/>
            <w:vAlign w:val="center"/>
          </w:tcPr>
          <w:p w14:paraId="4550375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8</w:t>
            </w:r>
          </w:p>
        </w:tc>
        <w:tc>
          <w:tcPr>
            <w:tcW w:w="1802" w:type="dxa"/>
            <w:vMerge/>
            <w:vAlign w:val="center"/>
          </w:tcPr>
          <w:p w14:paraId="3166D55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11396A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786ED3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0E47367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5D00506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7019B14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4001B353" w14:textId="77777777" w:rsidTr="00B1455A">
        <w:trPr>
          <w:trHeight w:val="105"/>
        </w:trPr>
        <w:tc>
          <w:tcPr>
            <w:tcW w:w="769" w:type="dxa"/>
            <w:vMerge/>
            <w:vAlign w:val="center"/>
          </w:tcPr>
          <w:p w14:paraId="180F614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114880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BB2A80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FE5766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0FB2C8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5EE8D17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24B7F36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C13FAF9" w14:textId="77777777" w:rsidTr="00B1455A">
        <w:trPr>
          <w:trHeight w:val="105"/>
        </w:trPr>
        <w:tc>
          <w:tcPr>
            <w:tcW w:w="769" w:type="dxa"/>
            <w:vMerge/>
            <w:vAlign w:val="center"/>
          </w:tcPr>
          <w:p w14:paraId="1C49492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2871F8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4D13BC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9EF5B4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E8D4A5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3D69072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014340A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5</w:t>
            </w:r>
          </w:p>
        </w:tc>
      </w:tr>
      <w:tr w:rsidR="00B1455A" w:rsidRPr="006D5CE2" w14:paraId="50A986A2" w14:textId="77777777" w:rsidTr="00B1455A">
        <w:trPr>
          <w:trHeight w:val="105"/>
        </w:trPr>
        <w:tc>
          <w:tcPr>
            <w:tcW w:w="769" w:type="dxa"/>
            <w:vMerge/>
            <w:vAlign w:val="center"/>
          </w:tcPr>
          <w:p w14:paraId="758FCDB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8D2DD3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3C7DB4B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3D8B991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2F7DE14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tcPr>
          <w:p w14:paraId="0B3912C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tcPr>
          <w:p w14:paraId="2793156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42253A6" w14:textId="77777777" w:rsidTr="00B1455A">
        <w:trPr>
          <w:trHeight w:val="105"/>
        </w:trPr>
        <w:tc>
          <w:tcPr>
            <w:tcW w:w="769" w:type="dxa"/>
            <w:vMerge/>
            <w:vAlign w:val="center"/>
          </w:tcPr>
          <w:p w14:paraId="129EC9C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0AE768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7005360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12F7DFC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4A4F9DC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tcPr>
          <w:p w14:paraId="6B6554C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Пассивные извещатели</w:t>
            </w:r>
          </w:p>
        </w:tc>
        <w:tc>
          <w:tcPr>
            <w:tcW w:w="1930" w:type="dxa"/>
            <w:vAlign w:val="center"/>
          </w:tcPr>
          <w:p w14:paraId="2973376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C41EC94" w14:textId="77777777" w:rsidTr="00B1455A">
        <w:trPr>
          <w:trHeight w:val="105"/>
        </w:trPr>
        <w:tc>
          <w:tcPr>
            <w:tcW w:w="769" w:type="dxa"/>
            <w:vMerge/>
            <w:vAlign w:val="center"/>
          </w:tcPr>
          <w:p w14:paraId="73EFD53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2D40EA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C43DF6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2DD98F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A41A72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53B55256" w14:textId="77777777" w:rsidR="00B1455A" w:rsidRPr="006D5CE2" w:rsidRDefault="00B1455A" w:rsidP="006D5CE2">
            <w:pPr>
              <w:spacing w:after="0" w:line="240" w:lineRule="auto"/>
              <w:jc w:val="center"/>
              <w:rPr>
                <w:rFonts w:ascii="Times New Roman" w:hAnsi="Times New Roman" w:cs="Times New Roman"/>
                <w:sz w:val="20"/>
                <w:szCs w:val="20"/>
              </w:rPr>
            </w:pPr>
            <w:proofErr w:type="spellStart"/>
            <w:r w:rsidRPr="006D5CE2">
              <w:rPr>
                <w:rFonts w:ascii="Times New Roman" w:hAnsi="Times New Roman" w:cs="Times New Roman"/>
                <w:sz w:val="20"/>
                <w:szCs w:val="20"/>
              </w:rPr>
              <w:t>Токопотребляющие</w:t>
            </w:r>
            <w:proofErr w:type="spellEnd"/>
            <w:r w:rsidRPr="006D5CE2">
              <w:rPr>
                <w:rFonts w:ascii="Times New Roman" w:hAnsi="Times New Roman" w:cs="Times New Roman"/>
                <w:sz w:val="20"/>
                <w:szCs w:val="20"/>
              </w:rPr>
              <w:t xml:space="preserve"> </w:t>
            </w:r>
            <w:proofErr w:type="spellStart"/>
            <w:r w:rsidRPr="006D5CE2">
              <w:rPr>
                <w:rFonts w:ascii="Times New Roman" w:hAnsi="Times New Roman" w:cs="Times New Roman"/>
                <w:sz w:val="20"/>
                <w:szCs w:val="20"/>
              </w:rPr>
              <w:t>извещатели</w:t>
            </w:r>
            <w:proofErr w:type="spellEnd"/>
          </w:p>
        </w:tc>
        <w:tc>
          <w:tcPr>
            <w:tcW w:w="1930" w:type="dxa"/>
            <w:vAlign w:val="center"/>
            <w:hideMark/>
          </w:tcPr>
          <w:p w14:paraId="6E2493A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8</w:t>
            </w:r>
          </w:p>
        </w:tc>
      </w:tr>
      <w:tr w:rsidR="00B1455A" w:rsidRPr="006D5CE2" w14:paraId="03B179E6" w14:textId="77777777" w:rsidTr="00B1455A">
        <w:trPr>
          <w:trHeight w:val="105"/>
        </w:trPr>
        <w:tc>
          <w:tcPr>
            <w:tcW w:w="769" w:type="dxa"/>
            <w:vMerge/>
            <w:vAlign w:val="center"/>
          </w:tcPr>
          <w:p w14:paraId="581D9B2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2D5A8D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59BA339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575AF82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57EE28F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tcPr>
          <w:p w14:paraId="66A7365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tcPr>
          <w:p w14:paraId="37DBBB6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F58009E" w14:textId="77777777" w:rsidTr="00B1455A">
        <w:trPr>
          <w:trHeight w:val="105"/>
        </w:trPr>
        <w:tc>
          <w:tcPr>
            <w:tcW w:w="769" w:type="dxa"/>
            <w:vMerge/>
            <w:vAlign w:val="center"/>
          </w:tcPr>
          <w:p w14:paraId="4A9E1C5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EB2CAE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C1F568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946C1D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2A86742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0322AE2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Абонентские устройства</w:t>
            </w:r>
          </w:p>
        </w:tc>
        <w:tc>
          <w:tcPr>
            <w:tcW w:w="1930" w:type="dxa"/>
            <w:vAlign w:val="center"/>
            <w:hideMark/>
          </w:tcPr>
          <w:p w14:paraId="647FA13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3585FC8" w14:textId="77777777" w:rsidTr="00B1455A">
        <w:trPr>
          <w:trHeight w:val="105"/>
        </w:trPr>
        <w:tc>
          <w:tcPr>
            <w:tcW w:w="769" w:type="dxa"/>
            <w:vMerge/>
            <w:vAlign w:val="center"/>
          </w:tcPr>
          <w:p w14:paraId="3E1C64C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252BC5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B0F7F1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C8A6A8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52544C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21CBBB8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Замки</w:t>
            </w:r>
          </w:p>
        </w:tc>
        <w:tc>
          <w:tcPr>
            <w:tcW w:w="1930" w:type="dxa"/>
            <w:vAlign w:val="center"/>
            <w:hideMark/>
          </w:tcPr>
          <w:p w14:paraId="1FE5862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F3C244A" w14:textId="77777777" w:rsidTr="00B1455A">
        <w:trPr>
          <w:trHeight w:val="105"/>
        </w:trPr>
        <w:tc>
          <w:tcPr>
            <w:tcW w:w="769" w:type="dxa"/>
            <w:vMerge/>
            <w:vAlign w:val="center"/>
          </w:tcPr>
          <w:p w14:paraId="305F5EC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5C42AC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1A9BB0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778F83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06D7862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1541C7F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Доводчики</w:t>
            </w:r>
          </w:p>
        </w:tc>
        <w:tc>
          <w:tcPr>
            <w:tcW w:w="1930" w:type="dxa"/>
            <w:vAlign w:val="center"/>
            <w:hideMark/>
          </w:tcPr>
          <w:p w14:paraId="17A1A4C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33BDFF0" w14:textId="77777777" w:rsidTr="00B1455A">
        <w:trPr>
          <w:trHeight w:val="105"/>
        </w:trPr>
        <w:tc>
          <w:tcPr>
            <w:tcW w:w="769" w:type="dxa"/>
            <w:vMerge/>
            <w:vAlign w:val="center"/>
          </w:tcPr>
          <w:p w14:paraId="3149003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89A86A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B2C05B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2E30F0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BC51E9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543381E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разблокировки</w:t>
            </w:r>
          </w:p>
        </w:tc>
        <w:tc>
          <w:tcPr>
            <w:tcW w:w="1930" w:type="dxa"/>
            <w:vAlign w:val="center"/>
            <w:hideMark/>
          </w:tcPr>
          <w:p w14:paraId="570AC53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FC18883" w14:textId="77777777" w:rsidTr="00B1455A">
        <w:trPr>
          <w:trHeight w:val="105"/>
        </w:trPr>
        <w:tc>
          <w:tcPr>
            <w:tcW w:w="769" w:type="dxa"/>
            <w:vMerge/>
            <w:vAlign w:val="center"/>
          </w:tcPr>
          <w:p w14:paraId="3B0ACCA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85B2EE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D22A81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59723D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247C74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26B3C6A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59D8DDC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15059B3" w14:textId="77777777" w:rsidTr="00B1455A">
        <w:trPr>
          <w:trHeight w:val="105"/>
        </w:trPr>
        <w:tc>
          <w:tcPr>
            <w:tcW w:w="769" w:type="dxa"/>
            <w:vMerge/>
            <w:vAlign w:val="center"/>
          </w:tcPr>
          <w:p w14:paraId="6E9F0CA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6B4BD9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ED9B40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0DD360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016EAC8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0DDE2FF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hideMark/>
          </w:tcPr>
          <w:p w14:paraId="1FE28D3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7EC5EFB" w14:textId="77777777" w:rsidTr="00B1455A">
        <w:trPr>
          <w:trHeight w:val="105"/>
        </w:trPr>
        <w:tc>
          <w:tcPr>
            <w:tcW w:w="769" w:type="dxa"/>
            <w:vMerge/>
            <w:vAlign w:val="center"/>
          </w:tcPr>
          <w:p w14:paraId="128DFAA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BD50FD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7CD6FA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F41AE6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5CBFFC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1E2154A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Радиокнопка</w:t>
            </w:r>
          </w:p>
        </w:tc>
        <w:tc>
          <w:tcPr>
            <w:tcW w:w="1930" w:type="dxa"/>
            <w:vAlign w:val="center"/>
            <w:hideMark/>
          </w:tcPr>
          <w:p w14:paraId="7FB899A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3109FF3" w14:textId="77777777" w:rsidTr="00B1455A">
        <w:trPr>
          <w:trHeight w:val="105"/>
        </w:trPr>
        <w:tc>
          <w:tcPr>
            <w:tcW w:w="769" w:type="dxa"/>
            <w:vMerge/>
            <w:vAlign w:val="center"/>
          </w:tcPr>
          <w:p w14:paraId="7204BAF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A868D1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6E0B90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6260D9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CE341F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3566E68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47A72A5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51D3900" w14:textId="77777777" w:rsidTr="00B1455A">
        <w:trPr>
          <w:trHeight w:val="105"/>
        </w:trPr>
        <w:tc>
          <w:tcPr>
            <w:tcW w:w="769" w:type="dxa"/>
            <w:vMerge/>
            <w:vAlign w:val="center"/>
          </w:tcPr>
          <w:p w14:paraId="5FD524A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EEB68B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81C223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A59A8F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0CB3F7D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6F38442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звуковой</w:t>
            </w:r>
          </w:p>
        </w:tc>
        <w:tc>
          <w:tcPr>
            <w:tcW w:w="1930" w:type="dxa"/>
            <w:vAlign w:val="center"/>
            <w:hideMark/>
          </w:tcPr>
          <w:p w14:paraId="5C9B83D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w:t>
            </w:r>
          </w:p>
        </w:tc>
      </w:tr>
      <w:tr w:rsidR="00B1455A" w:rsidRPr="006D5CE2" w14:paraId="583B1EAA" w14:textId="77777777" w:rsidTr="00B1455A">
        <w:trPr>
          <w:trHeight w:val="105"/>
        </w:trPr>
        <w:tc>
          <w:tcPr>
            <w:tcW w:w="769" w:type="dxa"/>
            <w:vMerge/>
            <w:vAlign w:val="center"/>
          </w:tcPr>
          <w:p w14:paraId="5D209EC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778E43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3D8896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51BB8F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3949ED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679DC11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2A068C2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BCED642" w14:textId="77777777" w:rsidTr="00B1455A">
        <w:trPr>
          <w:trHeight w:val="105"/>
        </w:trPr>
        <w:tc>
          <w:tcPr>
            <w:tcW w:w="769" w:type="dxa"/>
            <w:vMerge w:val="restart"/>
            <w:vAlign w:val="center"/>
          </w:tcPr>
          <w:p w14:paraId="6F14349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9</w:t>
            </w:r>
          </w:p>
        </w:tc>
        <w:tc>
          <w:tcPr>
            <w:tcW w:w="1802" w:type="dxa"/>
            <w:vMerge/>
            <w:vAlign w:val="center"/>
          </w:tcPr>
          <w:p w14:paraId="7531DCE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hideMark/>
          </w:tcPr>
          <w:p w14:paraId="14F5046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4667</w:t>
            </w:r>
          </w:p>
        </w:tc>
        <w:tc>
          <w:tcPr>
            <w:tcW w:w="2669" w:type="dxa"/>
            <w:vMerge w:val="restart"/>
            <w:vAlign w:val="center"/>
            <w:hideMark/>
          </w:tcPr>
          <w:p w14:paraId="16B6C5F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г. Санкт-Петербург, Гатчинская улица, дом 23-25, литера А, помещение 1-Н</w:t>
            </w:r>
          </w:p>
        </w:tc>
        <w:tc>
          <w:tcPr>
            <w:tcW w:w="1081" w:type="dxa"/>
            <w:vAlign w:val="center"/>
            <w:hideMark/>
          </w:tcPr>
          <w:p w14:paraId="7CD4CFA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0B2EDB0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1F94D57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7B8CF4C" w14:textId="77777777" w:rsidTr="00B1455A">
        <w:trPr>
          <w:trHeight w:val="105"/>
        </w:trPr>
        <w:tc>
          <w:tcPr>
            <w:tcW w:w="769" w:type="dxa"/>
            <w:vMerge/>
            <w:vAlign w:val="center"/>
          </w:tcPr>
          <w:p w14:paraId="38FE5E2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16E85D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810444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317DE6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5BB553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3EC0928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7CC2C97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678ABC33" w14:textId="77777777" w:rsidTr="00B1455A">
        <w:trPr>
          <w:trHeight w:val="105"/>
        </w:trPr>
        <w:tc>
          <w:tcPr>
            <w:tcW w:w="769" w:type="dxa"/>
            <w:vMerge/>
            <w:vAlign w:val="center"/>
          </w:tcPr>
          <w:p w14:paraId="67F57F6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026A39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55E784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439EE6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D7BA36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0B37C8C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761D928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34C2E3C" w14:textId="77777777" w:rsidTr="00B1455A">
        <w:trPr>
          <w:trHeight w:val="105"/>
        </w:trPr>
        <w:tc>
          <w:tcPr>
            <w:tcW w:w="769" w:type="dxa"/>
            <w:vMerge/>
            <w:vAlign w:val="center"/>
          </w:tcPr>
          <w:p w14:paraId="5062E03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C41A40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D3F9EC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CBA1AB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A9FDF2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423FF07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29F9129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10</w:t>
            </w:r>
          </w:p>
        </w:tc>
      </w:tr>
      <w:tr w:rsidR="00B1455A" w:rsidRPr="006D5CE2" w14:paraId="3BAFD7B2" w14:textId="77777777" w:rsidTr="00B1455A">
        <w:trPr>
          <w:trHeight w:val="105"/>
        </w:trPr>
        <w:tc>
          <w:tcPr>
            <w:tcW w:w="769" w:type="dxa"/>
            <w:vMerge/>
            <w:vAlign w:val="center"/>
          </w:tcPr>
          <w:p w14:paraId="2C9690C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73D327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1C5784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FA3804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7E7DDB6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3D5782B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hideMark/>
          </w:tcPr>
          <w:p w14:paraId="613EA79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35610D33" w14:textId="77777777" w:rsidTr="00B1455A">
        <w:trPr>
          <w:trHeight w:val="105"/>
        </w:trPr>
        <w:tc>
          <w:tcPr>
            <w:tcW w:w="769" w:type="dxa"/>
            <w:vMerge/>
            <w:vAlign w:val="center"/>
          </w:tcPr>
          <w:p w14:paraId="63F295F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C6FF77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E74E50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581EBF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446610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7B065FB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Радиокнопка</w:t>
            </w:r>
          </w:p>
        </w:tc>
        <w:tc>
          <w:tcPr>
            <w:tcW w:w="1930" w:type="dxa"/>
            <w:vAlign w:val="center"/>
            <w:hideMark/>
          </w:tcPr>
          <w:p w14:paraId="3E93564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6A70C2A" w14:textId="77777777" w:rsidTr="00B1455A">
        <w:trPr>
          <w:trHeight w:val="105"/>
        </w:trPr>
        <w:tc>
          <w:tcPr>
            <w:tcW w:w="769" w:type="dxa"/>
            <w:vMerge/>
            <w:vAlign w:val="center"/>
          </w:tcPr>
          <w:p w14:paraId="6744349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EA2879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C391DB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63628E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6CD33D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194B735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7E95749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36C83900" w14:textId="77777777" w:rsidTr="00B1455A">
        <w:trPr>
          <w:trHeight w:val="105"/>
        </w:trPr>
        <w:tc>
          <w:tcPr>
            <w:tcW w:w="769" w:type="dxa"/>
            <w:vMerge/>
            <w:vAlign w:val="center"/>
          </w:tcPr>
          <w:p w14:paraId="118A876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A78E2E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AA51D5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B629A2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0BF6E1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2AEFC94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звуковой</w:t>
            </w:r>
          </w:p>
        </w:tc>
        <w:tc>
          <w:tcPr>
            <w:tcW w:w="1930" w:type="dxa"/>
            <w:vAlign w:val="center"/>
            <w:hideMark/>
          </w:tcPr>
          <w:p w14:paraId="4C0A00A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36F4853C" w14:textId="77777777" w:rsidTr="00B1455A">
        <w:trPr>
          <w:trHeight w:val="105"/>
        </w:trPr>
        <w:tc>
          <w:tcPr>
            <w:tcW w:w="769" w:type="dxa"/>
            <w:vMerge/>
            <w:vAlign w:val="center"/>
          </w:tcPr>
          <w:p w14:paraId="3A3F742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F584DD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9AE2D9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A18759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764EDD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76060B5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60EE746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28046A3D" w14:textId="77777777" w:rsidTr="00B1455A">
        <w:trPr>
          <w:trHeight w:val="105"/>
        </w:trPr>
        <w:tc>
          <w:tcPr>
            <w:tcW w:w="769" w:type="dxa"/>
            <w:vMerge w:val="restart"/>
            <w:vAlign w:val="center"/>
          </w:tcPr>
          <w:p w14:paraId="5DA8254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10</w:t>
            </w:r>
          </w:p>
        </w:tc>
        <w:tc>
          <w:tcPr>
            <w:tcW w:w="1802" w:type="dxa"/>
            <w:vMerge/>
            <w:vAlign w:val="center"/>
          </w:tcPr>
          <w:p w14:paraId="16AA6CB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hideMark/>
          </w:tcPr>
          <w:p w14:paraId="23192EC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4654</w:t>
            </w:r>
          </w:p>
        </w:tc>
        <w:tc>
          <w:tcPr>
            <w:tcW w:w="2669" w:type="dxa"/>
            <w:vMerge w:val="restart"/>
            <w:vAlign w:val="center"/>
            <w:hideMark/>
          </w:tcPr>
          <w:p w14:paraId="182445A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г. Санкт-Петербург, Каменноостровский проспект, дом 64, литера Ф, помещения 1Н, 2Н, ЗН, 4Н, 5Н</w:t>
            </w:r>
          </w:p>
        </w:tc>
        <w:tc>
          <w:tcPr>
            <w:tcW w:w="1081" w:type="dxa"/>
            <w:vAlign w:val="center"/>
            <w:hideMark/>
          </w:tcPr>
          <w:p w14:paraId="4291352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57B1851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504CA93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B31D6A3" w14:textId="77777777" w:rsidTr="00B1455A">
        <w:trPr>
          <w:trHeight w:val="105"/>
        </w:trPr>
        <w:tc>
          <w:tcPr>
            <w:tcW w:w="769" w:type="dxa"/>
            <w:vMerge/>
            <w:vAlign w:val="center"/>
          </w:tcPr>
          <w:p w14:paraId="4C6C760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7F902D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6F0096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1A610A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AD8EA9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2EADB27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58A3B3B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12</w:t>
            </w:r>
          </w:p>
        </w:tc>
      </w:tr>
      <w:tr w:rsidR="00B1455A" w:rsidRPr="006D5CE2" w14:paraId="0A9EB53D" w14:textId="77777777" w:rsidTr="00B1455A">
        <w:trPr>
          <w:trHeight w:val="105"/>
        </w:trPr>
        <w:tc>
          <w:tcPr>
            <w:tcW w:w="769" w:type="dxa"/>
            <w:vMerge/>
            <w:vAlign w:val="center"/>
          </w:tcPr>
          <w:p w14:paraId="6203E15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9E7997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4F68D0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18CD42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2B3C61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25C4409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74EEDCE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011EDFC8" w14:textId="77777777" w:rsidTr="00B1455A">
        <w:trPr>
          <w:trHeight w:val="105"/>
        </w:trPr>
        <w:tc>
          <w:tcPr>
            <w:tcW w:w="769" w:type="dxa"/>
            <w:vMerge/>
            <w:vAlign w:val="center"/>
          </w:tcPr>
          <w:p w14:paraId="059B94B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CA5FD9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6FF398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84F443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3F9C19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3F8460C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5481582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53</w:t>
            </w:r>
          </w:p>
        </w:tc>
      </w:tr>
      <w:tr w:rsidR="00B1455A" w:rsidRPr="006D5CE2" w14:paraId="444F292A" w14:textId="77777777" w:rsidTr="00B1455A">
        <w:trPr>
          <w:trHeight w:val="105"/>
        </w:trPr>
        <w:tc>
          <w:tcPr>
            <w:tcW w:w="769" w:type="dxa"/>
            <w:vMerge/>
            <w:vAlign w:val="center"/>
          </w:tcPr>
          <w:p w14:paraId="187B9D7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9541B8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AB195E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9CF839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08F85A8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3AB5ADA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АРМ</w:t>
            </w:r>
          </w:p>
        </w:tc>
        <w:tc>
          <w:tcPr>
            <w:tcW w:w="1930" w:type="dxa"/>
            <w:vAlign w:val="center"/>
            <w:hideMark/>
          </w:tcPr>
          <w:p w14:paraId="66D2E95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EC5C9EC" w14:textId="77777777" w:rsidTr="00B1455A">
        <w:trPr>
          <w:trHeight w:val="105"/>
        </w:trPr>
        <w:tc>
          <w:tcPr>
            <w:tcW w:w="769" w:type="dxa"/>
            <w:vMerge/>
            <w:vAlign w:val="center"/>
          </w:tcPr>
          <w:p w14:paraId="2BEB19A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54517D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6B0F8C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E44205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169978C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18BC508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0B6A0EC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BF246F5" w14:textId="77777777" w:rsidTr="00B1455A">
        <w:trPr>
          <w:trHeight w:val="105"/>
        </w:trPr>
        <w:tc>
          <w:tcPr>
            <w:tcW w:w="769" w:type="dxa"/>
            <w:vMerge/>
            <w:vAlign w:val="center"/>
          </w:tcPr>
          <w:p w14:paraId="04E0569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D66185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0C0EB1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407CC9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A41752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3C385C5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593C5E1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44F394AD" w14:textId="77777777" w:rsidTr="00B1455A">
        <w:trPr>
          <w:trHeight w:val="105"/>
        </w:trPr>
        <w:tc>
          <w:tcPr>
            <w:tcW w:w="769" w:type="dxa"/>
            <w:vMerge/>
            <w:vAlign w:val="center"/>
          </w:tcPr>
          <w:p w14:paraId="1899247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618754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358A17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A36A57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D77E87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0C1E8D61" w14:textId="77777777" w:rsidR="00B1455A" w:rsidRPr="006D5CE2" w:rsidRDefault="00B1455A" w:rsidP="006D5CE2">
            <w:pPr>
              <w:spacing w:after="0" w:line="240" w:lineRule="auto"/>
              <w:jc w:val="center"/>
              <w:rPr>
                <w:rFonts w:ascii="Times New Roman" w:hAnsi="Times New Roman" w:cs="Times New Roman"/>
                <w:sz w:val="20"/>
                <w:szCs w:val="20"/>
              </w:rPr>
            </w:pPr>
            <w:proofErr w:type="spellStart"/>
            <w:r w:rsidRPr="006D5CE2">
              <w:rPr>
                <w:rFonts w:ascii="Times New Roman" w:hAnsi="Times New Roman" w:cs="Times New Roman"/>
                <w:sz w:val="20"/>
                <w:szCs w:val="20"/>
              </w:rPr>
              <w:t>Токопотребляющие</w:t>
            </w:r>
            <w:proofErr w:type="spellEnd"/>
            <w:r w:rsidRPr="006D5CE2">
              <w:rPr>
                <w:rFonts w:ascii="Times New Roman" w:hAnsi="Times New Roman" w:cs="Times New Roman"/>
                <w:sz w:val="20"/>
                <w:szCs w:val="20"/>
              </w:rPr>
              <w:t xml:space="preserve"> </w:t>
            </w:r>
            <w:proofErr w:type="spellStart"/>
            <w:r w:rsidRPr="006D5CE2">
              <w:rPr>
                <w:rFonts w:ascii="Times New Roman" w:hAnsi="Times New Roman" w:cs="Times New Roman"/>
                <w:sz w:val="20"/>
                <w:szCs w:val="20"/>
              </w:rPr>
              <w:t>извещатели</w:t>
            </w:r>
            <w:proofErr w:type="spellEnd"/>
          </w:p>
        </w:tc>
        <w:tc>
          <w:tcPr>
            <w:tcW w:w="1930" w:type="dxa"/>
            <w:vAlign w:val="center"/>
            <w:hideMark/>
          </w:tcPr>
          <w:p w14:paraId="0B227BC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69</w:t>
            </w:r>
          </w:p>
        </w:tc>
      </w:tr>
      <w:tr w:rsidR="00B1455A" w:rsidRPr="006D5CE2" w14:paraId="037F298B" w14:textId="77777777" w:rsidTr="00B1455A">
        <w:trPr>
          <w:trHeight w:val="105"/>
        </w:trPr>
        <w:tc>
          <w:tcPr>
            <w:tcW w:w="769" w:type="dxa"/>
            <w:vMerge/>
            <w:vAlign w:val="center"/>
          </w:tcPr>
          <w:p w14:paraId="4F9B95B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ECAE09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68172EF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5C727ED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2F7903A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tcPr>
          <w:p w14:paraId="508D053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Пассивные извещатели</w:t>
            </w:r>
          </w:p>
        </w:tc>
        <w:tc>
          <w:tcPr>
            <w:tcW w:w="1930" w:type="dxa"/>
            <w:vAlign w:val="center"/>
          </w:tcPr>
          <w:p w14:paraId="4D0CEA2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33</w:t>
            </w:r>
          </w:p>
        </w:tc>
      </w:tr>
      <w:tr w:rsidR="00B1455A" w:rsidRPr="006D5CE2" w14:paraId="5553CF4B" w14:textId="77777777" w:rsidTr="00B1455A">
        <w:trPr>
          <w:trHeight w:val="105"/>
        </w:trPr>
        <w:tc>
          <w:tcPr>
            <w:tcW w:w="769" w:type="dxa"/>
            <w:vMerge/>
            <w:vAlign w:val="center"/>
          </w:tcPr>
          <w:p w14:paraId="4069716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82FF68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31058E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530606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1BF017C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64CC1F0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05CE45A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5DA3489" w14:textId="77777777" w:rsidTr="00B1455A">
        <w:trPr>
          <w:trHeight w:val="105"/>
        </w:trPr>
        <w:tc>
          <w:tcPr>
            <w:tcW w:w="769" w:type="dxa"/>
            <w:vMerge/>
            <w:vAlign w:val="center"/>
          </w:tcPr>
          <w:p w14:paraId="0B445B1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867824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5FEDB5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D30FC0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0B429D6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159E074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Абонентские устройства</w:t>
            </w:r>
          </w:p>
        </w:tc>
        <w:tc>
          <w:tcPr>
            <w:tcW w:w="1930" w:type="dxa"/>
            <w:vAlign w:val="center"/>
            <w:hideMark/>
          </w:tcPr>
          <w:p w14:paraId="6A8A473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C79250C" w14:textId="77777777" w:rsidTr="00B1455A">
        <w:trPr>
          <w:trHeight w:val="105"/>
        </w:trPr>
        <w:tc>
          <w:tcPr>
            <w:tcW w:w="769" w:type="dxa"/>
            <w:vMerge/>
            <w:vAlign w:val="center"/>
          </w:tcPr>
          <w:p w14:paraId="2F1E50C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90D901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85D021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32525D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32A410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470DE77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Замки</w:t>
            </w:r>
          </w:p>
        </w:tc>
        <w:tc>
          <w:tcPr>
            <w:tcW w:w="1930" w:type="dxa"/>
            <w:vAlign w:val="center"/>
            <w:hideMark/>
          </w:tcPr>
          <w:p w14:paraId="7B76827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043C190" w14:textId="77777777" w:rsidTr="00B1455A">
        <w:trPr>
          <w:trHeight w:val="105"/>
        </w:trPr>
        <w:tc>
          <w:tcPr>
            <w:tcW w:w="769" w:type="dxa"/>
            <w:vMerge/>
            <w:vAlign w:val="center"/>
          </w:tcPr>
          <w:p w14:paraId="1E8EE7D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B6122E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886000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7BB878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104AF30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2659203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Доводчики</w:t>
            </w:r>
          </w:p>
        </w:tc>
        <w:tc>
          <w:tcPr>
            <w:tcW w:w="1930" w:type="dxa"/>
            <w:vAlign w:val="center"/>
            <w:hideMark/>
          </w:tcPr>
          <w:p w14:paraId="4436AAD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78698E35" w14:textId="77777777" w:rsidTr="00B1455A">
        <w:trPr>
          <w:trHeight w:val="105"/>
        </w:trPr>
        <w:tc>
          <w:tcPr>
            <w:tcW w:w="769" w:type="dxa"/>
            <w:vMerge/>
            <w:vAlign w:val="center"/>
          </w:tcPr>
          <w:p w14:paraId="4265562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4A7E44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7ED372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26AD32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7343BB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69E4AC0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Коммутационное оборудование</w:t>
            </w:r>
          </w:p>
        </w:tc>
        <w:tc>
          <w:tcPr>
            <w:tcW w:w="1930" w:type="dxa"/>
            <w:vAlign w:val="center"/>
            <w:hideMark/>
          </w:tcPr>
          <w:p w14:paraId="04A9929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5</w:t>
            </w:r>
          </w:p>
        </w:tc>
      </w:tr>
      <w:tr w:rsidR="00B1455A" w:rsidRPr="006D5CE2" w14:paraId="74B6790C" w14:textId="77777777" w:rsidTr="00B1455A">
        <w:trPr>
          <w:trHeight w:val="105"/>
        </w:trPr>
        <w:tc>
          <w:tcPr>
            <w:tcW w:w="769" w:type="dxa"/>
            <w:vMerge/>
            <w:vAlign w:val="center"/>
          </w:tcPr>
          <w:p w14:paraId="048181E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761AED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97C8CB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A2E83C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582073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085AA87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разблокировки</w:t>
            </w:r>
          </w:p>
        </w:tc>
        <w:tc>
          <w:tcPr>
            <w:tcW w:w="1930" w:type="dxa"/>
            <w:vAlign w:val="center"/>
            <w:hideMark/>
          </w:tcPr>
          <w:p w14:paraId="18FE740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4225BD1" w14:textId="77777777" w:rsidTr="00B1455A">
        <w:trPr>
          <w:trHeight w:val="105"/>
        </w:trPr>
        <w:tc>
          <w:tcPr>
            <w:tcW w:w="769" w:type="dxa"/>
            <w:vMerge/>
            <w:vAlign w:val="center"/>
          </w:tcPr>
          <w:p w14:paraId="174EC44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3CBFE6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3EB9AE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0A1349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36BDEB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1C4D275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56EA433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074A92F" w14:textId="77777777" w:rsidTr="00B1455A">
        <w:trPr>
          <w:trHeight w:val="105"/>
        </w:trPr>
        <w:tc>
          <w:tcPr>
            <w:tcW w:w="769" w:type="dxa"/>
            <w:vMerge/>
            <w:vAlign w:val="center"/>
          </w:tcPr>
          <w:p w14:paraId="652946E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B91EDF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86446E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A01AC2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1D36BEB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hideMark/>
          </w:tcPr>
          <w:p w14:paraId="583E7AA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Активное оборудование аудио и видеофиксации</w:t>
            </w:r>
          </w:p>
        </w:tc>
        <w:tc>
          <w:tcPr>
            <w:tcW w:w="1930" w:type="dxa"/>
            <w:vAlign w:val="center"/>
            <w:hideMark/>
          </w:tcPr>
          <w:p w14:paraId="6FF4E15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w:t>
            </w:r>
          </w:p>
        </w:tc>
      </w:tr>
      <w:tr w:rsidR="00B1455A" w:rsidRPr="006D5CE2" w14:paraId="58DAB619" w14:textId="77777777" w:rsidTr="00B1455A">
        <w:trPr>
          <w:trHeight w:val="105"/>
        </w:trPr>
        <w:tc>
          <w:tcPr>
            <w:tcW w:w="769" w:type="dxa"/>
            <w:vMerge/>
            <w:vAlign w:val="center"/>
          </w:tcPr>
          <w:p w14:paraId="368B31F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507911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E54FA9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D1E3C4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0BFB96A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hideMark/>
          </w:tcPr>
          <w:p w14:paraId="4DCF98A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Уличные ТК</w:t>
            </w:r>
          </w:p>
        </w:tc>
        <w:tc>
          <w:tcPr>
            <w:tcW w:w="1930" w:type="dxa"/>
            <w:vAlign w:val="center"/>
            <w:hideMark/>
          </w:tcPr>
          <w:p w14:paraId="30200E8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8</w:t>
            </w:r>
          </w:p>
        </w:tc>
      </w:tr>
      <w:tr w:rsidR="00B1455A" w:rsidRPr="006D5CE2" w14:paraId="097DEFAA" w14:textId="77777777" w:rsidTr="00B1455A">
        <w:trPr>
          <w:trHeight w:val="105"/>
        </w:trPr>
        <w:tc>
          <w:tcPr>
            <w:tcW w:w="769" w:type="dxa"/>
            <w:vMerge/>
            <w:vAlign w:val="center"/>
          </w:tcPr>
          <w:p w14:paraId="5988C17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E739B2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414BAC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A4D5AF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4A6F82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hideMark/>
          </w:tcPr>
          <w:p w14:paraId="248A4B1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Внутренние ТК</w:t>
            </w:r>
          </w:p>
        </w:tc>
        <w:tc>
          <w:tcPr>
            <w:tcW w:w="1930" w:type="dxa"/>
            <w:vAlign w:val="center"/>
            <w:hideMark/>
          </w:tcPr>
          <w:p w14:paraId="686F1B7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15</w:t>
            </w:r>
          </w:p>
        </w:tc>
      </w:tr>
      <w:tr w:rsidR="00B1455A" w:rsidRPr="006D5CE2" w14:paraId="10B91342" w14:textId="77777777" w:rsidTr="00B1455A">
        <w:trPr>
          <w:trHeight w:val="105"/>
        </w:trPr>
        <w:tc>
          <w:tcPr>
            <w:tcW w:w="769" w:type="dxa"/>
            <w:vMerge/>
            <w:vAlign w:val="center"/>
          </w:tcPr>
          <w:p w14:paraId="3F60062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1D8E54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8DFB55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93CDCC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EEF19D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hideMark/>
          </w:tcPr>
          <w:p w14:paraId="45BEE22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АРМ</w:t>
            </w:r>
          </w:p>
        </w:tc>
        <w:tc>
          <w:tcPr>
            <w:tcW w:w="1930" w:type="dxa"/>
            <w:vAlign w:val="center"/>
            <w:hideMark/>
          </w:tcPr>
          <w:p w14:paraId="46F71A4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90346C0" w14:textId="77777777" w:rsidTr="00B1455A">
        <w:trPr>
          <w:trHeight w:val="105"/>
        </w:trPr>
        <w:tc>
          <w:tcPr>
            <w:tcW w:w="769" w:type="dxa"/>
            <w:vMerge/>
            <w:vAlign w:val="center"/>
          </w:tcPr>
          <w:p w14:paraId="2724743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C8A2B8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BB4CEE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273681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06CF5D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hideMark/>
          </w:tcPr>
          <w:p w14:paraId="0F20683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694AE36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E6370A6" w14:textId="77777777" w:rsidTr="00B1455A">
        <w:trPr>
          <w:trHeight w:val="105"/>
        </w:trPr>
        <w:tc>
          <w:tcPr>
            <w:tcW w:w="769" w:type="dxa"/>
            <w:vMerge/>
            <w:vAlign w:val="center"/>
          </w:tcPr>
          <w:p w14:paraId="0DBE2D8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3E4B48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7EDC8B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83A57D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0147DB6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3CB79B5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hideMark/>
          </w:tcPr>
          <w:p w14:paraId="6ACE10B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F140B27" w14:textId="77777777" w:rsidTr="00B1455A">
        <w:trPr>
          <w:trHeight w:val="105"/>
        </w:trPr>
        <w:tc>
          <w:tcPr>
            <w:tcW w:w="769" w:type="dxa"/>
            <w:vMerge/>
            <w:vAlign w:val="center"/>
          </w:tcPr>
          <w:p w14:paraId="47E5976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DEE111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111EAC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767DAA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163D4CF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48BF181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660D160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1446EB8" w14:textId="77777777" w:rsidTr="00B1455A">
        <w:trPr>
          <w:trHeight w:val="105"/>
        </w:trPr>
        <w:tc>
          <w:tcPr>
            <w:tcW w:w="769" w:type="dxa"/>
            <w:vMerge/>
            <w:vAlign w:val="center"/>
          </w:tcPr>
          <w:p w14:paraId="5EFC988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B7375B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776BF3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191CE5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31A585A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3605D57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18DA7EF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50D2988A" w14:textId="77777777" w:rsidTr="00B1455A">
        <w:trPr>
          <w:trHeight w:val="105"/>
        </w:trPr>
        <w:tc>
          <w:tcPr>
            <w:tcW w:w="769" w:type="dxa"/>
            <w:vMerge/>
            <w:vAlign w:val="center"/>
          </w:tcPr>
          <w:p w14:paraId="09583EC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96DC33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2E619A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072CFE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F9E4ED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7742A4D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звуковой</w:t>
            </w:r>
          </w:p>
        </w:tc>
        <w:tc>
          <w:tcPr>
            <w:tcW w:w="1930" w:type="dxa"/>
            <w:vAlign w:val="center"/>
            <w:hideMark/>
          </w:tcPr>
          <w:p w14:paraId="52BA516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20</w:t>
            </w:r>
          </w:p>
        </w:tc>
      </w:tr>
      <w:tr w:rsidR="00B1455A" w:rsidRPr="006D5CE2" w14:paraId="79DB4993" w14:textId="77777777" w:rsidTr="00B1455A">
        <w:trPr>
          <w:trHeight w:val="105"/>
        </w:trPr>
        <w:tc>
          <w:tcPr>
            <w:tcW w:w="769" w:type="dxa"/>
            <w:vMerge/>
            <w:vAlign w:val="center"/>
          </w:tcPr>
          <w:p w14:paraId="3A32CD1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9F28E7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9517F3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68B56F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A9371A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357B270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5094DC7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19</w:t>
            </w:r>
          </w:p>
        </w:tc>
      </w:tr>
      <w:tr w:rsidR="00B1455A" w:rsidRPr="006D5CE2" w14:paraId="03411CF4" w14:textId="77777777" w:rsidTr="00B1455A">
        <w:trPr>
          <w:trHeight w:val="105"/>
        </w:trPr>
        <w:tc>
          <w:tcPr>
            <w:tcW w:w="769" w:type="dxa"/>
            <w:vMerge/>
            <w:vAlign w:val="center"/>
          </w:tcPr>
          <w:p w14:paraId="6CA2860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1FBF37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9B6DB2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701CA8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AC427D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623A1C4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6A5CC01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00D0AE9" w14:textId="77777777" w:rsidTr="00B1455A">
        <w:trPr>
          <w:trHeight w:val="105"/>
        </w:trPr>
        <w:tc>
          <w:tcPr>
            <w:tcW w:w="769" w:type="dxa"/>
            <w:vMerge w:val="restart"/>
            <w:vAlign w:val="center"/>
          </w:tcPr>
          <w:p w14:paraId="740068C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11</w:t>
            </w:r>
          </w:p>
        </w:tc>
        <w:tc>
          <w:tcPr>
            <w:tcW w:w="1802" w:type="dxa"/>
            <w:vMerge/>
            <w:vAlign w:val="center"/>
          </w:tcPr>
          <w:p w14:paraId="4EC04D3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hideMark/>
          </w:tcPr>
          <w:p w14:paraId="4260483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4656</w:t>
            </w:r>
          </w:p>
        </w:tc>
        <w:tc>
          <w:tcPr>
            <w:tcW w:w="2669" w:type="dxa"/>
            <w:vMerge w:val="restart"/>
            <w:vAlign w:val="center"/>
            <w:hideMark/>
          </w:tcPr>
          <w:p w14:paraId="02BF807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г. Санкт-Петербург, улица Ленина, дом 10, литера В, помещение l-H</w:t>
            </w:r>
          </w:p>
        </w:tc>
        <w:tc>
          <w:tcPr>
            <w:tcW w:w="1081" w:type="dxa"/>
            <w:vAlign w:val="center"/>
            <w:hideMark/>
          </w:tcPr>
          <w:p w14:paraId="07B0DD5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2728AA6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5E1E00A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1C7B193" w14:textId="77777777" w:rsidTr="00B1455A">
        <w:trPr>
          <w:trHeight w:val="105"/>
        </w:trPr>
        <w:tc>
          <w:tcPr>
            <w:tcW w:w="769" w:type="dxa"/>
            <w:vMerge/>
            <w:vAlign w:val="center"/>
          </w:tcPr>
          <w:p w14:paraId="4F6859D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14AAA9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87EA8B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E1B29C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31DB09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650BBA9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0E02F04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5656F769" w14:textId="77777777" w:rsidTr="00B1455A">
        <w:trPr>
          <w:trHeight w:val="105"/>
        </w:trPr>
        <w:tc>
          <w:tcPr>
            <w:tcW w:w="769" w:type="dxa"/>
            <w:vMerge/>
            <w:vAlign w:val="center"/>
          </w:tcPr>
          <w:p w14:paraId="04F4249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52C02E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47745A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EB828A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9FC7AB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75FC957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75FF185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494E888" w14:textId="77777777" w:rsidTr="00B1455A">
        <w:trPr>
          <w:trHeight w:val="105"/>
        </w:trPr>
        <w:tc>
          <w:tcPr>
            <w:tcW w:w="769" w:type="dxa"/>
            <w:vMerge/>
            <w:vAlign w:val="center"/>
          </w:tcPr>
          <w:p w14:paraId="615E5D9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C388F7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0E5AC5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61252A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7FA064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3DD0507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7BAC1B0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6</w:t>
            </w:r>
          </w:p>
        </w:tc>
      </w:tr>
      <w:tr w:rsidR="00B1455A" w:rsidRPr="006D5CE2" w14:paraId="2E1F132A" w14:textId="77777777" w:rsidTr="00B1455A">
        <w:trPr>
          <w:trHeight w:val="105"/>
        </w:trPr>
        <w:tc>
          <w:tcPr>
            <w:tcW w:w="769" w:type="dxa"/>
            <w:vMerge/>
            <w:vAlign w:val="center"/>
          </w:tcPr>
          <w:p w14:paraId="2FA963E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06B4F9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FDA360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1580F1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5A47260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768B3B4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Абонентские устройства</w:t>
            </w:r>
          </w:p>
        </w:tc>
        <w:tc>
          <w:tcPr>
            <w:tcW w:w="1930" w:type="dxa"/>
            <w:vAlign w:val="center"/>
            <w:hideMark/>
          </w:tcPr>
          <w:p w14:paraId="566CFC7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71A2E96" w14:textId="77777777" w:rsidTr="00B1455A">
        <w:trPr>
          <w:trHeight w:val="105"/>
        </w:trPr>
        <w:tc>
          <w:tcPr>
            <w:tcW w:w="769" w:type="dxa"/>
            <w:vMerge/>
            <w:vAlign w:val="center"/>
          </w:tcPr>
          <w:p w14:paraId="792EFE3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ADC24A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A77FBC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803EA7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094604B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5E307AA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Замки</w:t>
            </w:r>
          </w:p>
        </w:tc>
        <w:tc>
          <w:tcPr>
            <w:tcW w:w="1930" w:type="dxa"/>
            <w:vAlign w:val="center"/>
            <w:hideMark/>
          </w:tcPr>
          <w:p w14:paraId="04DE817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DB6FAF1" w14:textId="77777777" w:rsidTr="00B1455A">
        <w:trPr>
          <w:trHeight w:val="105"/>
        </w:trPr>
        <w:tc>
          <w:tcPr>
            <w:tcW w:w="769" w:type="dxa"/>
            <w:vMerge/>
            <w:vAlign w:val="center"/>
          </w:tcPr>
          <w:p w14:paraId="727A27B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351FDD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B848FE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791667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0158D8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75E3058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Доводчики</w:t>
            </w:r>
          </w:p>
        </w:tc>
        <w:tc>
          <w:tcPr>
            <w:tcW w:w="1930" w:type="dxa"/>
            <w:vAlign w:val="center"/>
            <w:hideMark/>
          </w:tcPr>
          <w:p w14:paraId="2156E5B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36C6BA62" w14:textId="77777777" w:rsidTr="00B1455A">
        <w:trPr>
          <w:trHeight w:val="105"/>
        </w:trPr>
        <w:tc>
          <w:tcPr>
            <w:tcW w:w="769" w:type="dxa"/>
            <w:vMerge/>
            <w:vAlign w:val="center"/>
          </w:tcPr>
          <w:p w14:paraId="0FC5AD2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D9023C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DB88F9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C6A2E1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1077CB3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5EBC4F0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Коммутационное оборудование</w:t>
            </w:r>
          </w:p>
        </w:tc>
        <w:tc>
          <w:tcPr>
            <w:tcW w:w="1930" w:type="dxa"/>
            <w:vAlign w:val="center"/>
            <w:hideMark/>
          </w:tcPr>
          <w:p w14:paraId="792FB88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A25C63A" w14:textId="77777777" w:rsidTr="00B1455A">
        <w:trPr>
          <w:trHeight w:val="105"/>
        </w:trPr>
        <w:tc>
          <w:tcPr>
            <w:tcW w:w="769" w:type="dxa"/>
            <w:vMerge/>
            <w:vAlign w:val="center"/>
          </w:tcPr>
          <w:p w14:paraId="00E9030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62579E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6C1AD3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F1FF63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834F8D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233B22A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разблокировки</w:t>
            </w:r>
          </w:p>
        </w:tc>
        <w:tc>
          <w:tcPr>
            <w:tcW w:w="1930" w:type="dxa"/>
            <w:vAlign w:val="center"/>
            <w:hideMark/>
          </w:tcPr>
          <w:p w14:paraId="2EAE274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33C05DB9" w14:textId="77777777" w:rsidTr="00B1455A">
        <w:trPr>
          <w:trHeight w:val="105"/>
        </w:trPr>
        <w:tc>
          <w:tcPr>
            <w:tcW w:w="769" w:type="dxa"/>
            <w:vMerge/>
            <w:vAlign w:val="center"/>
          </w:tcPr>
          <w:p w14:paraId="46328D7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C68F0E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0EDD6D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F5877B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3FF5470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3FB2A88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hideMark/>
          </w:tcPr>
          <w:p w14:paraId="43F89D8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323F0DF5" w14:textId="77777777" w:rsidTr="00B1455A">
        <w:trPr>
          <w:trHeight w:val="105"/>
        </w:trPr>
        <w:tc>
          <w:tcPr>
            <w:tcW w:w="769" w:type="dxa"/>
            <w:vMerge/>
            <w:vAlign w:val="center"/>
          </w:tcPr>
          <w:p w14:paraId="75D84A9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5B2482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3874DD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8C2487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062AD6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14A3671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Радиокнопка</w:t>
            </w:r>
          </w:p>
        </w:tc>
        <w:tc>
          <w:tcPr>
            <w:tcW w:w="1930" w:type="dxa"/>
            <w:vAlign w:val="center"/>
            <w:hideMark/>
          </w:tcPr>
          <w:p w14:paraId="5BB7B8F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334D2701" w14:textId="77777777" w:rsidTr="00B1455A">
        <w:trPr>
          <w:trHeight w:val="105"/>
        </w:trPr>
        <w:tc>
          <w:tcPr>
            <w:tcW w:w="769" w:type="dxa"/>
            <w:vMerge/>
            <w:vAlign w:val="center"/>
          </w:tcPr>
          <w:p w14:paraId="3807350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789991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4C301D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82B547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01539F7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001949F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6538136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DE432C2" w14:textId="77777777" w:rsidTr="00B1455A">
        <w:trPr>
          <w:trHeight w:val="105"/>
        </w:trPr>
        <w:tc>
          <w:tcPr>
            <w:tcW w:w="769" w:type="dxa"/>
            <w:vMerge/>
            <w:vAlign w:val="center"/>
          </w:tcPr>
          <w:p w14:paraId="31DE10C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F35893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3DDD94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0E61C0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6CE86E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6C19E22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звуковой</w:t>
            </w:r>
          </w:p>
        </w:tc>
        <w:tc>
          <w:tcPr>
            <w:tcW w:w="1930" w:type="dxa"/>
            <w:vAlign w:val="center"/>
            <w:hideMark/>
          </w:tcPr>
          <w:p w14:paraId="380689E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A220092" w14:textId="77777777" w:rsidTr="00B1455A">
        <w:trPr>
          <w:trHeight w:val="105"/>
        </w:trPr>
        <w:tc>
          <w:tcPr>
            <w:tcW w:w="769" w:type="dxa"/>
            <w:vMerge/>
            <w:vAlign w:val="center"/>
          </w:tcPr>
          <w:p w14:paraId="667C3B4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6FA135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2C4CB9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2C2672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06FBDEB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079D09E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2E908A9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813D107" w14:textId="77777777" w:rsidTr="00B1455A">
        <w:trPr>
          <w:trHeight w:val="105"/>
        </w:trPr>
        <w:tc>
          <w:tcPr>
            <w:tcW w:w="769" w:type="dxa"/>
            <w:vMerge w:val="restart"/>
            <w:vAlign w:val="center"/>
          </w:tcPr>
          <w:p w14:paraId="057CDDF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12</w:t>
            </w:r>
          </w:p>
        </w:tc>
        <w:tc>
          <w:tcPr>
            <w:tcW w:w="1802" w:type="dxa"/>
            <w:vMerge/>
            <w:vAlign w:val="center"/>
          </w:tcPr>
          <w:p w14:paraId="225B5EF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hideMark/>
          </w:tcPr>
          <w:p w14:paraId="2656D93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4657</w:t>
            </w:r>
          </w:p>
        </w:tc>
        <w:tc>
          <w:tcPr>
            <w:tcW w:w="2669" w:type="dxa"/>
            <w:vMerge w:val="restart"/>
            <w:vAlign w:val="center"/>
            <w:hideMark/>
          </w:tcPr>
          <w:p w14:paraId="6CD8B2C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г. Санкт-Петербург, Малый проспект Петроградской стороны, дом 64/13, литера А, помещение 2-Н, 3-Н</w:t>
            </w:r>
          </w:p>
        </w:tc>
        <w:tc>
          <w:tcPr>
            <w:tcW w:w="1081" w:type="dxa"/>
            <w:vAlign w:val="center"/>
            <w:hideMark/>
          </w:tcPr>
          <w:p w14:paraId="504F704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12935AE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3A12A36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2A7C7FF" w14:textId="77777777" w:rsidTr="00B1455A">
        <w:trPr>
          <w:trHeight w:val="105"/>
        </w:trPr>
        <w:tc>
          <w:tcPr>
            <w:tcW w:w="769" w:type="dxa"/>
            <w:vMerge/>
            <w:vAlign w:val="center"/>
          </w:tcPr>
          <w:p w14:paraId="2B46EA3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A94E0D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C82077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3657A5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713E74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419B553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7F203BE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110995A2" w14:textId="77777777" w:rsidTr="00B1455A">
        <w:trPr>
          <w:trHeight w:val="105"/>
        </w:trPr>
        <w:tc>
          <w:tcPr>
            <w:tcW w:w="769" w:type="dxa"/>
            <w:vMerge/>
            <w:vAlign w:val="center"/>
          </w:tcPr>
          <w:p w14:paraId="49B02D7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6CD386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9F978C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29BF87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49886B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1A75C46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32FC385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BCE78EF" w14:textId="77777777" w:rsidTr="00B1455A">
        <w:trPr>
          <w:trHeight w:val="105"/>
        </w:trPr>
        <w:tc>
          <w:tcPr>
            <w:tcW w:w="769" w:type="dxa"/>
            <w:vMerge/>
            <w:vAlign w:val="center"/>
          </w:tcPr>
          <w:p w14:paraId="37BE144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21D035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E16241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273F12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4F855B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65FE204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612A38B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16</w:t>
            </w:r>
          </w:p>
        </w:tc>
      </w:tr>
      <w:tr w:rsidR="00B1455A" w:rsidRPr="006D5CE2" w14:paraId="4C05589F" w14:textId="77777777" w:rsidTr="00B1455A">
        <w:trPr>
          <w:trHeight w:val="105"/>
        </w:trPr>
        <w:tc>
          <w:tcPr>
            <w:tcW w:w="769" w:type="dxa"/>
            <w:vMerge/>
            <w:vAlign w:val="center"/>
          </w:tcPr>
          <w:p w14:paraId="2B0221F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BDEFDD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4BC0E0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D72C08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7650549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02CA912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Абонентские устройства</w:t>
            </w:r>
          </w:p>
        </w:tc>
        <w:tc>
          <w:tcPr>
            <w:tcW w:w="1930" w:type="dxa"/>
            <w:vAlign w:val="center"/>
            <w:hideMark/>
          </w:tcPr>
          <w:p w14:paraId="303067A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5E946731" w14:textId="77777777" w:rsidTr="00B1455A">
        <w:trPr>
          <w:trHeight w:val="105"/>
        </w:trPr>
        <w:tc>
          <w:tcPr>
            <w:tcW w:w="769" w:type="dxa"/>
            <w:vMerge/>
            <w:vAlign w:val="center"/>
          </w:tcPr>
          <w:p w14:paraId="0425AC4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44EAB1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907150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FBFA9A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6DC574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2E0C9F4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Замки</w:t>
            </w:r>
          </w:p>
        </w:tc>
        <w:tc>
          <w:tcPr>
            <w:tcW w:w="1930" w:type="dxa"/>
            <w:vAlign w:val="center"/>
            <w:hideMark/>
          </w:tcPr>
          <w:p w14:paraId="3546220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540B3050" w14:textId="77777777" w:rsidTr="00B1455A">
        <w:trPr>
          <w:trHeight w:val="105"/>
        </w:trPr>
        <w:tc>
          <w:tcPr>
            <w:tcW w:w="769" w:type="dxa"/>
            <w:vMerge/>
            <w:vAlign w:val="center"/>
          </w:tcPr>
          <w:p w14:paraId="7E47BE4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15BB72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68F569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3FAF5B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DB1532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76D0120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Доводчики</w:t>
            </w:r>
          </w:p>
        </w:tc>
        <w:tc>
          <w:tcPr>
            <w:tcW w:w="1930" w:type="dxa"/>
            <w:vAlign w:val="center"/>
            <w:hideMark/>
          </w:tcPr>
          <w:p w14:paraId="275070F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4A138E00" w14:textId="77777777" w:rsidTr="00B1455A">
        <w:trPr>
          <w:trHeight w:val="105"/>
        </w:trPr>
        <w:tc>
          <w:tcPr>
            <w:tcW w:w="769" w:type="dxa"/>
            <w:vMerge/>
            <w:vAlign w:val="center"/>
          </w:tcPr>
          <w:p w14:paraId="4C4952D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3FAE90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BCA87D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3CAE65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9F3E5F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1CC9CAF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Коммутационное оборудование</w:t>
            </w:r>
          </w:p>
        </w:tc>
        <w:tc>
          <w:tcPr>
            <w:tcW w:w="1930" w:type="dxa"/>
            <w:vAlign w:val="center"/>
            <w:hideMark/>
          </w:tcPr>
          <w:p w14:paraId="047CFD7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11C49179" w14:textId="77777777" w:rsidTr="00B1455A">
        <w:trPr>
          <w:trHeight w:val="105"/>
        </w:trPr>
        <w:tc>
          <w:tcPr>
            <w:tcW w:w="769" w:type="dxa"/>
            <w:vMerge/>
            <w:vAlign w:val="center"/>
          </w:tcPr>
          <w:p w14:paraId="6B3B677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0FC6B4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EABC41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E8E0BD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1A68B8A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3E81BDE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разблокировки</w:t>
            </w:r>
          </w:p>
        </w:tc>
        <w:tc>
          <w:tcPr>
            <w:tcW w:w="1930" w:type="dxa"/>
            <w:vAlign w:val="center"/>
            <w:hideMark/>
          </w:tcPr>
          <w:p w14:paraId="126041A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6C926C95" w14:textId="77777777" w:rsidTr="00B1455A">
        <w:trPr>
          <w:trHeight w:val="105"/>
        </w:trPr>
        <w:tc>
          <w:tcPr>
            <w:tcW w:w="769" w:type="dxa"/>
            <w:vMerge/>
            <w:vAlign w:val="center"/>
          </w:tcPr>
          <w:p w14:paraId="3D0D799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8FE7D4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61819E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5A787D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47132EC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45F662C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hideMark/>
          </w:tcPr>
          <w:p w14:paraId="183962D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F370245" w14:textId="77777777" w:rsidTr="00B1455A">
        <w:trPr>
          <w:trHeight w:val="105"/>
        </w:trPr>
        <w:tc>
          <w:tcPr>
            <w:tcW w:w="769" w:type="dxa"/>
            <w:vMerge/>
            <w:vAlign w:val="center"/>
          </w:tcPr>
          <w:p w14:paraId="485C881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0DDACD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33D008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64968D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9481CC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6E84F73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Радиокнопка</w:t>
            </w:r>
          </w:p>
        </w:tc>
        <w:tc>
          <w:tcPr>
            <w:tcW w:w="1930" w:type="dxa"/>
            <w:vAlign w:val="center"/>
            <w:hideMark/>
          </w:tcPr>
          <w:p w14:paraId="7E0D4C5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C22130D" w14:textId="77777777" w:rsidTr="00B1455A">
        <w:trPr>
          <w:trHeight w:val="105"/>
        </w:trPr>
        <w:tc>
          <w:tcPr>
            <w:tcW w:w="769" w:type="dxa"/>
            <w:vMerge/>
            <w:vAlign w:val="center"/>
          </w:tcPr>
          <w:p w14:paraId="5C5EE85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004DC5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58634C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8A26B3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9F8D38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09D8EAF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61BAF3A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3694DEC8" w14:textId="77777777" w:rsidTr="00B1455A">
        <w:trPr>
          <w:trHeight w:val="105"/>
        </w:trPr>
        <w:tc>
          <w:tcPr>
            <w:tcW w:w="769" w:type="dxa"/>
            <w:vMerge/>
            <w:vAlign w:val="center"/>
          </w:tcPr>
          <w:p w14:paraId="2241BB3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EB79FC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57A09C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5D6321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54CA70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48B1598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звуковой</w:t>
            </w:r>
          </w:p>
        </w:tc>
        <w:tc>
          <w:tcPr>
            <w:tcW w:w="1930" w:type="dxa"/>
            <w:vAlign w:val="center"/>
            <w:hideMark/>
          </w:tcPr>
          <w:p w14:paraId="56C3F4D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27FC9970" w14:textId="77777777" w:rsidTr="00B1455A">
        <w:trPr>
          <w:trHeight w:val="105"/>
        </w:trPr>
        <w:tc>
          <w:tcPr>
            <w:tcW w:w="769" w:type="dxa"/>
            <w:vMerge/>
            <w:vAlign w:val="center"/>
          </w:tcPr>
          <w:p w14:paraId="0833701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860804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92697D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89BB76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8D68E0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3A14810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3FA7EB5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w:t>
            </w:r>
          </w:p>
        </w:tc>
      </w:tr>
      <w:tr w:rsidR="00B1455A" w:rsidRPr="006D5CE2" w14:paraId="50B0E966" w14:textId="77777777" w:rsidTr="00B1455A">
        <w:trPr>
          <w:trHeight w:val="105"/>
        </w:trPr>
        <w:tc>
          <w:tcPr>
            <w:tcW w:w="769" w:type="dxa"/>
            <w:vMerge w:val="restart"/>
            <w:vAlign w:val="center"/>
          </w:tcPr>
          <w:p w14:paraId="20972AF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13</w:t>
            </w:r>
          </w:p>
        </w:tc>
        <w:tc>
          <w:tcPr>
            <w:tcW w:w="1802" w:type="dxa"/>
            <w:vMerge/>
            <w:vAlign w:val="center"/>
          </w:tcPr>
          <w:p w14:paraId="62571D7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hideMark/>
          </w:tcPr>
          <w:p w14:paraId="4311533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4646</w:t>
            </w:r>
          </w:p>
        </w:tc>
        <w:tc>
          <w:tcPr>
            <w:tcW w:w="2669" w:type="dxa"/>
            <w:vMerge w:val="restart"/>
            <w:vAlign w:val="center"/>
            <w:hideMark/>
          </w:tcPr>
          <w:p w14:paraId="0AB3272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 xml:space="preserve">г. Санкт-Петербург, </w:t>
            </w:r>
            <w:proofErr w:type="spellStart"/>
            <w:r w:rsidRPr="006D5CE2">
              <w:rPr>
                <w:rFonts w:ascii="Times New Roman" w:hAnsi="Times New Roman" w:cs="Times New Roman"/>
                <w:sz w:val="20"/>
                <w:szCs w:val="20"/>
              </w:rPr>
              <w:t>Мончегорская</w:t>
            </w:r>
            <w:proofErr w:type="spellEnd"/>
            <w:r w:rsidRPr="006D5CE2">
              <w:rPr>
                <w:rFonts w:ascii="Times New Roman" w:hAnsi="Times New Roman" w:cs="Times New Roman"/>
                <w:sz w:val="20"/>
                <w:szCs w:val="20"/>
              </w:rPr>
              <w:t xml:space="preserve"> улица, дом 10б, литер А, помещение 2-Н, 3-Н</w:t>
            </w:r>
          </w:p>
        </w:tc>
        <w:tc>
          <w:tcPr>
            <w:tcW w:w="1081" w:type="dxa"/>
            <w:vAlign w:val="center"/>
            <w:hideMark/>
          </w:tcPr>
          <w:p w14:paraId="15F29EE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17C798B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5F3A0A7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4EF4B319" w14:textId="77777777" w:rsidTr="00B1455A">
        <w:trPr>
          <w:trHeight w:val="105"/>
        </w:trPr>
        <w:tc>
          <w:tcPr>
            <w:tcW w:w="769" w:type="dxa"/>
            <w:vMerge/>
            <w:vAlign w:val="center"/>
          </w:tcPr>
          <w:p w14:paraId="2DF6CA4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FBB69B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3D3CD2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F7311A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C786F5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2353F6E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6733F2C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5</w:t>
            </w:r>
          </w:p>
        </w:tc>
      </w:tr>
      <w:tr w:rsidR="00B1455A" w:rsidRPr="006D5CE2" w14:paraId="41750063" w14:textId="77777777" w:rsidTr="00B1455A">
        <w:trPr>
          <w:trHeight w:val="105"/>
        </w:trPr>
        <w:tc>
          <w:tcPr>
            <w:tcW w:w="769" w:type="dxa"/>
            <w:vMerge/>
            <w:vAlign w:val="center"/>
          </w:tcPr>
          <w:p w14:paraId="1C87AFE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C7336D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B0C73E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7C6766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13B903F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3BD9FD9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34E1473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40F0E975" w14:textId="77777777" w:rsidTr="00B1455A">
        <w:trPr>
          <w:trHeight w:val="105"/>
        </w:trPr>
        <w:tc>
          <w:tcPr>
            <w:tcW w:w="769" w:type="dxa"/>
            <w:vMerge/>
            <w:vAlign w:val="center"/>
          </w:tcPr>
          <w:p w14:paraId="409CAAC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550AC2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2E9F4F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4669D0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FA35A2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18C67BF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118F490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36</w:t>
            </w:r>
          </w:p>
        </w:tc>
      </w:tr>
      <w:tr w:rsidR="00B1455A" w:rsidRPr="006D5CE2" w14:paraId="754E5AEE" w14:textId="77777777" w:rsidTr="00B1455A">
        <w:trPr>
          <w:trHeight w:val="105"/>
        </w:trPr>
        <w:tc>
          <w:tcPr>
            <w:tcW w:w="769" w:type="dxa"/>
            <w:vMerge/>
            <w:vAlign w:val="center"/>
          </w:tcPr>
          <w:p w14:paraId="7539008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6D5F86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9A7A4F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F717DB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2FF1910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6154A8E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07E19CF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5DDF5A10" w14:textId="77777777" w:rsidTr="00B1455A">
        <w:trPr>
          <w:trHeight w:val="105"/>
        </w:trPr>
        <w:tc>
          <w:tcPr>
            <w:tcW w:w="769" w:type="dxa"/>
            <w:vMerge/>
            <w:vAlign w:val="center"/>
          </w:tcPr>
          <w:p w14:paraId="5A03620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ED5AE3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688785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C7DD36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2243E5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33781EF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2248CCA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w:t>
            </w:r>
          </w:p>
        </w:tc>
      </w:tr>
      <w:tr w:rsidR="00B1455A" w:rsidRPr="006D5CE2" w14:paraId="2CBA78B2" w14:textId="77777777" w:rsidTr="00B1455A">
        <w:trPr>
          <w:trHeight w:val="105"/>
        </w:trPr>
        <w:tc>
          <w:tcPr>
            <w:tcW w:w="769" w:type="dxa"/>
            <w:vMerge/>
            <w:vAlign w:val="center"/>
          </w:tcPr>
          <w:p w14:paraId="5C8EF14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2CB05F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1B1828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1E9DAD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37D944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43ADE1F3" w14:textId="77777777" w:rsidR="00B1455A" w:rsidRPr="006D5CE2" w:rsidRDefault="00B1455A" w:rsidP="006D5CE2">
            <w:pPr>
              <w:spacing w:after="0" w:line="240" w:lineRule="auto"/>
              <w:jc w:val="center"/>
              <w:rPr>
                <w:rFonts w:ascii="Times New Roman" w:hAnsi="Times New Roman" w:cs="Times New Roman"/>
                <w:sz w:val="20"/>
                <w:szCs w:val="20"/>
              </w:rPr>
            </w:pPr>
            <w:proofErr w:type="spellStart"/>
            <w:r w:rsidRPr="006D5CE2">
              <w:rPr>
                <w:rFonts w:ascii="Times New Roman" w:hAnsi="Times New Roman" w:cs="Times New Roman"/>
                <w:sz w:val="20"/>
                <w:szCs w:val="20"/>
              </w:rPr>
              <w:t>Токопотребляющие</w:t>
            </w:r>
            <w:proofErr w:type="spellEnd"/>
            <w:r w:rsidRPr="006D5CE2">
              <w:rPr>
                <w:rFonts w:ascii="Times New Roman" w:hAnsi="Times New Roman" w:cs="Times New Roman"/>
                <w:sz w:val="20"/>
                <w:szCs w:val="20"/>
              </w:rPr>
              <w:t xml:space="preserve"> </w:t>
            </w:r>
            <w:proofErr w:type="spellStart"/>
            <w:r w:rsidRPr="006D5CE2">
              <w:rPr>
                <w:rFonts w:ascii="Times New Roman" w:hAnsi="Times New Roman" w:cs="Times New Roman"/>
                <w:sz w:val="20"/>
                <w:szCs w:val="20"/>
              </w:rPr>
              <w:t>извещатели</w:t>
            </w:r>
            <w:proofErr w:type="spellEnd"/>
          </w:p>
        </w:tc>
        <w:tc>
          <w:tcPr>
            <w:tcW w:w="1930" w:type="dxa"/>
            <w:vAlign w:val="center"/>
            <w:hideMark/>
          </w:tcPr>
          <w:p w14:paraId="00C1FAA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41</w:t>
            </w:r>
          </w:p>
        </w:tc>
      </w:tr>
      <w:tr w:rsidR="00B1455A" w:rsidRPr="006D5CE2" w14:paraId="468A6C18" w14:textId="77777777" w:rsidTr="00B1455A">
        <w:trPr>
          <w:trHeight w:val="105"/>
        </w:trPr>
        <w:tc>
          <w:tcPr>
            <w:tcW w:w="769" w:type="dxa"/>
            <w:vMerge/>
            <w:vAlign w:val="center"/>
          </w:tcPr>
          <w:p w14:paraId="08B500D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2EDCB4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79B2C9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70B0A0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3D8D0E0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675F92A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Абонентские устройства</w:t>
            </w:r>
          </w:p>
        </w:tc>
        <w:tc>
          <w:tcPr>
            <w:tcW w:w="1930" w:type="dxa"/>
            <w:vAlign w:val="center"/>
            <w:hideMark/>
          </w:tcPr>
          <w:p w14:paraId="588A23C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3E57E1C6" w14:textId="77777777" w:rsidTr="00B1455A">
        <w:trPr>
          <w:trHeight w:val="113"/>
        </w:trPr>
        <w:tc>
          <w:tcPr>
            <w:tcW w:w="769" w:type="dxa"/>
            <w:vMerge/>
            <w:vAlign w:val="center"/>
          </w:tcPr>
          <w:p w14:paraId="4761AB6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8F9BB0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F89CEB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4CD33E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1F4C051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426C591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Замки</w:t>
            </w:r>
          </w:p>
        </w:tc>
        <w:tc>
          <w:tcPr>
            <w:tcW w:w="1930" w:type="dxa"/>
            <w:vAlign w:val="center"/>
            <w:hideMark/>
          </w:tcPr>
          <w:p w14:paraId="51A1918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E455D9F" w14:textId="77777777" w:rsidTr="00B1455A">
        <w:trPr>
          <w:trHeight w:val="105"/>
        </w:trPr>
        <w:tc>
          <w:tcPr>
            <w:tcW w:w="769" w:type="dxa"/>
            <w:vMerge/>
            <w:vAlign w:val="center"/>
          </w:tcPr>
          <w:p w14:paraId="4C7D2F9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997725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20A868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8D83D9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0AC095F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1944F33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Доводчики</w:t>
            </w:r>
          </w:p>
        </w:tc>
        <w:tc>
          <w:tcPr>
            <w:tcW w:w="1930" w:type="dxa"/>
            <w:vAlign w:val="center"/>
            <w:hideMark/>
          </w:tcPr>
          <w:p w14:paraId="0533C62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5404C4CF" w14:textId="77777777" w:rsidTr="00B1455A">
        <w:trPr>
          <w:trHeight w:val="105"/>
        </w:trPr>
        <w:tc>
          <w:tcPr>
            <w:tcW w:w="769" w:type="dxa"/>
            <w:vMerge/>
            <w:vAlign w:val="center"/>
          </w:tcPr>
          <w:p w14:paraId="362570F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56C2D5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21357F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B235D6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06C2FFC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01DA3F9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разблокировки</w:t>
            </w:r>
          </w:p>
        </w:tc>
        <w:tc>
          <w:tcPr>
            <w:tcW w:w="1930" w:type="dxa"/>
            <w:vAlign w:val="center"/>
            <w:hideMark/>
          </w:tcPr>
          <w:p w14:paraId="2CC671B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ACC66EB" w14:textId="77777777" w:rsidTr="00B1455A">
        <w:trPr>
          <w:trHeight w:val="105"/>
        </w:trPr>
        <w:tc>
          <w:tcPr>
            <w:tcW w:w="769" w:type="dxa"/>
            <w:vMerge/>
            <w:vAlign w:val="center"/>
          </w:tcPr>
          <w:p w14:paraId="55FF0F7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5003E8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56B06F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5F7611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0E537E2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341B61C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Радиокнопка</w:t>
            </w:r>
          </w:p>
        </w:tc>
        <w:tc>
          <w:tcPr>
            <w:tcW w:w="1930" w:type="dxa"/>
            <w:vAlign w:val="center"/>
            <w:hideMark/>
          </w:tcPr>
          <w:p w14:paraId="1981FCD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143BACA6" w14:textId="77777777" w:rsidTr="00B1455A">
        <w:trPr>
          <w:trHeight w:val="105"/>
        </w:trPr>
        <w:tc>
          <w:tcPr>
            <w:tcW w:w="769" w:type="dxa"/>
            <w:vMerge/>
            <w:vAlign w:val="center"/>
          </w:tcPr>
          <w:p w14:paraId="7E95176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8B039B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BA3E7C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A00324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496D93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1A16F42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7DA0933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5C572981" w14:textId="77777777" w:rsidTr="00B1455A">
        <w:trPr>
          <w:trHeight w:val="105"/>
        </w:trPr>
        <w:tc>
          <w:tcPr>
            <w:tcW w:w="769" w:type="dxa"/>
            <w:vMerge/>
            <w:vAlign w:val="center"/>
          </w:tcPr>
          <w:p w14:paraId="505B1AD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222AA3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6E7D0B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63F288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50022B9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7E4F1F5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3C7129A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490C41A" w14:textId="77777777" w:rsidTr="00B1455A">
        <w:trPr>
          <w:trHeight w:val="105"/>
        </w:trPr>
        <w:tc>
          <w:tcPr>
            <w:tcW w:w="769" w:type="dxa"/>
            <w:vMerge/>
            <w:vAlign w:val="center"/>
          </w:tcPr>
          <w:p w14:paraId="16E02B2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0E4699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5B360F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D9C4D9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059232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36A6305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звуковой</w:t>
            </w:r>
          </w:p>
        </w:tc>
        <w:tc>
          <w:tcPr>
            <w:tcW w:w="1930" w:type="dxa"/>
            <w:vAlign w:val="center"/>
            <w:hideMark/>
          </w:tcPr>
          <w:p w14:paraId="209A252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14</w:t>
            </w:r>
          </w:p>
        </w:tc>
      </w:tr>
      <w:tr w:rsidR="00B1455A" w:rsidRPr="006D5CE2" w14:paraId="4D6018C0" w14:textId="77777777" w:rsidTr="00B1455A">
        <w:trPr>
          <w:trHeight w:val="105"/>
        </w:trPr>
        <w:tc>
          <w:tcPr>
            <w:tcW w:w="769" w:type="dxa"/>
            <w:vMerge/>
            <w:vAlign w:val="center"/>
          </w:tcPr>
          <w:p w14:paraId="50BFFF5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0B3D45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DE70E9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42774D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8B97E7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5F34B34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03CF93A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7</w:t>
            </w:r>
          </w:p>
        </w:tc>
      </w:tr>
      <w:tr w:rsidR="00B1455A" w:rsidRPr="006D5CE2" w14:paraId="54158E3E" w14:textId="77777777" w:rsidTr="00B1455A">
        <w:trPr>
          <w:trHeight w:val="105"/>
        </w:trPr>
        <w:tc>
          <w:tcPr>
            <w:tcW w:w="769" w:type="dxa"/>
            <w:vMerge/>
            <w:vAlign w:val="center"/>
          </w:tcPr>
          <w:p w14:paraId="7AA2689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393902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F0EB2B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1E9E77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560F4A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339593C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0C52806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0E2F16E" w14:textId="77777777" w:rsidTr="00B1455A">
        <w:trPr>
          <w:trHeight w:val="105"/>
        </w:trPr>
        <w:tc>
          <w:tcPr>
            <w:tcW w:w="769" w:type="dxa"/>
            <w:vMerge w:val="restart"/>
            <w:vAlign w:val="center"/>
          </w:tcPr>
          <w:p w14:paraId="59FEC6A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14</w:t>
            </w:r>
          </w:p>
        </w:tc>
        <w:tc>
          <w:tcPr>
            <w:tcW w:w="1802" w:type="dxa"/>
            <w:vMerge/>
            <w:vAlign w:val="center"/>
          </w:tcPr>
          <w:p w14:paraId="1E17BE4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hideMark/>
          </w:tcPr>
          <w:p w14:paraId="0FEA5EF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4648</w:t>
            </w:r>
          </w:p>
        </w:tc>
        <w:tc>
          <w:tcPr>
            <w:tcW w:w="2669" w:type="dxa"/>
            <w:vMerge w:val="restart"/>
            <w:vAlign w:val="center"/>
            <w:hideMark/>
          </w:tcPr>
          <w:p w14:paraId="2D49E8A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г. Санкт-Петербург, улица Подковырова, дом 20, литера А, помещение 4-Н</w:t>
            </w:r>
          </w:p>
        </w:tc>
        <w:tc>
          <w:tcPr>
            <w:tcW w:w="1081" w:type="dxa"/>
            <w:vAlign w:val="center"/>
            <w:hideMark/>
          </w:tcPr>
          <w:p w14:paraId="076FD82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68C3A5C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34BAE4A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FC54DA5" w14:textId="77777777" w:rsidTr="00B1455A">
        <w:trPr>
          <w:trHeight w:val="105"/>
        </w:trPr>
        <w:tc>
          <w:tcPr>
            <w:tcW w:w="769" w:type="dxa"/>
            <w:vMerge/>
            <w:vAlign w:val="center"/>
          </w:tcPr>
          <w:p w14:paraId="1D54A7C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3B48A0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021127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FCF2E0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A24F27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2675D29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111C8FC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54F02806" w14:textId="77777777" w:rsidTr="00B1455A">
        <w:trPr>
          <w:trHeight w:val="105"/>
        </w:trPr>
        <w:tc>
          <w:tcPr>
            <w:tcW w:w="769" w:type="dxa"/>
            <w:vMerge/>
            <w:vAlign w:val="center"/>
          </w:tcPr>
          <w:p w14:paraId="1F405FD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3A8F3E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3A28F8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E6841D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0B2F09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7BC45A4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36C8EB1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30291A34" w14:textId="77777777" w:rsidTr="00B1455A">
        <w:trPr>
          <w:trHeight w:val="105"/>
        </w:trPr>
        <w:tc>
          <w:tcPr>
            <w:tcW w:w="769" w:type="dxa"/>
            <w:vMerge/>
            <w:vAlign w:val="center"/>
          </w:tcPr>
          <w:p w14:paraId="1C3C576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1F0FEF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572956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7D9C54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871946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7857E17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5E71006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11</w:t>
            </w:r>
          </w:p>
        </w:tc>
      </w:tr>
      <w:tr w:rsidR="00B1455A" w:rsidRPr="006D5CE2" w14:paraId="3FDFCDE5" w14:textId="77777777" w:rsidTr="00B1455A">
        <w:trPr>
          <w:trHeight w:val="105"/>
        </w:trPr>
        <w:tc>
          <w:tcPr>
            <w:tcW w:w="769" w:type="dxa"/>
            <w:vMerge/>
            <w:vAlign w:val="center"/>
          </w:tcPr>
          <w:p w14:paraId="33DF0BD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ED7085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A687A8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53257D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37611DD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23C36EB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hideMark/>
          </w:tcPr>
          <w:p w14:paraId="1B7A5A1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B0D1973" w14:textId="77777777" w:rsidTr="00B1455A">
        <w:trPr>
          <w:trHeight w:val="105"/>
        </w:trPr>
        <w:tc>
          <w:tcPr>
            <w:tcW w:w="769" w:type="dxa"/>
            <w:vMerge/>
            <w:vAlign w:val="center"/>
          </w:tcPr>
          <w:p w14:paraId="07EAAF5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155A50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DA9B4A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283FE6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CC279F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3BCD274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звуковой</w:t>
            </w:r>
          </w:p>
        </w:tc>
        <w:tc>
          <w:tcPr>
            <w:tcW w:w="1930" w:type="dxa"/>
            <w:vAlign w:val="center"/>
            <w:hideMark/>
          </w:tcPr>
          <w:p w14:paraId="4868E45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1143F2FE" w14:textId="77777777" w:rsidTr="00B1455A">
        <w:trPr>
          <w:trHeight w:val="105"/>
        </w:trPr>
        <w:tc>
          <w:tcPr>
            <w:tcW w:w="769" w:type="dxa"/>
            <w:vMerge/>
            <w:vAlign w:val="center"/>
          </w:tcPr>
          <w:p w14:paraId="409638E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E12C88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1A369C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51E2B3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16BFB9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169F0B2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6E7B74F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7887D6C5" w14:textId="77777777" w:rsidTr="00B1455A">
        <w:trPr>
          <w:trHeight w:val="105"/>
        </w:trPr>
        <w:tc>
          <w:tcPr>
            <w:tcW w:w="769" w:type="dxa"/>
            <w:vMerge w:val="restart"/>
            <w:vAlign w:val="center"/>
          </w:tcPr>
          <w:p w14:paraId="76CDAF1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15</w:t>
            </w:r>
          </w:p>
        </w:tc>
        <w:tc>
          <w:tcPr>
            <w:tcW w:w="1802" w:type="dxa"/>
            <w:vMerge/>
            <w:vAlign w:val="center"/>
          </w:tcPr>
          <w:p w14:paraId="4BC32E1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hideMark/>
          </w:tcPr>
          <w:p w14:paraId="19CC2AA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4650</w:t>
            </w:r>
          </w:p>
        </w:tc>
        <w:tc>
          <w:tcPr>
            <w:tcW w:w="2669" w:type="dxa"/>
            <w:vMerge w:val="restart"/>
            <w:vAlign w:val="center"/>
            <w:hideMark/>
          </w:tcPr>
          <w:p w14:paraId="488D440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г. Санкт-Петербург, Резная улица, дом 19/8, литера А, помещение l-H</w:t>
            </w:r>
          </w:p>
        </w:tc>
        <w:tc>
          <w:tcPr>
            <w:tcW w:w="1081" w:type="dxa"/>
            <w:vAlign w:val="center"/>
            <w:hideMark/>
          </w:tcPr>
          <w:p w14:paraId="6E768D1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550F841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Прибор приемно-контрольный и управления</w:t>
            </w:r>
          </w:p>
        </w:tc>
        <w:tc>
          <w:tcPr>
            <w:tcW w:w="1930" w:type="dxa"/>
            <w:vAlign w:val="center"/>
            <w:hideMark/>
          </w:tcPr>
          <w:p w14:paraId="4F4A82C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17E3BB0" w14:textId="77777777" w:rsidTr="00B1455A">
        <w:trPr>
          <w:trHeight w:val="105"/>
        </w:trPr>
        <w:tc>
          <w:tcPr>
            <w:tcW w:w="769" w:type="dxa"/>
            <w:vMerge/>
            <w:vAlign w:val="center"/>
          </w:tcPr>
          <w:p w14:paraId="0E47328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C6A8C0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E8BF09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998D1B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6B1B6F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7AC3F92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4B39BFC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299ACC06" w14:textId="77777777" w:rsidTr="00B1455A">
        <w:trPr>
          <w:trHeight w:val="105"/>
        </w:trPr>
        <w:tc>
          <w:tcPr>
            <w:tcW w:w="769" w:type="dxa"/>
            <w:vMerge/>
            <w:vAlign w:val="center"/>
          </w:tcPr>
          <w:p w14:paraId="62C489F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8EE411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745068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E18085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B05AEC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340EDDB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 резервного питания12В с АКБ-7 А/ч</w:t>
            </w:r>
          </w:p>
        </w:tc>
        <w:tc>
          <w:tcPr>
            <w:tcW w:w="1930" w:type="dxa"/>
            <w:vAlign w:val="center"/>
            <w:hideMark/>
          </w:tcPr>
          <w:p w14:paraId="395C6BA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0BECD6B" w14:textId="77777777" w:rsidTr="00B1455A">
        <w:trPr>
          <w:trHeight w:val="105"/>
        </w:trPr>
        <w:tc>
          <w:tcPr>
            <w:tcW w:w="769" w:type="dxa"/>
            <w:vMerge/>
            <w:vAlign w:val="center"/>
          </w:tcPr>
          <w:p w14:paraId="3291BA4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BA4F7B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2BEDB0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EE4747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D545DB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589CB5B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0EF4CF3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5</w:t>
            </w:r>
          </w:p>
        </w:tc>
      </w:tr>
      <w:tr w:rsidR="00B1455A" w:rsidRPr="006D5CE2" w14:paraId="265B9C30" w14:textId="77777777" w:rsidTr="00B1455A">
        <w:trPr>
          <w:trHeight w:val="105"/>
        </w:trPr>
        <w:tc>
          <w:tcPr>
            <w:tcW w:w="769" w:type="dxa"/>
            <w:vMerge/>
            <w:vAlign w:val="center"/>
          </w:tcPr>
          <w:p w14:paraId="12DB6A8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6934D3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C04D31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0243E4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976FB5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hideMark/>
          </w:tcPr>
          <w:p w14:paraId="749543F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hideMark/>
          </w:tcPr>
          <w:p w14:paraId="1D5D7B9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C7B7C1A" w14:textId="77777777" w:rsidTr="00B1455A">
        <w:trPr>
          <w:trHeight w:val="105"/>
        </w:trPr>
        <w:tc>
          <w:tcPr>
            <w:tcW w:w="769" w:type="dxa"/>
            <w:vMerge/>
            <w:vAlign w:val="center"/>
          </w:tcPr>
          <w:p w14:paraId="23839DB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B46BC9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33BCD1E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6DCD72D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7DBB9FD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tcPr>
          <w:p w14:paraId="21EFA6C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 резервного питания12В с АКБ-17 А/ч</w:t>
            </w:r>
          </w:p>
        </w:tc>
        <w:tc>
          <w:tcPr>
            <w:tcW w:w="1930" w:type="dxa"/>
          </w:tcPr>
          <w:p w14:paraId="01DE695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A4FB868" w14:textId="77777777" w:rsidTr="00B1455A">
        <w:trPr>
          <w:trHeight w:val="105"/>
        </w:trPr>
        <w:tc>
          <w:tcPr>
            <w:tcW w:w="769" w:type="dxa"/>
            <w:vMerge/>
            <w:vAlign w:val="center"/>
          </w:tcPr>
          <w:p w14:paraId="3854E15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B54B22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B44225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FE6541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234291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hideMark/>
          </w:tcPr>
          <w:p w14:paraId="1619C03C" w14:textId="77777777" w:rsidR="00B1455A" w:rsidRPr="006D5CE2" w:rsidRDefault="00B1455A" w:rsidP="006D5CE2">
            <w:pPr>
              <w:spacing w:after="0" w:line="240" w:lineRule="auto"/>
              <w:jc w:val="center"/>
              <w:rPr>
                <w:rFonts w:ascii="Times New Roman" w:hAnsi="Times New Roman" w:cs="Times New Roman"/>
                <w:sz w:val="20"/>
                <w:szCs w:val="20"/>
              </w:rPr>
            </w:pPr>
            <w:proofErr w:type="spellStart"/>
            <w:r w:rsidRPr="006D5CE2">
              <w:rPr>
                <w:rFonts w:ascii="Times New Roman" w:hAnsi="Times New Roman" w:cs="Times New Roman"/>
                <w:sz w:val="20"/>
                <w:szCs w:val="20"/>
              </w:rPr>
              <w:t>Токопотребляющие</w:t>
            </w:r>
            <w:proofErr w:type="spellEnd"/>
            <w:r w:rsidRPr="006D5CE2">
              <w:rPr>
                <w:rFonts w:ascii="Times New Roman" w:hAnsi="Times New Roman" w:cs="Times New Roman"/>
                <w:sz w:val="20"/>
                <w:szCs w:val="20"/>
              </w:rPr>
              <w:t xml:space="preserve"> </w:t>
            </w:r>
            <w:proofErr w:type="spellStart"/>
            <w:r w:rsidRPr="006D5CE2">
              <w:rPr>
                <w:rFonts w:ascii="Times New Roman" w:hAnsi="Times New Roman" w:cs="Times New Roman"/>
                <w:sz w:val="20"/>
                <w:szCs w:val="20"/>
              </w:rPr>
              <w:t>извещатели</w:t>
            </w:r>
            <w:proofErr w:type="spellEnd"/>
          </w:p>
        </w:tc>
        <w:tc>
          <w:tcPr>
            <w:tcW w:w="1930" w:type="dxa"/>
            <w:hideMark/>
          </w:tcPr>
          <w:p w14:paraId="74F085F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13</w:t>
            </w:r>
          </w:p>
        </w:tc>
      </w:tr>
      <w:tr w:rsidR="00B1455A" w:rsidRPr="006D5CE2" w14:paraId="432D86BB" w14:textId="77777777" w:rsidTr="00B1455A">
        <w:trPr>
          <w:trHeight w:val="105"/>
        </w:trPr>
        <w:tc>
          <w:tcPr>
            <w:tcW w:w="769" w:type="dxa"/>
            <w:vMerge/>
            <w:vAlign w:val="center"/>
          </w:tcPr>
          <w:p w14:paraId="6F6254C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A5C59A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3E8F89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B96BD2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0E2A53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hideMark/>
          </w:tcPr>
          <w:p w14:paraId="01E9A72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Пассивные извещатели</w:t>
            </w:r>
          </w:p>
        </w:tc>
        <w:tc>
          <w:tcPr>
            <w:tcW w:w="1930" w:type="dxa"/>
            <w:hideMark/>
          </w:tcPr>
          <w:p w14:paraId="7BBE00B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8</w:t>
            </w:r>
          </w:p>
        </w:tc>
      </w:tr>
      <w:tr w:rsidR="00B1455A" w:rsidRPr="006D5CE2" w14:paraId="7F3E3B18" w14:textId="77777777" w:rsidTr="00B1455A">
        <w:trPr>
          <w:trHeight w:val="105"/>
        </w:trPr>
        <w:tc>
          <w:tcPr>
            <w:tcW w:w="769" w:type="dxa"/>
            <w:vMerge/>
            <w:vAlign w:val="center"/>
          </w:tcPr>
          <w:p w14:paraId="44968B3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E67FAF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614FB0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DF0099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CAC1CC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hideMark/>
          </w:tcPr>
          <w:p w14:paraId="71D9BA9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Радио брелок управления</w:t>
            </w:r>
          </w:p>
        </w:tc>
        <w:tc>
          <w:tcPr>
            <w:tcW w:w="1930" w:type="dxa"/>
            <w:hideMark/>
          </w:tcPr>
          <w:p w14:paraId="48D71B4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024C797D" w14:textId="77777777" w:rsidTr="00B1455A">
        <w:trPr>
          <w:trHeight w:val="105"/>
        </w:trPr>
        <w:tc>
          <w:tcPr>
            <w:tcW w:w="769" w:type="dxa"/>
            <w:vMerge/>
            <w:vAlign w:val="center"/>
          </w:tcPr>
          <w:p w14:paraId="116E12C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6D387A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C07FB5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941309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74F2B6D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hideMark/>
          </w:tcPr>
          <w:p w14:paraId="1E5E7FE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Активное оборудование аудио и видеофиксации</w:t>
            </w:r>
          </w:p>
        </w:tc>
        <w:tc>
          <w:tcPr>
            <w:tcW w:w="1930" w:type="dxa"/>
            <w:vAlign w:val="center"/>
            <w:hideMark/>
          </w:tcPr>
          <w:p w14:paraId="2A5E64C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50EFB363" w14:textId="77777777" w:rsidTr="00B1455A">
        <w:trPr>
          <w:trHeight w:val="105"/>
        </w:trPr>
        <w:tc>
          <w:tcPr>
            <w:tcW w:w="769" w:type="dxa"/>
            <w:vMerge/>
            <w:vAlign w:val="center"/>
          </w:tcPr>
          <w:p w14:paraId="4ADD726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C7B740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71FE6E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DE9C6A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C77620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hideMark/>
          </w:tcPr>
          <w:p w14:paraId="1AF9044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Уличные ТК</w:t>
            </w:r>
          </w:p>
        </w:tc>
        <w:tc>
          <w:tcPr>
            <w:tcW w:w="1930" w:type="dxa"/>
            <w:vAlign w:val="center"/>
            <w:hideMark/>
          </w:tcPr>
          <w:p w14:paraId="5E251DA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7A0E3D8" w14:textId="77777777" w:rsidTr="00B1455A">
        <w:trPr>
          <w:trHeight w:val="105"/>
        </w:trPr>
        <w:tc>
          <w:tcPr>
            <w:tcW w:w="769" w:type="dxa"/>
            <w:vMerge/>
            <w:vAlign w:val="center"/>
          </w:tcPr>
          <w:p w14:paraId="16C1B26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FE5362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75AC31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FFA41A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EB5CC1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hideMark/>
          </w:tcPr>
          <w:p w14:paraId="0F640E3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Внутренние ТК</w:t>
            </w:r>
          </w:p>
        </w:tc>
        <w:tc>
          <w:tcPr>
            <w:tcW w:w="1930" w:type="dxa"/>
            <w:vAlign w:val="center"/>
            <w:hideMark/>
          </w:tcPr>
          <w:p w14:paraId="0C82F94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87AF2F3" w14:textId="77777777" w:rsidTr="00B1455A">
        <w:trPr>
          <w:trHeight w:val="105"/>
        </w:trPr>
        <w:tc>
          <w:tcPr>
            <w:tcW w:w="769" w:type="dxa"/>
            <w:vMerge/>
            <w:vAlign w:val="center"/>
          </w:tcPr>
          <w:p w14:paraId="125195E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EF0C73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56174BF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56CA2B6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24F0051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tcPr>
          <w:p w14:paraId="2700ABD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 xml:space="preserve">Блоки питания,48 В, АКБ-7,2 А/ч </w:t>
            </w:r>
          </w:p>
        </w:tc>
        <w:tc>
          <w:tcPr>
            <w:tcW w:w="1930" w:type="dxa"/>
            <w:vAlign w:val="center"/>
          </w:tcPr>
          <w:p w14:paraId="5FCDE29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8FE95FD" w14:textId="77777777" w:rsidTr="00B1455A">
        <w:trPr>
          <w:trHeight w:val="105"/>
        </w:trPr>
        <w:tc>
          <w:tcPr>
            <w:tcW w:w="769" w:type="dxa"/>
            <w:vMerge/>
            <w:vAlign w:val="center"/>
          </w:tcPr>
          <w:p w14:paraId="1FC75FA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EAD111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1075522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7FDDA83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758B1E1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tcPr>
          <w:p w14:paraId="750E6FE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 xml:space="preserve">                       Блоки питания,12 В, АКБ-12А/ч</w:t>
            </w:r>
          </w:p>
        </w:tc>
        <w:tc>
          <w:tcPr>
            <w:tcW w:w="1930" w:type="dxa"/>
            <w:vAlign w:val="center"/>
          </w:tcPr>
          <w:p w14:paraId="45E90F5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6B0C996" w14:textId="77777777" w:rsidTr="00B1455A">
        <w:trPr>
          <w:trHeight w:val="105"/>
        </w:trPr>
        <w:tc>
          <w:tcPr>
            <w:tcW w:w="769" w:type="dxa"/>
            <w:vMerge/>
            <w:vAlign w:val="center"/>
          </w:tcPr>
          <w:p w14:paraId="79CCB76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DA559A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0B6DA7D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08CD088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tcPr>
          <w:p w14:paraId="3CCDBF1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tcPr>
          <w:p w14:paraId="3C28EC9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Абонентские устройства</w:t>
            </w:r>
          </w:p>
        </w:tc>
        <w:tc>
          <w:tcPr>
            <w:tcW w:w="1930" w:type="dxa"/>
            <w:vAlign w:val="center"/>
          </w:tcPr>
          <w:p w14:paraId="090818E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B3633E4" w14:textId="77777777" w:rsidTr="00B1455A">
        <w:trPr>
          <w:trHeight w:val="105"/>
        </w:trPr>
        <w:tc>
          <w:tcPr>
            <w:tcW w:w="769" w:type="dxa"/>
            <w:vMerge/>
            <w:vAlign w:val="center"/>
          </w:tcPr>
          <w:p w14:paraId="17324DA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FD977B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54D2EAA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3A8182B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1580126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tcPr>
          <w:p w14:paraId="6D4EB92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Замки</w:t>
            </w:r>
          </w:p>
        </w:tc>
        <w:tc>
          <w:tcPr>
            <w:tcW w:w="1930" w:type="dxa"/>
            <w:vAlign w:val="center"/>
          </w:tcPr>
          <w:p w14:paraId="002309A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82C8205" w14:textId="77777777" w:rsidTr="00B1455A">
        <w:trPr>
          <w:trHeight w:val="105"/>
        </w:trPr>
        <w:tc>
          <w:tcPr>
            <w:tcW w:w="769" w:type="dxa"/>
            <w:vMerge/>
            <w:vAlign w:val="center"/>
          </w:tcPr>
          <w:p w14:paraId="4971A51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7D6735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6913953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2F512DB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58527B5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tcPr>
          <w:p w14:paraId="6F51F67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Доводчики</w:t>
            </w:r>
          </w:p>
        </w:tc>
        <w:tc>
          <w:tcPr>
            <w:tcW w:w="1930" w:type="dxa"/>
            <w:vAlign w:val="center"/>
          </w:tcPr>
          <w:p w14:paraId="36683E5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89C92AF" w14:textId="77777777" w:rsidTr="00B1455A">
        <w:trPr>
          <w:trHeight w:val="105"/>
        </w:trPr>
        <w:tc>
          <w:tcPr>
            <w:tcW w:w="769" w:type="dxa"/>
            <w:vMerge/>
            <w:vAlign w:val="center"/>
          </w:tcPr>
          <w:p w14:paraId="3E84E1A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AD22D8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C291D5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05733C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C6B04D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30A6270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разблокировки дверей</w:t>
            </w:r>
          </w:p>
        </w:tc>
        <w:tc>
          <w:tcPr>
            <w:tcW w:w="1930" w:type="dxa"/>
            <w:vAlign w:val="center"/>
            <w:hideMark/>
          </w:tcPr>
          <w:p w14:paraId="7134909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0B2C32C" w14:textId="77777777" w:rsidTr="00B1455A">
        <w:trPr>
          <w:trHeight w:val="105"/>
        </w:trPr>
        <w:tc>
          <w:tcPr>
            <w:tcW w:w="769" w:type="dxa"/>
            <w:vMerge/>
            <w:vAlign w:val="center"/>
          </w:tcPr>
          <w:p w14:paraId="79B3E72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5B81AD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02E96E6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503D8B9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6421B4D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tcPr>
          <w:p w14:paraId="7C24874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 резервного питания12В с АКБ-12 А/ч</w:t>
            </w:r>
          </w:p>
        </w:tc>
        <w:tc>
          <w:tcPr>
            <w:tcW w:w="1930" w:type="dxa"/>
            <w:vAlign w:val="center"/>
          </w:tcPr>
          <w:p w14:paraId="2066BEC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2418318" w14:textId="77777777" w:rsidTr="00B1455A">
        <w:trPr>
          <w:trHeight w:val="105"/>
        </w:trPr>
        <w:tc>
          <w:tcPr>
            <w:tcW w:w="769" w:type="dxa"/>
            <w:vMerge/>
            <w:vAlign w:val="center"/>
          </w:tcPr>
          <w:p w14:paraId="04F63CC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585CD2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91BE92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ECC0F1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656B358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5CF2406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hideMark/>
          </w:tcPr>
          <w:p w14:paraId="549DBBF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AA77601" w14:textId="77777777" w:rsidTr="00B1455A">
        <w:trPr>
          <w:trHeight w:val="105"/>
        </w:trPr>
        <w:tc>
          <w:tcPr>
            <w:tcW w:w="769" w:type="dxa"/>
            <w:vMerge/>
            <w:vAlign w:val="center"/>
          </w:tcPr>
          <w:p w14:paraId="664F13A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2B2932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7C4786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74B6EC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3E54F4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1F1E930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72FC787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9173135" w14:textId="77777777" w:rsidTr="00B1455A">
        <w:trPr>
          <w:trHeight w:val="105"/>
        </w:trPr>
        <w:tc>
          <w:tcPr>
            <w:tcW w:w="769" w:type="dxa"/>
            <w:vMerge/>
            <w:vAlign w:val="center"/>
          </w:tcPr>
          <w:p w14:paraId="6566E47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758B7B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618C268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58AE83A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39FD4E2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tcPr>
          <w:p w14:paraId="45ABCF4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Извещатель звуковой</w:t>
            </w:r>
          </w:p>
        </w:tc>
        <w:tc>
          <w:tcPr>
            <w:tcW w:w="1930" w:type="dxa"/>
            <w:vAlign w:val="center"/>
          </w:tcPr>
          <w:p w14:paraId="6B3C084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w:t>
            </w:r>
          </w:p>
        </w:tc>
      </w:tr>
      <w:tr w:rsidR="00B1455A" w:rsidRPr="006D5CE2" w14:paraId="7B3B0829" w14:textId="77777777" w:rsidTr="00B1455A">
        <w:trPr>
          <w:trHeight w:val="105"/>
        </w:trPr>
        <w:tc>
          <w:tcPr>
            <w:tcW w:w="769" w:type="dxa"/>
            <w:vMerge w:val="restart"/>
            <w:vAlign w:val="center"/>
          </w:tcPr>
          <w:p w14:paraId="09C7CA2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16</w:t>
            </w:r>
          </w:p>
        </w:tc>
        <w:tc>
          <w:tcPr>
            <w:tcW w:w="1802" w:type="dxa"/>
            <w:vMerge/>
            <w:vAlign w:val="center"/>
          </w:tcPr>
          <w:p w14:paraId="50A2CC1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hideMark/>
          </w:tcPr>
          <w:p w14:paraId="107BDE8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4668</w:t>
            </w:r>
          </w:p>
        </w:tc>
        <w:tc>
          <w:tcPr>
            <w:tcW w:w="2669" w:type="dxa"/>
            <w:vMerge w:val="restart"/>
            <w:vAlign w:val="center"/>
            <w:hideMark/>
          </w:tcPr>
          <w:p w14:paraId="7B15A56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г. Санкт-Петербург, Газовая улица, дом 7, литера А, помещение 1-Н</w:t>
            </w:r>
          </w:p>
        </w:tc>
        <w:tc>
          <w:tcPr>
            <w:tcW w:w="1081" w:type="dxa"/>
            <w:vAlign w:val="center"/>
            <w:hideMark/>
          </w:tcPr>
          <w:p w14:paraId="08776CF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689CD01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Прибор приемно-контрольный и управления</w:t>
            </w:r>
          </w:p>
        </w:tc>
        <w:tc>
          <w:tcPr>
            <w:tcW w:w="1930" w:type="dxa"/>
            <w:vAlign w:val="center"/>
            <w:hideMark/>
          </w:tcPr>
          <w:p w14:paraId="62E80CA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23A50AF" w14:textId="77777777" w:rsidTr="00B1455A">
        <w:trPr>
          <w:trHeight w:val="105"/>
        </w:trPr>
        <w:tc>
          <w:tcPr>
            <w:tcW w:w="769" w:type="dxa"/>
            <w:vMerge/>
            <w:vAlign w:val="center"/>
          </w:tcPr>
          <w:p w14:paraId="22B4F96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3D04BC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8F7814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A269FC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06CBCD1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5386B4C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71D1371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2B976137" w14:textId="77777777" w:rsidTr="00B1455A">
        <w:trPr>
          <w:trHeight w:val="105"/>
        </w:trPr>
        <w:tc>
          <w:tcPr>
            <w:tcW w:w="769" w:type="dxa"/>
            <w:vMerge/>
            <w:vAlign w:val="center"/>
          </w:tcPr>
          <w:p w14:paraId="1236046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D5360B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2B2755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34D810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F5B8FE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56AC911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 резервного питания 12В с АКБ-7 А/ч</w:t>
            </w:r>
          </w:p>
        </w:tc>
        <w:tc>
          <w:tcPr>
            <w:tcW w:w="1930" w:type="dxa"/>
            <w:vAlign w:val="center"/>
            <w:hideMark/>
          </w:tcPr>
          <w:p w14:paraId="354823E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461C011" w14:textId="77777777" w:rsidTr="00B1455A">
        <w:trPr>
          <w:trHeight w:val="105"/>
        </w:trPr>
        <w:tc>
          <w:tcPr>
            <w:tcW w:w="769" w:type="dxa"/>
            <w:vMerge/>
            <w:vAlign w:val="center"/>
          </w:tcPr>
          <w:p w14:paraId="6979493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CFA420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7C312B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1B1646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D6665B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1C5804D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77BEF8F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5</w:t>
            </w:r>
          </w:p>
        </w:tc>
      </w:tr>
      <w:tr w:rsidR="00B1455A" w:rsidRPr="006D5CE2" w14:paraId="27A6E6AD" w14:textId="77777777" w:rsidTr="00B1455A">
        <w:trPr>
          <w:trHeight w:val="105"/>
        </w:trPr>
        <w:tc>
          <w:tcPr>
            <w:tcW w:w="769" w:type="dxa"/>
            <w:vMerge/>
            <w:vAlign w:val="center"/>
          </w:tcPr>
          <w:p w14:paraId="6512501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A98B08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EB8B07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E55958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456118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hideMark/>
          </w:tcPr>
          <w:p w14:paraId="14EBCF8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hideMark/>
          </w:tcPr>
          <w:p w14:paraId="3584185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5F4D402" w14:textId="77777777" w:rsidTr="00B1455A">
        <w:trPr>
          <w:trHeight w:val="105"/>
        </w:trPr>
        <w:tc>
          <w:tcPr>
            <w:tcW w:w="769" w:type="dxa"/>
            <w:vMerge/>
            <w:vAlign w:val="center"/>
          </w:tcPr>
          <w:p w14:paraId="48EC343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89D0D9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2C1FE06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5DF0BB3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774BFB9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tcPr>
          <w:p w14:paraId="3900717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 резервного питания 12В с АКБ-17 А/ч</w:t>
            </w:r>
          </w:p>
        </w:tc>
        <w:tc>
          <w:tcPr>
            <w:tcW w:w="1930" w:type="dxa"/>
          </w:tcPr>
          <w:p w14:paraId="610D4AA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BE2516F" w14:textId="77777777" w:rsidTr="00B1455A">
        <w:trPr>
          <w:trHeight w:val="105"/>
        </w:trPr>
        <w:tc>
          <w:tcPr>
            <w:tcW w:w="769" w:type="dxa"/>
            <w:vMerge/>
            <w:vAlign w:val="center"/>
          </w:tcPr>
          <w:p w14:paraId="2C76428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FE3A4F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B3C62B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6A4995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39A9C2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hideMark/>
          </w:tcPr>
          <w:p w14:paraId="0D657B4F" w14:textId="77777777" w:rsidR="00B1455A" w:rsidRPr="006D5CE2" w:rsidRDefault="00B1455A" w:rsidP="006D5CE2">
            <w:pPr>
              <w:spacing w:after="0" w:line="240" w:lineRule="auto"/>
              <w:jc w:val="center"/>
              <w:rPr>
                <w:rFonts w:ascii="Times New Roman" w:hAnsi="Times New Roman" w:cs="Times New Roman"/>
                <w:sz w:val="20"/>
                <w:szCs w:val="20"/>
              </w:rPr>
            </w:pPr>
            <w:proofErr w:type="spellStart"/>
            <w:r w:rsidRPr="006D5CE2">
              <w:rPr>
                <w:rFonts w:ascii="Times New Roman" w:hAnsi="Times New Roman" w:cs="Times New Roman"/>
                <w:sz w:val="20"/>
                <w:szCs w:val="20"/>
              </w:rPr>
              <w:t>Токопотребляющие</w:t>
            </w:r>
            <w:proofErr w:type="spellEnd"/>
            <w:r w:rsidRPr="006D5CE2">
              <w:rPr>
                <w:rFonts w:ascii="Times New Roman" w:hAnsi="Times New Roman" w:cs="Times New Roman"/>
                <w:sz w:val="20"/>
                <w:szCs w:val="20"/>
              </w:rPr>
              <w:t xml:space="preserve"> </w:t>
            </w:r>
            <w:proofErr w:type="spellStart"/>
            <w:r w:rsidRPr="006D5CE2">
              <w:rPr>
                <w:rFonts w:ascii="Times New Roman" w:hAnsi="Times New Roman" w:cs="Times New Roman"/>
                <w:sz w:val="20"/>
                <w:szCs w:val="20"/>
              </w:rPr>
              <w:t>извещатели</w:t>
            </w:r>
            <w:proofErr w:type="spellEnd"/>
          </w:p>
        </w:tc>
        <w:tc>
          <w:tcPr>
            <w:tcW w:w="1930" w:type="dxa"/>
            <w:hideMark/>
          </w:tcPr>
          <w:p w14:paraId="093831F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12</w:t>
            </w:r>
          </w:p>
        </w:tc>
      </w:tr>
      <w:tr w:rsidR="00B1455A" w:rsidRPr="006D5CE2" w14:paraId="00682162" w14:textId="77777777" w:rsidTr="00B1455A">
        <w:trPr>
          <w:trHeight w:val="105"/>
        </w:trPr>
        <w:tc>
          <w:tcPr>
            <w:tcW w:w="769" w:type="dxa"/>
            <w:vMerge/>
            <w:vAlign w:val="center"/>
          </w:tcPr>
          <w:p w14:paraId="445AF4B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06A6E0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E0B540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3A2D8B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960FEA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hideMark/>
          </w:tcPr>
          <w:p w14:paraId="0917526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Пассивные извещатели</w:t>
            </w:r>
          </w:p>
        </w:tc>
        <w:tc>
          <w:tcPr>
            <w:tcW w:w="1930" w:type="dxa"/>
            <w:hideMark/>
          </w:tcPr>
          <w:p w14:paraId="5EBFD55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7</w:t>
            </w:r>
          </w:p>
        </w:tc>
      </w:tr>
      <w:tr w:rsidR="00B1455A" w:rsidRPr="006D5CE2" w14:paraId="05DE14C7" w14:textId="77777777" w:rsidTr="00B1455A">
        <w:trPr>
          <w:trHeight w:val="105"/>
        </w:trPr>
        <w:tc>
          <w:tcPr>
            <w:tcW w:w="769" w:type="dxa"/>
            <w:vMerge/>
            <w:vAlign w:val="center"/>
          </w:tcPr>
          <w:p w14:paraId="35D5579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48EDF8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823115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45C3C3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180255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hideMark/>
          </w:tcPr>
          <w:p w14:paraId="4C25360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Радио брелок управления</w:t>
            </w:r>
          </w:p>
        </w:tc>
        <w:tc>
          <w:tcPr>
            <w:tcW w:w="1930" w:type="dxa"/>
            <w:hideMark/>
          </w:tcPr>
          <w:p w14:paraId="4A965F9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59E8CEE2" w14:textId="77777777" w:rsidTr="00B1455A">
        <w:trPr>
          <w:trHeight w:val="105"/>
        </w:trPr>
        <w:tc>
          <w:tcPr>
            <w:tcW w:w="769" w:type="dxa"/>
            <w:vMerge/>
            <w:vAlign w:val="center"/>
          </w:tcPr>
          <w:p w14:paraId="33CFBF8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3F28DF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B3CBE8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46628A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0E3309F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hideMark/>
          </w:tcPr>
          <w:p w14:paraId="57129E5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Активное оборудование аудио и видеофиксации</w:t>
            </w:r>
          </w:p>
        </w:tc>
        <w:tc>
          <w:tcPr>
            <w:tcW w:w="1930" w:type="dxa"/>
            <w:vAlign w:val="center"/>
            <w:hideMark/>
          </w:tcPr>
          <w:p w14:paraId="0051B71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757E8A85" w14:textId="77777777" w:rsidTr="00B1455A">
        <w:trPr>
          <w:trHeight w:val="105"/>
        </w:trPr>
        <w:tc>
          <w:tcPr>
            <w:tcW w:w="769" w:type="dxa"/>
            <w:vMerge/>
            <w:vAlign w:val="center"/>
          </w:tcPr>
          <w:p w14:paraId="5355876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33921D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1D4D6C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D4072A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1C7C1D4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hideMark/>
          </w:tcPr>
          <w:p w14:paraId="607C231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Уличные ТК</w:t>
            </w:r>
          </w:p>
        </w:tc>
        <w:tc>
          <w:tcPr>
            <w:tcW w:w="1930" w:type="dxa"/>
            <w:vAlign w:val="center"/>
            <w:hideMark/>
          </w:tcPr>
          <w:p w14:paraId="155B956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577965B" w14:textId="77777777" w:rsidTr="00B1455A">
        <w:trPr>
          <w:trHeight w:val="105"/>
        </w:trPr>
        <w:tc>
          <w:tcPr>
            <w:tcW w:w="769" w:type="dxa"/>
            <w:vMerge/>
            <w:vAlign w:val="center"/>
          </w:tcPr>
          <w:p w14:paraId="1294F9D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840972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0F4616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A4A88E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873253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hideMark/>
          </w:tcPr>
          <w:p w14:paraId="34678F4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Внутренние ТК</w:t>
            </w:r>
          </w:p>
        </w:tc>
        <w:tc>
          <w:tcPr>
            <w:tcW w:w="1930" w:type="dxa"/>
            <w:vAlign w:val="center"/>
            <w:hideMark/>
          </w:tcPr>
          <w:p w14:paraId="03EFE6D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6F0BFC5" w14:textId="77777777" w:rsidTr="00B1455A">
        <w:trPr>
          <w:trHeight w:val="105"/>
        </w:trPr>
        <w:tc>
          <w:tcPr>
            <w:tcW w:w="769" w:type="dxa"/>
            <w:vMerge/>
            <w:vAlign w:val="center"/>
          </w:tcPr>
          <w:p w14:paraId="77CFE92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E2FD9E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CC6517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F2F71F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A3495C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hideMark/>
          </w:tcPr>
          <w:p w14:paraId="5E62ED3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 xml:space="preserve">Блоки питания,48 В, АКБ-7,2 А/ч </w:t>
            </w:r>
          </w:p>
        </w:tc>
        <w:tc>
          <w:tcPr>
            <w:tcW w:w="1930" w:type="dxa"/>
            <w:vAlign w:val="center"/>
            <w:hideMark/>
          </w:tcPr>
          <w:p w14:paraId="1432ABA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FE98268" w14:textId="77777777" w:rsidTr="00B1455A">
        <w:trPr>
          <w:trHeight w:val="105"/>
        </w:trPr>
        <w:tc>
          <w:tcPr>
            <w:tcW w:w="769" w:type="dxa"/>
            <w:vMerge/>
            <w:vAlign w:val="center"/>
          </w:tcPr>
          <w:p w14:paraId="0CF9E40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9AE876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678CB17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1B7FF2A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168D9A4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tcPr>
          <w:p w14:paraId="5164A84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 xml:space="preserve">                       Блоки питания,12 В, АКБ-12А/ч</w:t>
            </w:r>
          </w:p>
        </w:tc>
        <w:tc>
          <w:tcPr>
            <w:tcW w:w="1930" w:type="dxa"/>
            <w:vAlign w:val="center"/>
          </w:tcPr>
          <w:p w14:paraId="1D9889C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EA192CB" w14:textId="77777777" w:rsidTr="00B1455A">
        <w:trPr>
          <w:trHeight w:val="105"/>
        </w:trPr>
        <w:tc>
          <w:tcPr>
            <w:tcW w:w="769" w:type="dxa"/>
            <w:vMerge/>
            <w:vAlign w:val="center"/>
          </w:tcPr>
          <w:p w14:paraId="3C3CD30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479A2E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496BDB4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49C703D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tcPr>
          <w:p w14:paraId="72EAFD8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tcPr>
          <w:p w14:paraId="3C0E487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Абонентские устройства</w:t>
            </w:r>
          </w:p>
        </w:tc>
        <w:tc>
          <w:tcPr>
            <w:tcW w:w="1930" w:type="dxa"/>
            <w:vAlign w:val="center"/>
          </w:tcPr>
          <w:p w14:paraId="0AFEDE4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7077642" w14:textId="77777777" w:rsidTr="00B1455A">
        <w:trPr>
          <w:trHeight w:val="105"/>
        </w:trPr>
        <w:tc>
          <w:tcPr>
            <w:tcW w:w="769" w:type="dxa"/>
            <w:vMerge/>
            <w:vAlign w:val="center"/>
          </w:tcPr>
          <w:p w14:paraId="4789698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DA1927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3A7DC5B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0615C99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0CE3080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tcPr>
          <w:p w14:paraId="7CB80FD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Замки</w:t>
            </w:r>
          </w:p>
        </w:tc>
        <w:tc>
          <w:tcPr>
            <w:tcW w:w="1930" w:type="dxa"/>
            <w:vAlign w:val="center"/>
          </w:tcPr>
          <w:p w14:paraId="3C45A63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A6EB645" w14:textId="77777777" w:rsidTr="00B1455A">
        <w:trPr>
          <w:trHeight w:val="105"/>
        </w:trPr>
        <w:tc>
          <w:tcPr>
            <w:tcW w:w="769" w:type="dxa"/>
            <w:vMerge/>
            <w:vAlign w:val="center"/>
          </w:tcPr>
          <w:p w14:paraId="5450A4B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4CC833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24D269F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3737D6D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7438B83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tcPr>
          <w:p w14:paraId="3F00CB5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Доводчики</w:t>
            </w:r>
          </w:p>
        </w:tc>
        <w:tc>
          <w:tcPr>
            <w:tcW w:w="1930" w:type="dxa"/>
            <w:vAlign w:val="center"/>
          </w:tcPr>
          <w:p w14:paraId="1C86621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B1E55CE" w14:textId="77777777" w:rsidTr="00B1455A">
        <w:trPr>
          <w:trHeight w:val="105"/>
        </w:trPr>
        <w:tc>
          <w:tcPr>
            <w:tcW w:w="769" w:type="dxa"/>
            <w:vMerge/>
            <w:vAlign w:val="center"/>
          </w:tcPr>
          <w:p w14:paraId="345356B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C31DE8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2031CDA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31AB9B4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1F71705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tcPr>
          <w:p w14:paraId="5DEFF9F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разблокировки дверей</w:t>
            </w:r>
          </w:p>
        </w:tc>
        <w:tc>
          <w:tcPr>
            <w:tcW w:w="1930" w:type="dxa"/>
            <w:vAlign w:val="center"/>
          </w:tcPr>
          <w:p w14:paraId="5A549D2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E3149BC" w14:textId="77777777" w:rsidTr="00B1455A">
        <w:trPr>
          <w:trHeight w:val="105"/>
        </w:trPr>
        <w:tc>
          <w:tcPr>
            <w:tcW w:w="769" w:type="dxa"/>
            <w:vMerge/>
            <w:vAlign w:val="center"/>
          </w:tcPr>
          <w:p w14:paraId="55CEC23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7FD6D8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5060B58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2921E1D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13E1424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tcPr>
          <w:p w14:paraId="43B97E5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 резервного питания 12В с АКБ-12 А/ч</w:t>
            </w:r>
          </w:p>
        </w:tc>
        <w:tc>
          <w:tcPr>
            <w:tcW w:w="1930" w:type="dxa"/>
            <w:vAlign w:val="center"/>
          </w:tcPr>
          <w:p w14:paraId="3E304E1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F7C9809" w14:textId="77777777" w:rsidTr="00B1455A">
        <w:trPr>
          <w:trHeight w:val="105"/>
        </w:trPr>
        <w:tc>
          <w:tcPr>
            <w:tcW w:w="769" w:type="dxa"/>
            <w:vMerge/>
            <w:vAlign w:val="center"/>
          </w:tcPr>
          <w:p w14:paraId="23E688A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E15B3A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0199FBF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0B63F49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tcPr>
          <w:p w14:paraId="14AB381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tcPr>
          <w:p w14:paraId="0793E40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tcPr>
          <w:p w14:paraId="4F9E85B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18F7C8A" w14:textId="77777777" w:rsidTr="00B1455A">
        <w:trPr>
          <w:trHeight w:val="105"/>
        </w:trPr>
        <w:tc>
          <w:tcPr>
            <w:tcW w:w="769" w:type="dxa"/>
            <w:vMerge/>
            <w:vAlign w:val="center"/>
          </w:tcPr>
          <w:p w14:paraId="39E1454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22B442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0E26F1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9CBFCC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11AC2B3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1502B22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237A2FF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716E25F" w14:textId="77777777" w:rsidTr="00B1455A">
        <w:trPr>
          <w:trHeight w:val="105"/>
        </w:trPr>
        <w:tc>
          <w:tcPr>
            <w:tcW w:w="769" w:type="dxa"/>
            <w:vMerge/>
            <w:vAlign w:val="center"/>
          </w:tcPr>
          <w:p w14:paraId="18A9712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765E54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B19393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1B4F92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6C8196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0583472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Извещатель звуковой</w:t>
            </w:r>
          </w:p>
        </w:tc>
        <w:tc>
          <w:tcPr>
            <w:tcW w:w="1930" w:type="dxa"/>
            <w:vAlign w:val="center"/>
            <w:hideMark/>
          </w:tcPr>
          <w:p w14:paraId="184E837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w:t>
            </w:r>
          </w:p>
        </w:tc>
      </w:tr>
      <w:tr w:rsidR="00B1455A" w:rsidRPr="006D5CE2" w14:paraId="4D668404" w14:textId="77777777" w:rsidTr="00B1455A">
        <w:trPr>
          <w:trHeight w:val="105"/>
        </w:trPr>
        <w:tc>
          <w:tcPr>
            <w:tcW w:w="769" w:type="dxa"/>
            <w:vMerge w:val="restart"/>
            <w:vAlign w:val="center"/>
          </w:tcPr>
          <w:p w14:paraId="63F7246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17</w:t>
            </w:r>
          </w:p>
        </w:tc>
        <w:tc>
          <w:tcPr>
            <w:tcW w:w="1802" w:type="dxa"/>
            <w:vMerge/>
            <w:vAlign w:val="center"/>
          </w:tcPr>
          <w:p w14:paraId="1B3DB2E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hideMark/>
          </w:tcPr>
          <w:p w14:paraId="290630E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4662</w:t>
            </w:r>
          </w:p>
        </w:tc>
        <w:tc>
          <w:tcPr>
            <w:tcW w:w="2669" w:type="dxa"/>
            <w:vMerge w:val="restart"/>
            <w:vAlign w:val="center"/>
            <w:hideMark/>
          </w:tcPr>
          <w:p w14:paraId="6D8FAD1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г. Санкт-Петербург, Большая Пушкарская улица, дом 32, литера А</w:t>
            </w:r>
          </w:p>
        </w:tc>
        <w:tc>
          <w:tcPr>
            <w:tcW w:w="1081" w:type="dxa"/>
            <w:vAlign w:val="center"/>
            <w:hideMark/>
          </w:tcPr>
          <w:p w14:paraId="3BF13A8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305E423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2B1E887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9FFE7B2" w14:textId="77777777" w:rsidTr="00B1455A">
        <w:trPr>
          <w:trHeight w:val="105"/>
        </w:trPr>
        <w:tc>
          <w:tcPr>
            <w:tcW w:w="769" w:type="dxa"/>
            <w:vMerge/>
            <w:vAlign w:val="center"/>
          </w:tcPr>
          <w:p w14:paraId="70E3632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E60610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27745D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4BF7CC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122F48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150B99C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79179D7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w:t>
            </w:r>
          </w:p>
        </w:tc>
      </w:tr>
      <w:tr w:rsidR="00B1455A" w:rsidRPr="006D5CE2" w14:paraId="7D02B5D3" w14:textId="77777777" w:rsidTr="00B1455A">
        <w:trPr>
          <w:trHeight w:val="105"/>
        </w:trPr>
        <w:tc>
          <w:tcPr>
            <w:tcW w:w="769" w:type="dxa"/>
            <w:vMerge/>
            <w:vAlign w:val="center"/>
          </w:tcPr>
          <w:p w14:paraId="0968640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4D1CAD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F5E73D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58ED69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3CC719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452EBA4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2CACD20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7159B0D" w14:textId="77777777" w:rsidTr="00B1455A">
        <w:trPr>
          <w:trHeight w:val="105"/>
        </w:trPr>
        <w:tc>
          <w:tcPr>
            <w:tcW w:w="769" w:type="dxa"/>
            <w:vMerge/>
            <w:vAlign w:val="center"/>
          </w:tcPr>
          <w:p w14:paraId="6C066AF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D41932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7B7969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918DAA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1988EA3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348D5C7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2E2185C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35</w:t>
            </w:r>
          </w:p>
        </w:tc>
      </w:tr>
      <w:tr w:rsidR="00B1455A" w:rsidRPr="006D5CE2" w14:paraId="4C42A173" w14:textId="77777777" w:rsidTr="00B1455A">
        <w:trPr>
          <w:trHeight w:val="105"/>
        </w:trPr>
        <w:tc>
          <w:tcPr>
            <w:tcW w:w="769" w:type="dxa"/>
            <w:vMerge/>
            <w:vAlign w:val="center"/>
          </w:tcPr>
          <w:p w14:paraId="72EA1C4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A4CF3B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52DA3D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2F3677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1ED428F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4C33D66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7BB43AD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D0C78D3" w14:textId="77777777" w:rsidTr="00B1455A">
        <w:trPr>
          <w:trHeight w:val="105"/>
        </w:trPr>
        <w:tc>
          <w:tcPr>
            <w:tcW w:w="769" w:type="dxa"/>
            <w:vMerge/>
            <w:vAlign w:val="center"/>
          </w:tcPr>
          <w:p w14:paraId="3338941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C97067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8E096B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B03CCB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BD2671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41C8F368" w14:textId="77777777" w:rsidR="00B1455A" w:rsidRPr="006D5CE2" w:rsidRDefault="00B1455A" w:rsidP="006D5CE2">
            <w:pPr>
              <w:spacing w:after="0" w:line="240" w:lineRule="auto"/>
              <w:jc w:val="center"/>
              <w:rPr>
                <w:rFonts w:ascii="Times New Roman" w:hAnsi="Times New Roman" w:cs="Times New Roman"/>
                <w:sz w:val="20"/>
                <w:szCs w:val="20"/>
              </w:rPr>
            </w:pPr>
            <w:proofErr w:type="spellStart"/>
            <w:r w:rsidRPr="006D5CE2">
              <w:rPr>
                <w:rFonts w:ascii="Times New Roman" w:hAnsi="Times New Roman" w:cs="Times New Roman"/>
                <w:sz w:val="20"/>
                <w:szCs w:val="20"/>
              </w:rPr>
              <w:t>Токопотребляющие</w:t>
            </w:r>
            <w:proofErr w:type="spellEnd"/>
            <w:r w:rsidRPr="006D5CE2">
              <w:rPr>
                <w:rFonts w:ascii="Times New Roman" w:hAnsi="Times New Roman" w:cs="Times New Roman"/>
                <w:sz w:val="20"/>
                <w:szCs w:val="20"/>
              </w:rPr>
              <w:t xml:space="preserve"> </w:t>
            </w:r>
            <w:proofErr w:type="spellStart"/>
            <w:r w:rsidRPr="006D5CE2">
              <w:rPr>
                <w:rFonts w:ascii="Times New Roman" w:hAnsi="Times New Roman" w:cs="Times New Roman"/>
                <w:sz w:val="20"/>
                <w:szCs w:val="20"/>
              </w:rPr>
              <w:t>извещатели</w:t>
            </w:r>
            <w:proofErr w:type="spellEnd"/>
          </w:p>
        </w:tc>
        <w:tc>
          <w:tcPr>
            <w:tcW w:w="1930" w:type="dxa"/>
            <w:vAlign w:val="center"/>
            <w:hideMark/>
          </w:tcPr>
          <w:p w14:paraId="552EBCC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37</w:t>
            </w:r>
          </w:p>
        </w:tc>
      </w:tr>
      <w:tr w:rsidR="00B1455A" w:rsidRPr="006D5CE2" w14:paraId="30F00753" w14:textId="77777777" w:rsidTr="00B1455A">
        <w:trPr>
          <w:trHeight w:val="105"/>
        </w:trPr>
        <w:tc>
          <w:tcPr>
            <w:tcW w:w="769" w:type="dxa"/>
            <w:vMerge/>
            <w:vAlign w:val="center"/>
          </w:tcPr>
          <w:p w14:paraId="62843DB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641B56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1D93BA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5D1A26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7650EAA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1946748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Абонентские устройства</w:t>
            </w:r>
          </w:p>
        </w:tc>
        <w:tc>
          <w:tcPr>
            <w:tcW w:w="1930" w:type="dxa"/>
            <w:vAlign w:val="center"/>
            <w:hideMark/>
          </w:tcPr>
          <w:p w14:paraId="3EF0A4D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369A4961" w14:textId="77777777" w:rsidTr="00B1455A">
        <w:trPr>
          <w:trHeight w:val="105"/>
        </w:trPr>
        <w:tc>
          <w:tcPr>
            <w:tcW w:w="769" w:type="dxa"/>
            <w:vMerge/>
            <w:vAlign w:val="center"/>
          </w:tcPr>
          <w:p w14:paraId="0355B85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A8ED75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4E84C1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EBB271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CD8051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3648D5F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Замки</w:t>
            </w:r>
          </w:p>
        </w:tc>
        <w:tc>
          <w:tcPr>
            <w:tcW w:w="1930" w:type="dxa"/>
            <w:vAlign w:val="center"/>
            <w:hideMark/>
          </w:tcPr>
          <w:p w14:paraId="234559F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565F51DB" w14:textId="77777777" w:rsidTr="00B1455A">
        <w:trPr>
          <w:trHeight w:val="105"/>
        </w:trPr>
        <w:tc>
          <w:tcPr>
            <w:tcW w:w="769" w:type="dxa"/>
            <w:vMerge/>
            <w:vAlign w:val="center"/>
          </w:tcPr>
          <w:p w14:paraId="57FDDB7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0DA2EA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D3D0AF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9D9C1E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1F17D0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1856975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Доводчики</w:t>
            </w:r>
          </w:p>
        </w:tc>
        <w:tc>
          <w:tcPr>
            <w:tcW w:w="1930" w:type="dxa"/>
            <w:vAlign w:val="center"/>
            <w:hideMark/>
          </w:tcPr>
          <w:p w14:paraId="4CF7B81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7621A5ED" w14:textId="77777777" w:rsidTr="00B1455A">
        <w:trPr>
          <w:trHeight w:val="105"/>
        </w:trPr>
        <w:tc>
          <w:tcPr>
            <w:tcW w:w="769" w:type="dxa"/>
            <w:vMerge/>
            <w:vAlign w:val="center"/>
          </w:tcPr>
          <w:p w14:paraId="21D41B2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1232DF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DA650E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07AFD1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94C649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62BD1EF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Коммутационное оборудование</w:t>
            </w:r>
          </w:p>
        </w:tc>
        <w:tc>
          <w:tcPr>
            <w:tcW w:w="1930" w:type="dxa"/>
            <w:vAlign w:val="center"/>
            <w:hideMark/>
          </w:tcPr>
          <w:p w14:paraId="0C5A0FE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54BE6B69" w14:textId="77777777" w:rsidTr="00B1455A">
        <w:trPr>
          <w:trHeight w:val="105"/>
        </w:trPr>
        <w:tc>
          <w:tcPr>
            <w:tcW w:w="769" w:type="dxa"/>
            <w:vMerge/>
            <w:vAlign w:val="center"/>
          </w:tcPr>
          <w:p w14:paraId="03E7631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ED15C1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0C5FBE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65D8CD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DF09EE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030C970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разблокировки</w:t>
            </w:r>
          </w:p>
        </w:tc>
        <w:tc>
          <w:tcPr>
            <w:tcW w:w="1930" w:type="dxa"/>
            <w:vAlign w:val="center"/>
            <w:hideMark/>
          </w:tcPr>
          <w:p w14:paraId="150AA73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230D8F01" w14:textId="77777777" w:rsidTr="00B1455A">
        <w:trPr>
          <w:trHeight w:val="105"/>
        </w:trPr>
        <w:tc>
          <w:tcPr>
            <w:tcW w:w="769" w:type="dxa"/>
            <w:vMerge/>
            <w:vAlign w:val="center"/>
          </w:tcPr>
          <w:p w14:paraId="282B77F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6A6B40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455FE5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20BECA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E81DB3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46C2C68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39483B0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75987D16" w14:textId="77777777" w:rsidTr="00B1455A">
        <w:trPr>
          <w:trHeight w:val="105"/>
        </w:trPr>
        <w:tc>
          <w:tcPr>
            <w:tcW w:w="769" w:type="dxa"/>
            <w:vMerge/>
            <w:vAlign w:val="center"/>
          </w:tcPr>
          <w:p w14:paraId="5A33DED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2F806B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027627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1F8647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0132F3C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hideMark/>
          </w:tcPr>
          <w:p w14:paraId="1ABF359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Активное оборудование аудио и видеофиксации</w:t>
            </w:r>
          </w:p>
        </w:tc>
        <w:tc>
          <w:tcPr>
            <w:tcW w:w="1930" w:type="dxa"/>
            <w:vAlign w:val="center"/>
            <w:hideMark/>
          </w:tcPr>
          <w:p w14:paraId="3477DE5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F90DB56" w14:textId="77777777" w:rsidTr="00B1455A">
        <w:trPr>
          <w:trHeight w:val="105"/>
        </w:trPr>
        <w:tc>
          <w:tcPr>
            <w:tcW w:w="769" w:type="dxa"/>
            <w:vMerge/>
            <w:vAlign w:val="center"/>
          </w:tcPr>
          <w:p w14:paraId="7603AB4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5CE321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2643C8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A71D16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B7BC45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hideMark/>
          </w:tcPr>
          <w:p w14:paraId="46275E7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Уличные ТК</w:t>
            </w:r>
          </w:p>
        </w:tc>
        <w:tc>
          <w:tcPr>
            <w:tcW w:w="1930" w:type="dxa"/>
            <w:vAlign w:val="center"/>
            <w:hideMark/>
          </w:tcPr>
          <w:p w14:paraId="6F5F216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5</w:t>
            </w:r>
          </w:p>
        </w:tc>
      </w:tr>
      <w:tr w:rsidR="00B1455A" w:rsidRPr="006D5CE2" w14:paraId="0F6D89CE" w14:textId="77777777" w:rsidTr="00B1455A">
        <w:trPr>
          <w:trHeight w:val="105"/>
        </w:trPr>
        <w:tc>
          <w:tcPr>
            <w:tcW w:w="769" w:type="dxa"/>
            <w:vMerge/>
            <w:vAlign w:val="center"/>
          </w:tcPr>
          <w:p w14:paraId="633B3C3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2812EB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0EA198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FE2B51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074A647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hideMark/>
          </w:tcPr>
          <w:p w14:paraId="4BFDD22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Внутренние ТК</w:t>
            </w:r>
          </w:p>
        </w:tc>
        <w:tc>
          <w:tcPr>
            <w:tcW w:w="1930" w:type="dxa"/>
            <w:vAlign w:val="center"/>
            <w:hideMark/>
          </w:tcPr>
          <w:p w14:paraId="6374B5C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10</w:t>
            </w:r>
          </w:p>
        </w:tc>
      </w:tr>
      <w:tr w:rsidR="00B1455A" w:rsidRPr="006D5CE2" w14:paraId="57182CDD" w14:textId="77777777" w:rsidTr="00B1455A">
        <w:trPr>
          <w:trHeight w:val="105"/>
        </w:trPr>
        <w:tc>
          <w:tcPr>
            <w:tcW w:w="769" w:type="dxa"/>
            <w:vMerge/>
            <w:vAlign w:val="center"/>
          </w:tcPr>
          <w:p w14:paraId="784C4B6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1F55E4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D2F662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E6E7FC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0296D3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hideMark/>
          </w:tcPr>
          <w:p w14:paraId="00504C3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2388EDD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276BB6B" w14:textId="77777777" w:rsidTr="00B1455A">
        <w:trPr>
          <w:trHeight w:val="105"/>
        </w:trPr>
        <w:tc>
          <w:tcPr>
            <w:tcW w:w="769" w:type="dxa"/>
            <w:vMerge/>
            <w:vAlign w:val="center"/>
          </w:tcPr>
          <w:p w14:paraId="557DFC8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D4D32D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5A32DC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01F16F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13BFB62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3CBBBC2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hideMark/>
          </w:tcPr>
          <w:p w14:paraId="092DF0A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56CC912" w14:textId="77777777" w:rsidTr="00B1455A">
        <w:trPr>
          <w:trHeight w:val="105"/>
        </w:trPr>
        <w:tc>
          <w:tcPr>
            <w:tcW w:w="769" w:type="dxa"/>
            <w:vMerge/>
            <w:vAlign w:val="center"/>
          </w:tcPr>
          <w:p w14:paraId="6000D5E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B1AFD8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57DBCA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3BB0F8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A4EDAF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6E32655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Радиокнопка</w:t>
            </w:r>
          </w:p>
        </w:tc>
        <w:tc>
          <w:tcPr>
            <w:tcW w:w="1930" w:type="dxa"/>
            <w:vAlign w:val="center"/>
            <w:hideMark/>
          </w:tcPr>
          <w:p w14:paraId="1E664B8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D10215C" w14:textId="77777777" w:rsidTr="00B1455A">
        <w:trPr>
          <w:trHeight w:val="105"/>
        </w:trPr>
        <w:tc>
          <w:tcPr>
            <w:tcW w:w="769" w:type="dxa"/>
            <w:vMerge/>
            <w:vAlign w:val="center"/>
          </w:tcPr>
          <w:p w14:paraId="496A8C8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79D305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4536C2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F687D5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69C56E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26BECAE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007A40A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9A180CC" w14:textId="77777777" w:rsidTr="00B1455A">
        <w:trPr>
          <w:trHeight w:val="105"/>
        </w:trPr>
        <w:tc>
          <w:tcPr>
            <w:tcW w:w="769" w:type="dxa"/>
            <w:vMerge/>
            <w:vAlign w:val="center"/>
          </w:tcPr>
          <w:p w14:paraId="1EDCB19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39509A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7A1114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921C6E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7FD8AFD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36DF753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35A1C22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E45A20C" w14:textId="77777777" w:rsidTr="00B1455A">
        <w:trPr>
          <w:trHeight w:val="105"/>
        </w:trPr>
        <w:tc>
          <w:tcPr>
            <w:tcW w:w="769" w:type="dxa"/>
            <w:vMerge/>
            <w:vAlign w:val="center"/>
          </w:tcPr>
          <w:p w14:paraId="63D6E1E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5A56C4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637C85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50CB42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368F9C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4D43933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звуковой</w:t>
            </w:r>
          </w:p>
        </w:tc>
        <w:tc>
          <w:tcPr>
            <w:tcW w:w="1930" w:type="dxa"/>
            <w:vAlign w:val="center"/>
            <w:hideMark/>
          </w:tcPr>
          <w:p w14:paraId="3474C21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16</w:t>
            </w:r>
          </w:p>
        </w:tc>
      </w:tr>
      <w:tr w:rsidR="00B1455A" w:rsidRPr="006D5CE2" w14:paraId="71614C28" w14:textId="77777777" w:rsidTr="00B1455A">
        <w:trPr>
          <w:trHeight w:val="105"/>
        </w:trPr>
        <w:tc>
          <w:tcPr>
            <w:tcW w:w="769" w:type="dxa"/>
            <w:vMerge/>
            <w:vAlign w:val="center"/>
          </w:tcPr>
          <w:p w14:paraId="5066961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A98508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05583D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BB079B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C39754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4355404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388F6D4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7</w:t>
            </w:r>
          </w:p>
        </w:tc>
      </w:tr>
      <w:tr w:rsidR="00B1455A" w:rsidRPr="006D5CE2" w14:paraId="69089F4A" w14:textId="77777777" w:rsidTr="00B1455A">
        <w:trPr>
          <w:trHeight w:val="105"/>
        </w:trPr>
        <w:tc>
          <w:tcPr>
            <w:tcW w:w="769" w:type="dxa"/>
            <w:vMerge/>
            <w:vAlign w:val="center"/>
          </w:tcPr>
          <w:p w14:paraId="3CB3A04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218A67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6B7524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1DBBA2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581D7B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513C737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1727B2F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558BD22D" w14:textId="77777777" w:rsidTr="00B1455A">
        <w:trPr>
          <w:trHeight w:val="105"/>
        </w:trPr>
        <w:tc>
          <w:tcPr>
            <w:tcW w:w="769" w:type="dxa"/>
            <w:vMerge w:val="restart"/>
            <w:vAlign w:val="center"/>
          </w:tcPr>
          <w:p w14:paraId="0AD3CEA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18</w:t>
            </w:r>
          </w:p>
        </w:tc>
        <w:tc>
          <w:tcPr>
            <w:tcW w:w="1802" w:type="dxa"/>
            <w:vMerge/>
            <w:vAlign w:val="center"/>
          </w:tcPr>
          <w:p w14:paraId="7AAA837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hideMark/>
          </w:tcPr>
          <w:p w14:paraId="7A81BCD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4652</w:t>
            </w:r>
          </w:p>
        </w:tc>
        <w:tc>
          <w:tcPr>
            <w:tcW w:w="2669" w:type="dxa"/>
            <w:vMerge w:val="restart"/>
            <w:vAlign w:val="center"/>
            <w:hideMark/>
          </w:tcPr>
          <w:p w14:paraId="5E37BF0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 xml:space="preserve">г. Санкт-Петербург, </w:t>
            </w:r>
            <w:proofErr w:type="spellStart"/>
            <w:r w:rsidRPr="006D5CE2">
              <w:rPr>
                <w:rFonts w:ascii="Times New Roman" w:hAnsi="Times New Roman" w:cs="Times New Roman"/>
                <w:sz w:val="20"/>
                <w:szCs w:val="20"/>
              </w:rPr>
              <w:t>Съезжинская</w:t>
            </w:r>
            <w:proofErr w:type="spellEnd"/>
            <w:r w:rsidRPr="006D5CE2">
              <w:rPr>
                <w:rFonts w:ascii="Times New Roman" w:hAnsi="Times New Roman" w:cs="Times New Roman"/>
                <w:sz w:val="20"/>
                <w:szCs w:val="20"/>
              </w:rPr>
              <w:t xml:space="preserve"> улица, дом 34, литер А, помещение 1-Н</w:t>
            </w:r>
          </w:p>
        </w:tc>
        <w:tc>
          <w:tcPr>
            <w:tcW w:w="1081" w:type="dxa"/>
            <w:vAlign w:val="center"/>
            <w:hideMark/>
          </w:tcPr>
          <w:p w14:paraId="1BA77D4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037DE69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1002C6A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B9CAD74" w14:textId="77777777" w:rsidTr="00B1455A">
        <w:trPr>
          <w:trHeight w:val="105"/>
        </w:trPr>
        <w:tc>
          <w:tcPr>
            <w:tcW w:w="769" w:type="dxa"/>
            <w:vMerge/>
            <w:vAlign w:val="center"/>
          </w:tcPr>
          <w:p w14:paraId="700AFC8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087EF9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9FF2E3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D9D2DB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1F01D6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03A5A4C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04B0543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3CAA97A" w14:textId="77777777" w:rsidTr="00B1455A">
        <w:trPr>
          <w:trHeight w:val="105"/>
        </w:trPr>
        <w:tc>
          <w:tcPr>
            <w:tcW w:w="769" w:type="dxa"/>
            <w:vMerge/>
            <w:vAlign w:val="center"/>
          </w:tcPr>
          <w:p w14:paraId="44B740A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538879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4B73AF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45D368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700852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5A00C29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6A35249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3996B60" w14:textId="77777777" w:rsidTr="00B1455A">
        <w:trPr>
          <w:trHeight w:val="105"/>
        </w:trPr>
        <w:tc>
          <w:tcPr>
            <w:tcW w:w="769" w:type="dxa"/>
            <w:vMerge/>
            <w:vAlign w:val="center"/>
          </w:tcPr>
          <w:p w14:paraId="60D46C4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04A0FF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454725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6B26E9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64A20B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54D55E8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189913C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12</w:t>
            </w:r>
          </w:p>
        </w:tc>
      </w:tr>
      <w:tr w:rsidR="00B1455A" w:rsidRPr="006D5CE2" w14:paraId="61A2DC3F" w14:textId="77777777" w:rsidTr="00B1455A">
        <w:trPr>
          <w:trHeight w:val="105"/>
        </w:trPr>
        <w:tc>
          <w:tcPr>
            <w:tcW w:w="769" w:type="dxa"/>
            <w:vMerge/>
            <w:vAlign w:val="center"/>
          </w:tcPr>
          <w:p w14:paraId="6FB91BC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B6BED0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670D48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195EE4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3FE1D15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5529948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373404A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078DACE2" w14:textId="77777777" w:rsidTr="00B1455A">
        <w:trPr>
          <w:trHeight w:val="105"/>
        </w:trPr>
        <w:tc>
          <w:tcPr>
            <w:tcW w:w="769" w:type="dxa"/>
            <w:vMerge/>
            <w:vAlign w:val="center"/>
          </w:tcPr>
          <w:p w14:paraId="3FE8407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BFDFE6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A169CB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086579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CDB308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3FE1310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3D231FF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A607866" w14:textId="77777777" w:rsidTr="00B1455A">
        <w:trPr>
          <w:trHeight w:val="105"/>
        </w:trPr>
        <w:tc>
          <w:tcPr>
            <w:tcW w:w="769" w:type="dxa"/>
            <w:vMerge/>
            <w:vAlign w:val="center"/>
          </w:tcPr>
          <w:p w14:paraId="612E1A6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0B7425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178356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BA4B22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853CCA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51DDE805" w14:textId="77777777" w:rsidR="00B1455A" w:rsidRPr="006D5CE2" w:rsidRDefault="00B1455A" w:rsidP="006D5CE2">
            <w:pPr>
              <w:spacing w:after="0" w:line="240" w:lineRule="auto"/>
              <w:jc w:val="center"/>
              <w:rPr>
                <w:rFonts w:ascii="Times New Roman" w:hAnsi="Times New Roman" w:cs="Times New Roman"/>
                <w:sz w:val="20"/>
                <w:szCs w:val="20"/>
              </w:rPr>
            </w:pPr>
            <w:proofErr w:type="spellStart"/>
            <w:r w:rsidRPr="006D5CE2">
              <w:rPr>
                <w:rFonts w:ascii="Times New Roman" w:hAnsi="Times New Roman" w:cs="Times New Roman"/>
                <w:sz w:val="20"/>
                <w:szCs w:val="20"/>
              </w:rPr>
              <w:t>Токопотребляющие</w:t>
            </w:r>
            <w:proofErr w:type="spellEnd"/>
            <w:r w:rsidRPr="006D5CE2">
              <w:rPr>
                <w:rFonts w:ascii="Times New Roman" w:hAnsi="Times New Roman" w:cs="Times New Roman"/>
                <w:sz w:val="20"/>
                <w:szCs w:val="20"/>
              </w:rPr>
              <w:t xml:space="preserve"> </w:t>
            </w:r>
            <w:proofErr w:type="spellStart"/>
            <w:r w:rsidRPr="006D5CE2">
              <w:rPr>
                <w:rFonts w:ascii="Times New Roman" w:hAnsi="Times New Roman" w:cs="Times New Roman"/>
                <w:sz w:val="20"/>
                <w:szCs w:val="20"/>
              </w:rPr>
              <w:t>извещатели</w:t>
            </w:r>
            <w:proofErr w:type="spellEnd"/>
          </w:p>
        </w:tc>
        <w:tc>
          <w:tcPr>
            <w:tcW w:w="1930" w:type="dxa"/>
            <w:vAlign w:val="center"/>
            <w:hideMark/>
          </w:tcPr>
          <w:p w14:paraId="491AF61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43</w:t>
            </w:r>
          </w:p>
        </w:tc>
      </w:tr>
      <w:tr w:rsidR="00B1455A" w:rsidRPr="006D5CE2" w14:paraId="6F23A1C5" w14:textId="77777777" w:rsidTr="00B1455A">
        <w:trPr>
          <w:trHeight w:val="105"/>
        </w:trPr>
        <w:tc>
          <w:tcPr>
            <w:tcW w:w="769" w:type="dxa"/>
            <w:vMerge/>
            <w:vAlign w:val="center"/>
          </w:tcPr>
          <w:p w14:paraId="51F7ADE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5D86B3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A96CC9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633970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04347BE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6C81D01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4B17E7C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644730E" w14:textId="77777777" w:rsidTr="00B1455A">
        <w:trPr>
          <w:trHeight w:val="105"/>
        </w:trPr>
        <w:tc>
          <w:tcPr>
            <w:tcW w:w="769" w:type="dxa"/>
            <w:vMerge/>
            <w:vAlign w:val="center"/>
          </w:tcPr>
          <w:p w14:paraId="4501F2A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6C70D0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D4C3C0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0A8D60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6826B3E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2FD1D44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Абонентские устройства</w:t>
            </w:r>
          </w:p>
        </w:tc>
        <w:tc>
          <w:tcPr>
            <w:tcW w:w="1930" w:type="dxa"/>
            <w:vAlign w:val="center"/>
            <w:hideMark/>
          </w:tcPr>
          <w:p w14:paraId="1FC9A82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3BE23482" w14:textId="77777777" w:rsidTr="00B1455A">
        <w:trPr>
          <w:trHeight w:val="105"/>
        </w:trPr>
        <w:tc>
          <w:tcPr>
            <w:tcW w:w="769" w:type="dxa"/>
            <w:vMerge/>
            <w:vAlign w:val="center"/>
          </w:tcPr>
          <w:p w14:paraId="5AFE8AD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2225BF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B2FBD9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18A45F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10AB005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0B386A1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Замки</w:t>
            </w:r>
          </w:p>
        </w:tc>
        <w:tc>
          <w:tcPr>
            <w:tcW w:w="1930" w:type="dxa"/>
            <w:vAlign w:val="center"/>
            <w:hideMark/>
          </w:tcPr>
          <w:p w14:paraId="0E49AF9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3804CF8D" w14:textId="77777777" w:rsidTr="00B1455A">
        <w:trPr>
          <w:trHeight w:val="105"/>
        </w:trPr>
        <w:tc>
          <w:tcPr>
            <w:tcW w:w="769" w:type="dxa"/>
            <w:vMerge/>
            <w:vAlign w:val="center"/>
          </w:tcPr>
          <w:p w14:paraId="7005345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2B5FB0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A6AD92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01AC40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DDF263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34CA1ED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Доводчики</w:t>
            </w:r>
          </w:p>
        </w:tc>
        <w:tc>
          <w:tcPr>
            <w:tcW w:w="1930" w:type="dxa"/>
            <w:vAlign w:val="center"/>
            <w:hideMark/>
          </w:tcPr>
          <w:p w14:paraId="490DF88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61A24CC" w14:textId="77777777" w:rsidTr="00B1455A">
        <w:trPr>
          <w:trHeight w:val="105"/>
        </w:trPr>
        <w:tc>
          <w:tcPr>
            <w:tcW w:w="769" w:type="dxa"/>
            <w:vMerge/>
            <w:vAlign w:val="center"/>
          </w:tcPr>
          <w:p w14:paraId="2B9B330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C00A4F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FC4D43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D0E4F5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907BFF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295D03A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Коммутационное оборудование</w:t>
            </w:r>
          </w:p>
        </w:tc>
        <w:tc>
          <w:tcPr>
            <w:tcW w:w="1930" w:type="dxa"/>
            <w:vAlign w:val="center"/>
            <w:hideMark/>
          </w:tcPr>
          <w:p w14:paraId="706321F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29751CF4" w14:textId="77777777" w:rsidTr="00B1455A">
        <w:trPr>
          <w:trHeight w:val="105"/>
        </w:trPr>
        <w:tc>
          <w:tcPr>
            <w:tcW w:w="769" w:type="dxa"/>
            <w:vMerge/>
            <w:vAlign w:val="center"/>
          </w:tcPr>
          <w:p w14:paraId="54025E8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9F158A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AE1EE6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884D8F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B85326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6FEAB69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разблокировки</w:t>
            </w:r>
          </w:p>
        </w:tc>
        <w:tc>
          <w:tcPr>
            <w:tcW w:w="1930" w:type="dxa"/>
            <w:vAlign w:val="center"/>
            <w:hideMark/>
          </w:tcPr>
          <w:p w14:paraId="1A6B825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8F873B8" w14:textId="77777777" w:rsidTr="00B1455A">
        <w:trPr>
          <w:trHeight w:val="105"/>
        </w:trPr>
        <w:tc>
          <w:tcPr>
            <w:tcW w:w="769" w:type="dxa"/>
            <w:vMerge/>
            <w:vAlign w:val="center"/>
          </w:tcPr>
          <w:p w14:paraId="0CE4771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3B9548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7ED324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1ADFF0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B1E268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2EB8171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675A298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8732ED4" w14:textId="77777777" w:rsidTr="00B1455A">
        <w:trPr>
          <w:trHeight w:val="105"/>
        </w:trPr>
        <w:tc>
          <w:tcPr>
            <w:tcW w:w="769" w:type="dxa"/>
            <w:vMerge/>
            <w:vAlign w:val="center"/>
          </w:tcPr>
          <w:p w14:paraId="3E7C127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8DE2B8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E3916B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F292C3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5991391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33488A7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hideMark/>
          </w:tcPr>
          <w:p w14:paraId="00F4BFE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8DA203B" w14:textId="77777777" w:rsidTr="00B1455A">
        <w:trPr>
          <w:trHeight w:val="105"/>
        </w:trPr>
        <w:tc>
          <w:tcPr>
            <w:tcW w:w="769" w:type="dxa"/>
            <w:vMerge/>
            <w:vAlign w:val="center"/>
          </w:tcPr>
          <w:p w14:paraId="05D8450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4DDADF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768611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A622A5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03001EA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36A4E9F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звуковой</w:t>
            </w:r>
          </w:p>
        </w:tc>
        <w:tc>
          <w:tcPr>
            <w:tcW w:w="1930" w:type="dxa"/>
            <w:vAlign w:val="center"/>
            <w:hideMark/>
          </w:tcPr>
          <w:p w14:paraId="6FAFDDB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w:t>
            </w:r>
          </w:p>
        </w:tc>
      </w:tr>
      <w:tr w:rsidR="00B1455A" w:rsidRPr="006D5CE2" w14:paraId="58733ACF" w14:textId="77777777" w:rsidTr="00B1455A">
        <w:trPr>
          <w:trHeight w:val="105"/>
        </w:trPr>
        <w:tc>
          <w:tcPr>
            <w:tcW w:w="769" w:type="dxa"/>
            <w:vMerge/>
            <w:vAlign w:val="center"/>
          </w:tcPr>
          <w:p w14:paraId="7313546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79A76A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BC76A3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C43AA7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AF0285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7A4894F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4D873E7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w:t>
            </w:r>
          </w:p>
        </w:tc>
      </w:tr>
      <w:tr w:rsidR="00B1455A" w:rsidRPr="006D5CE2" w14:paraId="3DB003C7" w14:textId="77777777" w:rsidTr="00B1455A">
        <w:trPr>
          <w:trHeight w:val="105"/>
        </w:trPr>
        <w:tc>
          <w:tcPr>
            <w:tcW w:w="769" w:type="dxa"/>
            <w:vMerge w:val="restart"/>
            <w:vAlign w:val="center"/>
          </w:tcPr>
          <w:p w14:paraId="57A3F52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19</w:t>
            </w:r>
          </w:p>
        </w:tc>
        <w:tc>
          <w:tcPr>
            <w:tcW w:w="1802" w:type="dxa"/>
            <w:vMerge/>
            <w:vAlign w:val="center"/>
          </w:tcPr>
          <w:p w14:paraId="4800F73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hideMark/>
          </w:tcPr>
          <w:p w14:paraId="6817EFB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6085</w:t>
            </w:r>
          </w:p>
        </w:tc>
        <w:tc>
          <w:tcPr>
            <w:tcW w:w="2669" w:type="dxa"/>
            <w:vMerge w:val="restart"/>
            <w:vAlign w:val="center"/>
            <w:hideMark/>
          </w:tcPr>
          <w:p w14:paraId="7953FBF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г. Санкт-Петербург, улица Мира, дом 7, литер В, помещение 1-Н</w:t>
            </w:r>
          </w:p>
        </w:tc>
        <w:tc>
          <w:tcPr>
            <w:tcW w:w="1081" w:type="dxa"/>
            <w:vAlign w:val="center"/>
            <w:hideMark/>
          </w:tcPr>
          <w:p w14:paraId="25F5632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51E9D34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125ABA7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27848DB" w14:textId="77777777" w:rsidTr="00B1455A">
        <w:trPr>
          <w:trHeight w:val="105"/>
        </w:trPr>
        <w:tc>
          <w:tcPr>
            <w:tcW w:w="769" w:type="dxa"/>
            <w:vMerge/>
            <w:vAlign w:val="center"/>
          </w:tcPr>
          <w:p w14:paraId="248DCB0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EB1937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D724B1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4B780B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ED160F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2180D87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66FC273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147ED3F" w14:textId="77777777" w:rsidTr="00B1455A">
        <w:trPr>
          <w:trHeight w:val="105"/>
        </w:trPr>
        <w:tc>
          <w:tcPr>
            <w:tcW w:w="769" w:type="dxa"/>
            <w:vMerge/>
            <w:vAlign w:val="center"/>
          </w:tcPr>
          <w:p w14:paraId="0B8FF36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C792AA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F66350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F0CA6F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36DC9F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15E8DA3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210894F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4AF310E" w14:textId="77777777" w:rsidTr="00B1455A">
        <w:trPr>
          <w:trHeight w:val="105"/>
        </w:trPr>
        <w:tc>
          <w:tcPr>
            <w:tcW w:w="769" w:type="dxa"/>
            <w:vMerge/>
            <w:vAlign w:val="center"/>
          </w:tcPr>
          <w:p w14:paraId="1F656D1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116F81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937E03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FA2A79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0E03B8A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3FD08B8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3E84B8B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37</w:t>
            </w:r>
          </w:p>
        </w:tc>
      </w:tr>
      <w:tr w:rsidR="00B1455A" w:rsidRPr="006D5CE2" w14:paraId="64FF4F52" w14:textId="77777777" w:rsidTr="00B1455A">
        <w:trPr>
          <w:trHeight w:val="105"/>
        </w:trPr>
        <w:tc>
          <w:tcPr>
            <w:tcW w:w="769" w:type="dxa"/>
            <w:vMerge/>
            <w:vAlign w:val="center"/>
          </w:tcPr>
          <w:p w14:paraId="4FF9A12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6A74DE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B6535E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4D15FE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F58958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346D44D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5EF7D6F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E5E179A" w14:textId="77777777" w:rsidTr="00B1455A">
        <w:trPr>
          <w:trHeight w:val="105"/>
        </w:trPr>
        <w:tc>
          <w:tcPr>
            <w:tcW w:w="769" w:type="dxa"/>
            <w:vMerge/>
            <w:vAlign w:val="center"/>
          </w:tcPr>
          <w:p w14:paraId="3192EB7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C5FCC3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229EBE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D4B4D3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1CDD0F9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67ABF5EF" w14:textId="77777777" w:rsidR="00B1455A" w:rsidRPr="006D5CE2" w:rsidRDefault="00B1455A" w:rsidP="006D5CE2">
            <w:pPr>
              <w:spacing w:after="0" w:line="240" w:lineRule="auto"/>
              <w:jc w:val="center"/>
              <w:rPr>
                <w:rFonts w:ascii="Times New Roman" w:hAnsi="Times New Roman" w:cs="Times New Roman"/>
                <w:sz w:val="20"/>
                <w:szCs w:val="20"/>
              </w:rPr>
            </w:pPr>
            <w:proofErr w:type="spellStart"/>
            <w:r w:rsidRPr="006D5CE2">
              <w:rPr>
                <w:rFonts w:ascii="Times New Roman" w:hAnsi="Times New Roman" w:cs="Times New Roman"/>
                <w:sz w:val="20"/>
                <w:szCs w:val="20"/>
              </w:rPr>
              <w:t>Токопотребляющие</w:t>
            </w:r>
            <w:proofErr w:type="spellEnd"/>
            <w:r w:rsidRPr="006D5CE2">
              <w:rPr>
                <w:rFonts w:ascii="Times New Roman" w:hAnsi="Times New Roman" w:cs="Times New Roman"/>
                <w:sz w:val="20"/>
                <w:szCs w:val="20"/>
              </w:rPr>
              <w:t xml:space="preserve"> </w:t>
            </w:r>
            <w:proofErr w:type="spellStart"/>
            <w:r w:rsidRPr="006D5CE2">
              <w:rPr>
                <w:rFonts w:ascii="Times New Roman" w:hAnsi="Times New Roman" w:cs="Times New Roman"/>
                <w:sz w:val="20"/>
                <w:szCs w:val="20"/>
              </w:rPr>
              <w:t>извещатели</w:t>
            </w:r>
            <w:proofErr w:type="spellEnd"/>
          </w:p>
        </w:tc>
        <w:tc>
          <w:tcPr>
            <w:tcW w:w="1930" w:type="dxa"/>
            <w:vAlign w:val="center"/>
            <w:hideMark/>
          </w:tcPr>
          <w:p w14:paraId="4B06C91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13</w:t>
            </w:r>
          </w:p>
        </w:tc>
      </w:tr>
      <w:tr w:rsidR="00B1455A" w:rsidRPr="006D5CE2" w14:paraId="4FD44DB9" w14:textId="77777777" w:rsidTr="00B1455A">
        <w:trPr>
          <w:trHeight w:val="105"/>
        </w:trPr>
        <w:tc>
          <w:tcPr>
            <w:tcW w:w="769" w:type="dxa"/>
            <w:vMerge/>
            <w:vAlign w:val="center"/>
          </w:tcPr>
          <w:p w14:paraId="5ABC666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8B0859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7027A8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5226F9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0520E8A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5A890F0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Пассивные извещатели</w:t>
            </w:r>
          </w:p>
        </w:tc>
        <w:tc>
          <w:tcPr>
            <w:tcW w:w="1930" w:type="dxa"/>
            <w:vAlign w:val="center"/>
            <w:hideMark/>
          </w:tcPr>
          <w:p w14:paraId="57115AC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14</w:t>
            </w:r>
          </w:p>
        </w:tc>
      </w:tr>
      <w:tr w:rsidR="00B1455A" w:rsidRPr="006D5CE2" w14:paraId="52601215" w14:textId="77777777" w:rsidTr="00B1455A">
        <w:trPr>
          <w:trHeight w:val="105"/>
        </w:trPr>
        <w:tc>
          <w:tcPr>
            <w:tcW w:w="769" w:type="dxa"/>
            <w:vMerge/>
            <w:vAlign w:val="center"/>
          </w:tcPr>
          <w:p w14:paraId="1EB68C5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C32F98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A9B05D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83C98A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67B8D5F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38F577B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Абонентские устройства</w:t>
            </w:r>
          </w:p>
        </w:tc>
        <w:tc>
          <w:tcPr>
            <w:tcW w:w="1930" w:type="dxa"/>
            <w:vAlign w:val="center"/>
            <w:hideMark/>
          </w:tcPr>
          <w:p w14:paraId="3BFF760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5E58D267" w14:textId="77777777" w:rsidTr="00B1455A">
        <w:trPr>
          <w:trHeight w:val="105"/>
        </w:trPr>
        <w:tc>
          <w:tcPr>
            <w:tcW w:w="769" w:type="dxa"/>
            <w:vMerge/>
            <w:vAlign w:val="center"/>
          </w:tcPr>
          <w:p w14:paraId="4AA28F2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95B087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45F83C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F4F7A5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1715C1B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38B535F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Замки</w:t>
            </w:r>
          </w:p>
        </w:tc>
        <w:tc>
          <w:tcPr>
            <w:tcW w:w="1930" w:type="dxa"/>
            <w:vAlign w:val="center"/>
            <w:hideMark/>
          </w:tcPr>
          <w:p w14:paraId="1AE500B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374273C7" w14:textId="77777777" w:rsidTr="00B1455A">
        <w:trPr>
          <w:trHeight w:val="105"/>
        </w:trPr>
        <w:tc>
          <w:tcPr>
            <w:tcW w:w="769" w:type="dxa"/>
            <w:vMerge/>
            <w:vAlign w:val="center"/>
          </w:tcPr>
          <w:p w14:paraId="108CB18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083686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C49018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7CC3DC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16C021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079A238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Доводчики</w:t>
            </w:r>
          </w:p>
        </w:tc>
        <w:tc>
          <w:tcPr>
            <w:tcW w:w="1930" w:type="dxa"/>
            <w:vAlign w:val="center"/>
            <w:hideMark/>
          </w:tcPr>
          <w:p w14:paraId="3F51915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2C442E2" w14:textId="77777777" w:rsidTr="00B1455A">
        <w:trPr>
          <w:trHeight w:val="105"/>
        </w:trPr>
        <w:tc>
          <w:tcPr>
            <w:tcW w:w="769" w:type="dxa"/>
            <w:vMerge/>
            <w:vAlign w:val="center"/>
          </w:tcPr>
          <w:p w14:paraId="0B606EB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D8418A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FB2A50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3718F4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69358A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6DBE180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разблокировки</w:t>
            </w:r>
          </w:p>
        </w:tc>
        <w:tc>
          <w:tcPr>
            <w:tcW w:w="1930" w:type="dxa"/>
            <w:vAlign w:val="center"/>
            <w:hideMark/>
          </w:tcPr>
          <w:p w14:paraId="30AB9D7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AD1C62A" w14:textId="77777777" w:rsidTr="00B1455A">
        <w:trPr>
          <w:trHeight w:val="105"/>
        </w:trPr>
        <w:tc>
          <w:tcPr>
            <w:tcW w:w="769" w:type="dxa"/>
            <w:vMerge/>
            <w:vAlign w:val="center"/>
          </w:tcPr>
          <w:p w14:paraId="7E46A67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76D700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C6EE6E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59CEE3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706C1DC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7EBE6A8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hideMark/>
          </w:tcPr>
          <w:p w14:paraId="6A0988C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08BED73" w14:textId="77777777" w:rsidTr="00B1455A">
        <w:trPr>
          <w:trHeight w:val="105"/>
        </w:trPr>
        <w:tc>
          <w:tcPr>
            <w:tcW w:w="769" w:type="dxa"/>
            <w:vMerge/>
            <w:vAlign w:val="center"/>
          </w:tcPr>
          <w:p w14:paraId="2CABFAB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CBF41C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04B920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E2E513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1ED8A3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00DB0E8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звуковой</w:t>
            </w:r>
          </w:p>
        </w:tc>
        <w:tc>
          <w:tcPr>
            <w:tcW w:w="1930" w:type="dxa"/>
            <w:vAlign w:val="center"/>
            <w:hideMark/>
          </w:tcPr>
          <w:p w14:paraId="6ECA437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w:t>
            </w:r>
          </w:p>
        </w:tc>
      </w:tr>
      <w:tr w:rsidR="00B1455A" w:rsidRPr="006D5CE2" w14:paraId="0FEC6886" w14:textId="77777777" w:rsidTr="00B1455A">
        <w:trPr>
          <w:trHeight w:val="105"/>
        </w:trPr>
        <w:tc>
          <w:tcPr>
            <w:tcW w:w="769" w:type="dxa"/>
            <w:vMerge/>
            <w:vAlign w:val="center"/>
          </w:tcPr>
          <w:p w14:paraId="73212E7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B00755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BA1F92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FDFF44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DAB40F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0DE79F7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09DD755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8</w:t>
            </w:r>
          </w:p>
        </w:tc>
      </w:tr>
      <w:tr w:rsidR="00B1455A" w:rsidRPr="006D5CE2" w14:paraId="21A7B3C1" w14:textId="77777777" w:rsidTr="00B1455A">
        <w:trPr>
          <w:trHeight w:val="105"/>
        </w:trPr>
        <w:tc>
          <w:tcPr>
            <w:tcW w:w="769" w:type="dxa"/>
            <w:vMerge w:val="restart"/>
            <w:vAlign w:val="center"/>
          </w:tcPr>
          <w:p w14:paraId="7B729A3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20</w:t>
            </w:r>
          </w:p>
        </w:tc>
        <w:tc>
          <w:tcPr>
            <w:tcW w:w="1802" w:type="dxa"/>
            <w:vMerge/>
            <w:vAlign w:val="center"/>
          </w:tcPr>
          <w:p w14:paraId="76924ED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hideMark/>
          </w:tcPr>
          <w:p w14:paraId="65E8B1A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4655</w:t>
            </w:r>
          </w:p>
        </w:tc>
        <w:tc>
          <w:tcPr>
            <w:tcW w:w="2669" w:type="dxa"/>
            <w:vMerge w:val="restart"/>
            <w:vAlign w:val="center"/>
            <w:hideMark/>
          </w:tcPr>
          <w:p w14:paraId="2AF347A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г. Санкт-Петербург, улица Кронверкская, дом 15, литера А, помещение 1-Н</w:t>
            </w:r>
          </w:p>
        </w:tc>
        <w:tc>
          <w:tcPr>
            <w:tcW w:w="1081" w:type="dxa"/>
            <w:vAlign w:val="center"/>
            <w:hideMark/>
          </w:tcPr>
          <w:p w14:paraId="520FB2A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3F46396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0414810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3FADC5C" w14:textId="77777777" w:rsidTr="00B1455A">
        <w:trPr>
          <w:trHeight w:val="105"/>
        </w:trPr>
        <w:tc>
          <w:tcPr>
            <w:tcW w:w="769" w:type="dxa"/>
            <w:vMerge/>
            <w:vAlign w:val="center"/>
          </w:tcPr>
          <w:p w14:paraId="39A7B96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280401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D26A6F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EE1177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C4D3A9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69CDAC5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125863D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68AF7AE9" w14:textId="77777777" w:rsidTr="00B1455A">
        <w:trPr>
          <w:trHeight w:val="105"/>
        </w:trPr>
        <w:tc>
          <w:tcPr>
            <w:tcW w:w="769" w:type="dxa"/>
            <w:vMerge/>
            <w:vAlign w:val="center"/>
          </w:tcPr>
          <w:p w14:paraId="29E4AA8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46F1FF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6290FA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04B69B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082373B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531AEBF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4ADBAE0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2CEDFBE" w14:textId="77777777" w:rsidTr="00B1455A">
        <w:trPr>
          <w:trHeight w:val="105"/>
        </w:trPr>
        <w:tc>
          <w:tcPr>
            <w:tcW w:w="769" w:type="dxa"/>
            <w:vMerge/>
            <w:vAlign w:val="center"/>
          </w:tcPr>
          <w:p w14:paraId="2F0B23F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96FCD7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129348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4D1F08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504FC5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3B51E0F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4F30162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14</w:t>
            </w:r>
          </w:p>
        </w:tc>
      </w:tr>
      <w:tr w:rsidR="00B1455A" w:rsidRPr="006D5CE2" w14:paraId="77052F2C" w14:textId="77777777" w:rsidTr="00B1455A">
        <w:trPr>
          <w:trHeight w:val="105"/>
        </w:trPr>
        <w:tc>
          <w:tcPr>
            <w:tcW w:w="769" w:type="dxa"/>
            <w:vMerge/>
            <w:vAlign w:val="center"/>
          </w:tcPr>
          <w:p w14:paraId="556A1C0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2C1B4C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3C41E3C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46CD2CA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4837D6B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tcPr>
          <w:p w14:paraId="2134291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tcPr>
          <w:p w14:paraId="6918C9D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67216CE" w14:textId="77777777" w:rsidTr="00B1455A">
        <w:trPr>
          <w:trHeight w:val="105"/>
        </w:trPr>
        <w:tc>
          <w:tcPr>
            <w:tcW w:w="769" w:type="dxa"/>
            <w:vMerge/>
            <w:vAlign w:val="center"/>
          </w:tcPr>
          <w:p w14:paraId="1CEFAFE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23C3A1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B8E346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97DA41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40D018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1200D64A" w14:textId="77777777" w:rsidR="00B1455A" w:rsidRPr="006D5CE2" w:rsidRDefault="00B1455A" w:rsidP="006D5CE2">
            <w:pPr>
              <w:spacing w:after="0" w:line="240" w:lineRule="auto"/>
              <w:jc w:val="center"/>
              <w:rPr>
                <w:rFonts w:ascii="Times New Roman" w:hAnsi="Times New Roman" w:cs="Times New Roman"/>
                <w:sz w:val="20"/>
                <w:szCs w:val="20"/>
              </w:rPr>
            </w:pPr>
            <w:proofErr w:type="spellStart"/>
            <w:r w:rsidRPr="006D5CE2">
              <w:rPr>
                <w:rFonts w:ascii="Times New Roman" w:hAnsi="Times New Roman" w:cs="Times New Roman"/>
                <w:sz w:val="20"/>
                <w:szCs w:val="20"/>
              </w:rPr>
              <w:t>Токопотребляющие</w:t>
            </w:r>
            <w:proofErr w:type="spellEnd"/>
            <w:r w:rsidRPr="006D5CE2">
              <w:rPr>
                <w:rFonts w:ascii="Times New Roman" w:hAnsi="Times New Roman" w:cs="Times New Roman"/>
                <w:sz w:val="20"/>
                <w:szCs w:val="20"/>
              </w:rPr>
              <w:t xml:space="preserve"> </w:t>
            </w:r>
            <w:proofErr w:type="spellStart"/>
            <w:r w:rsidRPr="006D5CE2">
              <w:rPr>
                <w:rFonts w:ascii="Times New Roman" w:hAnsi="Times New Roman" w:cs="Times New Roman"/>
                <w:sz w:val="20"/>
                <w:szCs w:val="20"/>
              </w:rPr>
              <w:t>извещатели</w:t>
            </w:r>
            <w:proofErr w:type="spellEnd"/>
          </w:p>
        </w:tc>
        <w:tc>
          <w:tcPr>
            <w:tcW w:w="1930" w:type="dxa"/>
            <w:vAlign w:val="center"/>
            <w:hideMark/>
          </w:tcPr>
          <w:p w14:paraId="45298F7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19</w:t>
            </w:r>
          </w:p>
        </w:tc>
      </w:tr>
      <w:tr w:rsidR="00B1455A" w:rsidRPr="006D5CE2" w14:paraId="07E17927" w14:textId="77777777" w:rsidTr="00B1455A">
        <w:trPr>
          <w:trHeight w:val="105"/>
        </w:trPr>
        <w:tc>
          <w:tcPr>
            <w:tcW w:w="769" w:type="dxa"/>
            <w:vMerge/>
            <w:vAlign w:val="center"/>
          </w:tcPr>
          <w:p w14:paraId="41E1D4B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FAA88A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C4991D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D6D964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002B67E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1C3DECA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Абонентские устройства</w:t>
            </w:r>
          </w:p>
        </w:tc>
        <w:tc>
          <w:tcPr>
            <w:tcW w:w="1930" w:type="dxa"/>
            <w:vAlign w:val="center"/>
            <w:hideMark/>
          </w:tcPr>
          <w:p w14:paraId="0EAC6D1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45FFF34F" w14:textId="77777777" w:rsidTr="00B1455A">
        <w:trPr>
          <w:trHeight w:val="105"/>
        </w:trPr>
        <w:tc>
          <w:tcPr>
            <w:tcW w:w="769" w:type="dxa"/>
            <w:vMerge/>
            <w:vAlign w:val="center"/>
          </w:tcPr>
          <w:p w14:paraId="6FF17B5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E14F4C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500014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C3D484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60B671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1E7EFB9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Замки</w:t>
            </w:r>
          </w:p>
        </w:tc>
        <w:tc>
          <w:tcPr>
            <w:tcW w:w="1930" w:type="dxa"/>
            <w:vAlign w:val="center"/>
            <w:hideMark/>
          </w:tcPr>
          <w:p w14:paraId="088734C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85152F3" w14:textId="77777777" w:rsidTr="00B1455A">
        <w:trPr>
          <w:trHeight w:val="105"/>
        </w:trPr>
        <w:tc>
          <w:tcPr>
            <w:tcW w:w="769" w:type="dxa"/>
            <w:vMerge/>
            <w:vAlign w:val="center"/>
          </w:tcPr>
          <w:p w14:paraId="0725E8B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45D146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1E4E3E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506D92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2C5594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27FFB84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Доводчики</w:t>
            </w:r>
          </w:p>
        </w:tc>
        <w:tc>
          <w:tcPr>
            <w:tcW w:w="1930" w:type="dxa"/>
            <w:shd w:val="clear" w:color="000000" w:fill="FFFFFF"/>
            <w:vAlign w:val="center"/>
            <w:hideMark/>
          </w:tcPr>
          <w:p w14:paraId="184DB62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520D942" w14:textId="77777777" w:rsidTr="00B1455A">
        <w:trPr>
          <w:trHeight w:val="105"/>
        </w:trPr>
        <w:tc>
          <w:tcPr>
            <w:tcW w:w="769" w:type="dxa"/>
            <w:vMerge/>
            <w:vAlign w:val="center"/>
          </w:tcPr>
          <w:p w14:paraId="62E8263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F0FFD0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369D91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EBA3D5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9D11C3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26340E0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разблокировки</w:t>
            </w:r>
          </w:p>
        </w:tc>
        <w:tc>
          <w:tcPr>
            <w:tcW w:w="1930" w:type="dxa"/>
            <w:shd w:val="clear" w:color="000000" w:fill="FFFFFF"/>
            <w:vAlign w:val="center"/>
            <w:hideMark/>
          </w:tcPr>
          <w:p w14:paraId="360ABDD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86C1FC4" w14:textId="77777777" w:rsidTr="00B1455A">
        <w:trPr>
          <w:trHeight w:val="105"/>
        </w:trPr>
        <w:tc>
          <w:tcPr>
            <w:tcW w:w="769" w:type="dxa"/>
            <w:vMerge/>
            <w:vAlign w:val="center"/>
          </w:tcPr>
          <w:p w14:paraId="683BAD1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46D203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9794F9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DEF58D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22308CE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3B9AF88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hideMark/>
          </w:tcPr>
          <w:p w14:paraId="433D0EC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FB257EA" w14:textId="77777777" w:rsidTr="00B1455A">
        <w:trPr>
          <w:trHeight w:val="105"/>
        </w:trPr>
        <w:tc>
          <w:tcPr>
            <w:tcW w:w="769" w:type="dxa"/>
            <w:vMerge/>
            <w:vAlign w:val="center"/>
          </w:tcPr>
          <w:p w14:paraId="070B5C4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9DFBA8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702AED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CFB69D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14184C3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03310ED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Радиокнопка</w:t>
            </w:r>
          </w:p>
        </w:tc>
        <w:tc>
          <w:tcPr>
            <w:tcW w:w="1930" w:type="dxa"/>
            <w:vAlign w:val="center"/>
            <w:hideMark/>
          </w:tcPr>
          <w:p w14:paraId="0C13D3D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B6942A9" w14:textId="77777777" w:rsidTr="00B1455A">
        <w:trPr>
          <w:trHeight w:val="105"/>
        </w:trPr>
        <w:tc>
          <w:tcPr>
            <w:tcW w:w="769" w:type="dxa"/>
            <w:vMerge/>
            <w:vAlign w:val="center"/>
          </w:tcPr>
          <w:p w14:paraId="27E38C0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F80E0E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E410CB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09243B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163C9EF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2EAB619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7FCCB5D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499CBEC" w14:textId="77777777" w:rsidTr="00B1455A">
        <w:trPr>
          <w:trHeight w:val="105"/>
        </w:trPr>
        <w:tc>
          <w:tcPr>
            <w:tcW w:w="769" w:type="dxa"/>
            <w:vMerge/>
            <w:vAlign w:val="center"/>
          </w:tcPr>
          <w:p w14:paraId="402F3EE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F8D51A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B833C4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4AD49E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6F8633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1203992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звуковой</w:t>
            </w:r>
          </w:p>
        </w:tc>
        <w:tc>
          <w:tcPr>
            <w:tcW w:w="1930" w:type="dxa"/>
            <w:vAlign w:val="center"/>
            <w:hideMark/>
          </w:tcPr>
          <w:p w14:paraId="2F16B13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74964A1B" w14:textId="77777777" w:rsidTr="00B1455A">
        <w:trPr>
          <w:trHeight w:val="105"/>
        </w:trPr>
        <w:tc>
          <w:tcPr>
            <w:tcW w:w="769" w:type="dxa"/>
            <w:vMerge/>
            <w:vAlign w:val="center"/>
          </w:tcPr>
          <w:p w14:paraId="6B30EC0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EDAE94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F355AC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CE897C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02128C9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1CA7A59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66876E1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3FC396A" w14:textId="77777777" w:rsidTr="00B1455A">
        <w:trPr>
          <w:trHeight w:val="105"/>
        </w:trPr>
        <w:tc>
          <w:tcPr>
            <w:tcW w:w="769" w:type="dxa"/>
            <w:vMerge w:val="restart"/>
            <w:vAlign w:val="center"/>
          </w:tcPr>
          <w:p w14:paraId="44A5D60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21</w:t>
            </w:r>
          </w:p>
        </w:tc>
        <w:tc>
          <w:tcPr>
            <w:tcW w:w="1802" w:type="dxa"/>
            <w:vMerge/>
            <w:vAlign w:val="center"/>
          </w:tcPr>
          <w:p w14:paraId="2910E43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hideMark/>
          </w:tcPr>
          <w:p w14:paraId="0810271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7008</w:t>
            </w:r>
          </w:p>
        </w:tc>
        <w:tc>
          <w:tcPr>
            <w:tcW w:w="2669" w:type="dxa"/>
            <w:vMerge w:val="restart"/>
            <w:vAlign w:val="center"/>
            <w:hideMark/>
          </w:tcPr>
          <w:p w14:paraId="6EB862A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г. Санкт-Петербург, улица Кронверкская, дом 15, литера А, помещение 2-Н</w:t>
            </w:r>
          </w:p>
        </w:tc>
        <w:tc>
          <w:tcPr>
            <w:tcW w:w="1081" w:type="dxa"/>
            <w:vAlign w:val="center"/>
            <w:hideMark/>
          </w:tcPr>
          <w:p w14:paraId="32ADEE4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559AB71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2B6EC80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A931178" w14:textId="77777777" w:rsidTr="00B1455A">
        <w:trPr>
          <w:trHeight w:val="105"/>
        </w:trPr>
        <w:tc>
          <w:tcPr>
            <w:tcW w:w="769" w:type="dxa"/>
            <w:vMerge/>
            <w:vAlign w:val="center"/>
          </w:tcPr>
          <w:p w14:paraId="0E3369E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573A1C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0134D9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F93F64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0A5B5DD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6E2B60A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11281AA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74862FAA" w14:textId="77777777" w:rsidTr="00B1455A">
        <w:trPr>
          <w:trHeight w:val="105"/>
        </w:trPr>
        <w:tc>
          <w:tcPr>
            <w:tcW w:w="769" w:type="dxa"/>
            <w:vMerge/>
            <w:vAlign w:val="center"/>
          </w:tcPr>
          <w:p w14:paraId="0712072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9A945D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DE9782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0B2BC8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3F7F49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4A6E30D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0055BED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EFB4BE1" w14:textId="77777777" w:rsidTr="00B1455A">
        <w:trPr>
          <w:trHeight w:val="105"/>
        </w:trPr>
        <w:tc>
          <w:tcPr>
            <w:tcW w:w="769" w:type="dxa"/>
            <w:vMerge/>
            <w:vAlign w:val="center"/>
          </w:tcPr>
          <w:p w14:paraId="5ADF817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B77CD3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E0875E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5A0A86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F68CD0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228DA6E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2F4902C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9</w:t>
            </w:r>
          </w:p>
        </w:tc>
      </w:tr>
      <w:tr w:rsidR="00B1455A" w:rsidRPr="006D5CE2" w14:paraId="7012A946" w14:textId="77777777" w:rsidTr="00B1455A">
        <w:trPr>
          <w:trHeight w:val="105"/>
        </w:trPr>
        <w:tc>
          <w:tcPr>
            <w:tcW w:w="769" w:type="dxa"/>
            <w:vMerge/>
            <w:vAlign w:val="center"/>
          </w:tcPr>
          <w:p w14:paraId="299ABF3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0A5AD7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EFB9E7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5FA3F7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1C60F5E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4EC71BCD" w14:textId="77777777" w:rsidR="00B1455A" w:rsidRPr="006D5CE2" w:rsidRDefault="00B1455A" w:rsidP="006D5CE2">
            <w:pPr>
              <w:spacing w:after="0" w:line="240" w:lineRule="auto"/>
              <w:jc w:val="center"/>
              <w:rPr>
                <w:rFonts w:ascii="Times New Roman" w:hAnsi="Times New Roman" w:cs="Times New Roman"/>
                <w:sz w:val="20"/>
                <w:szCs w:val="20"/>
              </w:rPr>
            </w:pPr>
            <w:proofErr w:type="spellStart"/>
            <w:r w:rsidRPr="006D5CE2">
              <w:rPr>
                <w:rFonts w:ascii="Times New Roman" w:hAnsi="Times New Roman" w:cs="Times New Roman"/>
                <w:sz w:val="20"/>
                <w:szCs w:val="20"/>
              </w:rPr>
              <w:t>Токопотребляющие</w:t>
            </w:r>
            <w:proofErr w:type="spellEnd"/>
            <w:r w:rsidRPr="006D5CE2">
              <w:rPr>
                <w:rFonts w:ascii="Times New Roman" w:hAnsi="Times New Roman" w:cs="Times New Roman"/>
                <w:sz w:val="20"/>
                <w:szCs w:val="20"/>
              </w:rPr>
              <w:t xml:space="preserve"> </w:t>
            </w:r>
            <w:proofErr w:type="spellStart"/>
            <w:r w:rsidRPr="006D5CE2">
              <w:rPr>
                <w:rFonts w:ascii="Times New Roman" w:hAnsi="Times New Roman" w:cs="Times New Roman"/>
                <w:sz w:val="20"/>
                <w:szCs w:val="20"/>
              </w:rPr>
              <w:t>извещатели</w:t>
            </w:r>
            <w:proofErr w:type="spellEnd"/>
          </w:p>
        </w:tc>
        <w:tc>
          <w:tcPr>
            <w:tcW w:w="1930" w:type="dxa"/>
            <w:vAlign w:val="center"/>
            <w:hideMark/>
          </w:tcPr>
          <w:p w14:paraId="478262B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14</w:t>
            </w:r>
          </w:p>
        </w:tc>
      </w:tr>
      <w:tr w:rsidR="00B1455A" w:rsidRPr="006D5CE2" w14:paraId="264F85EC" w14:textId="77777777" w:rsidTr="00B1455A">
        <w:trPr>
          <w:trHeight w:val="105"/>
        </w:trPr>
        <w:tc>
          <w:tcPr>
            <w:tcW w:w="769" w:type="dxa"/>
            <w:vMerge/>
            <w:vAlign w:val="center"/>
          </w:tcPr>
          <w:p w14:paraId="16F4E09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B59960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6DCED0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47DC34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07B9CBF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7DD3AE8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Абонентские устройства</w:t>
            </w:r>
          </w:p>
        </w:tc>
        <w:tc>
          <w:tcPr>
            <w:tcW w:w="1930" w:type="dxa"/>
            <w:vAlign w:val="center"/>
            <w:hideMark/>
          </w:tcPr>
          <w:p w14:paraId="3CDA85E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40A952F9" w14:textId="77777777" w:rsidTr="00B1455A">
        <w:trPr>
          <w:trHeight w:val="105"/>
        </w:trPr>
        <w:tc>
          <w:tcPr>
            <w:tcW w:w="769" w:type="dxa"/>
            <w:vMerge/>
            <w:vAlign w:val="center"/>
          </w:tcPr>
          <w:p w14:paraId="53D17F8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71570B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C92428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20ED5F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E32282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453A994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Замки</w:t>
            </w:r>
          </w:p>
        </w:tc>
        <w:tc>
          <w:tcPr>
            <w:tcW w:w="1930" w:type="dxa"/>
            <w:vAlign w:val="center"/>
            <w:hideMark/>
          </w:tcPr>
          <w:p w14:paraId="741765C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2379F5F" w14:textId="77777777" w:rsidTr="00B1455A">
        <w:trPr>
          <w:trHeight w:val="105"/>
        </w:trPr>
        <w:tc>
          <w:tcPr>
            <w:tcW w:w="769" w:type="dxa"/>
            <w:vMerge/>
            <w:vAlign w:val="center"/>
          </w:tcPr>
          <w:p w14:paraId="3AE0EAB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198E9D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24F868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FE9472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35AA58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378C7B6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Доводчики</w:t>
            </w:r>
          </w:p>
        </w:tc>
        <w:tc>
          <w:tcPr>
            <w:tcW w:w="1930" w:type="dxa"/>
            <w:shd w:val="clear" w:color="000000" w:fill="FFFFFF"/>
            <w:vAlign w:val="center"/>
            <w:hideMark/>
          </w:tcPr>
          <w:p w14:paraId="23676FC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395B72F" w14:textId="77777777" w:rsidTr="00B1455A">
        <w:trPr>
          <w:trHeight w:val="105"/>
        </w:trPr>
        <w:tc>
          <w:tcPr>
            <w:tcW w:w="769" w:type="dxa"/>
            <w:vMerge/>
            <w:vAlign w:val="center"/>
          </w:tcPr>
          <w:p w14:paraId="3AE9F24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C01584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AA5642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5FF1DE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72A1D0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65A94D2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разблокировки</w:t>
            </w:r>
          </w:p>
        </w:tc>
        <w:tc>
          <w:tcPr>
            <w:tcW w:w="1930" w:type="dxa"/>
            <w:shd w:val="clear" w:color="000000" w:fill="FFFFFF"/>
            <w:vAlign w:val="center"/>
            <w:hideMark/>
          </w:tcPr>
          <w:p w14:paraId="2B02557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2ABE651F" w14:textId="77777777" w:rsidTr="00B1455A">
        <w:trPr>
          <w:trHeight w:val="105"/>
        </w:trPr>
        <w:tc>
          <w:tcPr>
            <w:tcW w:w="769" w:type="dxa"/>
            <w:vMerge/>
            <w:vAlign w:val="center"/>
          </w:tcPr>
          <w:p w14:paraId="71A150B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4A1DFE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118A5D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9A031E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61A664B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4772DAD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hideMark/>
          </w:tcPr>
          <w:p w14:paraId="1C41FE1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0239E22" w14:textId="77777777" w:rsidTr="00B1455A">
        <w:trPr>
          <w:trHeight w:val="105"/>
        </w:trPr>
        <w:tc>
          <w:tcPr>
            <w:tcW w:w="769" w:type="dxa"/>
            <w:vMerge/>
            <w:vAlign w:val="center"/>
          </w:tcPr>
          <w:p w14:paraId="653A0DC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F2FA25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174115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CCAFF5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52B19AC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028C4BD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звуковой</w:t>
            </w:r>
          </w:p>
        </w:tc>
        <w:tc>
          <w:tcPr>
            <w:tcW w:w="1930" w:type="dxa"/>
            <w:vAlign w:val="center"/>
            <w:hideMark/>
          </w:tcPr>
          <w:p w14:paraId="5B45643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w:t>
            </w:r>
          </w:p>
        </w:tc>
      </w:tr>
      <w:tr w:rsidR="00B1455A" w:rsidRPr="006D5CE2" w14:paraId="1E8E8FC8" w14:textId="77777777" w:rsidTr="00B1455A">
        <w:trPr>
          <w:trHeight w:val="105"/>
        </w:trPr>
        <w:tc>
          <w:tcPr>
            <w:tcW w:w="769" w:type="dxa"/>
            <w:vMerge/>
            <w:vAlign w:val="center"/>
          </w:tcPr>
          <w:p w14:paraId="41762F4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E00A81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A3D200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6032DE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3058E1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47294D5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1688F0E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5FA0B620" w14:textId="77777777" w:rsidTr="00B1455A">
        <w:trPr>
          <w:trHeight w:val="105"/>
        </w:trPr>
        <w:tc>
          <w:tcPr>
            <w:tcW w:w="769" w:type="dxa"/>
            <w:vMerge w:val="restart"/>
            <w:vAlign w:val="center"/>
          </w:tcPr>
          <w:p w14:paraId="5E2EB88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22</w:t>
            </w:r>
          </w:p>
        </w:tc>
        <w:tc>
          <w:tcPr>
            <w:tcW w:w="1802" w:type="dxa"/>
            <w:vMerge/>
            <w:vAlign w:val="center"/>
          </w:tcPr>
          <w:p w14:paraId="416A212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hideMark/>
          </w:tcPr>
          <w:p w14:paraId="1F87D18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4661</w:t>
            </w:r>
          </w:p>
        </w:tc>
        <w:tc>
          <w:tcPr>
            <w:tcW w:w="2669" w:type="dxa"/>
            <w:vMerge w:val="restart"/>
            <w:vAlign w:val="center"/>
            <w:hideMark/>
          </w:tcPr>
          <w:p w14:paraId="387D1C0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г. Санкт-Петербург, Большая Монетная улица, дом 24а, литера Б</w:t>
            </w:r>
          </w:p>
        </w:tc>
        <w:tc>
          <w:tcPr>
            <w:tcW w:w="1081" w:type="dxa"/>
            <w:vAlign w:val="center"/>
            <w:hideMark/>
          </w:tcPr>
          <w:p w14:paraId="32A8198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75E8D8C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00D0A6E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A5A5292" w14:textId="77777777" w:rsidTr="00B1455A">
        <w:trPr>
          <w:trHeight w:val="105"/>
        </w:trPr>
        <w:tc>
          <w:tcPr>
            <w:tcW w:w="769" w:type="dxa"/>
            <w:vMerge/>
            <w:vAlign w:val="center"/>
          </w:tcPr>
          <w:p w14:paraId="3377D64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76408E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3B67F1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B35F11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1F6EDC7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7B0D9F2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549F325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12</w:t>
            </w:r>
          </w:p>
        </w:tc>
      </w:tr>
      <w:tr w:rsidR="00B1455A" w:rsidRPr="006D5CE2" w14:paraId="1EA7F03E" w14:textId="77777777" w:rsidTr="00B1455A">
        <w:trPr>
          <w:trHeight w:val="105"/>
        </w:trPr>
        <w:tc>
          <w:tcPr>
            <w:tcW w:w="769" w:type="dxa"/>
            <w:vMerge/>
            <w:vAlign w:val="center"/>
          </w:tcPr>
          <w:p w14:paraId="761EA29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051AA1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7F6353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B63DC5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109B8C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5D02475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3B78A6E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89CCADF" w14:textId="77777777" w:rsidTr="00B1455A">
        <w:trPr>
          <w:trHeight w:val="105"/>
        </w:trPr>
        <w:tc>
          <w:tcPr>
            <w:tcW w:w="769" w:type="dxa"/>
            <w:vMerge/>
            <w:vAlign w:val="center"/>
          </w:tcPr>
          <w:p w14:paraId="2BB84BD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841943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6DF4B5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F5AD24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A42B18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hideMark/>
          </w:tcPr>
          <w:p w14:paraId="6BA28FC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hideMark/>
          </w:tcPr>
          <w:p w14:paraId="567243B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38</w:t>
            </w:r>
          </w:p>
        </w:tc>
      </w:tr>
      <w:tr w:rsidR="00B1455A" w:rsidRPr="006D5CE2" w14:paraId="5F942A62" w14:textId="77777777" w:rsidTr="00B1455A">
        <w:trPr>
          <w:trHeight w:val="105"/>
        </w:trPr>
        <w:tc>
          <w:tcPr>
            <w:tcW w:w="769" w:type="dxa"/>
            <w:vMerge/>
            <w:vAlign w:val="center"/>
          </w:tcPr>
          <w:p w14:paraId="321FD5D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A5B19E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3FE993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94910C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4315597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251511E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345C9A3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8F7383D" w14:textId="77777777" w:rsidTr="00B1455A">
        <w:trPr>
          <w:trHeight w:val="105"/>
        </w:trPr>
        <w:tc>
          <w:tcPr>
            <w:tcW w:w="769" w:type="dxa"/>
            <w:vMerge/>
            <w:vAlign w:val="center"/>
          </w:tcPr>
          <w:p w14:paraId="522AD09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F91D6C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8EA400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DA81AC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518E96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57BF512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hideMark/>
          </w:tcPr>
          <w:p w14:paraId="6199810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9</w:t>
            </w:r>
          </w:p>
        </w:tc>
      </w:tr>
      <w:tr w:rsidR="00B1455A" w:rsidRPr="006D5CE2" w14:paraId="7FEA6690" w14:textId="77777777" w:rsidTr="00B1455A">
        <w:trPr>
          <w:trHeight w:val="105"/>
        </w:trPr>
        <w:tc>
          <w:tcPr>
            <w:tcW w:w="769" w:type="dxa"/>
            <w:vMerge/>
            <w:vAlign w:val="center"/>
          </w:tcPr>
          <w:p w14:paraId="1F35686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EF42FD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8DCD3F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2ABCFB7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F08797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7328DDFC" w14:textId="77777777" w:rsidR="00B1455A" w:rsidRPr="006D5CE2" w:rsidRDefault="00B1455A" w:rsidP="006D5CE2">
            <w:pPr>
              <w:spacing w:after="0" w:line="240" w:lineRule="auto"/>
              <w:jc w:val="center"/>
              <w:rPr>
                <w:rFonts w:ascii="Times New Roman" w:hAnsi="Times New Roman" w:cs="Times New Roman"/>
                <w:sz w:val="20"/>
                <w:szCs w:val="20"/>
              </w:rPr>
            </w:pPr>
            <w:proofErr w:type="spellStart"/>
            <w:r w:rsidRPr="006D5CE2">
              <w:rPr>
                <w:rFonts w:ascii="Times New Roman" w:hAnsi="Times New Roman" w:cs="Times New Roman"/>
                <w:sz w:val="20"/>
                <w:szCs w:val="20"/>
              </w:rPr>
              <w:t>Токопотребляющие</w:t>
            </w:r>
            <w:proofErr w:type="spellEnd"/>
            <w:r w:rsidRPr="006D5CE2">
              <w:rPr>
                <w:rFonts w:ascii="Times New Roman" w:hAnsi="Times New Roman" w:cs="Times New Roman"/>
                <w:sz w:val="20"/>
                <w:szCs w:val="20"/>
              </w:rPr>
              <w:t xml:space="preserve"> </w:t>
            </w:r>
            <w:proofErr w:type="spellStart"/>
            <w:r w:rsidRPr="006D5CE2">
              <w:rPr>
                <w:rFonts w:ascii="Times New Roman" w:hAnsi="Times New Roman" w:cs="Times New Roman"/>
                <w:sz w:val="20"/>
                <w:szCs w:val="20"/>
              </w:rPr>
              <w:t>извещатели</w:t>
            </w:r>
            <w:proofErr w:type="spellEnd"/>
          </w:p>
        </w:tc>
        <w:tc>
          <w:tcPr>
            <w:tcW w:w="1930" w:type="dxa"/>
            <w:vAlign w:val="center"/>
            <w:hideMark/>
          </w:tcPr>
          <w:p w14:paraId="01D9143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42</w:t>
            </w:r>
          </w:p>
        </w:tc>
      </w:tr>
      <w:tr w:rsidR="00B1455A" w:rsidRPr="006D5CE2" w14:paraId="001B8357" w14:textId="77777777" w:rsidTr="00B1455A">
        <w:trPr>
          <w:trHeight w:val="105"/>
        </w:trPr>
        <w:tc>
          <w:tcPr>
            <w:tcW w:w="769" w:type="dxa"/>
            <w:vMerge/>
            <w:vAlign w:val="center"/>
          </w:tcPr>
          <w:p w14:paraId="5E6D8C9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BB6509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0C3EC0B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E74231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87317C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6264E34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Оповещатели охранные</w:t>
            </w:r>
          </w:p>
        </w:tc>
        <w:tc>
          <w:tcPr>
            <w:tcW w:w="1930" w:type="dxa"/>
            <w:vAlign w:val="center"/>
            <w:hideMark/>
          </w:tcPr>
          <w:p w14:paraId="536FB91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4A007BB" w14:textId="77777777" w:rsidTr="00B1455A">
        <w:trPr>
          <w:trHeight w:val="105"/>
        </w:trPr>
        <w:tc>
          <w:tcPr>
            <w:tcW w:w="769" w:type="dxa"/>
            <w:vMerge/>
            <w:vAlign w:val="center"/>
          </w:tcPr>
          <w:p w14:paraId="3A8A62F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A04819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9EB70F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85A878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40E3C4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vAlign w:val="center"/>
            <w:hideMark/>
          </w:tcPr>
          <w:p w14:paraId="612B61C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585233F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D8BDC1A" w14:textId="77777777" w:rsidTr="00B1455A">
        <w:trPr>
          <w:trHeight w:val="105"/>
        </w:trPr>
        <w:tc>
          <w:tcPr>
            <w:tcW w:w="769" w:type="dxa"/>
            <w:vMerge/>
            <w:vAlign w:val="center"/>
          </w:tcPr>
          <w:p w14:paraId="6A5586F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E26CEF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1DF173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68ACDC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560556F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25E5E50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Абонентские устройства</w:t>
            </w:r>
          </w:p>
        </w:tc>
        <w:tc>
          <w:tcPr>
            <w:tcW w:w="1930" w:type="dxa"/>
            <w:vAlign w:val="center"/>
            <w:hideMark/>
          </w:tcPr>
          <w:p w14:paraId="7F8FDFD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3A3FC51" w14:textId="77777777" w:rsidTr="00B1455A">
        <w:trPr>
          <w:trHeight w:val="105"/>
        </w:trPr>
        <w:tc>
          <w:tcPr>
            <w:tcW w:w="769" w:type="dxa"/>
            <w:vMerge/>
            <w:vAlign w:val="center"/>
          </w:tcPr>
          <w:p w14:paraId="0987C1E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826FA2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A56D92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0D6394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55F95B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2F00115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Замки</w:t>
            </w:r>
          </w:p>
        </w:tc>
        <w:tc>
          <w:tcPr>
            <w:tcW w:w="1930" w:type="dxa"/>
            <w:vAlign w:val="center"/>
            <w:hideMark/>
          </w:tcPr>
          <w:p w14:paraId="30A5CC8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7FB9B6D3" w14:textId="77777777" w:rsidTr="00B1455A">
        <w:trPr>
          <w:trHeight w:val="105"/>
        </w:trPr>
        <w:tc>
          <w:tcPr>
            <w:tcW w:w="769" w:type="dxa"/>
            <w:vMerge/>
            <w:vAlign w:val="center"/>
          </w:tcPr>
          <w:p w14:paraId="2513AA7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E809E0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73C69B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53B030E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94FDF5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7837B78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Доводчики</w:t>
            </w:r>
          </w:p>
        </w:tc>
        <w:tc>
          <w:tcPr>
            <w:tcW w:w="1930" w:type="dxa"/>
            <w:shd w:val="clear" w:color="000000" w:fill="FFFFFF"/>
            <w:vAlign w:val="center"/>
            <w:hideMark/>
          </w:tcPr>
          <w:p w14:paraId="0C89060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279BBFEE" w14:textId="77777777" w:rsidTr="00B1455A">
        <w:trPr>
          <w:trHeight w:val="105"/>
        </w:trPr>
        <w:tc>
          <w:tcPr>
            <w:tcW w:w="769" w:type="dxa"/>
            <w:vMerge/>
            <w:vAlign w:val="center"/>
          </w:tcPr>
          <w:p w14:paraId="12A7ACE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5A0AAE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FCA28D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98E1C7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6BE7094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195CA36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Коммутационное оборудование</w:t>
            </w:r>
          </w:p>
        </w:tc>
        <w:tc>
          <w:tcPr>
            <w:tcW w:w="1930" w:type="dxa"/>
            <w:shd w:val="clear" w:color="000000" w:fill="FFFFFF"/>
            <w:vAlign w:val="center"/>
            <w:hideMark/>
          </w:tcPr>
          <w:p w14:paraId="11F60EA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40CCBC2F" w14:textId="77777777" w:rsidTr="00B1455A">
        <w:trPr>
          <w:trHeight w:val="105"/>
        </w:trPr>
        <w:tc>
          <w:tcPr>
            <w:tcW w:w="769" w:type="dxa"/>
            <w:vMerge/>
            <w:vAlign w:val="center"/>
          </w:tcPr>
          <w:p w14:paraId="1D1EE2F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4F58E2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B5B03A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DA8BC5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1D4E542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hideMark/>
          </w:tcPr>
          <w:p w14:paraId="60FF7AB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разблокировки</w:t>
            </w:r>
          </w:p>
        </w:tc>
        <w:tc>
          <w:tcPr>
            <w:tcW w:w="1930" w:type="dxa"/>
            <w:shd w:val="clear" w:color="000000" w:fill="FFFFFF"/>
            <w:vAlign w:val="center"/>
            <w:hideMark/>
          </w:tcPr>
          <w:p w14:paraId="4413A5C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4FB22A4A" w14:textId="77777777" w:rsidTr="00B1455A">
        <w:trPr>
          <w:trHeight w:val="105"/>
        </w:trPr>
        <w:tc>
          <w:tcPr>
            <w:tcW w:w="769" w:type="dxa"/>
            <w:vMerge/>
            <w:vAlign w:val="center"/>
          </w:tcPr>
          <w:p w14:paraId="095C239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ECDA9B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2F4161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8FF3C1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42B0A40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hideMark/>
          </w:tcPr>
          <w:p w14:paraId="0D92904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Активное оборудование аудио и видеофиксации</w:t>
            </w:r>
          </w:p>
        </w:tc>
        <w:tc>
          <w:tcPr>
            <w:tcW w:w="1930" w:type="dxa"/>
            <w:shd w:val="clear" w:color="000000" w:fill="FFFFFF"/>
            <w:vAlign w:val="center"/>
            <w:hideMark/>
          </w:tcPr>
          <w:p w14:paraId="4AB6539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32FC7502" w14:textId="77777777" w:rsidTr="00B1455A">
        <w:trPr>
          <w:trHeight w:val="105"/>
        </w:trPr>
        <w:tc>
          <w:tcPr>
            <w:tcW w:w="769" w:type="dxa"/>
            <w:vMerge/>
            <w:vAlign w:val="center"/>
          </w:tcPr>
          <w:p w14:paraId="010D2F9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1E6FA4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451D95B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B05A45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27D5D3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hideMark/>
          </w:tcPr>
          <w:p w14:paraId="5E6CE94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Уличные ТК</w:t>
            </w:r>
          </w:p>
        </w:tc>
        <w:tc>
          <w:tcPr>
            <w:tcW w:w="1930" w:type="dxa"/>
            <w:shd w:val="clear" w:color="000000" w:fill="FFFFFF"/>
            <w:vAlign w:val="center"/>
            <w:hideMark/>
          </w:tcPr>
          <w:p w14:paraId="133D554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8</w:t>
            </w:r>
          </w:p>
        </w:tc>
      </w:tr>
      <w:tr w:rsidR="00B1455A" w:rsidRPr="006D5CE2" w14:paraId="10171AAE" w14:textId="77777777" w:rsidTr="00B1455A">
        <w:trPr>
          <w:trHeight w:val="105"/>
        </w:trPr>
        <w:tc>
          <w:tcPr>
            <w:tcW w:w="769" w:type="dxa"/>
            <w:vMerge/>
            <w:vAlign w:val="center"/>
          </w:tcPr>
          <w:p w14:paraId="1A2191C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4E1BCF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31BCC8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4C829E6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A04A2B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hideMark/>
          </w:tcPr>
          <w:p w14:paraId="2EE2847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Внутренние ТК</w:t>
            </w:r>
          </w:p>
        </w:tc>
        <w:tc>
          <w:tcPr>
            <w:tcW w:w="1930" w:type="dxa"/>
            <w:shd w:val="clear" w:color="000000" w:fill="FFFFFF"/>
            <w:vAlign w:val="center"/>
            <w:hideMark/>
          </w:tcPr>
          <w:p w14:paraId="4300C87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CF635B1" w14:textId="77777777" w:rsidTr="00B1455A">
        <w:trPr>
          <w:trHeight w:val="105"/>
        </w:trPr>
        <w:tc>
          <w:tcPr>
            <w:tcW w:w="769" w:type="dxa"/>
            <w:vMerge/>
            <w:vAlign w:val="center"/>
          </w:tcPr>
          <w:p w14:paraId="6167477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22CD02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C397B8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64448EF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352E221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hideMark/>
          </w:tcPr>
          <w:p w14:paraId="45DE2C8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АРМ</w:t>
            </w:r>
          </w:p>
        </w:tc>
        <w:tc>
          <w:tcPr>
            <w:tcW w:w="1930" w:type="dxa"/>
            <w:vAlign w:val="center"/>
            <w:hideMark/>
          </w:tcPr>
          <w:p w14:paraId="775E6FD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60CEB672" w14:textId="77777777" w:rsidTr="00B1455A">
        <w:trPr>
          <w:trHeight w:val="105"/>
        </w:trPr>
        <w:tc>
          <w:tcPr>
            <w:tcW w:w="769" w:type="dxa"/>
            <w:vMerge/>
            <w:vAlign w:val="center"/>
          </w:tcPr>
          <w:p w14:paraId="0C76C15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2E4BC3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5C1562F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B83A26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43F969F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hideMark/>
          </w:tcPr>
          <w:p w14:paraId="5262CC7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Блоки питания, АКБ</w:t>
            </w:r>
          </w:p>
        </w:tc>
        <w:tc>
          <w:tcPr>
            <w:tcW w:w="1930" w:type="dxa"/>
            <w:vAlign w:val="center"/>
            <w:hideMark/>
          </w:tcPr>
          <w:p w14:paraId="334B0A1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0F52B31" w14:textId="77777777" w:rsidTr="00B1455A">
        <w:trPr>
          <w:trHeight w:val="105"/>
        </w:trPr>
        <w:tc>
          <w:tcPr>
            <w:tcW w:w="769" w:type="dxa"/>
            <w:vMerge/>
            <w:vAlign w:val="center"/>
          </w:tcPr>
          <w:p w14:paraId="753A260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2D2BD7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79BBDBC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6EBD8D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hideMark/>
          </w:tcPr>
          <w:p w14:paraId="10EB28C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2888C86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hideMark/>
          </w:tcPr>
          <w:p w14:paraId="227D6E1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0674BC7" w14:textId="77777777" w:rsidTr="00B1455A">
        <w:trPr>
          <w:trHeight w:val="105"/>
        </w:trPr>
        <w:tc>
          <w:tcPr>
            <w:tcW w:w="769" w:type="dxa"/>
            <w:vMerge/>
            <w:vAlign w:val="center"/>
          </w:tcPr>
          <w:p w14:paraId="1886D18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72173B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2960685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728F313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A60B90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6BA6AFC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Радиокнопка</w:t>
            </w:r>
          </w:p>
        </w:tc>
        <w:tc>
          <w:tcPr>
            <w:tcW w:w="1930" w:type="dxa"/>
            <w:vAlign w:val="center"/>
            <w:hideMark/>
          </w:tcPr>
          <w:p w14:paraId="74B28A0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2E0596E" w14:textId="77777777" w:rsidTr="00B1455A">
        <w:trPr>
          <w:trHeight w:val="105"/>
        </w:trPr>
        <w:tc>
          <w:tcPr>
            <w:tcW w:w="769" w:type="dxa"/>
            <w:vMerge/>
            <w:vAlign w:val="center"/>
          </w:tcPr>
          <w:p w14:paraId="15D2BB2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0639BC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185C98E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336310B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7A850FC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hideMark/>
          </w:tcPr>
          <w:p w14:paraId="5DBC04B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vAlign w:val="center"/>
            <w:hideMark/>
          </w:tcPr>
          <w:p w14:paraId="110DA0D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02E4473" w14:textId="77777777" w:rsidTr="00B1455A">
        <w:trPr>
          <w:trHeight w:val="105"/>
        </w:trPr>
        <w:tc>
          <w:tcPr>
            <w:tcW w:w="769" w:type="dxa"/>
            <w:vMerge/>
            <w:vAlign w:val="center"/>
          </w:tcPr>
          <w:p w14:paraId="03D3BE6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D3D6A4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6822602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09D0CEC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A9A859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0504842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звуковой</w:t>
            </w:r>
          </w:p>
        </w:tc>
        <w:tc>
          <w:tcPr>
            <w:tcW w:w="1930" w:type="dxa"/>
            <w:vAlign w:val="center"/>
            <w:hideMark/>
          </w:tcPr>
          <w:p w14:paraId="194F3EF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9</w:t>
            </w:r>
          </w:p>
        </w:tc>
      </w:tr>
      <w:tr w:rsidR="00B1455A" w:rsidRPr="006D5CE2" w14:paraId="350DC9F7" w14:textId="77777777" w:rsidTr="00B1455A">
        <w:trPr>
          <w:trHeight w:val="105"/>
        </w:trPr>
        <w:tc>
          <w:tcPr>
            <w:tcW w:w="769" w:type="dxa"/>
            <w:vMerge/>
            <w:vAlign w:val="center"/>
          </w:tcPr>
          <w:p w14:paraId="5A04994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D79777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hideMark/>
          </w:tcPr>
          <w:p w14:paraId="37E9B47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hideMark/>
          </w:tcPr>
          <w:p w14:paraId="1BBC88E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hideMark/>
          </w:tcPr>
          <w:p w14:paraId="2ADCD9B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hideMark/>
          </w:tcPr>
          <w:p w14:paraId="7598119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hideMark/>
          </w:tcPr>
          <w:p w14:paraId="65E8F50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12</w:t>
            </w:r>
          </w:p>
        </w:tc>
      </w:tr>
      <w:tr w:rsidR="00B1455A" w:rsidRPr="006D5CE2" w14:paraId="0F35B89A" w14:textId="77777777" w:rsidTr="00B1455A">
        <w:trPr>
          <w:trHeight w:val="30"/>
        </w:trPr>
        <w:tc>
          <w:tcPr>
            <w:tcW w:w="769" w:type="dxa"/>
            <w:vMerge w:val="restart"/>
            <w:vAlign w:val="center"/>
          </w:tcPr>
          <w:p w14:paraId="6D09E53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23</w:t>
            </w:r>
          </w:p>
        </w:tc>
        <w:tc>
          <w:tcPr>
            <w:tcW w:w="1802" w:type="dxa"/>
            <w:vMerge/>
            <w:vAlign w:val="center"/>
          </w:tcPr>
          <w:p w14:paraId="2FAA683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restart"/>
            <w:vAlign w:val="center"/>
          </w:tcPr>
          <w:p w14:paraId="376BB5C1" w14:textId="5CE1D1FF" w:rsidR="00B1455A" w:rsidRPr="006D5CE2" w:rsidRDefault="00CB5B95"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8659</w:t>
            </w:r>
          </w:p>
        </w:tc>
        <w:tc>
          <w:tcPr>
            <w:tcW w:w="2669" w:type="dxa"/>
            <w:vMerge w:val="restart"/>
            <w:vAlign w:val="center"/>
          </w:tcPr>
          <w:p w14:paraId="3A288F6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г. Санкт-Петербург, Большая Зеленина улица, дом 44/6, литера А, пом.5-Н</w:t>
            </w:r>
          </w:p>
        </w:tc>
        <w:tc>
          <w:tcPr>
            <w:tcW w:w="1081" w:type="dxa"/>
            <w:vAlign w:val="center"/>
          </w:tcPr>
          <w:p w14:paraId="4112E1B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tcPr>
          <w:p w14:paraId="0C69641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Прибор приемно-контрольный и управления</w:t>
            </w:r>
          </w:p>
        </w:tc>
        <w:tc>
          <w:tcPr>
            <w:tcW w:w="1930" w:type="dxa"/>
            <w:vAlign w:val="center"/>
          </w:tcPr>
          <w:p w14:paraId="4231E54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3502154F" w14:textId="77777777" w:rsidTr="00B1455A">
        <w:trPr>
          <w:trHeight w:val="20"/>
        </w:trPr>
        <w:tc>
          <w:tcPr>
            <w:tcW w:w="769" w:type="dxa"/>
            <w:vMerge/>
            <w:vAlign w:val="center"/>
          </w:tcPr>
          <w:p w14:paraId="1AF79D5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85B478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50D3DFB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6B3AF30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4F8A5B8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tcPr>
          <w:p w14:paraId="09E68AB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управления и вспомогательное оборудование</w:t>
            </w:r>
          </w:p>
        </w:tc>
        <w:tc>
          <w:tcPr>
            <w:tcW w:w="1930" w:type="dxa"/>
            <w:vAlign w:val="center"/>
          </w:tcPr>
          <w:p w14:paraId="6C63355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25291141" w14:textId="77777777" w:rsidTr="00B1455A">
        <w:trPr>
          <w:trHeight w:val="20"/>
        </w:trPr>
        <w:tc>
          <w:tcPr>
            <w:tcW w:w="769" w:type="dxa"/>
            <w:vMerge/>
            <w:vAlign w:val="center"/>
          </w:tcPr>
          <w:p w14:paraId="2BF8554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0ECA65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41B622C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03604D8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208A56A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tcPr>
          <w:p w14:paraId="762C44F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 резервного питания 12В с АКБ-7 А/ч</w:t>
            </w:r>
          </w:p>
        </w:tc>
        <w:tc>
          <w:tcPr>
            <w:tcW w:w="1930" w:type="dxa"/>
            <w:vAlign w:val="center"/>
          </w:tcPr>
          <w:p w14:paraId="1B5EF6A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7BC964C" w14:textId="77777777" w:rsidTr="00B1455A">
        <w:trPr>
          <w:trHeight w:val="20"/>
        </w:trPr>
        <w:tc>
          <w:tcPr>
            <w:tcW w:w="769" w:type="dxa"/>
            <w:vMerge/>
            <w:vAlign w:val="center"/>
          </w:tcPr>
          <w:p w14:paraId="3387A10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538C4F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1DE9C9A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2CEA81F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3B886FD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АПС</w:t>
            </w:r>
          </w:p>
        </w:tc>
        <w:tc>
          <w:tcPr>
            <w:tcW w:w="5889" w:type="dxa"/>
            <w:vAlign w:val="center"/>
          </w:tcPr>
          <w:p w14:paraId="7C3865A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Извещатели пожарные</w:t>
            </w:r>
          </w:p>
        </w:tc>
        <w:tc>
          <w:tcPr>
            <w:tcW w:w="1930" w:type="dxa"/>
            <w:vAlign w:val="center"/>
          </w:tcPr>
          <w:p w14:paraId="1AA06E8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4</w:t>
            </w:r>
          </w:p>
        </w:tc>
      </w:tr>
      <w:tr w:rsidR="00B1455A" w:rsidRPr="006D5CE2" w14:paraId="2D7B8B92" w14:textId="77777777" w:rsidTr="00B1455A">
        <w:trPr>
          <w:trHeight w:val="20"/>
        </w:trPr>
        <w:tc>
          <w:tcPr>
            <w:tcW w:w="769" w:type="dxa"/>
            <w:vMerge/>
            <w:vAlign w:val="center"/>
          </w:tcPr>
          <w:p w14:paraId="38DE9B0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4EED547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01CD868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44AE150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656A55C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tcPr>
          <w:p w14:paraId="3B6ADEF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Приемно-контрольные приборы управления</w:t>
            </w:r>
          </w:p>
        </w:tc>
        <w:tc>
          <w:tcPr>
            <w:tcW w:w="1930" w:type="dxa"/>
          </w:tcPr>
          <w:p w14:paraId="0DF93BE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7CEE9CC5" w14:textId="77777777" w:rsidTr="00B1455A">
        <w:trPr>
          <w:trHeight w:val="20"/>
        </w:trPr>
        <w:tc>
          <w:tcPr>
            <w:tcW w:w="769" w:type="dxa"/>
            <w:vMerge/>
            <w:vAlign w:val="center"/>
          </w:tcPr>
          <w:p w14:paraId="77A62F8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D7A904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21FD06A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02F3E90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623EFD7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tcPr>
          <w:p w14:paraId="258EB53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 резервного питания12В с АКБ-17 А/ч</w:t>
            </w:r>
          </w:p>
        </w:tc>
        <w:tc>
          <w:tcPr>
            <w:tcW w:w="1930" w:type="dxa"/>
          </w:tcPr>
          <w:p w14:paraId="6ECB00E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EE9A2A4" w14:textId="77777777" w:rsidTr="00B1455A">
        <w:trPr>
          <w:trHeight w:val="20"/>
        </w:trPr>
        <w:tc>
          <w:tcPr>
            <w:tcW w:w="769" w:type="dxa"/>
            <w:vMerge/>
            <w:vAlign w:val="center"/>
          </w:tcPr>
          <w:p w14:paraId="69011F5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B1C0420"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2CD7305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5665747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0D318EF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tcPr>
          <w:p w14:paraId="414640C5" w14:textId="77777777" w:rsidR="00B1455A" w:rsidRPr="006D5CE2" w:rsidRDefault="00B1455A" w:rsidP="006D5CE2">
            <w:pPr>
              <w:spacing w:after="0" w:line="240" w:lineRule="auto"/>
              <w:jc w:val="center"/>
              <w:rPr>
                <w:rFonts w:ascii="Times New Roman" w:hAnsi="Times New Roman" w:cs="Times New Roman"/>
                <w:sz w:val="20"/>
                <w:szCs w:val="20"/>
              </w:rPr>
            </w:pPr>
            <w:proofErr w:type="spellStart"/>
            <w:r w:rsidRPr="006D5CE2">
              <w:rPr>
                <w:rFonts w:ascii="Times New Roman" w:hAnsi="Times New Roman" w:cs="Times New Roman"/>
                <w:sz w:val="20"/>
                <w:szCs w:val="20"/>
              </w:rPr>
              <w:t>Токопотребляющие</w:t>
            </w:r>
            <w:proofErr w:type="spellEnd"/>
            <w:r w:rsidRPr="006D5CE2">
              <w:rPr>
                <w:rFonts w:ascii="Times New Roman" w:hAnsi="Times New Roman" w:cs="Times New Roman"/>
                <w:sz w:val="20"/>
                <w:szCs w:val="20"/>
              </w:rPr>
              <w:t xml:space="preserve"> </w:t>
            </w:r>
            <w:proofErr w:type="spellStart"/>
            <w:r w:rsidRPr="006D5CE2">
              <w:rPr>
                <w:rFonts w:ascii="Times New Roman" w:hAnsi="Times New Roman" w:cs="Times New Roman"/>
                <w:sz w:val="20"/>
                <w:szCs w:val="20"/>
              </w:rPr>
              <w:t>извещатели</w:t>
            </w:r>
            <w:proofErr w:type="spellEnd"/>
          </w:p>
        </w:tc>
        <w:tc>
          <w:tcPr>
            <w:tcW w:w="1930" w:type="dxa"/>
          </w:tcPr>
          <w:p w14:paraId="3F2F916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8</w:t>
            </w:r>
          </w:p>
        </w:tc>
      </w:tr>
      <w:tr w:rsidR="00B1455A" w:rsidRPr="006D5CE2" w14:paraId="2CEE8D8F" w14:textId="77777777" w:rsidTr="00B1455A">
        <w:trPr>
          <w:trHeight w:val="20"/>
        </w:trPr>
        <w:tc>
          <w:tcPr>
            <w:tcW w:w="769" w:type="dxa"/>
            <w:vMerge/>
            <w:vAlign w:val="center"/>
          </w:tcPr>
          <w:p w14:paraId="041123F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09E02B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68DAF89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338008C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51DDBC8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tcPr>
          <w:p w14:paraId="4296085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Пассивные извещатели</w:t>
            </w:r>
          </w:p>
        </w:tc>
        <w:tc>
          <w:tcPr>
            <w:tcW w:w="1930" w:type="dxa"/>
          </w:tcPr>
          <w:p w14:paraId="10C9E8A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5</w:t>
            </w:r>
          </w:p>
        </w:tc>
      </w:tr>
      <w:tr w:rsidR="00B1455A" w:rsidRPr="006D5CE2" w14:paraId="5BEF6C0D" w14:textId="77777777" w:rsidTr="00B1455A">
        <w:trPr>
          <w:trHeight w:val="20"/>
        </w:trPr>
        <w:tc>
          <w:tcPr>
            <w:tcW w:w="769" w:type="dxa"/>
            <w:vMerge/>
            <w:vAlign w:val="center"/>
          </w:tcPr>
          <w:p w14:paraId="56B9605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0B1EF0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652CB2D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7ED4E7B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48CB72D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ОС</w:t>
            </w:r>
          </w:p>
        </w:tc>
        <w:tc>
          <w:tcPr>
            <w:tcW w:w="5889" w:type="dxa"/>
          </w:tcPr>
          <w:p w14:paraId="40015DA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Радио брелок управления</w:t>
            </w:r>
          </w:p>
        </w:tc>
        <w:tc>
          <w:tcPr>
            <w:tcW w:w="1930" w:type="dxa"/>
          </w:tcPr>
          <w:p w14:paraId="0F7378D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r w:rsidR="00B1455A" w:rsidRPr="006D5CE2" w14:paraId="3E8D609D" w14:textId="77777777" w:rsidTr="00B1455A">
        <w:trPr>
          <w:trHeight w:val="20"/>
        </w:trPr>
        <w:tc>
          <w:tcPr>
            <w:tcW w:w="769" w:type="dxa"/>
            <w:vMerge/>
            <w:vAlign w:val="center"/>
          </w:tcPr>
          <w:p w14:paraId="0B11256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BD4FC3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24DBD5D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20A7847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tcPr>
          <w:p w14:paraId="5592215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tcPr>
          <w:p w14:paraId="6215414C"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Активное оборудование аудио и видеофиксации</w:t>
            </w:r>
          </w:p>
        </w:tc>
        <w:tc>
          <w:tcPr>
            <w:tcW w:w="1930" w:type="dxa"/>
            <w:vAlign w:val="center"/>
          </w:tcPr>
          <w:p w14:paraId="6476D9C6"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3</w:t>
            </w:r>
          </w:p>
        </w:tc>
      </w:tr>
      <w:tr w:rsidR="00B1455A" w:rsidRPr="006D5CE2" w14:paraId="6C93C549" w14:textId="77777777" w:rsidTr="00B1455A">
        <w:trPr>
          <w:trHeight w:val="20"/>
        </w:trPr>
        <w:tc>
          <w:tcPr>
            <w:tcW w:w="769" w:type="dxa"/>
            <w:vMerge/>
            <w:vAlign w:val="center"/>
          </w:tcPr>
          <w:p w14:paraId="50C03F2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A43860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0B79594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49624B7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5AF5CBD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tcPr>
          <w:p w14:paraId="2299555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Уличные ТК</w:t>
            </w:r>
          </w:p>
        </w:tc>
        <w:tc>
          <w:tcPr>
            <w:tcW w:w="1930" w:type="dxa"/>
            <w:vAlign w:val="center"/>
          </w:tcPr>
          <w:p w14:paraId="6F6ABAF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256B7F3" w14:textId="77777777" w:rsidTr="00B1455A">
        <w:trPr>
          <w:trHeight w:val="20"/>
        </w:trPr>
        <w:tc>
          <w:tcPr>
            <w:tcW w:w="769" w:type="dxa"/>
            <w:vMerge/>
            <w:vAlign w:val="center"/>
          </w:tcPr>
          <w:p w14:paraId="7C0471D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190035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1CDE2B4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122E2AF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1034059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tcPr>
          <w:p w14:paraId="36C7A8A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Внутренние ТК</w:t>
            </w:r>
          </w:p>
        </w:tc>
        <w:tc>
          <w:tcPr>
            <w:tcW w:w="1930" w:type="dxa"/>
            <w:vAlign w:val="center"/>
          </w:tcPr>
          <w:p w14:paraId="249EFCD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B7801E6" w14:textId="77777777" w:rsidTr="00B1455A">
        <w:trPr>
          <w:trHeight w:val="20"/>
        </w:trPr>
        <w:tc>
          <w:tcPr>
            <w:tcW w:w="769" w:type="dxa"/>
            <w:vMerge/>
            <w:vAlign w:val="center"/>
          </w:tcPr>
          <w:p w14:paraId="53DB91B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971C1F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0C2A2EB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494E049B"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5113930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tcPr>
          <w:p w14:paraId="76FBB8B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 xml:space="preserve">Блоки питания,48 В, АКБ-7,2 А/ч </w:t>
            </w:r>
          </w:p>
        </w:tc>
        <w:tc>
          <w:tcPr>
            <w:tcW w:w="1930" w:type="dxa"/>
            <w:vAlign w:val="center"/>
          </w:tcPr>
          <w:p w14:paraId="31EA7AD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A8B0D72" w14:textId="77777777" w:rsidTr="00B1455A">
        <w:trPr>
          <w:trHeight w:val="20"/>
        </w:trPr>
        <w:tc>
          <w:tcPr>
            <w:tcW w:w="769" w:type="dxa"/>
            <w:vMerge/>
            <w:vAlign w:val="center"/>
          </w:tcPr>
          <w:p w14:paraId="15ED7BF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2B9A16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3671AAC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41B0B31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32D422D2"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СВН</w:t>
            </w:r>
          </w:p>
        </w:tc>
        <w:tc>
          <w:tcPr>
            <w:tcW w:w="5889" w:type="dxa"/>
            <w:vAlign w:val="center"/>
          </w:tcPr>
          <w:p w14:paraId="0F48B07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 xml:space="preserve">                       Блоки питания,12 В, АКБ-12А/ч</w:t>
            </w:r>
          </w:p>
        </w:tc>
        <w:tc>
          <w:tcPr>
            <w:tcW w:w="1930" w:type="dxa"/>
            <w:vAlign w:val="center"/>
          </w:tcPr>
          <w:p w14:paraId="72A6F828"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141F0EBB" w14:textId="77777777" w:rsidTr="00B1455A">
        <w:trPr>
          <w:trHeight w:val="20"/>
        </w:trPr>
        <w:tc>
          <w:tcPr>
            <w:tcW w:w="769" w:type="dxa"/>
            <w:vMerge/>
            <w:vAlign w:val="center"/>
          </w:tcPr>
          <w:p w14:paraId="138F8C1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04FDC7E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16EB1E0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54EB80A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tcPr>
          <w:p w14:paraId="69B2800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tcPr>
          <w:p w14:paraId="7FE6305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Абонентские устройства</w:t>
            </w:r>
          </w:p>
        </w:tc>
        <w:tc>
          <w:tcPr>
            <w:tcW w:w="1930" w:type="dxa"/>
            <w:vAlign w:val="center"/>
          </w:tcPr>
          <w:p w14:paraId="3CDA0C8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0E418768" w14:textId="77777777" w:rsidTr="00B1455A">
        <w:trPr>
          <w:trHeight w:val="20"/>
        </w:trPr>
        <w:tc>
          <w:tcPr>
            <w:tcW w:w="769" w:type="dxa"/>
            <w:vMerge/>
            <w:vAlign w:val="center"/>
          </w:tcPr>
          <w:p w14:paraId="0684C93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F272B8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0CBE966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069C4FD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35AF0EC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tcPr>
          <w:p w14:paraId="17D763F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Замки</w:t>
            </w:r>
          </w:p>
        </w:tc>
        <w:tc>
          <w:tcPr>
            <w:tcW w:w="1930" w:type="dxa"/>
            <w:vAlign w:val="center"/>
          </w:tcPr>
          <w:p w14:paraId="3D234CAE"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AF42BA5" w14:textId="77777777" w:rsidTr="00B1455A">
        <w:trPr>
          <w:trHeight w:val="20"/>
        </w:trPr>
        <w:tc>
          <w:tcPr>
            <w:tcW w:w="769" w:type="dxa"/>
            <w:vMerge/>
            <w:vAlign w:val="center"/>
          </w:tcPr>
          <w:p w14:paraId="02F44C3E"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711DA77C"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19AF2C6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7047024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6F2EFA4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tcPr>
          <w:p w14:paraId="7843DD7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Доводчики</w:t>
            </w:r>
          </w:p>
        </w:tc>
        <w:tc>
          <w:tcPr>
            <w:tcW w:w="1930" w:type="dxa"/>
            <w:vAlign w:val="center"/>
          </w:tcPr>
          <w:p w14:paraId="5E9310B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98942D9" w14:textId="77777777" w:rsidTr="00B1455A">
        <w:trPr>
          <w:trHeight w:val="20"/>
        </w:trPr>
        <w:tc>
          <w:tcPr>
            <w:tcW w:w="769" w:type="dxa"/>
            <w:vMerge/>
            <w:vAlign w:val="center"/>
          </w:tcPr>
          <w:p w14:paraId="143B2E8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3D741BB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2A57802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79DB9DF2"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794747F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tcPr>
          <w:p w14:paraId="3E9FF2A5"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Устройства разблокировки дверей</w:t>
            </w:r>
          </w:p>
        </w:tc>
        <w:tc>
          <w:tcPr>
            <w:tcW w:w="1930" w:type="dxa"/>
            <w:vAlign w:val="center"/>
          </w:tcPr>
          <w:p w14:paraId="192C74CB"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4CF8EC90" w14:textId="77777777" w:rsidTr="00B1455A">
        <w:trPr>
          <w:trHeight w:val="20"/>
        </w:trPr>
        <w:tc>
          <w:tcPr>
            <w:tcW w:w="769" w:type="dxa"/>
            <w:vMerge/>
            <w:vAlign w:val="center"/>
          </w:tcPr>
          <w:p w14:paraId="01D65408"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1662582D"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55DD82B3"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2DEC0164"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51FE368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СКУД</w:t>
            </w:r>
          </w:p>
        </w:tc>
        <w:tc>
          <w:tcPr>
            <w:tcW w:w="5889" w:type="dxa"/>
            <w:vAlign w:val="center"/>
          </w:tcPr>
          <w:p w14:paraId="207F247A"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Блок резервного питания 12В с АКБ-12 А/ч</w:t>
            </w:r>
          </w:p>
        </w:tc>
        <w:tc>
          <w:tcPr>
            <w:tcW w:w="1930" w:type="dxa"/>
            <w:vAlign w:val="center"/>
          </w:tcPr>
          <w:p w14:paraId="48A715B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5CAA44D7" w14:textId="77777777" w:rsidTr="00B1455A">
        <w:trPr>
          <w:trHeight w:val="20"/>
        </w:trPr>
        <w:tc>
          <w:tcPr>
            <w:tcW w:w="769" w:type="dxa"/>
            <w:vMerge/>
            <w:vAlign w:val="center"/>
          </w:tcPr>
          <w:p w14:paraId="04983D6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5F78AA9A"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3335BE65"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2FD60A7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vAlign w:val="center"/>
          </w:tcPr>
          <w:p w14:paraId="415C9F5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ТС</w:t>
            </w:r>
          </w:p>
        </w:tc>
        <w:tc>
          <w:tcPr>
            <w:tcW w:w="5889" w:type="dxa"/>
            <w:vAlign w:val="center"/>
          </w:tcPr>
          <w:p w14:paraId="195ACA11"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Кнопка стационарная</w:t>
            </w:r>
          </w:p>
        </w:tc>
        <w:tc>
          <w:tcPr>
            <w:tcW w:w="1930" w:type="dxa"/>
            <w:vAlign w:val="center"/>
          </w:tcPr>
          <w:p w14:paraId="4B06BDC0"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90841B4" w14:textId="77777777" w:rsidTr="00B1455A">
        <w:trPr>
          <w:trHeight w:val="20"/>
        </w:trPr>
        <w:tc>
          <w:tcPr>
            <w:tcW w:w="769" w:type="dxa"/>
            <w:vMerge/>
            <w:vAlign w:val="center"/>
          </w:tcPr>
          <w:p w14:paraId="0B1FE0F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610757E6"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71C3F46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0584428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3DF8FB8D"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tcPr>
          <w:p w14:paraId="13D72724"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Оповещатель световой</w:t>
            </w:r>
          </w:p>
        </w:tc>
        <w:tc>
          <w:tcPr>
            <w:tcW w:w="1930" w:type="dxa"/>
            <w:vAlign w:val="center"/>
          </w:tcPr>
          <w:p w14:paraId="40055E87"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1</w:t>
            </w:r>
          </w:p>
        </w:tc>
      </w:tr>
      <w:tr w:rsidR="00B1455A" w:rsidRPr="006D5CE2" w14:paraId="2D7E2C29" w14:textId="77777777" w:rsidTr="00B1455A">
        <w:trPr>
          <w:trHeight w:val="20"/>
        </w:trPr>
        <w:tc>
          <w:tcPr>
            <w:tcW w:w="769" w:type="dxa"/>
            <w:vMerge/>
            <w:vAlign w:val="center"/>
          </w:tcPr>
          <w:p w14:paraId="3CCD5601"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802" w:type="dxa"/>
            <w:vMerge/>
            <w:vAlign w:val="center"/>
          </w:tcPr>
          <w:p w14:paraId="2C69465F"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257" w:type="dxa"/>
            <w:vMerge/>
            <w:vAlign w:val="center"/>
          </w:tcPr>
          <w:p w14:paraId="5DBD7477"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2669" w:type="dxa"/>
            <w:vMerge/>
            <w:vAlign w:val="center"/>
          </w:tcPr>
          <w:p w14:paraId="4829DDC9" w14:textId="77777777" w:rsidR="00B1455A" w:rsidRPr="006D5CE2" w:rsidRDefault="00B1455A" w:rsidP="006D5CE2">
            <w:pPr>
              <w:spacing w:after="0" w:line="240" w:lineRule="auto"/>
              <w:jc w:val="center"/>
              <w:rPr>
                <w:rFonts w:ascii="Times New Roman" w:hAnsi="Times New Roman" w:cs="Times New Roman"/>
                <w:sz w:val="20"/>
                <w:szCs w:val="20"/>
              </w:rPr>
            </w:pPr>
          </w:p>
        </w:tc>
        <w:tc>
          <w:tcPr>
            <w:tcW w:w="1081" w:type="dxa"/>
          </w:tcPr>
          <w:p w14:paraId="092E38B9"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СОУЭ</w:t>
            </w:r>
          </w:p>
        </w:tc>
        <w:tc>
          <w:tcPr>
            <w:tcW w:w="5889" w:type="dxa"/>
            <w:vAlign w:val="center"/>
          </w:tcPr>
          <w:p w14:paraId="4D42B65F"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Извещатель звуковой</w:t>
            </w:r>
          </w:p>
        </w:tc>
        <w:tc>
          <w:tcPr>
            <w:tcW w:w="1930" w:type="dxa"/>
            <w:vAlign w:val="center"/>
          </w:tcPr>
          <w:p w14:paraId="135B37F3" w14:textId="77777777" w:rsidR="00B1455A" w:rsidRPr="006D5CE2" w:rsidRDefault="00B1455A" w:rsidP="006D5CE2">
            <w:pPr>
              <w:spacing w:after="0" w:line="240" w:lineRule="auto"/>
              <w:jc w:val="center"/>
              <w:rPr>
                <w:rFonts w:ascii="Times New Roman" w:hAnsi="Times New Roman" w:cs="Times New Roman"/>
                <w:sz w:val="20"/>
                <w:szCs w:val="20"/>
              </w:rPr>
            </w:pPr>
            <w:r w:rsidRPr="006D5CE2">
              <w:rPr>
                <w:rFonts w:ascii="Times New Roman" w:hAnsi="Times New Roman" w:cs="Times New Roman"/>
                <w:sz w:val="20"/>
                <w:szCs w:val="20"/>
              </w:rPr>
              <w:t>2</w:t>
            </w:r>
          </w:p>
        </w:tc>
      </w:tr>
    </w:tbl>
    <w:p w14:paraId="5C70F44A" w14:textId="77777777" w:rsidR="00B1455A" w:rsidRDefault="00B1455A" w:rsidP="00B1455A">
      <w:pPr>
        <w:widowControl w:val="0"/>
        <w:jc w:val="both"/>
        <w:rPr>
          <w:b/>
          <w:bCs/>
          <w:color w:val="000000"/>
          <w:sz w:val="20"/>
          <w:szCs w:val="20"/>
          <w:highlight w:val="yellow"/>
        </w:rPr>
      </w:pPr>
    </w:p>
    <w:p w14:paraId="2C759B68" w14:textId="77777777" w:rsidR="00B1455A" w:rsidRPr="00BB1644" w:rsidRDefault="00B1455A" w:rsidP="00BB1644">
      <w:pPr>
        <w:widowControl w:val="0"/>
        <w:autoSpaceDE w:val="0"/>
        <w:autoSpaceDN w:val="0"/>
        <w:adjustRightInd w:val="0"/>
        <w:spacing w:after="0" w:line="240" w:lineRule="auto"/>
        <w:rPr>
          <w:rFonts w:ascii="Times New Roman" w:hAnsi="Times New Roman" w:cs="Times New Roman"/>
          <w:bCs/>
          <w:sz w:val="20"/>
          <w:szCs w:val="20"/>
          <w:highlight w:val="yellow"/>
        </w:rPr>
        <w:sectPr w:rsidR="00B1455A" w:rsidRPr="00BB1644" w:rsidSect="00BB1644">
          <w:pgSz w:w="16838" w:h="11906" w:orient="landscape"/>
          <w:pgMar w:top="426" w:right="962" w:bottom="851" w:left="1134" w:header="227" w:footer="510" w:gutter="0"/>
          <w:cols w:space="708"/>
          <w:titlePg/>
          <w:docGrid w:linePitch="360"/>
        </w:sectPr>
      </w:pPr>
    </w:p>
    <w:p w14:paraId="32FB474A" w14:textId="77777777" w:rsidR="00BB1644" w:rsidRPr="00BB1644" w:rsidRDefault="00BB1644" w:rsidP="00BB1644">
      <w:pPr>
        <w:widowControl w:val="0"/>
        <w:spacing w:after="0" w:line="240" w:lineRule="auto"/>
        <w:jc w:val="right"/>
        <w:outlineLvl w:val="3"/>
        <w:rPr>
          <w:rFonts w:ascii="Times New Roman" w:hAnsi="Times New Roman" w:cs="Times New Roman"/>
          <w:iCs/>
          <w:sz w:val="20"/>
          <w:szCs w:val="20"/>
        </w:rPr>
      </w:pPr>
      <w:r w:rsidRPr="00BB1644">
        <w:rPr>
          <w:rFonts w:ascii="Times New Roman" w:hAnsi="Times New Roman" w:cs="Times New Roman"/>
          <w:iCs/>
          <w:sz w:val="20"/>
          <w:szCs w:val="20"/>
        </w:rPr>
        <w:t>Приложение № 2 к Описанию объекта закупки</w:t>
      </w:r>
    </w:p>
    <w:p w14:paraId="6CEAB414"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bCs/>
          <w:sz w:val="20"/>
          <w:szCs w:val="20"/>
        </w:rPr>
      </w:pPr>
    </w:p>
    <w:p w14:paraId="030B4713" w14:textId="77777777" w:rsidR="00BB1644" w:rsidRPr="00BB1644" w:rsidRDefault="00BB1644" w:rsidP="00BB1644">
      <w:pPr>
        <w:widowControl w:val="0"/>
        <w:spacing w:after="0" w:line="240" w:lineRule="auto"/>
        <w:contextualSpacing/>
        <w:jc w:val="center"/>
        <w:rPr>
          <w:rFonts w:ascii="Times New Roman" w:hAnsi="Times New Roman" w:cs="Times New Roman"/>
          <w:b/>
          <w:spacing w:val="-10"/>
          <w:kern w:val="28"/>
          <w:sz w:val="20"/>
          <w:szCs w:val="20"/>
        </w:rPr>
      </w:pPr>
      <w:r w:rsidRPr="00BB1644">
        <w:rPr>
          <w:rFonts w:ascii="Times New Roman" w:hAnsi="Times New Roman" w:cs="Times New Roman"/>
          <w:b/>
          <w:spacing w:val="-10"/>
          <w:kern w:val="28"/>
          <w:sz w:val="20"/>
          <w:szCs w:val="20"/>
        </w:rPr>
        <w:t>ПЕРЕЧЕНЬ</w:t>
      </w:r>
    </w:p>
    <w:p w14:paraId="62B25547" w14:textId="77777777" w:rsidR="00BB1644" w:rsidRPr="00BB1644" w:rsidRDefault="00BB1644" w:rsidP="00BB1644">
      <w:pPr>
        <w:widowControl w:val="0"/>
        <w:spacing w:after="0" w:line="240" w:lineRule="auto"/>
        <w:contextualSpacing/>
        <w:jc w:val="center"/>
        <w:rPr>
          <w:rFonts w:ascii="Times New Roman" w:hAnsi="Times New Roman" w:cs="Times New Roman"/>
          <w:b/>
          <w:spacing w:val="-10"/>
          <w:kern w:val="28"/>
          <w:sz w:val="20"/>
          <w:szCs w:val="20"/>
        </w:rPr>
      </w:pPr>
      <w:r w:rsidRPr="00BB1644">
        <w:rPr>
          <w:rFonts w:ascii="Times New Roman" w:hAnsi="Times New Roman" w:cs="Times New Roman"/>
          <w:b/>
          <w:spacing w:val="-10"/>
          <w:kern w:val="28"/>
          <w:sz w:val="20"/>
          <w:szCs w:val="20"/>
        </w:rPr>
        <w:t>ТРЕБОВАНИЙ К УСЛУГАМ, ПОРЯДОК И ПЕРИОДИЧНОСТЬ ИХ ОКАЗАНИЯ</w:t>
      </w:r>
    </w:p>
    <w:p w14:paraId="6E7E7988" w14:textId="77777777" w:rsidR="00BB1644" w:rsidRPr="00BB1644" w:rsidRDefault="00BB1644" w:rsidP="00BB1644">
      <w:pPr>
        <w:widowControl w:val="0"/>
        <w:spacing w:after="0" w:line="240" w:lineRule="auto"/>
        <w:jc w:val="both"/>
        <w:rPr>
          <w:rFonts w:ascii="Times New Roman" w:hAnsi="Times New Roman" w:cs="Times New Roman"/>
          <w:sz w:val="20"/>
          <w:szCs w:val="20"/>
        </w:rPr>
      </w:pPr>
      <w:r w:rsidRPr="00BB1644">
        <w:rPr>
          <w:rFonts w:ascii="Times New Roman" w:hAnsi="Times New Roman" w:cs="Times New Roman"/>
          <w:sz w:val="20"/>
          <w:szCs w:val="20"/>
        </w:rPr>
        <w:t xml:space="preserve"> </w:t>
      </w:r>
    </w:p>
    <w:p w14:paraId="0509471A"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BB1644">
        <w:rPr>
          <w:rFonts w:ascii="Times New Roman" w:hAnsi="Times New Roman" w:cs="Times New Roman"/>
          <w:sz w:val="20"/>
          <w:szCs w:val="20"/>
        </w:rPr>
        <w:t>Инженерно-технический персонал, в обязанности которого входит ТО КСОБ, должен знать электрические схемы, конструкцию и режимы эксплуатации КСОБ, уметь производить их настройку и регулировку, быстро выявлять и устранять неисправности, вести эксплуатационно-техническую документацию.</w:t>
      </w:r>
    </w:p>
    <w:p w14:paraId="4FF96B1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BB1644">
        <w:rPr>
          <w:rFonts w:ascii="Times New Roman" w:hAnsi="Times New Roman" w:cs="Times New Roman"/>
          <w:sz w:val="20"/>
          <w:szCs w:val="20"/>
        </w:rPr>
        <w:t xml:space="preserve">До начала оказания услуг ответственное лицо исполнителя (инженер по охране труда или лицо, на которое приказом (решением руководства) исполнителя возложены эти обязанности), обязано провести для сотрудников исполнителя, привлекаемых к оказанию услуг на объектах, инструктаж по правилам техники безопасности, охране труда, пожарной безопасности, эксплуатации электроустановок потребителей в соответствии с действующим законодательством и с регистрацией проведения инструктажа в соответствующих журналах проведения инструктажей с указанием подписи инструктируемого и подписи инструктирующего, а также даты проведения инструктажа (на основании </w:t>
      </w:r>
      <w:hyperlink r:id="rId8" w:history="1">
        <w:r w:rsidRPr="00BB1644">
          <w:rPr>
            <w:rFonts w:ascii="Times New Roman" w:hAnsi="Times New Roman" w:cs="Times New Roman"/>
            <w:sz w:val="20"/>
            <w:szCs w:val="20"/>
          </w:rPr>
          <w:t>постановления</w:t>
        </w:r>
      </w:hyperlink>
      <w:r w:rsidRPr="00BB1644">
        <w:rPr>
          <w:rFonts w:ascii="Times New Roman" w:hAnsi="Times New Roman" w:cs="Times New Roman"/>
          <w:sz w:val="20"/>
          <w:szCs w:val="20"/>
        </w:rPr>
        <w:t xml:space="preserve"> Минтруда России и Минобразования России от 13.01.2003 № 1/29 «Об утверждении Порядка обучения по охране труда и проверки знаний требований охраны труда работников организаций»).</w:t>
      </w:r>
    </w:p>
    <w:p w14:paraId="2E8F19FE"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42E4F2AD" w14:textId="77777777" w:rsidR="00BB1644" w:rsidRPr="00BB1644" w:rsidRDefault="00BB1644" w:rsidP="00BB1644">
      <w:pPr>
        <w:pStyle w:val="a9"/>
        <w:widowControl w:val="0"/>
        <w:numPr>
          <w:ilvl w:val="0"/>
          <w:numId w:val="24"/>
        </w:numPr>
        <w:tabs>
          <w:tab w:val="left" w:pos="284"/>
        </w:tabs>
        <w:autoSpaceDE w:val="0"/>
        <w:autoSpaceDN w:val="0"/>
        <w:adjustRightInd w:val="0"/>
        <w:spacing w:after="0" w:line="240" w:lineRule="auto"/>
        <w:ind w:left="0" w:firstLine="567"/>
        <w:jc w:val="both"/>
        <w:rPr>
          <w:rFonts w:ascii="Times New Roman" w:eastAsia="Calibri" w:hAnsi="Times New Roman" w:cs="Times New Roman"/>
          <w:b/>
          <w:sz w:val="20"/>
          <w:szCs w:val="20"/>
        </w:rPr>
      </w:pPr>
      <w:r w:rsidRPr="00BB1644">
        <w:rPr>
          <w:rFonts w:ascii="Times New Roman" w:hAnsi="Times New Roman" w:cs="Times New Roman"/>
          <w:b/>
          <w:sz w:val="20"/>
          <w:szCs w:val="20"/>
        </w:rPr>
        <w:t>Оказание услуг по ТО КСОБ.</w:t>
      </w:r>
    </w:p>
    <w:p w14:paraId="643EA2AC"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
          <w:sz w:val="20"/>
          <w:szCs w:val="20"/>
        </w:rPr>
      </w:pPr>
      <w:r w:rsidRPr="00BB1644">
        <w:rPr>
          <w:rFonts w:ascii="Times New Roman" w:eastAsia="Calibri" w:hAnsi="Times New Roman" w:cs="Times New Roman"/>
          <w:b/>
          <w:sz w:val="20"/>
          <w:szCs w:val="20"/>
        </w:rPr>
        <w:t>ТО включает в себя:</w:t>
      </w:r>
    </w:p>
    <w:p w14:paraId="51F399CB"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Проведение первичного обследования.</w:t>
      </w:r>
    </w:p>
    <w:p w14:paraId="095FDD83"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Плановое ТО.</w:t>
      </w:r>
    </w:p>
    <w:p w14:paraId="3DC1991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Внеплановое ТО.</w:t>
      </w:r>
    </w:p>
    <w:p w14:paraId="471C0C6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Ведение эксплуатационной и отчетной документации.</w:t>
      </w:r>
    </w:p>
    <w:p w14:paraId="1A13E87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Исполнитель в течение 5 (Пяти) рабочих дней с момента заключения контракта обязан разработать и предоставить Заказчику график проведения первичного обследования согласно Форме 9 Приложения № 5 к Описанию объекта закупки.</w:t>
      </w:r>
    </w:p>
    <w:p w14:paraId="08C8EC8E"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Исполнитель не позднее 25 (Двадцати пяти) рабочих дней с момента заключения контракта обязан провести первичное обследование КСОБ на объектах для определения технического состояния оконечного оборудования и систем в целом.</w:t>
      </w:r>
    </w:p>
    <w:p w14:paraId="1F27AB3A"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
          <w:sz w:val="20"/>
          <w:szCs w:val="20"/>
        </w:rPr>
      </w:pPr>
      <w:r w:rsidRPr="00BB1644">
        <w:rPr>
          <w:rFonts w:ascii="Times New Roman" w:eastAsia="Calibri" w:hAnsi="Times New Roman" w:cs="Times New Roman"/>
          <w:b/>
          <w:sz w:val="20"/>
          <w:szCs w:val="20"/>
        </w:rPr>
        <w:t>Первичное обследование включает в себя:</w:t>
      </w:r>
    </w:p>
    <w:p w14:paraId="4FE086EB" w14:textId="77777777" w:rsidR="00BB1644" w:rsidRPr="00BB1644" w:rsidRDefault="00BB1644" w:rsidP="00BB1644">
      <w:pPr>
        <w:widowControl w:val="0"/>
        <w:tabs>
          <w:tab w:val="left" w:pos="709"/>
        </w:tabs>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Проверку наличия эксплуатационной, проектной и приемо-сдаточной документации.</w:t>
      </w:r>
    </w:p>
    <w:p w14:paraId="73A4BDB5"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Проверку фактического наличия подсистем КСОБ на объектах.</w:t>
      </w:r>
    </w:p>
    <w:p w14:paraId="120ECEE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Проверку соответствия монтажа технических средств и систем в целом рабочему проекту (исполнительной документации, акту обследования - при наличии).</w:t>
      </w:r>
    </w:p>
    <w:p w14:paraId="5D23469B"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Проверку работоспособности технических средств и систем в целом.</w:t>
      </w:r>
    </w:p>
    <w:p w14:paraId="2D58A358"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 результатам обследования Исполнитель в течение 30 (Тридцати) рабочих дней с момента заключения контракта предоставляет Заказчику:</w:t>
      </w:r>
    </w:p>
    <w:p w14:paraId="3C7F2430"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а) Акты проведения первичного обследования по каждому из объектов (Форма 3 Приложения № 5 к Описанию объекта закупки).</w:t>
      </w:r>
    </w:p>
    <w:p w14:paraId="749C0845"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б) Дефектные ведомости на системы и технические средства, находящиеся в неработоспособном состоянии (Форма 4 Приложения № 5 к Описанию объекта закупки).</w:t>
      </w:r>
    </w:p>
    <w:p w14:paraId="20F6402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актах первичного обследования объектов Исполнитель указывает следующую информацию:</w:t>
      </w:r>
    </w:p>
    <w:p w14:paraId="22088A43"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Порядковый номер объекта в соответствии с указанным в Приложении № 1 к Описанию объекта закупки. Отступление от зафиксированной нумерации объектов не допускается.</w:t>
      </w:r>
    </w:p>
    <w:p w14:paraId="3CAD019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Адрес объекта.</w:t>
      </w:r>
    </w:p>
    <w:p w14:paraId="54238C45"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Техническое состояние оконечного оборудования КСОБ.</w:t>
      </w:r>
    </w:p>
    <w:p w14:paraId="72C921A8"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p>
    <w:p w14:paraId="291D2E22" w14:textId="77777777" w:rsidR="00BB1644" w:rsidRPr="00BB1644" w:rsidRDefault="00BB1644" w:rsidP="00BB1644">
      <w:pPr>
        <w:widowControl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 результатам первичного обследования Исполнителю необходимо заполнить технический паспорт КСОБ каждого объекта. Для получения доступа к подсистеме «Паспортизация» АС «КСОМБ» Исполнитель в течение 10 рабочих дней с даты проведения первичного обследования обязан направить в адрес СПб ГКУ «ГМЦ» официальное обращение. Обращение должно содержать информацию о ответственном лице, которое будет заполнять ТП КСОБ в составе: ФИО, телефон мобильный, рабочий адрес электронной почты. Ответственное лицо, на которое возложено заполнение ТП КСОБ должно иметь действующую усиленную квалифицированную электронную подпись. Также в обращении должны быть указаны № и срок действия заключенного государственного контракта и информация об объектах обслуживания согласно приложенной таблице.</w:t>
      </w:r>
    </w:p>
    <w:p w14:paraId="5F7F8AD1" w14:textId="77777777" w:rsidR="00BB1644" w:rsidRPr="00BB1644" w:rsidRDefault="00BB1644" w:rsidP="00BB1644">
      <w:pPr>
        <w:widowControl w:val="0"/>
        <w:spacing w:after="0" w:line="240" w:lineRule="auto"/>
        <w:rPr>
          <w:rFonts w:ascii="Times New Roman" w:eastAsia="Calibri" w:hAnsi="Times New Roman" w:cs="Times New Roman"/>
          <w:sz w:val="20"/>
          <w:szCs w:val="20"/>
        </w:rPr>
      </w:pPr>
    </w:p>
    <w:tbl>
      <w:tblPr>
        <w:tblStyle w:val="130"/>
        <w:tblW w:w="10060" w:type="dxa"/>
        <w:tblLook w:val="04A0" w:firstRow="1" w:lastRow="0" w:firstColumn="1" w:lastColumn="0" w:noHBand="0" w:noVBand="1"/>
      </w:tblPr>
      <w:tblGrid>
        <w:gridCol w:w="988"/>
        <w:gridCol w:w="1417"/>
        <w:gridCol w:w="2835"/>
        <w:gridCol w:w="2010"/>
        <w:gridCol w:w="2810"/>
      </w:tblGrid>
      <w:tr w:rsidR="00BB1644" w:rsidRPr="00BB1644" w14:paraId="2DA1087C" w14:textId="77777777" w:rsidTr="00402ADB">
        <w:tc>
          <w:tcPr>
            <w:tcW w:w="988" w:type="dxa"/>
            <w:vAlign w:val="center"/>
          </w:tcPr>
          <w:p w14:paraId="3AFD642B" w14:textId="77777777" w:rsidR="00BB1644" w:rsidRPr="00BB1644" w:rsidRDefault="00BB1644" w:rsidP="00BB1644">
            <w:pPr>
              <w:widowControl w:val="0"/>
              <w:jc w:val="center"/>
              <w:rPr>
                <w:rFonts w:ascii="Times New Roman" w:hAnsi="Times New Roman"/>
                <w:b/>
                <w:sz w:val="20"/>
                <w:szCs w:val="20"/>
              </w:rPr>
            </w:pPr>
            <w:r w:rsidRPr="00BB1644">
              <w:rPr>
                <w:rFonts w:ascii="Times New Roman" w:hAnsi="Times New Roman"/>
                <w:b/>
                <w:sz w:val="20"/>
                <w:szCs w:val="20"/>
              </w:rPr>
              <w:t>№ п/п</w:t>
            </w:r>
          </w:p>
        </w:tc>
        <w:tc>
          <w:tcPr>
            <w:tcW w:w="1417" w:type="dxa"/>
            <w:vAlign w:val="center"/>
          </w:tcPr>
          <w:p w14:paraId="25F8A335" w14:textId="77777777" w:rsidR="00BB1644" w:rsidRPr="00BB1644" w:rsidRDefault="00BB1644" w:rsidP="00BB1644">
            <w:pPr>
              <w:widowControl w:val="0"/>
              <w:jc w:val="center"/>
              <w:rPr>
                <w:rFonts w:ascii="Times New Roman" w:hAnsi="Times New Roman"/>
                <w:b/>
                <w:sz w:val="20"/>
                <w:szCs w:val="20"/>
              </w:rPr>
            </w:pPr>
            <w:r w:rsidRPr="00BB1644">
              <w:rPr>
                <w:rFonts w:ascii="Times New Roman" w:hAnsi="Times New Roman"/>
                <w:b/>
                <w:sz w:val="20"/>
                <w:szCs w:val="20"/>
              </w:rPr>
              <w:t>№ ТП КСОБ</w:t>
            </w:r>
          </w:p>
        </w:tc>
        <w:tc>
          <w:tcPr>
            <w:tcW w:w="2835" w:type="dxa"/>
            <w:vAlign w:val="center"/>
          </w:tcPr>
          <w:p w14:paraId="4E99FD12" w14:textId="77777777" w:rsidR="00BB1644" w:rsidRPr="00BB1644" w:rsidRDefault="00BB1644" w:rsidP="00BB1644">
            <w:pPr>
              <w:widowControl w:val="0"/>
              <w:jc w:val="center"/>
              <w:rPr>
                <w:rFonts w:ascii="Times New Roman" w:hAnsi="Times New Roman"/>
                <w:b/>
                <w:sz w:val="20"/>
                <w:szCs w:val="20"/>
              </w:rPr>
            </w:pPr>
            <w:r w:rsidRPr="00BB1644">
              <w:rPr>
                <w:rFonts w:ascii="Times New Roman" w:hAnsi="Times New Roman"/>
                <w:b/>
                <w:sz w:val="20"/>
                <w:szCs w:val="20"/>
              </w:rPr>
              <w:t>Наименование учреждения</w:t>
            </w:r>
          </w:p>
        </w:tc>
        <w:tc>
          <w:tcPr>
            <w:tcW w:w="2010" w:type="dxa"/>
            <w:vAlign w:val="center"/>
          </w:tcPr>
          <w:p w14:paraId="048E8D0F" w14:textId="77777777" w:rsidR="00BB1644" w:rsidRPr="00BB1644" w:rsidRDefault="00BB1644" w:rsidP="00BB1644">
            <w:pPr>
              <w:widowControl w:val="0"/>
              <w:jc w:val="center"/>
              <w:rPr>
                <w:rFonts w:ascii="Times New Roman" w:hAnsi="Times New Roman"/>
                <w:b/>
                <w:sz w:val="20"/>
                <w:szCs w:val="20"/>
              </w:rPr>
            </w:pPr>
            <w:r w:rsidRPr="00BB1644">
              <w:rPr>
                <w:rFonts w:ascii="Times New Roman" w:hAnsi="Times New Roman"/>
                <w:b/>
                <w:sz w:val="20"/>
                <w:szCs w:val="20"/>
              </w:rPr>
              <w:t>Фактический адрес</w:t>
            </w:r>
          </w:p>
        </w:tc>
        <w:tc>
          <w:tcPr>
            <w:tcW w:w="2810" w:type="dxa"/>
            <w:vAlign w:val="center"/>
          </w:tcPr>
          <w:p w14:paraId="6BC6330A" w14:textId="77777777" w:rsidR="00BB1644" w:rsidRPr="00BB1644" w:rsidRDefault="00BB1644" w:rsidP="00BB1644">
            <w:pPr>
              <w:widowControl w:val="0"/>
              <w:jc w:val="center"/>
              <w:rPr>
                <w:rFonts w:ascii="Times New Roman" w:hAnsi="Times New Roman"/>
                <w:b/>
                <w:sz w:val="20"/>
                <w:szCs w:val="20"/>
              </w:rPr>
            </w:pPr>
            <w:r w:rsidRPr="00BB1644">
              <w:rPr>
                <w:rFonts w:ascii="Times New Roman" w:hAnsi="Times New Roman"/>
                <w:b/>
                <w:sz w:val="20"/>
                <w:szCs w:val="20"/>
              </w:rPr>
              <w:t>Обслуживаемые подсистемы КСОБ</w:t>
            </w:r>
          </w:p>
        </w:tc>
      </w:tr>
      <w:tr w:rsidR="00BB1644" w:rsidRPr="00BB1644" w14:paraId="67775972" w14:textId="77777777" w:rsidTr="00402ADB">
        <w:tc>
          <w:tcPr>
            <w:tcW w:w="988" w:type="dxa"/>
          </w:tcPr>
          <w:p w14:paraId="15CF4EA6" w14:textId="77777777" w:rsidR="00BB1644" w:rsidRPr="00BB1644" w:rsidRDefault="00BB1644" w:rsidP="00BB1644">
            <w:pPr>
              <w:widowControl w:val="0"/>
              <w:jc w:val="center"/>
              <w:rPr>
                <w:rFonts w:ascii="Times New Roman" w:hAnsi="Times New Roman"/>
                <w:b/>
                <w:sz w:val="20"/>
                <w:szCs w:val="20"/>
              </w:rPr>
            </w:pPr>
            <w:r w:rsidRPr="00BB1644">
              <w:rPr>
                <w:rFonts w:ascii="Times New Roman" w:hAnsi="Times New Roman"/>
                <w:b/>
                <w:sz w:val="20"/>
                <w:szCs w:val="20"/>
              </w:rPr>
              <w:t>1</w:t>
            </w:r>
          </w:p>
        </w:tc>
        <w:tc>
          <w:tcPr>
            <w:tcW w:w="1417" w:type="dxa"/>
          </w:tcPr>
          <w:p w14:paraId="4D08E25D" w14:textId="77777777" w:rsidR="00BB1644" w:rsidRPr="00BB1644" w:rsidRDefault="00BB1644" w:rsidP="00BB1644">
            <w:pPr>
              <w:widowControl w:val="0"/>
              <w:jc w:val="center"/>
              <w:rPr>
                <w:rFonts w:ascii="Times New Roman" w:hAnsi="Times New Roman"/>
                <w:b/>
                <w:sz w:val="20"/>
                <w:szCs w:val="20"/>
              </w:rPr>
            </w:pPr>
            <w:r w:rsidRPr="00BB1644">
              <w:rPr>
                <w:rFonts w:ascii="Times New Roman" w:hAnsi="Times New Roman"/>
                <w:b/>
                <w:sz w:val="20"/>
                <w:szCs w:val="20"/>
              </w:rPr>
              <w:t>2</w:t>
            </w:r>
          </w:p>
        </w:tc>
        <w:tc>
          <w:tcPr>
            <w:tcW w:w="2835" w:type="dxa"/>
          </w:tcPr>
          <w:p w14:paraId="68E0DC21" w14:textId="77777777" w:rsidR="00BB1644" w:rsidRPr="00BB1644" w:rsidRDefault="00BB1644" w:rsidP="00BB1644">
            <w:pPr>
              <w:widowControl w:val="0"/>
              <w:jc w:val="center"/>
              <w:rPr>
                <w:rFonts w:ascii="Times New Roman" w:hAnsi="Times New Roman"/>
                <w:b/>
                <w:sz w:val="20"/>
                <w:szCs w:val="20"/>
              </w:rPr>
            </w:pPr>
            <w:r w:rsidRPr="00BB1644">
              <w:rPr>
                <w:rFonts w:ascii="Times New Roman" w:hAnsi="Times New Roman"/>
                <w:b/>
                <w:sz w:val="20"/>
                <w:szCs w:val="20"/>
              </w:rPr>
              <w:t>3</w:t>
            </w:r>
          </w:p>
        </w:tc>
        <w:tc>
          <w:tcPr>
            <w:tcW w:w="2010" w:type="dxa"/>
          </w:tcPr>
          <w:p w14:paraId="1569CFBB" w14:textId="77777777" w:rsidR="00BB1644" w:rsidRPr="00BB1644" w:rsidRDefault="00BB1644" w:rsidP="00BB1644">
            <w:pPr>
              <w:widowControl w:val="0"/>
              <w:jc w:val="center"/>
              <w:rPr>
                <w:rFonts w:ascii="Times New Roman" w:hAnsi="Times New Roman"/>
                <w:b/>
                <w:sz w:val="20"/>
                <w:szCs w:val="20"/>
              </w:rPr>
            </w:pPr>
            <w:r w:rsidRPr="00BB1644">
              <w:rPr>
                <w:rFonts w:ascii="Times New Roman" w:hAnsi="Times New Roman"/>
                <w:b/>
                <w:sz w:val="20"/>
                <w:szCs w:val="20"/>
              </w:rPr>
              <w:t>4</w:t>
            </w:r>
          </w:p>
        </w:tc>
        <w:tc>
          <w:tcPr>
            <w:tcW w:w="2810" w:type="dxa"/>
          </w:tcPr>
          <w:p w14:paraId="1753086F" w14:textId="77777777" w:rsidR="00BB1644" w:rsidRPr="00BB1644" w:rsidRDefault="00BB1644" w:rsidP="00BB1644">
            <w:pPr>
              <w:widowControl w:val="0"/>
              <w:jc w:val="center"/>
              <w:rPr>
                <w:rFonts w:ascii="Times New Roman" w:hAnsi="Times New Roman"/>
                <w:b/>
                <w:sz w:val="20"/>
                <w:szCs w:val="20"/>
              </w:rPr>
            </w:pPr>
            <w:r w:rsidRPr="00BB1644">
              <w:rPr>
                <w:rFonts w:ascii="Times New Roman" w:hAnsi="Times New Roman"/>
                <w:b/>
                <w:sz w:val="20"/>
                <w:szCs w:val="20"/>
              </w:rPr>
              <w:t>5</w:t>
            </w:r>
          </w:p>
        </w:tc>
      </w:tr>
      <w:tr w:rsidR="00BB1644" w:rsidRPr="00BB1644" w14:paraId="09189A57" w14:textId="77777777" w:rsidTr="00402ADB">
        <w:tc>
          <w:tcPr>
            <w:tcW w:w="988" w:type="dxa"/>
          </w:tcPr>
          <w:p w14:paraId="68AF636C" w14:textId="77777777" w:rsidR="00BB1644" w:rsidRPr="00BB1644" w:rsidRDefault="00BB1644" w:rsidP="00BB1644">
            <w:pPr>
              <w:widowControl w:val="0"/>
              <w:rPr>
                <w:rFonts w:ascii="Times New Roman" w:hAnsi="Times New Roman"/>
                <w:sz w:val="20"/>
                <w:szCs w:val="20"/>
              </w:rPr>
            </w:pPr>
          </w:p>
        </w:tc>
        <w:tc>
          <w:tcPr>
            <w:tcW w:w="1417" w:type="dxa"/>
          </w:tcPr>
          <w:p w14:paraId="2B860D7D" w14:textId="77777777" w:rsidR="00BB1644" w:rsidRPr="00BB1644" w:rsidRDefault="00BB1644" w:rsidP="00BB1644">
            <w:pPr>
              <w:widowControl w:val="0"/>
              <w:rPr>
                <w:rFonts w:ascii="Times New Roman" w:hAnsi="Times New Roman"/>
                <w:sz w:val="20"/>
                <w:szCs w:val="20"/>
              </w:rPr>
            </w:pPr>
          </w:p>
        </w:tc>
        <w:tc>
          <w:tcPr>
            <w:tcW w:w="2835" w:type="dxa"/>
          </w:tcPr>
          <w:p w14:paraId="50C0336D" w14:textId="77777777" w:rsidR="00BB1644" w:rsidRPr="00BB1644" w:rsidRDefault="00BB1644" w:rsidP="00BB1644">
            <w:pPr>
              <w:widowControl w:val="0"/>
              <w:rPr>
                <w:rFonts w:ascii="Times New Roman" w:hAnsi="Times New Roman"/>
                <w:sz w:val="20"/>
                <w:szCs w:val="20"/>
              </w:rPr>
            </w:pPr>
          </w:p>
        </w:tc>
        <w:tc>
          <w:tcPr>
            <w:tcW w:w="2010" w:type="dxa"/>
          </w:tcPr>
          <w:p w14:paraId="7881AD38" w14:textId="77777777" w:rsidR="00BB1644" w:rsidRPr="00BB1644" w:rsidRDefault="00BB1644" w:rsidP="00BB1644">
            <w:pPr>
              <w:widowControl w:val="0"/>
              <w:rPr>
                <w:rFonts w:ascii="Times New Roman" w:hAnsi="Times New Roman"/>
                <w:sz w:val="20"/>
                <w:szCs w:val="20"/>
              </w:rPr>
            </w:pPr>
          </w:p>
        </w:tc>
        <w:tc>
          <w:tcPr>
            <w:tcW w:w="2810" w:type="dxa"/>
          </w:tcPr>
          <w:p w14:paraId="21DF2845" w14:textId="77777777" w:rsidR="00BB1644" w:rsidRPr="00BB1644" w:rsidRDefault="00BB1644" w:rsidP="00BB1644">
            <w:pPr>
              <w:widowControl w:val="0"/>
              <w:rPr>
                <w:rFonts w:ascii="Times New Roman" w:hAnsi="Times New Roman"/>
                <w:sz w:val="20"/>
                <w:szCs w:val="20"/>
              </w:rPr>
            </w:pPr>
          </w:p>
        </w:tc>
      </w:tr>
    </w:tbl>
    <w:p w14:paraId="0FE5A2B9" w14:textId="77777777" w:rsidR="00BB1644" w:rsidRPr="00BB1644" w:rsidRDefault="00BB1644" w:rsidP="00BB1644">
      <w:pPr>
        <w:widowControl w:val="0"/>
        <w:spacing w:after="0" w:line="240" w:lineRule="auto"/>
        <w:ind w:firstLine="567"/>
        <w:jc w:val="both"/>
        <w:rPr>
          <w:rFonts w:ascii="Times New Roman" w:eastAsia="Calibri" w:hAnsi="Times New Roman" w:cs="Times New Roman"/>
          <w:sz w:val="20"/>
          <w:szCs w:val="20"/>
        </w:rPr>
      </w:pPr>
    </w:p>
    <w:p w14:paraId="77A03FA3" w14:textId="77777777" w:rsidR="00BB1644" w:rsidRPr="00BB1644" w:rsidRDefault="00BB1644" w:rsidP="00BB1644">
      <w:pPr>
        <w:widowControl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Срок заполнения технических паспортов КСОБ Исполнителем не должен превышать 30 календарных дней с момента получения Исполнителем доступа к подсистеме «Паспортизация» АС «КСОМБ».</w:t>
      </w:r>
    </w:p>
    <w:p w14:paraId="59B64567"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p>
    <w:p w14:paraId="40915D8E"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Для адресных и адресно-аналоговых подсистем КСОБ, перечисленных в Приложении № 3 к Описанию объекта закупки, технический паспорт КСОБ должен содержать документы, оформленные согласно Приложению № 6 к Описанию объекта закупки.</w:t>
      </w:r>
    </w:p>
    <w:p w14:paraId="23BEE1F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случае изменений состава и/или мест размещения оборудования подсистем КСОБ, произошедших в период оказания услуг, а также по требованию Заказчика и/или персонала объектов, исполнитель обязан внести изменения в паспорт КСОБ.</w:t>
      </w:r>
    </w:p>
    <w:p w14:paraId="6CEF57E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Для адресных и адресно-аналоговых подсистем КСОБ исполнитель должен обеспечить возможность подключения каналообразующего оборудования, обеспечивающего передачу сигналов в АС «КСОМБ», к портам приемно-контрольных приборов, обеспечивающим информативную передачу данных.</w:t>
      </w:r>
    </w:p>
    <w:p w14:paraId="350B57D0" w14:textId="1F240431"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xml:space="preserve">Исполнитель в течение 5 (Пяти) рабочих дней с момента заключения контракта обязан разработать и предоставить Заказчику график проведения технического обслуживания согласно Форме 1 Приложения № </w:t>
      </w:r>
      <w:r w:rsidR="00910157">
        <w:rPr>
          <w:rFonts w:ascii="Times New Roman" w:eastAsia="Calibri" w:hAnsi="Times New Roman" w:cs="Times New Roman"/>
          <w:sz w:val="20"/>
          <w:szCs w:val="20"/>
        </w:rPr>
        <w:t>5</w:t>
      </w:r>
      <w:r w:rsidRPr="00BB1644">
        <w:rPr>
          <w:rFonts w:ascii="Times New Roman" w:eastAsia="Calibri" w:hAnsi="Times New Roman" w:cs="Times New Roman"/>
          <w:sz w:val="20"/>
          <w:szCs w:val="20"/>
        </w:rPr>
        <w:t xml:space="preserve"> к Описанию объекта закупки, а также список сотрудников Исполнителя согласно Форме 2 Приложения № 5 к Описанию объекта закупки.</w:t>
      </w:r>
    </w:p>
    <w:p w14:paraId="0F3490D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Для своевременного исполнения контракта Исполнителю рекомендуется провести ТО за первый месяц оказания услуг после первичного обследования в тот же день.</w:t>
      </w:r>
    </w:p>
    <w:p w14:paraId="6EA47BF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p>
    <w:p w14:paraId="37357F7D"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
          <w:sz w:val="20"/>
          <w:szCs w:val="20"/>
        </w:rPr>
      </w:pPr>
      <w:r w:rsidRPr="00BB1644">
        <w:rPr>
          <w:rFonts w:ascii="Times New Roman" w:eastAsia="Calibri" w:hAnsi="Times New Roman" w:cs="Times New Roman"/>
          <w:b/>
          <w:sz w:val="20"/>
          <w:szCs w:val="20"/>
        </w:rPr>
        <w:t>В период оказания услуг исполнитель обязан:</w:t>
      </w:r>
    </w:p>
    <w:p w14:paraId="1A68AB8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Осуществлять ТО на плановой основе, соблюдать сроки и периодичность оказания услуг для обеспечения работоспособности систем в течение всего срока эксплуатации согласно графику проведения технического обслуживания.</w:t>
      </w:r>
    </w:p>
    <w:p w14:paraId="3C8896E8"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Предоставлять необходимую информацию о ходе оказания услуг по требованию Заказчика и/или администрации объекта.</w:t>
      </w:r>
    </w:p>
    <w:p w14:paraId="5F1225B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Осуществлять постоянный контроль технического состояния и правильности функционирования систем в целом.</w:t>
      </w:r>
    </w:p>
    <w:p w14:paraId="563D926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Проводить проверку (путем измерений, испытаний) соответствия параметров требованиям технической (эксплуатационной) документации.</w:t>
      </w:r>
    </w:p>
    <w:p w14:paraId="13257639"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Вести постоянный учет заявок Заказчика и/или объектов, сбоев и ложных срабатываний систем, выявлять и устранять причины их возникновения.</w:t>
      </w:r>
    </w:p>
    <w:p w14:paraId="1F351A29"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Заблаговременное определять достижение отдельными составными частями систем предельного ресурса с целью своевременной замены и проводить техническое освидетельствование КСОБ.</w:t>
      </w:r>
    </w:p>
    <w:p w14:paraId="53396C3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Осуществлять метрологическое обеспечение оказываемых услуг, в том числе обеспечение средствами измерений, проведение их своевременной проверки, соблюдение метрологических стандартов, норм и правил.</w:t>
      </w:r>
    </w:p>
    <w:p w14:paraId="5CFA35BA"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Регулярно и правильно осуществлять порученное ему ведение документации, предусмотренной нормативными документами на ТО КСОБ.</w:t>
      </w:r>
    </w:p>
    <w:p w14:paraId="05EC0B0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Обеспечить своевременное выполнение предписаний заказчика и/или администрации объекта, контролирующих и надзорных органов в установленные сроки.</w:t>
      </w:r>
    </w:p>
    <w:p w14:paraId="4B70831B"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Проводить мониторинг технического состояния систем и оборудования.</w:t>
      </w:r>
    </w:p>
    <w:p w14:paraId="3662820B"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Обеспечивать актуальное отображение даты и времени подсистем КСОБ, включая АРМ.</w:t>
      </w:r>
    </w:p>
    <w:p w14:paraId="7C23B4A9"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
          <w:sz w:val="20"/>
          <w:szCs w:val="20"/>
        </w:rPr>
      </w:pPr>
      <w:r w:rsidRPr="00BB1644">
        <w:rPr>
          <w:rFonts w:ascii="Times New Roman" w:eastAsia="Calibri" w:hAnsi="Times New Roman" w:cs="Times New Roman"/>
          <w:b/>
          <w:sz w:val="20"/>
          <w:szCs w:val="20"/>
        </w:rPr>
        <w:t>При плановом ТО в установленном порядке проверяется техническое состояние систем, включая:</w:t>
      </w:r>
    </w:p>
    <w:p w14:paraId="00D6C157"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Состояние монтажа, крепление и внешний вид оборудования.</w:t>
      </w:r>
    </w:p>
    <w:p w14:paraId="49C3E98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Срабатывание извещателей и работоспособность приборов приемно-контрольных устройств.</w:t>
      </w:r>
    </w:p>
    <w:p w14:paraId="7BE24EA8"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Состояние электрических соединений.</w:t>
      </w:r>
    </w:p>
    <w:p w14:paraId="33F0894E"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Работоспособность основных и резервных источников электропитания.</w:t>
      </w:r>
    </w:p>
    <w:p w14:paraId="2DD03BF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Работоспособность световых и звуковых оповещателей.</w:t>
      </w:r>
    </w:p>
    <w:p w14:paraId="289A642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Работоспособность оконечного оборудования КСОБ.</w:t>
      </w:r>
    </w:p>
    <w:p w14:paraId="46000C3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Общую работоспособность систем и комплекса в целом.</w:t>
      </w:r>
    </w:p>
    <w:p w14:paraId="0AE0BB93"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
          <w:sz w:val="20"/>
          <w:szCs w:val="20"/>
        </w:rPr>
      </w:pPr>
      <w:r w:rsidRPr="00BB1644">
        <w:rPr>
          <w:rFonts w:ascii="Times New Roman" w:eastAsia="Calibri" w:hAnsi="Times New Roman" w:cs="Times New Roman"/>
          <w:b/>
          <w:sz w:val="20"/>
          <w:szCs w:val="20"/>
        </w:rPr>
        <w:t>Внеплановое ТО проводится в следующих случаях:</w:t>
      </w:r>
    </w:p>
    <w:p w14:paraId="6A88AEF9"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Получения от КСОБ более 2 ложных сигналов в месяц.</w:t>
      </w:r>
    </w:p>
    <w:p w14:paraId="18AD659E"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Восстановления работоспособности систем после устранения последствий неблагоприятных воздействий окружающей среды или других причин, повлекших выход из строя элементов систем.</w:t>
      </w:r>
    </w:p>
    <w:p w14:paraId="4F202C19"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Максимальное время восстановления работоспособности каждой единицы оконечного оборудования АПС, СОУЭ не требующей замены или ремонта, должно составлять не более 24 (двадцати четырех) часов с момента передачи заявки исполнителю.</w:t>
      </w:r>
    </w:p>
    <w:p w14:paraId="2048A2C9"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Максимальное время восстановления работоспособности каждой единицы оконечного оборудования АПТ, ОС, КТС, СВН, СКУД, СКЗ, не требующей замены или ремонта, должно составлять не более 48 (сорока восьми) часов с момента передачи заявки исполнителю.</w:t>
      </w:r>
    </w:p>
    <w:p w14:paraId="1D99BB7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случае, если работоспособность АПС, СОУЭ не будет восстановлена в течение 24 (двадцати четырех) часов с момента начала работ по восстановлению, допускается время устранения неисправности увеличить до 72 (семидесяти двух) часов, если наличие единичной неисправности не оказывает влияние на работоспособность АПС, СОУЭ, то есть АПС, СОУЭ функционирует в полном объеме при наличии неисправности. В случае превышении срока устранения неисправности более 72 (семидесяти двух) часов, услуга по техническому обслуживанию АПС, СОУЭ будет считаться не оказанной за текущий месяц.</w:t>
      </w:r>
    </w:p>
    <w:p w14:paraId="2DBA3BF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xml:space="preserve"> В случае, если работоспособность АПТ, ОС, КТС, СВН, СКУД, СКЗ не будет восстановлена в течение 48 (сорока восьми) часов с момента начала работ по восстановлению, за исключением случаев, требующих замены или ремонта оборудования, услуга по техническому обслуживанию такой системы будет считаться не оказанной за текущий месяц.</w:t>
      </w:r>
    </w:p>
    <w:p w14:paraId="5C9A79B8"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xml:space="preserve">В целях принятия оперативных мер по устранению аварий и происшествий исполнитель должен иметь возможность круглосуточно принимать заявки от заказчика и /или персонала объекта, обрабатывать информацию о ложных срабатываниях, сбоях и т.п., организовывать выезд бригады по соответствующему адресу, выполняющую внеплановое ТО и восстановление работоспособности систем. </w:t>
      </w:r>
    </w:p>
    <w:p w14:paraId="2D3C7AA3"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Для восстановления работоспособности КСОБ бригада исполнителя должна прибыть на обслуживаемый объект по вызову заказчика и/или персонала объекта в экстренных случаях в срок не более 2 часов в рабочие дни и не более 4 часов в выходные и праздничные дни. Заказчик и/или персонал объекта самостоятельно определяет, является ли заявка экстренной.</w:t>
      </w:r>
    </w:p>
    <w:p w14:paraId="04397D2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Время прибытия на объект в случаях, не требующих экстренного устранения неисправностей систем: на следующий рабочий день после получения заявки исполнителем.</w:t>
      </w:r>
    </w:p>
    <w:p w14:paraId="2C842FDE"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 невозможности начала оказания услуг по восстановлению работоспособности персоналом исполнителя по причине отсутствия доступа на место аварии, контрольные сроки и определение момента начала работ по восстановлению систем продлеваются на время ожидания исполнителем доступа к объекту оказания услуг.</w:t>
      </w:r>
    </w:p>
    <w:p w14:paraId="662D2F8A"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случае невозможности выполнения восстановления работоспособности КСОБ в течение 3 (Трех) часов после прибытия специалистов на объект исполнитель обязан информировать об этом Заказчика, администрацию и/или персонал объекта.</w:t>
      </w:r>
    </w:p>
    <w:p w14:paraId="6E859D7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рамках оказания услуг исполнитель осуществляет консультативную помощь заказчику и персоналу объекта, а также необходимые практические обучающие мероприятия по вопросам правильной эксплуатации КСОБ, в том числе по результатам проверок контролирующих и надзорных органов, осуществляет разработку и презентацию мероприятий по совершенствованию форм и методов проведения ТО, ремонта и эксплуатации КСОБ на объектах, в том числе предложения по унификации, модернизации парка используемого оборудования, повышающие надежность, эффективность используемых систем и комплексов.</w:t>
      </w:r>
    </w:p>
    <w:p w14:paraId="16F5EFD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 оказании услуг исполнитель должен осуществлять замену вышедших из строя составных частей на аналогичные, не допуская применение неавторизованных изделий и материалов.</w:t>
      </w:r>
    </w:p>
    <w:p w14:paraId="73FFB5D7"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период оказания услуг исполнитель должен обеспечить правильное и своевременное ведение и заполнение всей необходимой эксплуатационной документации каждой системы на объектах в соответствии с действующим законодательством.</w:t>
      </w:r>
    </w:p>
    <w:p w14:paraId="33F00107"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Эксплуатационная документация должна содержать в хронологическом порядке минимально необходимую информацию, позволяющую однозначно идентифицировать систему, подлежащую ТО, защищаемый объект и место ее установки на объекте, осуществлять планирование и проведение ТО системы, контролировать содержание, объем и качество оказанных услуг, а также накапливать статистический материал о поведении системы и проведении ТО системы для использования в целях совершенствования системы и порядка проведения ТО. Регистрацию ТО систем тревожной сигнализации проводить по ГОСТ Р 50776-95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 256.</w:t>
      </w:r>
    </w:p>
    <w:p w14:paraId="19643034"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
          <w:sz w:val="20"/>
          <w:szCs w:val="20"/>
        </w:rPr>
      </w:pPr>
      <w:r w:rsidRPr="00BB1644">
        <w:rPr>
          <w:rFonts w:ascii="Times New Roman" w:eastAsia="Calibri" w:hAnsi="Times New Roman" w:cs="Times New Roman"/>
          <w:b/>
          <w:sz w:val="20"/>
          <w:szCs w:val="20"/>
        </w:rPr>
        <w:t>При оказании услуг исполнитель оформляет следующие документы, отражающие техническое состояние систем и порядок оказания услуг:</w:t>
      </w:r>
    </w:p>
    <w:p w14:paraId="3399F96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Акт-наряд (согласно Форме 6 Приложения № 5 к Описанию объекта закупки).</w:t>
      </w:r>
    </w:p>
    <w:p w14:paraId="3500EAC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xml:space="preserve">- Дефектные </w:t>
      </w:r>
      <w:hyperlink r:id="rId9" w:history="1">
        <w:r w:rsidRPr="00BB1644">
          <w:rPr>
            <w:rFonts w:ascii="Times New Roman" w:eastAsia="Calibri" w:hAnsi="Times New Roman" w:cs="Times New Roman"/>
            <w:sz w:val="20"/>
            <w:szCs w:val="20"/>
          </w:rPr>
          <w:t>ведомости</w:t>
        </w:r>
      </w:hyperlink>
      <w:r w:rsidRPr="00BB1644">
        <w:rPr>
          <w:rFonts w:ascii="Times New Roman" w:eastAsia="Calibri" w:hAnsi="Times New Roman" w:cs="Times New Roman"/>
          <w:sz w:val="20"/>
          <w:szCs w:val="20"/>
        </w:rPr>
        <w:t xml:space="preserve"> на систему и технические средства, подлежащие замене (согласно Форме 4 Приложения № 5 к Описанию объекта закупки).</w:t>
      </w:r>
    </w:p>
    <w:p w14:paraId="7F3CE89A"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Журнал регистрации работ по ТО и ТР системы (согласно Форме 5 Приложения № 5 к Описанию объекта закупки).</w:t>
      </w:r>
    </w:p>
    <w:p w14:paraId="5EB4613E"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Фотоотчет «до» и «после» ТО (согласно инструкции по составлению фотоотчета Приложения № 8 к Описанию объекта закупки).</w:t>
      </w:r>
    </w:p>
    <w:p w14:paraId="490366C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 одному экземпляру указанных в настоящем извещении об осуществлении закупки журналов должно храниться на каждом объекте, все записи должны заверяться подписями представителя Исполнителя и/или представителя объекта.</w:t>
      </w:r>
    </w:p>
    <w:p w14:paraId="2289F52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Акты-наряды, составленные по результатам внепланового ТО, предоставляются Заказчику в течение 3 (Трех) рабочих дней со дня оказания таких услуг (согласно Форме 6 Приложения № 5 к Описанию объекта закупки).</w:t>
      </w:r>
    </w:p>
    <w:p w14:paraId="218E7006" w14:textId="73602FD3"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xml:space="preserve">Акты-наряды, составленные по результатам планового ТО, предоставляются Заказчику в составе ежемесячных отчетных документов (согласно Форме 6 Приложения № </w:t>
      </w:r>
      <w:r w:rsidR="00910157">
        <w:rPr>
          <w:rFonts w:ascii="Times New Roman" w:eastAsia="Calibri" w:hAnsi="Times New Roman" w:cs="Times New Roman"/>
          <w:sz w:val="20"/>
          <w:szCs w:val="20"/>
        </w:rPr>
        <w:t>5</w:t>
      </w:r>
      <w:r w:rsidRPr="00BB1644">
        <w:rPr>
          <w:rFonts w:ascii="Times New Roman" w:eastAsia="Calibri" w:hAnsi="Times New Roman" w:cs="Times New Roman"/>
          <w:sz w:val="20"/>
          <w:szCs w:val="20"/>
        </w:rPr>
        <w:t xml:space="preserve"> к Описанию объекта закупки).</w:t>
      </w:r>
    </w:p>
    <w:p w14:paraId="706C5903"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Дефектные ведомости предоставляются заказчику в течение 3 (Трех) рабочих дней со дня их составления.</w:t>
      </w:r>
    </w:p>
    <w:p w14:paraId="079FC93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Факт проведения ТО фиксируется исполнителем в журнале проведения работ по ТО и ТР системы 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«Установка (установки) сдана (сданы) Заказчику в работоспособном состоянии в автоматическом режиме», с указанием числа и подписи представителя исполнителя.</w:t>
      </w:r>
    </w:p>
    <w:p w14:paraId="17F6357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рамках оказания услуг исполнитель обязан также провести разработку и/или актуализацию инструкций по эксплуатации систем КСОБ (при необходимости).</w:t>
      </w:r>
    </w:p>
    <w:p w14:paraId="5B6D055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 необходимости по заявке заказчика и/или персонала объекта исполнитель проводит настройку обслуживаемых систем учреждения и обеспечивает возможность передачи сигналов в АС «КСОМБ», а также видеоизображений в автоматизированную систему «Городской центр видеонаблюдения».</w:t>
      </w:r>
    </w:p>
    <w:p w14:paraId="0071E965"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 необходимости по заявке заказчика и/или персонала объекта исполнитель предоставляет ответственного сотрудника для осуществления тестирования интерактивных схем КСОБ объекта совместно с представителями Комитета по информатизации и связи.</w:t>
      </w:r>
    </w:p>
    <w:p w14:paraId="2D13698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Плановое ТО проводится на всех системах независимо от интенсивности их использования.</w:t>
      </w:r>
    </w:p>
    <w:p w14:paraId="5CC570A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1D80D7D5" w14:textId="77777777" w:rsidR="00BB1644" w:rsidRPr="00BB1644" w:rsidRDefault="00BB1644" w:rsidP="00BB1644">
      <w:pPr>
        <w:pStyle w:val="a9"/>
        <w:widowControl w:val="0"/>
        <w:numPr>
          <w:ilvl w:val="0"/>
          <w:numId w:val="26"/>
        </w:numPr>
        <w:tabs>
          <w:tab w:val="left" w:pos="284"/>
        </w:tabs>
        <w:autoSpaceDE w:val="0"/>
        <w:autoSpaceDN w:val="0"/>
        <w:adjustRightInd w:val="0"/>
        <w:spacing w:after="0" w:line="240" w:lineRule="auto"/>
        <w:ind w:left="0" w:firstLine="0"/>
        <w:jc w:val="center"/>
        <w:rPr>
          <w:rFonts w:ascii="Times New Roman" w:hAnsi="Times New Roman" w:cs="Times New Roman"/>
          <w:b/>
          <w:sz w:val="20"/>
          <w:szCs w:val="20"/>
        </w:rPr>
      </w:pPr>
      <w:r w:rsidRPr="00BB1644">
        <w:rPr>
          <w:rFonts w:ascii="Times New Roman" w:hAnsi="Times New Roman" w:cs="Times New Roman"/>
          <w:b/>
          <w:sz w:val="20"/>
          <w:szCs w:val="20"/>
        </w:rPr>
        <w:t>Содержание ТО АПС, ОС и ТС</w:t>
      </w:r>
    </w:p>
    <w:p w14:paraId="72E4D7E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503B845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 проведении ТО АПС, ОС и ТС выполняется:</w:t>
      </w:r>
    </w:p>
    <w:p w14:paraId="1652070F"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
          <w:sz w:val="20"/>
          <w:szCs w:val="20"/>
        </w:rPr>
      </w:pPr>
      <w:r w:rsidRPr="00BB1644">
        <w:rPr>
          <w:rFonts w:ascii="Times New Roman" w:eastAsia="Calibri" w:hAnsi="Times New Roman" w:cs="Times New Roman"/>
          <w:b/>
          <w:sz w:val="20"/>
          <w:szCs w:val="20"/>
        </w:rPr>
        <w:t>Ежемесячное ТО:</w:t>
      </w:r>
    </w:p>
    <w:p w14:paraId="63E5760E"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74EEEC59"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14:paraId="0CEDF671"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BB1644">
        <w:rPr>
          <w:rFonts w:ascii="Times New Roman" w:eastAsia="Calibri" w:hAnsi="Times New Roman" w:cs="Times New Roman"/>
          <w:sz w:val="20"/>
          <w:szCs w:val="20"/>
        </w:rPr>
        <w:t>ов</w:t>
      </w:r>
      <w:proofErr w:type="spellEnd"/>
      <w:r w:rsidRPr="00BB1644">
        <w:rPr>
          <w:rFonts w:ascii="Times New Roman" w:eastAsia="Calibri" w:hAnsi="Times New Roman" w:cs="Times New Roman"/>
          <w:sz w:val="20"/>
          <w:szCs w:val="20"/>
        </w:rPr>
        <w:t>)/панели(ей) контроля и управления); маршрутизатора(</w:t>
      </w:r>
      <w:proofErr w:type="spellStart"/>
      <w:r w:rsidRPr="00BB1644">
        <w:rPr>
          <w:rFonts w:ascii="Times New Roman" w:eastAsia="Calibri" w:hAnsi="Times New Roman" w:cs="Times New Roman"/>
          <w:sz w:val="20"/>
          <w:szCs w:val="20"/>
        </w:rPr>
        <w:t>ов</w:t>
      </w:r>
      <w:proofErr w:type="spellEnd"/>
      <w:r w:rsidRPr="00BB1644">
        <w:rPr>
          <w:rFonts w:ascii="Times New Roman" w:eastAsia="Calibri" w:hAnsi="Times New Roman" w:cs="Times New Roman"/>
          <w:sz w:val="20"/>
          <w:szCs w:val="20"/>
        </w:rPr>
        <w:t>) сигналов тревоги, неисправности; устройства(</w:t>
      </w:r>
      <w:proofErr w:type="spellStart"/>
      <w:r w:rsidRPr="00BB1644">
        <w:rPr>
          <w:rFonts w:ascii="Times New Roman" w:eastAsia="Calibri" w:hAnsi="Times New Roman" w:cs="Times New Roman"/>
          <w:sz w:val="20"/>
          <w:szCs w:val="20"/>
        </w:rPr>
        <w:t>ств</w:t>
      </w:r>
      <w:proofErr w:type="spellEnd"/>
      <w:r w:rsidRPr="00BB1644">
        <w:rPr>
          <w:rFonts w:ascii="Times New Roman" w:eastAsia="Calibri" w:hAnsi="Times New Roman" w:cs="Times New Roman"/>
          <w:sz w:val="20"/>
          <w:szCs w:val="20"/>
        </w:rPr>
        <w:t>) тревожной сигнализации (сигнализатора); источника(</w:t>
      </w:r>
      <w:proofErr w:type="spellStart"/>
      <w:r w:rsidRPr="00BB1644">
        <w:rPr>
          <w:rFonts w:ascii="Times New Roman" w:eastAsia="Calibri" w:hAnsi="Times New Roman" w:cs="Times New Roman"/>
          <w:sz w:val="20"/>
          <w:szCs w:val="20"/>
        </w:rPr>
        <w:t>ов</w:t>
      </w:r>
      <w:proofErr w:type="spellEnd"/>
      <w:r w:rsidRPr="00BB1644">
        <w:rPr>
          <w:rFonts w:ascii="Times New Roman" w:eastAsia="Calibri" w:hAnsi="Times New Roman" w:cs="Times New Roman"/>
          <w:sz w:val="20"/>
          <w:szCs w:val="20"/>
        </w:rPr>
        <w:t>) электропитания.</w:t>
      </w:r>
    </w:p>
    <w:p w14:paraId="2013F3F1"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Внешний осмотр устройств - составных частей системы, установленных в помещениях.</w:t>
      </w:r>
    </w:p>
    <w:p w14:paraId="38822271"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Внешний осмотр аппаратуры и сенсоров внешней установки (установленных вне помещений) - анализаторов, концентраторов, разветвителей, модулей обхода, передающих и приемных устройств, концевых устройств в пылевлагозащитной оболочке, а также открытых сенсоров с элементами их креплений.</w:t>
      </w:r>
    </w:p>
    <w:p w14:paraId="7370243C"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302B142C"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надежности подключения шин заземления.</w:t>
      </w:r>
    </w:p>
    <w:p w14:paraId="7FB1B7EB"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5FE9ADB4"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14:paraId="22B9ABA2"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47FA2624"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xml:space="preserve">Регулировка положения луча(ей) антенны (антенн) - для </w:t>
      </w:r>
      <w:proofErr w:type="spellStart"/>
      <w:r w:rsidRPr="00BB1644">
        <w:rPr>
          <w:rFonts w:ascii="Times New Roman" w:eastAsia="Calibri" w:hAnsi="Times New Roman" w:cs="Times New Roman"/>
          <w:sz w:val="20"/>
          <w:szCs w:val="20"/>
        </w:rPr>
        <w:t>радиолучевых</w:t>
      </w:r>
      <w:proofErr w:type="spellEnd"/>
      <w:r w:rsidRPr="00BB1644">
        <w:rPr>
          <w:rFonts w:ascii="Times New Roman" w:eastAsia="Calibri" w:hAnsi="Times New Roman" w:cs="Times New Roman"/>
          <w:sz w:val="20"/>
          <w:szCs w:val="20"/>
        </w:rPr>
        <w:t xml:space="preserve"> систем.</w:t>
      </w:r>
    </w:p>
    <w:p w14:paraId="62960712"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и устранение неисправности на месте (если это возможно).</w:t>
      </w:r>
    </w:p>
    <w:p w14:paraId="309A2F22"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260EECEA"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Контроль четкости срабатывания клавиш и правильность отображения информации на жидкокристаллических дисплеях пультов (панелей) управления.</w:t>
      </w:r>
    </w:p>
    <w:p w14:paraId="25A3A460"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Внешний осмотр, проверка технического состояния и(или) тестирование периферийных устройств системы:</w:t>
      </w:r>
    </w:p>
    <w:p w14:paraId="11E5C8C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а) ручных, дымовых, тепловых, взрывных, комбинированных автоматических пожарных извещателей - в соответствии с инструкциями изготовителей (для системы пожарной сигнализации);</w:t>
      </w:r>
    </w:p>
    <w:p w14:paraId="37541BD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б) ручных «кнопок тревоги»; автоматических активных оптико-электронных, радиоволновых; пассивных инфракрасных, акустических, вибрационных, тепловых, комбинированных, магнитоуправляемых охранных извещателей - в соответствии с инструкциями изготовителей (для системы тревожной сигнализации);</w:t>
      </w:r>
    </w:p>
    <w:p w14:paraId="30BDAF2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извещателей других видов, примененных в иных установленных системах тревожной сигнализации, - в соответствии с инструкциями изготовителей;</w:t>
      </w:r>
    </w:p>
    <w:p w14:paraId="77F511AE"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г) контроллеров, блоков индикации, преобразователей, пультов контроля и управления, адресных расширителей, сигнально-пусковых блоков;</w:t>
      </w:r>
    </w:p>
    <w:p w14:paraId="0FB427F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д) аппаратов оперативной связи - в соответствии с инструкциями изготовителей (для системы оперативной связи);</w:t>
      </w:r>
    </w:p>
    <w:p w14:paraId="0D6EDE6B"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е) концентраторов, разветвителей, модулей сопряжения, трансиверов (при их наличии) - в соответствии с инструкциями изготовителей;</w:t>
      </w:r>
    </w:p>
    <w:p w14:paraId="7157699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ж) проверка исправности разъемных соединений и правильности подключения шлейфов и соединительных линий.</w:t>
      </w:r>
    </w:p>
    <w:p w14:paraId="417B9576"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правильности работы и времени реакции системы, в том числе с индикацией событий «Пожар 1», «Пожар 2», «Оповещение», «Неисправность» - для системы пожарной сигнализации; «</w:t>
      </w:r>
      <w:proofErr w:type="spellStart"/>
      <w:r w:rsidRPr="00BB1644">
        <w:rPr>
          <w:rFonts w:ascii="Times New Roman" w:eastAsia="Calibri" w:hAnsi="Times New Roman" w:cs="Times New Roman"/>
          <w:sz w:val="20"/>
          <w:szCs w:val="20"/>
        </w:rPr>
        <w:t>Предтревога</w:t>
      </w:r>
      <w:proofErr w:type="spellEnd"/>
      <w:r w:rsidRPr="00BB1644">
        <w:rPr>
          <w:rFonts w:ascii="Times New Roman" w:eastAsia="Calibri" w:hAnsi="Times New Roman" w:cs="Times New Roman"/>
          <w:sz w:val="20"/>
          <w:szCs w:val="20"/>
        </w:rPr>
        <w:t>», «Тревога», «Оповещение», «Неисправность», «Постановка под охрану», «Снятие с охраны» - для систем охранной сигнализации; «Тревога», «Оповещение», «Неисправность» - для иных систем тревожной сигнализации.</w:t>
      </w:r>
    </w:p>
    <w:p w14:paraId="3D219939"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14:paraId="4CFFF2E1"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правильности передачи сигналов тревоги и(или) неисправности к сопрягаемым системам.</w:t>
      </w:r>
    </w:p>
    <w:p w14:paraId="12156D0B"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Удаление загрязнений на рабочих поверхностях органов индикации, управления и т.п.</w:t>
      </w:r>
    </w:p>
    <w:p w14:paraId="5B050786"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Тестирование программного обеспечения системы тестовыми программами (если предусмотрено эксплуатационной документацией на систему).</w:t>
      </w:r>
    </w:p>
    <w:p w14:paraId="6AFE9949"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Подготовка и оформление текущей документации по ТО системы.</w:t>
      </w:r>
    </w:p>
    <w:p w14:paraId="444B7E27"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Внеплановое ТО:</w:t>
      </w:r>
    </w:p>
    <w:p w14:paraId="1F338918"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171F18EA"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Чистка пожарных извещателей в соответствии с инструкциями изготовителей (для системы пожарной сигнализации).</w:t>
      </w:r>
    </w:p>
    <w:p w14:paraId="1F0B8F85"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Регулировка чувствительности извещателей (при необходимости).</w:t>
      </w:r>
    </w:p>
    <w:p w14:paraId="198D91DF"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Обслуживание внутренних и труднодоступных частей аппаратуры, в том числе дополнительного и вспомогательного оборудования.</w:t>
      </w:r>
    </w:p>
    <w:p w14:paraId="6721E676"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Полнофункциональная проверка системы.</w:t>
      </w:r>
    </w:p>
    <w:p w14:paraId="1A931D87"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18E083A9"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14:paraId="7827A609"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Регулировка чувствительности всех зон к тестовым воздействиям (при необходимости).</w:t>
      </w:r>
    </w:p>
    <w:p w14:paraId="24199797"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14:paraId="04D93A20"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Герметизация кабельных вводов в пылевлагозащитные оболочки (при необходимости).</w:t>
      </w:r>
    </w:p>
    <w:p w14:paraId="1C978EEE"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Полный контроль всех назначенных функций системы.</w:t>
      </w:r>
    </w:p>
    <w:p w14:paraId="7D5307DD"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7561AD75"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Подготовка и оформление текущей документации по ТО системы.</w:t>
      </w:r>
    </w:p>
    <w:p w14:paraId="3F484B3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537AD54C" w14:textId="77777777" w:rsidR="00BB1644" w:rsidRPr="00BB1644" w:rsidRDefault="00BB1644" w:rsidP="00BB1644">
      <w:pPr>
        <w:pStyle w:val="a9"/>
        <w:widowControl w:val="0"/>
        <w:numPr>
          <w:ilvl w:val="0"/>
          <w:numId w:val="26"/>
        </w:numPr>
        <w:tabs>
          <w:tab w:val="left" w:pos="284"/>
        </w:tabs>
        <w:spacing w:after="0" w:line="240" w:lineRule="auto"/>
        <w:ind w:left="0" w:firstLine="0"/>
        <w:jc w:val="center"/>
        <w:rPr>
          <w:rFonts w:ascii="Times New Roman" w:hAnsi="Times New Roman" w:cs="Times New Roman"/>
          <w:b/>
          <w:sz w:val="20"/>
          <w:szCs w:val="20"/>
        </w:rPr>
      </w:pPr>
      <w:r w:rsidRPr="00BB1644">
        <w:rPr>
          <w:rFonts w:ascii="Times New Roman" w:hAnsi="Times New Roman" w:cs="Times New Roman"/>
          <w:b/>
          <w:sz w:val="20"/>
          <w:szCs w:val="20"/>
        </w:rPr>
        <w:t>Содержание ТО СКЗ.</w:t>
      </w:r>
    </w:p>
    <w:p w14:paraId="2A55ADA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33F3F93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 проведении ТО СКЗ выполняется:</w:t>
      </w:r>
    </w:p>
    <w:p w14:paraId="31ABD3F9"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
          <w:sz w:val="20"/>
          <w:szCs w:val="20"/>
        </w:rPr>
      </w:pPr>
      <w:r w:rsidRPr="00BB1644">
        <w:rPr>
          <w:rFonts w:ascii="Times New Roman" w:eastAsia="Calibri" w:hAnsi="Times New Roman" w:cs="Times New Roman"/>
          <w:b/>
          <w:sz w:val="20"/>
          <w:szCs w:val="20"/>
        </w:rPr>
        <w:t>Ежемесячное ТО:</w:t>
      </w:r>
    </w:p>
    <w:p w14:paraId="27EFC502"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3465B77E"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14:paraId="3D3D277A"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BB1644">
        <w:rPr>
          <w:rFonts w:ascii="Times New Roman" w:eastAsia="Calibri" w:hAnsi="Times New Roman" w:cs="Times New Roman"/>
          <w:sz w:val="20"/>
          <w:szCs w:val="20"/>
        </w:rPr>
        <w:t>ов</w:t>
      </w:r>
      <w:proofErr w:type="spellEnd"/>
      <w:r w:rsidRPr="00BB1644">
        <w:rPr>
          <w:rFonts w:ascii="Times New Roman" w:eastAsia="Calibri" w:hAnsi="Times New Roman" w:cs="Times New Roman"/>
          <w:sz w:val="20"/>
          <w:szCs w:val="20"/>
        </w:rPr>
        <w:t>)/панели(ей) контроля и управления); маршрутизатора(</w:t>
      </w:r>
      <w:proofErr w:type="spellStart"/>
      <w:r w:rsidRPr="00BB1644">
        <w:rPr>
          <w:rFonts w:ascii="Times New Roman" w:eastAsia="Calibri" w:hAnsi="Times New Roman" w:cs="Times New Roman"/>
          <w:sz w:val="20"/>
          <w:szCs w:val="20"/>
        </w:rPr>
        <w:t>ов</w:t>
      </w:r>
      <w:proofErr w:type="spellEnd"/>
      <w:r w:rsidRPr="00BB1644">
        <w:rPr>
          <w:rFonts w:ascii="Times New Roman" w:eastAsia="Calibri" w:hAnsi="Times New Roman" w:cs="Times New Roman"/>
          <w:sz w:val="20"/>
          <w:szCs w:val="20"/>
        </w:rPr>
        <w:t>) сигналов тревоги, неисправности; устройства(</w:t>
      </w:r>
      <w:proofErr w:type="spellStart"/>
      <w:r w:rsidRPr="00BB1644">
        <w:rPr>
          <w:rFonts w:ascii="Times New Roman" w:eastAsia="Calibri" w:hAnsi="Times New Roman" w:cs="Times New Roman"/>
          <w:sz w:val="20"/>
          <w:szCs w:val="20"/>
        </w:rPr>
        <w:t>ств</w:t>
      </w:r>
      <w:proofErr w:type="spellEnd"/>
      <w:r w:rsidRPr="00BB1644">
        <w:rPr>
          <w:rFonts w:ascii="Times New Roman" w:eastAsia="Calibri" w:hAnsi="Times New Roman" w:cs="Times New Roman"/>
          <w:sz w:val="20"/>
          <w:szCs w:val="20"/>
        </w:rPr>
        <w:t>) тревожной сигнализации (сигнализатора); источника(</w:t>
      </w:r>
      <w:proofErr w:type="spellStart"/>
      <w:r w:rsidRPr="00BB1644">
        <w:rPr>
          <w:rFonts w:ascii="Times New Roman" w:eastAsia="Calibri" w:hAnsi="Times New Roman" w:cs="Times New Roman"/>
          <w:sz w:val="20"/>
          <w:szCs w:val="20"/>
        </w:rPr>
        <w:t>ов</w:t>
      </w:r>
      <w:proofErr w:type="spellEnd"/>
      <w:r w:rsidRPr="00BB1644">
        <w:rPr>
          <w:rFonts w:ascii="Times New Roman" w:eastAsia="Calibri" w:hAnsi="Times New Roman" w:cs="Times New Roman"/>
          <w:sz w:val="20"/>
          <w:szCs w:val="20"/>
        </w:rPr>
        <w:t>) электропитания.</w:t>
      </w:r>
    </w:p>
    <w:p w14:paraId="6E2050D4"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Внешний осмотр устройств - составных частей системы, установленных в помещениях.</w:t>
      </w:r>
    </w:p>
    <w:p w14:paraId="68C9C93A"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2039ABC9"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надежности подключения шин заземления.</w:t>
      </w:r>
    </w:p>
    <w:p w14:paraId="5F7FFF35"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4C6E6F24"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14:paraId="43AA9E95"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03928031"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и устранение неисправности на месте (если это возможно).</w:t>
      </w:r>
    </w:p>
    <w:p w14:paraId="264C84E9"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60939F75"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Внешний осмотр, проверка технического состояния и(или) тестирование периферийных устройств системы:</w:t>
      </w:r>
    </w:p>
    <w:p w14:paraId="1A5929EB"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а) Сигнализаторов загазованности - в соответствии с инструкциями изготовителей;</w:t>
      </w:r>
    </w:p>
    <w:p w14:paraId="69A9CAC0"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б) проверка исправности разъемных соединений и правильности подключения шлейфов и соединительных линий.</w:t>
      </w:r>
    </w:p>
    <w:p w14:paraId="31D4124D"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правильности работы и времени реакции системы, в том числе с индикацией событий «Порог 1», «Порог 2».</w:t>
      </w:r>
    </w:p>
    <w:p w14:paraId="2FCED2B0"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14:paraId="2C75850D"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правильности передачи сигналов тревоги и(или) неисправности к сопрягаемым системам.</w:t>
      </w:r>
    </w:p>
    <w:p w14:paraId="337E18C4"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Удаление загрязнений на рабочих поверхностях органов индикации, управления, сигнализаторов загазованности и т.п.</w:t>
      </w:r>
    </w:p>
    <w:p w14:paraId="0788F744"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Тестирование программного обеспечения системы тестовыми программами (если предусмотрено эксплуатационной документацией на систему).</w:t>
      </w:r>
    </w:p>
    <w:p w14:paraId="2C8299EF"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Подготовка и оформление текущей документации по ТО системы.</w:t>
      </w:r>
    </w:p>
    <w:p w14:paraId="29584270"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
          <w:sz w:val="20"/>
          <w:szCs w:val="20"/>
        </w:rPr>
      </w:pPr>
      <w:r w:rsidRPr="00BB1644">
        <w:rPr>
          <w:rFonts w:ascii="Times New Roman" w:eastAsia="Calibri" w:hAnsi="Times New Roman" w:cs="Times New Roman"/>
          <w:b/>
          <w:sz w:val="20"/>
          <w:szCs w:val="20"/>
        </w:rPr>
        <w:t>Ежегодное ТО:</w:t>
      </w:r>
    </w:p>
    <w:p w14:paraId="39F989A5"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Государственная метрологическая поверка сигнализаторов загазованности органами по стандартизации и метрологии.</w:t>
      </w:r>
    </w:p>
    <w:p w14:paraId="3522594E"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xml:space="preserve">На сигнализаторах загазованности, прошедших поверку, должно стоять клеймо (знак поверки) </w:t>
      </w:r>
      <w:proofErr w:type="spellStart"/>
      <w:r w:rsidRPr="00BB1644">
        <w:rPr>
          <w:rFonts w:ascii="Times New Roman" w:eastAsia="Calibri" w:hAnsi="Times New Roman" w:cs="Times New Roman"/>
          <w:sz w:val="20"/>
          <w:szCs w:val="20"/>
        </w:rPr>
        <w:t>поверителя</w:t>
      </w:r>
      <w:proofErr w:type="spellEnd"/>
      <w:r w:rsidRPr="00BB1644">
        <w:rPr>
          <w:rFonts w:ascii="Times New Roman" w:eastAsia="Calibri" w:hAnsi="Times New Roman" w:cs="Times New Roman"/>
          <w:sz w:val="20"/>
          <w:szCs w:val="20"/>
        </w:rPr>
        <w:t xml:space="preserve"> с выдачей свидетельства о поверке.</w:t>
      </w:r>
    </w:p>
    <w:p w14:paraId="01C8E16D"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Подготовка и оформление текущей документации по ТО системы.</w:t>
      </w:r>
    </w:p>
    <w:p w14:paraId="127CCF25"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
          <w:sz w:val="20"/>
          <w:szCs w:val="20"/>
        </w:rPr>
      </w:pPr>
      <w:r w:rsidRPr="00BB1644">
        <w:rPr>
          <w:rFonts w:ascii="Times New Roman" w:eastAsia="Calibri" w:hAnsi="Times New Roman" w:cs="Times New Roman"/>
          <w:b/>
          <w:sz w:val="20"/>
          <w:szCs w:val="20"/>
        </w:rPr>
        <w:t>Внеплановое ТО:</w:t>
      </w:r>
    </w:p>
    <w:p w14:paraId="592368E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3E7D3C91"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Регулировка чувствительности сигнализаторов загазованности (при необходимости).</w:t>
      </w:r>
    </w:p>
    <w:p w14:paraId="658952CD"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Регулировка нулевых показателей сигнализаторов загазованности (при необходимости).</w:t>
      </w:r>
    </w:p>
    <w:p w14:paraId="603A714A"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Обслуживание внутренних и труднодоступных частей аппаратуры, в том числе дополнительного и вспомогательного оборудования.</w:t>
      </w:r>
    </w:p>
    <w:p w14:paraId="3D191686"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Полнофункциональная проверка системы.</w:t>
      </w:r>
    </w:p>
    <w:p w14:paraId="0681E913"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40D741F0"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14:paraId="1D096B55"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Регулировка чувствительности всех зон к тестовым воздействиям (при необходимости).</w:t>
      </w:r>
    </w:p>
    <w:p w14:paraId="0D6758E0"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14:paraId="50C9374E"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Герметизация кабельных вводов в пылевлагозащитные оболочки (при необходимости).</w:t>
      </w:r>
    </w:p>
    <w:p w14:paraId="525B9270"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Полный контроль всех назначенных функций системы.</w:t>
      </w:r>
    </w:p>
    <w:p w14:paraId="1E0DAA22"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0D448CDB"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Подготовка и оформление текущей документации по ТО системы.</w:t>
      </w:r>
    </w:p>
    <w:p w14:paraId="19DC715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38F60BC0" w14:textId="77777777" w:rsidR="00BB1644" w:rsidRPr="00BB1644" w:rsidRDefault="00BB1644" w:rsidP="00BB1644">
      <w:pPr>
        <w:pStyle w:val="a9"/>
        <w:widowControl w:val="0"/>
        <w:numPr>
          <w:ilvl w:val="0"/>
          <w:numId w:val="26"/>
        </w:numPr>
        <w:tabs>
          <w:tab w:val="left" w:pos="284"/>
        </w:tabs>
        <w:spacing w:after="0" w:line="240" w:lineRule="auto"/>
        <w:ind w:left="0" w:firstLine="0"/>
        <w:jc w:val="center"/>
        <w:rPr>
          <w:rFonts w:ascii="Times New Roman" w:hAnsi="Times New Roman" w:cs="Times New Roman"/>
          <w:b/>
          <w:sz w:val="20"/>
          <w:szCs w:val="20"/>
        </w:rPr>
      </w:pPr>
      <w:r w:rsidRPr="00BB1644">
        <w:rPr>
          <w:rFonts w:ascii="Times New Roman" w:hAnsi="Times New Roman" w:cs="Times New Roman"/>
          <w:b/>
          <w:sz w:val="20"/>
          <w:szCs w:val="20"/>
        </w:rPr>
        <w:t>Содержание ТО СКУД.</w:t>
      </w:r>
    </w:p>
    <w:p w14:paraId="522D8E1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38B174FB"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Исполнитель должен обеспечивать ТО всех элементов СКУД, находящихся на объектах, в т.ч.:</w:t>
      </w:r>
    </w:p>
    <w:p w14:paraId="0AE18C7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xml:space="preserve">- Средств управления доступом: автономные или сетевые контроллеры, кодовые панели, считыватели, </w:t>
      </w:r>
      <w:proofErr w:type="spellStart"/>
      <w:r w:rsidRPr="00BB1644">
        <w:rPr>
          <w:rFonts w:ascii="Times New Roman" w:eastAsia="Calibri" w:hAnsi="Times New Roman" w:cs="Times New Roman"/>
          <w:sz w:val="20"/>
          <w:szCs w:val="20"/>
        </w:rPr>
        <w:t>картоприемники</w:t>
      </w:r>
      <w:proofErr w:type="spellEnd"/>
      <w:r w:rsidRPr="00BB1644">
        <w:rPr>
          <w:rFonts w:ascii="Times New Roman" w:eastAsia="Calibri" w:hAnsi="Times New Roman" w:cs="Times New Roman"/>
          <w:sz w:val="20"/>
          <w:szCs w:val="20"/>
        </w:rPr>
        <w:t>, кнопки выхода.</w:t>
      </w:r>
    </w:p>
    <w:p w14:paraId="09D75FF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Исполняющих и преграждающих устройств: электронные замки и доводчики на двери, турникеты, домофоны, вызывные панели и т.д.</w:t>
      </w:r>
    </w:p>
    <w:p w14:paraId="268873C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Персональных идентификаторов: магнитная карточка, ключи и бесконтактные карты.</w:t>
      </w:r>
    </w:p>
    <w:p w14:paraId="5BCF2B6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Программного компьютерного обеспечения с базой данных.</w:t>
      </w:r>
    </w:p>
    <w:p w14:paraId="35C01303"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
          <w:sz w:val="20"/>
          <w:szCs w:val="20"/>
        </w:rPr>
      </w:pPr>
      <w:r w:rsidRPr="00BB1644">
        <w:rPr>
          <w:rFonts w:ascii="Times New Roman" w:eastAsia="Calibri" w:hAnsi="Times New Roman" w:cs="Times New Roman"/>
          <w:b/>
          <w:sz w:val="20"/>
          <w:szCs w:val="20"/>
        </w:rPr>
        <w:t>Ежемесячное ТО:</w:t>
      </w:r>
    </w:p>
    <w:p w14:paraId="24A62DB6"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16346DDF"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локализации его источника.</w:t>
      </w:r>
    </w:p>
    <w:p w14:paraId="7467B3D0"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BB1644">
        <w:rPr>
          <w:rFonts w:ascii="Times New Roman" w:eastAsia="Calibri" w:hAnsi="Times New Roman" w:cs="Times New Roman"/>
          <w:sz w:val="20"/>
          <w:szCs w:val="20"/>
        </w:rPr>
        <w:t>ов</w:t>
      </w:r>
      <w:proofErr w:type="spellEnd"/>
      <w:r w:rsidRPr="00BB1644">
        <w:rPr>
          <w:rFonts w:ascii="Times New Roman" w:eastAsia="Calibri" w:hAnsi="Times New Roman" w:cs="Times New Roman"/>
          <w:sz w:val="20"/>
          <w:szCs w:val="20"/>
        </w:rPr>
        <w:t>)/панели(ей) контроля и управления), маршрутизатора(</w:t>
      </w:r>
      <w:proofErr w:type="spellStart"/>
      <w:r w:rsidRPr="00BB1644">
        <w:rPr>
          <w:rFonts w:ascii="Times New Roman" w:eastAsia="Calibri" w:hAnsi="Times New Roman" w:cs="Times New Roman"/>
          <w:sz w:val="20"/>
          <w:szCs w:val="20"/>
        </w:rPr>
        <w:t>ов</w:t>
      </w:r>
      <w:proofErr w:type="spellEnd"/>
      <w:r w:rsidRPr="00BB1644">
        <w:rPr>
          <w:rFonts w:ascii="Times New Roman" w:eastAsia="Calibri" w:hAnsi="Times New Roman" w:cs="Times New Roman"/>
          <w:sz w:val="20"/>
          <w:szCs w:val="20"/>
        </w:rPr>
        <w:t>) сигналов тревоги, неисправности, устройства(</w:t>
      </w:r>
      <w:proofErr w:type="spellStart"/>
      <w:r w:rsidRPr="00BB1644">
        <w:rPr>
          <w:rFonts w:ascii="Times New Roman" w:eastAsia="Calibri" w:hAnsi="Times New Roman" w:cs="Times New Roman"/>
          <w:sz w:val="20"/>
          <w:szCs w:val="20"/>
        </w:rPr>
        <w:t>ств</w:t>
      </w:r>
      <w:proofErr w:type="spellEnd"/>
      <w:r w:rsidRPr="00BB1644">
        <w:rPr>
          <w:rFonts w:ascii="Times New Roman" w:eastAsia="Calibri" w:hAnsi="Times New Roman" w:cs="Times New Roman"/>
          <w:sz w:val="20"/>
          <w:szCs w:val="20"/>
        </w:rPr>
        <w:t>) тревожной сигнализации (сигнализатора), источника(</w:t>
      </w:r>
      <w:proofErr w:type="spellStart"/>
      <w:r w:rsidRPr="00BB1644">
        <w:rPr>
          <w:rFonts w:ascii="Times New Roman" w:eastAsia="Calibri" w:hAnsi="Times New Roman" w:cs="Times New Roman"/>
          <w:sz w:val="20"/>
          <w:szCs w:val="20"/>
        </w:rPr>
        <w:t>ов</w:t>
      </w:r>
      <w:proofErr w:type="spellEnd"/>
      <w:r w:rsidRPr="00BB1644">
        <w:rPr>
          <w:rFonts w:ascii="Times New Roman" w:eastAsia="Calibri" w:hAnsi="Times New Roman" w:cs="Times New Roman"/>
          <w:sz w:val="20"/>
          <w:szCs w:val="20"/>
        </w:rPr>
        <w:t>) электропитания.</w:t>
      </w:r>
    </w:p>
    <w:p w14:paraId="496A2E6B"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0983A274"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надежности подключения шин заземления.</w:t>
      </w:r>
    </w:p>
    <w:p w14:paraId="19FBFEFB"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7371978E"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надежности кабельных соединений оборудования АРМ дежурного, элементов соединительных линий, в случае обнаружения обрыва проводника или короткого замыкания - устранение неисправности на месте.</w:t>
      </w:r>
    </w:p>
    <w:p w14:paraId="67D02183"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Внешний осмотр, проверка и настройка технического состояния и(или) тестирование периферийного оборудования и устройств системы:</w:t>
      </w:r>
    </w:p>
    <w:p w14:paraId="36A29367"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а) вызывных и переговорных устройств;</w:t>
      </w:r>
    </w:p>
    <w:p w14:paraId="15FDB71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б) считывателей-идентификаторов, входящих в систему;</w:t>
      </w:r>
    </w:p>
    <w:p w14:paraId="416539E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преграждающих устройств, приводов и систем управления приводами (дверей, турникетов);</w:t>
      </w:r>
    </w:p>
    <w:p w14:paraId="636A4EBE"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г) электромагнитных замков, доводчиков.</w:t>
      </w:r>
    </w:p>
    <w:p w14:paraId="005BBF58"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Программирование считывателей, считывателей-идентификаторов, карт и ключей доступа и т.п.</w:t>
      </w:r>
    </w:p>
    <w:p w14:paraId="5AC85128"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наличия смазки в трущихся частях электромагнитных замков, приводных механизмах, доводчиках, преграждающих устройств (в т.ч. дверей, турникетов), очистка поверхностей).</w:t>
      </w:r>
    </w:p>
    <w:p w14:paraId="51DE6298"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крепежа оборудования и надежности сварочных соединений, отладка открывания-закрывания, регулировка зазоров, люфтов, подтяжка крепежа, проверка пружин механизмов подъема, регулировка усилия створок, настройка концевых выключателей, балансировка стрелы, проверка работоспособности подшипников.</w:t>
      </w:r>
    </w:p>
    <w:p w14:paraId="5B793B22"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исправности разъемных соединений и правильности подключения соединительных линий.</w:t>
      </w:r>
    </w:p>
    <w:p w14:paraId="54DE5FFE"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правильности работы и времени реакции системы, в том числе с индикацией сигналов «Внимание», «Свой», «Чужой», «Допущен», «Тревога».</w:t>
      </w:r>
    </w:p>
    <w:p w14:paraId="7215688A"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правильности работы системы при автоматическом подключении к резервному источнику электропитания в случае отключения основного источника.</w:t>
      </w:r>
    </w:p>
    <w:p w14:paraId="3A586B19"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Удаление загрязнений на рабочих поверхностях органов индикации, управления и т.п.</w:t>
      </w:r>
    </w:p>
    <w:p w14:paraId="6D116663"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Подготовка и оформление текущей документации по ТО системы.</w:t>
      </w:r>
    </w:p>
    <w:p w14:paraId="4F91C8AB"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
          <w:sz w:val="20"/>
          <w:szCs w:val="20"/>
        </w:rPr>
      </w:pPr>
      <w:r w:rsidRPr="00BB1644">
        <w:rPr>
          <w:rFonts w:ascii="Times New Roman" w:eastAsia="Calibri" w:hAnsi="Times New Roman" w:cs="Times New Roman"/>
          <w:b/>
          <w:sz w:val="20"/>
          <w:szCs w:val="20"/>
        </w:rPr>
        <w:t>Внеплановое ТО:</w:t>
      </w:r>
    </w:p>
    <w:p w14:paraId="26CC26C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00F7A3C4"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состояния оборудования, размещаемого в пыле- и влагозащитных оболочках.</w:t>
      </w:r>
    </w:p>
    <w:p w14:paraId="37524E07"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Полнофункциональная проверка системы.</w:t>
      </w:r>
    </w:p>
    <w:p w14:paraId="6B882261"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609BE59D"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Подготовка и оформление текущей документации по ТО системы.</w:t>
      </w:r>
    </w:p>
    <w:p w14:paraId="57C493F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2B6D8C6D" w14:textId="77777777" w:rsidR="00BB1644" w:rsidRPr="00BB1644" w:rsidRDefault="00BB1644" w:rsidP="00BB1644">
      <w:pPr>
        <w:pStyle w:val="a9"/>
        <w:widowControl w:val="0"/>
        <w:numPr>
          <w:ilvl w:val="0"/>
          <w:numId w:val="26"/>
        </w:numPr>
        <w:tabs>
          <w:tab w:val="left" w:pos="284"/>
        </w:tabs>
        <w:spacing w:after="0" w:line="240" w:lineRule="auto"/>
        <w:ind w:left="0" w:firstLine="0"/>
        <w:jc w:val="center"/>
        <w:rPr>
          <w:rFonts w:ascii="Times New Roman" w:hAnsi="Times New Roman" w:cs="Times New Roman"/>
          <w:b/>
          <w:sz w:val="20"/>
          <w:szCs w:val="20"/>
        </w:rPr>
      </w:pPr>
      <w:r w:rsidRPr="00BB1644">
        <w:rPr>
          <w:rFonts w:ascii="Times New Roman" w:hAnsi="Times New Roman" w:cs="Times New Roman"/>
          <w:b/>
          <w:sz w:val="20"/>
          <w:szCs w:val="20"/>
        </w:rPr>
        <w:t>Содержание ТО СВН.</w:t>
      </w:r>
    </w:p>
    <w:p w14:paraId="24B10AB0"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36F3DAA7"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
          <w:sz w:val="20"/>
          <w:szCs w:val="20"/>
        </w:rPr>
      </w:pPr>
      <w:r w:rsidRPr="00BB1644">
        <w:rPr>
          <w:rFonts w:ascii="Times New Roman" w:eastAsia="Calibri" w:hAnsi="Times New Roman" w:cs="Times New Roman"/>
          <w:b/>
          <w:sz w:val="20"/>
          <w:szCs w:val="20"/>
        </w:rPr>
        <w:t>Ежемесячное ТО:</w:t>
      </w:r>
    </w:p>
    <w:p w14:paraId="441814E8"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 проведении ежемесячного ТО средств и систем видеонаблюдения, а также аналогичных систем и средств иного назначения должны быть оказаны следующие услуги:</w:t>
      </w:r>
    </w:p>
    <w:p w14:paraId="6AE6D2C2"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34304B72"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локализация его источника.</w:t>
      </w:r>
    </w:p>
    <w:p w14:paraId="3BCB2EB4"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Внешний осмотр устройств - составных частей системы.</w:t>
      </w:r>
    </w:p>
    <w:p w14:paraId="7CCB8481"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надежности подключения шин заземления.</w:t>
      </w:r>
    </w:p>
    <w:p w14:paraId="26A75641"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работы источника бесперебойного электропитания.</w:t>
      </w:r>
    </w:p>
    <w:p w14:paraId="7CA4CC28"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правильности подключения кабелей электропитания и надежности контактов в электрических щитах, а также контактов вилок в розетках (для дополнительных и вспомогательных устройств), укрепление контактов (при необходимости).</w:t>
      </w:r>
    </w:p>
    <w:p w14:paraId="593924D9"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надежности кабельных соединений оборудования АРМ дежурного, в случае обнаружения обрыва проводника или короткого замыкания - устранение неисправности (при необходимости - с заменой кабельной части разъема).</w:t>
      </w:r>
    </w:p>
    <w:p w14:paraId="00477EAA"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надежности кабельных соединений телевизионных камер, размещенных в защитных оболочках (термокожухах) и без них, в случае обнаружения дефектов - устранение их на месте.</w:t>
      </w:r>
    </w:p>
    <w:p w14:paraId="51D2ED77"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прочности крепления кронштейнов, поворотных приводов и правильности установки углов обзора телевизионных камер, в случае обнаружения несоответствий - устранение их на месте.</w:t>
      </w:r>
    </w:p>
    <w:p w14:paraId="23ECC06E"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Протирка загрязненных объективов телекамер, окон/стекол защитных оболочек, экранов видеомониторов и дисплеев.</w:t>
      </w:r>
    </w:p>
    <w:p w14:paraId="4C9F07CA"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правильности работы стеклоочистителей термокожухов.</w:t>
      </w:r>
    </w:p>
    <w:p w14:paraId="0BFAA355"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яркости, контрастности и четкости изображения на мониторах, при необходимости - ручная регулировка настройки мониторов, а также фокусного расстояния и диафрагмы объективов телевизионных камер.</w:t>
      </w:r>
    </w:p>
    <w:p w14:paraId="2958AA47"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правильности действия источников охранного освещения (обычных источников света и инфракрасных излучателей).</w:t>
      </w:r>
    </w:p>
    <w:p w14:paraId="49893AB0"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и тестирование цифровых видеозаписывающих устройств (</w:t>
      </w:r>
      <w:proofErr w:type="spellStart"/>
      <w:r w:rsidRPr="00BB1644">
        <w:rPr>
          <w:rFonts w:ascii="Times New Roman" w:eastAsia="Calibri" w:hAnsi="Times New Roman" w:cs="Times New Roman"/>
          <w:sz w:val="20"/>
          <w:szCs w:val="20"/>
        </w:rPr>
        <w:t>видеонакопителей</w:t>
      </w:r>
      <w:proofErr w:type="spellEnd"/>
      <w:r w:rsidRPr="00BB1644">
        <w:rPr>
          <w:rFonts w:ascii="Times New Roman" w:eastAsia="Calibri" w:hAnsi="Times New Roman" w:cs="Times New Roman"/>
          <w:sz w:val="20"/>
          <w:szCs w:val="20"/>
        </w:rPr>
        <w:t>) - в соответствии с инструкцией изготовителя.</w:t>
      </w:r>
    </w:p>
    <w:p w14:paraId="309D440F"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работоспособности коммуникатора видеоданных, матричного коммутатора и видеосервера.</w:t>
      </w:r>
    </w:p>
    <w:p w14:paraId="1C48D04A"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работоспособности устройства записи архивных копий.</w:t>
      </w:r>
    </w:p>
    <w:p w14:paraId="306B5C62"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правильности работы системы при получении тревожных сигналов от внешних источников (тревожных входов), проверка релейных выходов.</w:t>
      </w:r>
    </w:p>
    <w:p w14:paraId="21C3E99B"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Очистка загрязнений на поверхностях мониторов, дисплеев, рабочих поверхностях панелей управления.</w:t>
      </w:r>
    </w:p>
    <w:p w14:paraId="73E59627"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Удаление с жесткого диска компьютера программ, не имеющих отношения к работе системы, в случае необходимости - переустановка программного обеспечения системы при сохранении архивных данных, относящихся к документации и работе системы.</w:t>
      </w:r>
    </w:p>
    <w:p w14:paraId="49BE54DF"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Подготовка и оформление текущей документации по ТО системы.</w:t>
      </w:r>
    </w:p>
    <w:p w14:paraId="25CACED9"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
          <w:sz w:val="20"/>
          <w:szCs w:val="20"/>
        </w:rPr>
      </w:pPr>
      <w:r w:rsidRPr="00BB1644">
        <w:rPr>
          <w:rFonts w:ascii="Times New Roman" w:eastAsia="Calibri" w:hAnsi="Times New Roman" w:cs="Times New Roman"/>
          <w:b/>
          <w:sz w:val="20"/>
          <w:szCs w:val="20"/>
        </w:rPr>
        <w:t>5.2. Внеплановое ТО:</w:t>
      </w:r>
    </w:p>
    <w:p w14:paraId="706E1A85"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4AFC494A"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герметичности защитных оболочек (термокожухов), работы вентиляторов, нагревательных элементов и стеклообогревателей.</w:t>
      </w:r>
    </w:p>
    <w:p w14:paraId="4B948827"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Закрытие/открытие вентиляционных отверстий в термокожухах.</w:t>
      </w:r>
    </w:p>
    <w:p w14:paraId="1C382C11"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Полнофункциональная проверка всей системы.</w:t>
      </w:r>
    </w:p>
    <w:p w14:paraId="31FF513B"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2ADC2218"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Подготовка и оформление текущей документации по ТО системы.</w:t>
      </w:r>
    </w:p>
    <w:p w14:paraId="5A14CE8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6B431842" w14:textId="77777777" w:rsidR="00BB1644" w:rsidRPr="00BB1644" w:rsidRDefault="00BB1644" w:rsidP="00BB1644">
      <w:pPr>
        <w:pStyle w:val="a9"/>
        <w:widowControl w:val="0"/>
        <w:numPr>
          <w:ilvl w:val="0"/>
          <w:numId w:val="26"/>
        </w:numPr>
        <w:tabs>
          <w:tab w:val="left" w:pos="284"/>
        </w:tabs>
        <w:spacing w:after="0" w:line="240" w:lineRule="auto"/>
        <w:ind w:left="0" w:firstLine="0"/>
        <w:jc w:val="center"/>
        <w:rPr>
          <w:rFonts w:ascii="Times New Roman" w:hAnsi="Times New Roman" w:cs="Times New Roman"/>
          <w:b/>
          <w:sz w:val="20"/>
          <w:szCs w:val="20"/>
        </w:rPr>
      </w:pPr>
      <w:r w:rsidRPr="00BB1644">
        <w:rPr>
          <w:rFonts w:ascii="Times New Roman" w:hAnsi="Times New Roman" w:cs="Times New Roman"/>
          <w:b/>
          <w:sz w:val="20"/>
          <w:szCs w:val="20"/>
        </w:rPr>
        <w:t>Содержание ТО СОУЭ.</w:t>
      </w:r>
    </w:p>
    <w:p w14:paraId="08067D50"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7C0217BD"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
          <w:sz w:val="20"/>
          <w:szCs w:val="20"/>
        </w:rPr>
      </w:pPr>
      <w:r w:rsidRPr="00BB1644">
        <w:rPr>
          <w:rFonts w:ascii="Times New Roman" w:eastAsia="Calibri" w:hAnsi="Times New Roman" w:cs="Times New Roman"/>
          <w:b/>
          <w:sz w:val="20"/>
          <w:szCs w:val="20"/>
        </w:rPr>
        <w:t>Ежемесячное ТО:</w:t>
      </w:r>
    </w:p>
    <w:p w14:paraId="775597E8"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29B18F00"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xml:space="preserve">Внешний осмотр и проверка технического состояния оборудования на АРМ оператора: станции вызова (микрофонной консоли), центральной станции оповещения (панели экстренного оповещения, сетевого контроллера или матричного коммутатора и селектора зон), усилителя(ей) мощности, накопителя </w:t>
      </w:r>
      <w:proofErr w:type="spellStart"/>
      <w:r w:rsidRPr="00BB1644">
        <w:rPr>
          <w:rFonts w:ascii="Times New Roman" w:eastAsia="Calibri" w:hAnsi="Times New Roman" w:cs="Times New Roman"/>
          <w:sz w:val="20"/>
          <w:szCs w:val="20"/>
        </w:rPr>
        <w:t>звукоданных</w:t>
      </w:r>
      <w:proofErr w:type="spellEnd"/>
      <w:r w:rsidRPr="00BB1644">
        <w:rPr>
          <w:rFonts w:ascii="Times New Roman" w:eastAsia="Calibri" w:hAnsi="Times New Roman" w:cs="Times New Roman"/>
          <w:sz w:val="20"/>
          <w:szCs w:val="20"/>
        </w:rPr>
        <w:t xml:space="preserve"> (магнитофона), предусмотренных проектом на систему.</w:t>
      </w:r>
    </w:p>
    <w:p w14:paraId="1BC7C63F"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Внешний осмотр элементов системы, установленных в помещениях, на отсутствие механических повреждений, загрязнений, прочности креплений (отсутствие видимых механических повреждений, обрывов или повреждений кабелей).</w:t>
      </w:r>
    </w:p>
    <w:p w14:paraId="5A0D3128"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и диагностика прибора приемно-контрольного.</w:t>
      </w:r>
    </w:p>
    <w:p w14:paraId="4723B64E"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работоспособности системы:</w:t>
      </w:r>
    </w:p>
    <w:p w14:paraId="4015A1F5" w14:textId="77777777" w:rsidR="00BB1644" w:rsidRPr="00BB1644" w:rsidRDefault="00BB1644" w:rsidP="00BB1644">
      <w:pPr>
        <w:pStyle w:val="a9"/>
        <w:widowControl w:val="0"/>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а) активизация пожарных извещателей на предмет прохождения сигнала «ПОЖАР» на ПКП (1-2 извещателя из каждого ШС);</w:t>
      </w:r>
    </w:p>
    <w:p w14:paraId="18F302C2" w14:textId="77777777" w:rsidR="00BB1644" w:rsidRPr="00BB1644" w:rsidRDefault="00BB1644" w:rsidP="00BB1644">
      <w:pPr>
        <w:pStyle w:val="a9"/>
        <w:widowControl w:val="0"/>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б) проверка работоспособности системы звукового или речевого оповещения, а также световых табличек и сигнального маяка.</w:t>
      </w:r>
    </w:p>
    <w:p w14:paraId="3DBD7C48"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надежности крепления извещателей и приборов.</w:t>
      </w:r>
    </w:p>
    <w:p w14:paraId="2955ABA7"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Очистка наружных и внутренних поверхностей оборудования.</w:t>
      </w:r>
    </w:p>
    <w:p w14:paraId="56A6E2CF"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технического состояния внутренних поверхностей приборов и монтажа, а также работоспособности кнопок и переключателей управления ПКП.</w:t>
      </w:r>
    </w:p>
    <w:p w14:paraId="5B58016E"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локализация его источника.</w:t>
      </w:r>
    </w:p>
    <w:p w14:paraId="5A3BB7D2"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надежности подключения шин заземления.</w:t>
      </w:r>
    </w:p>
    <w:p w14:paraId="4007CB7B"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правильности подключения кабелей электропитания и надежности контактов в электрических щитах, укрепление контактов (при необходимости).</w:t>
      </w:r>
    </w:p>
    <w:p w14:paraId="0615FF82"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14F7DF31"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надежности кабельных соединений оборудования, в случае обнаружения обрыва проводника или короткого замыкания - устранение неисправности на месте.</w:t>
      </w:r>
    </w:p>
    <w:p w14:paraId="043A20CA"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технического состояния периферийных средств системы: удаленных основных и резервного(</w:t>
      </w:r>
      <w:proofErr w:type="spellStart"/>
      <w:r w:rsidRPr="00BB1644">
        <w:rPr>
          <w:rFonts w:ascii="Times New Roman" w:eastAsia="Calibri" w:hAnsi="Times New Roman" w:cs="Times New Roman"/>
          <w:sz w:val="20"/>
          <w:szCs w:val="20"/>
        </w:rPr>
        <w:t>ых</w:t>
      </w:r>
      <w:proofErr w:type="spellEnd"/>
      <w:r w:rsidRPr="00BB1644">
        <w:rPr>
          <w:rFonts w:ascii="Times New Roman" w:eastAsia="Calibri" w:hAnsi="Times New Roman" w:cs="Times New Roman"/>
          <w:sz w:val="20"/>
          <w:szCs w:val="20"/>
        </w:rPr>
        <w:t>) усилителей мощности, основных и резервного(</w:t>
      </w:r>
      <w:proofErr w:type="spellStart"/>
      <w:r w:rsidRPr="00BB1644">
        <w:rPr>
          <w:rFonts w:ascii="Times New Roman" w:eastAsia="Calibri" w:hAnsi="Times New Roman" w:cs="Times New Roman"/>
          <w:sz w:val="20"/>
          <w:szCs w:val="20"/>
        </w:rPr>
        <w:t>ых</w:t>
      </w:r>
      <w:proofErr w:type="spellEnd"/>
      <w:r w:rsidRPr="00BB1644">
        <w:rPr>
          <w:rFonts w:ascii="Times New Roman" w:eastAsia="Calibri" w:hAnsi="Times New Roman" w:cs="Times New Roman"/>
          <w:sz w:val="20"/>
          <w:szCs w:val="20"/>
        </w:rPr>
        <w:t>) блоков питания, громкоговорителей речевого оповещения, световых и вибрационных указателей (если они предусмотрены в проекте на систему).</w:t>
      </w:r>
    </w:p>
    <w:p w14:paraId="45088B85"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надежности магистральных и распределительных линий системы экстренного оповещения.</w:t>
      </w:r>
    </w:p>
    <w:p w14:paraId="73DD589C"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значений напряжений на выходе источников электропитания и клеммах аккумуляторных батарей бесперебойного электропитания.</w:t>
      </w:r>
    </w:p>
    <w:p w14:paraId="0D9D5D13"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уровней звуковых сигналов на выходах электронного оборудования и входах громкоговорителей; их корректировка (при необходимости).</w:t>
      </w:r>
    </w:p>
    <w:p w14:paraId="690853E1"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выполнения всех функций системы экстренного оповещения с прослушиванием сообщений во всех зонах оповещения, в том числе следующих функций:</w:t>
      </w:r>
    </w:p>
    <w:p w14:paraId="7F86BE7E"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xml:space="preserve">а) запись речевых сообщений с микрофона станции вызова в накопитель </w:t>
      </w:r>
      <w:proofErr w:type="spellStart"/>
      <w:r w:rsidRPr="00BB1644">
        <w:rPr>
          <w:rFonts w:ascii="Times New Roman" w:eastAsia="Calibri" w:hAnsi="Times New Roman" w:cs="Times New Roman"/>
          <w:sz w:val="20"/>
          <w:szCs w:val="20"/>
        </w:rPr>
        <w:t>звукоданных</w:t>
      </w:r>
      <w:proofErr w:type="spellEnd"/>
      <w:r w:rsidRPr="00BB1644">
        <w:rPr>
          <w:rFonts w:ascii="Times New Roman" w:eastAsia="Calibri" w:hAnsi="Times New Roman" w:cs="Times New Roman"/>
          <w:sz w:val="20"/>
          <w:szCs w:val="20"/>
        </w:rPr>
        <w:t xml:space="preserve"> (магнитофон) и воспроизведение;</w:t>
      </w:r>
    </w:p>
    <w:p w14:paraId="6F46ED38"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б) передача речевых сообщений с микрофона(</w:t>
      </w:r>
      <w:proofErr w:type="spellStart"/>
      <w:r w:rsidRPr="00BB1644">
        <w:rPr>
          <w:rFonts w:ascii="Times New Roman" w:eastAsia="Calibri" w:hAnsi="Times New Roman" w:cs="Times New Roman"/>
          <w:sz w:val="20"/>
          <w:szCs w:val="20"/>
        </w:rPr>
        <w:t>ов</w:t>
      </w:r>
      <w:proofErr w:type="spellEnd"/>
      <w:r w:rsidRPr="00BB1644">
        <w:rPr>
          <w:rFonts w:ascii="Times New Roman" w:eastAsia="Calibri" w:hAnsi="Times New Roman" w:cs="Times New Roman"/>
          <w:sz w:val="20"/>
          <w:szCs w:val="20"/>
        </w:rPr>
        <w:t>) станции(</w:t>
      </w:r>
      <w:proofErr w:type="spellStart"/>
      <w:r w:rsidRPr="00BB1644">
        <w:rPr>
          <w:rFonts w:ascii="Times New Roman" w:eastAsia="Calibri" w:hAnsi="Times New Roman" w:cs="Times New Roman"/>
          <w:sz w:val="20"/>
          <w:szCs w:val="20"/>
        </w:rPr>
        <w:t>ий</w:t>
      </w:r>
      <w:proofErr w:type="spellEnd"/>
      <w:r w:rsidRPr="00BB1644">
        <w:rPr>
          <w:rFonts w:ascii="Times New Roman" w:eastAsia="Calibri" w:hAnsi="Times New Roman" w:cs="Times New Roman"/>
          <w:sz w:val="20"/>
          <w:szCs w:val="20"/>
        </w:rPr>
        <w:t xml:space="preserve">) вызова в ручном и(или) автоматизированном режиме с накопителя </w:t>
      </w:r>
      <w:proofErr w:type="spellStart"/>
      <w:r w:rsidRPr="00BB1644">
        <w:rPr>
          <w:rFonts w:ascii="Times New Roman" w:eastAsia="Calibri" w:hAnsi="Times New Roman" w:cs="Times New Roman"/>
          <w:sz w:val="20"/>
          <w:szCs w:val="20"/>
        </w:rPr>
        <w:t>звукоданных</w:t>
      </w:r>
      <w:proofErr w:type="spellEnd"/>
      <w:r w:rsidRPr="00BB1644">
        <w:rPr>
          <w:rFonts w:ascii="Times New Roman" w:eastAsia="Calibri" w:hAnsi="Times New Roman" w:cs="Times New Roman"/>
          <w:sz w:val="20"/>
          <w:szCs w:val="20"/>
        </w:rPr>
        <w:t xml:space="preserve"> (магнитофона) во все зоны оповещения или выборочно в отдельные зоны и(или), если это предусмотрено проектом на систему, в автоматическом режиме по программе;</w:t>
      </w:r>
    </w:p>
    <w:p w14:paraId="0F076A85"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автоматическое переключение основного(</w:t>
      </w:r>
      <w:proofErr w:type="spellStart"/>
      <w:r w:rsidRPr="00BB1644">
        <w:rPr>
          <w:rFonts w:ascii="Times New Roman" w:eastAsia="Calibri" w:hAnsi="Times New Roman" w:cs="Times New Roman"/>
          <w:sz w:val="20"/>
          <w:szCs w:val="20"/>
        </w:rPr>
        <w:t>ых</w:t>
      </w:r>
      <w:proofErr w:type="spellEnd"/>
      <w:r w:rsidRPr="00BB1644">
        <w:rPr>
          <w:rFonts w:ascii="Times New Roman" w:eastAsia="Calibri" w:hAnsi="Times New Roman" w:cs="Times New Roman"/>
          <w:sz w:val="20"/>
          <w:szCs w:val="20"/>
        </w:rPr>
        <w:t>) источника(</w:t>
      </w:r>
      <w:proofErr w:type="spellStart"/>
      <w:r w:rsidRPr="00BB1644">
        <w:rPr>
          <w:rFonts w:ascii="Times New Roman" w:eastAsia="Calibri" w:hAnsi="Times New Roman" w:cs="Times New Roman"/>
          <w:sz w:val="20"/>
          <w:szCs w:val="20"/>
        </w:rPr>
        <w:t>ов</w:t>
      </w:r>
      <w:proofErr w:type="spellEnd"/>
      <w:r w:rsidRPr="00BB1644">
        <w:rPr>
          <w:rFonts w:ascii="Times New Roman" w:eastAsia="Calibri" w:hAnsi="Times New Roman" w:cs="Times New Roman"/>
          <w:sz w:val="20"/>
          <w:szCs w:val="20"/>
        </w:rPr>
        <w:t>) электропитания на резервный(</w:t>
      </w:r>
      <w:proofErr w:type="spellStart"/>
      <w:r w:rsidRPr="00BB1644">
        <w:rPr>
          <w:rFonts w:ascii="Times New Roman" w:eastAsia="Calibri" w:hAnsi="Times New Roman" w:cs="Times New Roman"/>
          <w:sz w:val="20"/>
          <w:szCs w:val="20"/>
        </w:rPr>
        <w:t>ые</w:t>
      </w:r>
      <w:proofErr w:type="spellEnd"/>
      <w:r w:rsidRPr="00BB1644">
        <w:rPr>
          <w:rFonts w:ascii="Times New Roman" w:eastAsia="Calibri" w:hAnsi="Times New Roman" w:cs="Times New Roman"/>
          <w:sz w:val="20"/>
          <w:szCs w:val="20"/>
        </w:rPr>
        <w:t>) при отказе основного(</w:t>
      </w:r>
      <w:proofErr w:type="spellStart"/>
      <w:r w:rsidRPr="00BB1644">
        <w:rPr>
          <w:rFonts w:ascii="Times New Roman" w:eastAsia="Calibri" w:hAnsi="Times New Roman" w:cs="Times New Roman"/>
          <w:sz w:val="20"/>
          <w:szCs w:val="20"/>
        </w:rPr>
        <w:t>ых</w:t>
      </w:r>
      <w:proofErr w:type="spellEnd"/>
      <w:r w:rsidRPr="00BB1644">
        <w:rPr>
          <w:rFonts w:ascii="Times New Roman" w:eastAsia="Calibri" w:hAnsi="Times New Roman" w:cs="Times New Roman"/>
          <w:sz w:val="20"/>
          <w:szCs w:val="20"/>
        </w:rPr>
        <w:t>) источника(</w:t>
      </w:r>
      <w:proofErr w:type="spellStart"/>
      <w:r w:rsidRPr="00BB1644">
        <w:rPr>
          <w:rFonts w:ascii="Times New Roman" w:eastAsia="Calibri" w:hAnsi="Times New Roman" w:cs="Times New Roman"/>
          <w:sz w:val="20"/>
          <w:szCs w:val="20"/>
        </w:rPr>
        <w:t>ов</w:t>
      </w:r>
      <w:proofErr w:type="spellEnd"/>
      <w:r w:rsidRPr="00BB1644">
        <w:rPr>
          <w:rFonts w:ascii="Times New Roman" w:eastAsia="Calibri" w:hAnsi="Times New Roman" w:cs="Times New Roman"/>
          <w:sz w:val="20"/>
          <w:szCs w:val="20"/>
        </w:rPr>
        <w:t>);</w:t>
      </w:r>
    </w:p>
    <w:p w14:paraId="2A8E1675"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г) автоматическое переключение усилителя(ей) или модуля(ей) усилителя(ей) мощности на резервный(</w:t>
      </w:r>
      <w:proofErr w:type="spellStart"/>
      <w:r w:rsidRPr="00BB1644">
        <w:rPr>
          <w:rFonts w:ascii="Times New Roman" w:eastAsia="Calibri" w:hAnsi="Times New Roman" w:cs="Times New Roman"/>
          <w:sz w:val="20"/>
          <w:szCs w:val="20"/>
        </w:rPr>
        <w:t>ые</w:t>
      </w:r>
      <w:proofErr w:type="spellEnd"/>
      <w:r w:rsidRPr="00BB1644">
        <w:rPr>
          <w:rFonts w:ascii="Times New Roman" w:eastAsia="Calibri" w:hAnsi="Times New Roman" w:cs="Times New Roman"/>
          <w:sz w:val="20"/>
          <w:szCs w:val="20"/>
        </w:rPr>
        <w:t>) при отказе основных усилителей или модулей;</w:t>
      </w:r>
    </w:p>
    <w:p w14:paraId="28004B7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д) отображение на индикаторах (дисплеях) всех режимов работы устройств системы экстренного оповещения, состояние их исправности и всех зон оповещения, в которые передается сообщение в конкретный момент времени;</w:t>
      </w:r>
    </w:p>
    <w:p w14:paraId="2E5AE5B9"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е) отключение всех иных передаваемых сообщений (если в соответствии с проектом система экстренного оповещения совмещена с системой громкоговорящей связи) в период передачи экстренного сообщения;</w:t>
      </w:r>
    </w:p>
    <w:p w14:paraId="702BC278"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ж) запись всех передаваемых сообщений и всех управляющих действий оператора вместе с информацией о времени и дате в отдельный накопитель (зону записи), не подвергаемый последующим изменениям (если это предусмотрено проектом на систему);</w:t>
      </w:r>
    </w:p>
    <w:p w14:paraId="59D074B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з) сопряжение системы экстренного оповещения с другими системами, позволяющими воспроизводить изображения от телевизионных камер, состояние охранных и пожарных извещателей и иных элементов контроля и управления, размещенных в зонах оповещения (если это предусмотрено проектом на систему).</w:t>
      </w:r>
    </w:p>
    <w:p w14:paraId="2D1BA6AB"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Удаление загрязнений на рабочих поверхностях органов индикации, управления и т.п.</w:t>
      </w:r>
    </w:p>
    <w:p w14:paraId="18D5BB73"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Анализ компьютерных данных, поступивших от системы, архивов с данными о событиях и неисправностях элементов системы; при наличии данных о неисправностях принятие мер по устранению выявленных замечаний (руководствуясь эксплуатационной документацией).</w:t>
      </w:r>
    </w:p>
    <w:p w14:paraId="5A84EFA3"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Тестирование программного обеспечения системы тестовыми программами.</w:t>
      </w:r>
    </w:p>
    <w:p w14:paraId="38EA1748"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Подготовка и оформление текущей документации по ТО системы.</w:t>
      </w:r>
    </w:p>
    <w:p w14:paraId="078C018C"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
          <w:sz w:val="20"/>
          <w:szCs w:val="20"/>
        </w:rPr>
      </w:pPr>
      <w:r w:rsidRPr="00BB1644">
        <w:rPr>
          <w:rFonts w:ascii="Times New Roman" w:eastAsia="Calibri" w:hAnsi="Times New Roman" w:cs="Times New Roman"/>
          <w:b/>
          <w:sz w:val="20"/>
          <w:szCs w:val="20"/>
        </w:rPr>
        <w:t>Внеплановое ТО:</w:t>
      </w:r>
    </w:p>
    <w:p w14:paraId="212409EA"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 проведении внепланового ТО системы должны быть оказаны услуги, проводимые в рамках ежемесячного ТО, а также следующие дополнительные услуги:</w:t>
      </w:r>
    </w:p>
    <w:p w14:paraId="7E9D165E"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Измерение сопротивления шлейфов, сопротивления изоляции шлейфов.</w:t>
      </w:r>
    </w:p>
    <w:p w14:paraId="6B701579"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Контроль основного и резервного источников питания, проверка автоматического переключения питания с рабочего ввода на резервный и обратно.</w:t>
      </w:r>
    </w:p>
    <w:p w14:paraId="45F4B094"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продолжительности действия системы оповещения и управления эвакуацией на соответствие нормативной продолжительности работы при отключении основного источника электропитания, при обнаружении несоответствия должны быть заменены аккумуляторные батареи и проведена повторная проверка.</w:t>
      </w:r>
    </w:p>
    <w:p w14:paraId="5726EDB7"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Подготовка и оформление текущей документации по ТО системы.</w:t>
      </w:r>
    </w:p>
    <w:p w14:paraId="0B7A580E"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6F90CB01" w14:textId="77777777" w:rsidR="00BB1644" w:rsidRPr="00BB1644" w:rsidRDefault="00BB1644" w:rsidP="00BB1644">
      <w:pPr>
        <w:pStyle w:val="a9"/>
        <w:widowControl w:val="0"/>
        <w:numPr>
          <w:ilvl w:val="0"/>
          <w:numId w:val="26"/>
        </w:numPr>
        <w:tabs>
          <w:tab w:val="left" w:pos="284"/>
        </w:tabs>
        <w:spacing w:after="0" w:line="240" w:lineRule="auto"/>
        <w:ind w:left="0" w:firstLine="0"/>
        <w:jc w:val="center"/>
        <w:rPr>
          <w:rFonts w:ascii="Times New Roman" w:hAnsi="Times New Roman" w:cs="Times New Roman"/>
          <w:b/>
          <w:sz w:val="20"/>
          <w:szCs w:val="20"/>
        </w:rPr>
      </w:pPr>
      <w:r w:rsidRPr="00BB1644">
        <w:rPr>
          <w:rFonts w:ascii="Times New Roman" w:hAnsi="Times New Roman" w:cs="Times New Roman"/>
          <w:b/>
          <w:sz w:val="20"/>
          <w:szCs w:val="20"/>
        </w:rPr>
        <w:t>Содержание ТО АПТ.</w:t>
      </w:r>
    </w:p>
    <w:p w14:paraId="20C8CEDD"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52B4C488"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
          <w:sz w:val="20"/>
          <w:szCs w:val="20"/>
        </w:rPr>
      </w:pPr>
      <w:r w:rsidRPr="00BB1644">
        <w:rPr>
          <w:rFonts w:ascii="Times New Roman" w:eastAsia="Calibri" w:hAnsi="Times New Roman" w:cs="Times New Roman"/>
          <w:b/>
          <w:sz w:val="20"/>
          <w:szCs w:val="20"/>
        </w:rPr>
        <w:t>Ежемесячное ТО:</w:t>
      </w:r>
    </w:p>
    <w:p w14:paraId="7BE483D9"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08A311FF"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Внешний осмотр и проверка технического состояния оборудования контроля и управления (пульта(</w:t>
      </w:r>
      <w:proofErr w:type="spellStart"/>
      <w:r w:rsidRPr="00BB1644">
        <w:rPr>
          <w:rFonts w:ascii="Times New Roman" w:eastAsia="Calibri" w:hAnsi="Times New Roman" w:cs="Times New Roman"/>
          <w:sz w:val="20"/>
          <w:szCs w:val="20"/>
        </w:rPr>
        <w:t>ов</w:t>
      </w:r>
      <w:proofErr w:type="spellEnd"/>
      <w:r w:rsidRPr="00BB1644">
        <w:rPr>
          <w:rFonts w:ascii="Times New Roman" w:eastAsia="Calibri" w:hAnsi="Times New Roman" w:cs="Times New Roman"/>
          <w:sz w:val="20"/>
          <w:szCs w:val="20"/>
        </w:rPr>
        <w:t>)/панели(ей) контроля и управления); источника(</w:t>
      </w:r>
      <w:proofErr w:type="spellStart"/>
      <w:r w:rsidRPr="00BB1644">
        <w:rPr>
          <w:rFonts w:ascii="Times New Roman" w:eastAsia="Calibri" w:hAnsi="Times New Roman" w:cs="Times New Roman"/>
          <w:sz w:val="20"/>
          <w:szCs w:val="20"/>
        </w:rPr>
        <w:t>ов</w:t>
      </w:r>
      <w:proofErr w:type="spellEnd"/>
      <w:r w:rsidRPr="00BB1644">
        <w:rPr>
          <w:rFonts w:ascii="Times New Roman" w:eastAsia="Calibri" w:hAnsi="Times New Roman" w:cs="Times New Roman"/>
          <w:sz w:val="20"/>
          <w:szCs w:val="20"/>
        </w:rPr>
        <w:t>) электропитания.</w:t>
      </w:r>
    </w:p>
    <w:p w14:paraId="72F62858"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Внешний осмотр устройств - составных частей системы, установленных в помещениях.</w:t>
      </w:r>
    </w:p>
    <w:p w14:paraId="6876A776"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2B033E7F"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надежности подключения шин заземления.</w:t>
      </w:r>
    </w:p>
    <w:p w14:paraId="368165CE"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 в случае обнаружения несоответствия - проведение анализа и локализация источника несоответствия.</w:t>
      </w:r>
    </w:p>
    <w:p w14:paraId="1D2B573F"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14:paraId="22BEC356"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0B587D9B"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Контроль четкости срабатывания клавиш и правильность отображения информации на жидкокристаллических дисплеях пультов (панелей) управления.</w:t>
      </w:r>
    </w:p>
    <w:p w14:paraId="5CD76219"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14:paraId="4DDB3B2A"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правильности передачи сигналов к сопрягаемым системам.</w:t>
      </w:r>
    </w:p>
    <w:p w14:paraId="6E798B2E"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Удаление загрязнений на рабочих поверхностях органов индикации, управления и т.п.</w:t>
      </w:r>
    </w:p>
    <w:p w14:paraId="47DD4425"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Тестирование программного обеспечения системы тестовыми программами (если предусмотрено эксплуатационной документацией на систему).</w:t>
      </w:r>
    </w:p>
    <w:p w14:paraId="0E8C1098"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Проверка наличия на установках всех указательных табличек и возможности беспрепятственно прочитать на них информацию.</w:t>
      </w:r>
    </w:p>
    <w:p w14:paraId="2E653FD5"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Подготовка и оформление текущей документации по ТО системы.</w:t>
      </w:r>
    </w:p>
    <w:p w14:paraId="7D4E931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Автоматические установки газового пожаротушения:</w:t>
      </w:r>
    </w:p>
    <w:p w14:paraId="4A6DA27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Контроль сохранности пломб.</w:t>
      </w:r>
    </w:p>
    <w:p w14:paraId="6AFF53A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Автоматические установки водяного пожаротушения:</w:t>
      </w:r>
    </w:p>
    <w:p w14:paraId="6039EB83"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Контроль давления, уровня воды, рабочего положения запорной арматуры.</w:t>
      </w:r>
    </w:p>
    <w:p w14:paraId="290CEE83"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Пробный пуск пожарных насосов.</w:t>
      </w:r>
    </w:p>
    <w:p w14:paraId="7026DCF9"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Обслуживание запорной арматуры (кранов, задвижек).</w:t>
      </w:r>
    </w:p>
    <w:p w14:paraId="1DF81DF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Автоматические установки пожаротушения CO2:</w:t>
      </w:r>
    </w:p>
    <w:p w14:paraId="52A1662A"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Контроль весовых устройств всех модулей.</w:t>
      </w:r>
    </w:p>
    <w:p w14:paraId="14D93B4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Проверка наличия нужного количества пусковых грузов и возможности свободного их раскачивания.</w:t>
      </w:r>
    </w:p>
    <w:p w14:paraId="6CC369A8"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Проверка наличия на клапанах баллонов всех рычагов клапанов для ручного пуска.</w:t>
      </w:r>
    </w:p>
    <w:p w14:paraId="1FB9369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Проверка соответствия направления задействования рычагов клапана продольной оси тяги.</w:t>
      </w:r>
    </w:p>
    <w:p w14:paraId="1F6FE958"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Проверка наличия или отсутствия препятствий в зоне выхода гасящего средства из тушильных сопел.</w:t>
      </w:r>
    </w:p>
    <w:p w14:paraId="2357881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Проверка на положение «закрыто» заслонок сброса давления.</w:t>
      </w:r>
    </w:p>
    <w:p w14:paraId="700BEFBB"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Проверка проходных отверстий заслонок сброса давления.</w:t>
      </w:r>
    </w:p>
    <w:p w14:paraId="14F8C6EE"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Проверка на положение «закрыто» всех конструкционных отверстий.</w:t>
      </w:r>
    </w:p>
    <w:p w14:paraId="26F464D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Проверка батареи баллонов:</w:t>
      </w:r>
    </w:p>
    <w:p w14:paraId="08CC5CE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Проверка пусковой коробки на батарее баллонов;</w:t>
      </w:r>
    </w:p>
    <w:p w14:paraId="2315B003"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Проверка управляющего баллона;</w:t>
      </w:r>
    </w:p>
    <w:p w14:paraId="120E3A9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Проверка установки пускового механизма.</w:t>
      </w:r>
    </w:p>
    <w:p w14:paraId="46EB2C2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b/>
          <w:sz w:val="20"/>
          <w:szCs w:val="20"/>
        </w:rPr>
      </w:pPr>
    </w:p>
    <w:p w14:paraId="47094721"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
          <w:sz w:val="20"/>
          <w:szCs w:val="20"/>
        </w:rPr>
      </w:pPr>
      <w:r w:rsidRPr="00BB1644">
        <w:rPr>
          <w:rFonts w:ascii="Times New Roman" w:eastAsia="Calibri" w:hAnsi="Times New Roman" w:cs="Times New Roman"/>
          <w:b/>
          <w:sz w:val="20"/>
          <w:szCs w:val="20"/>
        </w:rPr>
        <w:t>Ежегодное ТО:</w:t>
      </w:r>
    </w:p>
    <w:p w14:paraId="49FAA5F6"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Контроль массы огнетушащего вещества.</w:t>
      </w:r>
    </w:p>
    <w:p w14:paraId="2FBDBA91"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Метрологическая проверка КИП (Исполнитель обязан иметь подменный фонд манометров и предоставить замену имеющимся манометрам на срок их поверки уполномоченной организацией, в случае поломки манометров Исполнитель обязан установить новые исправные манометры с такими же техническими характеристиками).</w:t>
      </w:r>
    </w:p>
    <w:p w14:paraId="1CAB0B3E"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Пневматические испытания трубопроводов на герметичность и прочность.</w:t>
      </w:r>
    </w:p>
    <w:p w14:paraId="68DB16B3"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Автоматические установки водяного пожаротушения:</w:t>
      </w:r>
    </w:p>
    <w:p w14:paraId="3802AE50"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Промывка трубопроводов и смена воды в системе и резервуарах</w:t>
      </w:r>
    </w:p>
    <w:p w14:paraId="59E6125F"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
          <w:sz w:val="20"/>
          <w:szCs w:val="20"/>
        </w:rPr>
      </w:pPr>
      <w:r w:rsidRPr="00BB1644">
        <w:rPr>
          <w:rFonts w:ascii="Times New Roman" w:eastAsia="Calibri" w:hAnsi="Times New Roman" w:cs="Times New Roman"/>
          <w:b/>
          <w:sz w:val="20"/>
          <w:szCs w:val="20"/>
        </w:rPr>
        <w:t>Внеплановое ТО:</w:t>
      </w:r>
    </w:p>
    <w:p w14:paraId="6A5BA22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 проведении внепланового ТО системы должны быть оказаны услуги, проводимые в рамках ежемесячного ТО, а также следующие дополнительные услуги:</w:t>
      </w:r>
    </w:p>
    <w:p w14:paraId="58686B43"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Полнофункциональная проверка всей системы.</w:t>
      </w:r>
    </w:p>
    <w:p w14:paraId="38E7D2EA"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Контроль основного и резервного источников питания, проверка автоматического переключения питания с рабочего ввода на резервный и обратно.</w:t>
      </w:r>
    </w:p>
    <w:p w14:paraId="3093323A"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Подготовка и оформление текущей документации по ТО системы.</w:t>
      </w:r>
    </w:p>
    <w:p w14:paraId="19FA9F08"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3EB3C614" w14:textId="77777777" w:rsidR="00BB1644" w:rsidRPr="00BB1644" w:rsidRDefault="00BB1644" w:rsidP="00BB1644">
      <w:pPr>
        <w:pStyle w:val="a9"/>
        <w:widowControl w:val="0"/>
        <w:numPr>
          <w:ilvl w:val="0"/>
          <w:numId w:val="26"/>
        </w:numPr>
        <w:tabs>
          <w:tab w:val="left" w:pos="284"/>
        </w:tabs>
        <w:spacing w:after="0" w:line="240" w:lineRule="auto"/>
        <w:ind w:left="0" w:firstLine="0"/>
        <w:jc w:val="center"/>
        <w:rPr>
          <w:rFonts w:ascii="Times New Roman" w:hAnsi="Times New Roman" w:cs="Times New Roman"/>
          <w:b/>
          <w:sz w:val="20"/>
          <w:szCs w:val="20"/>
        </w:rPr>
      </w:pPr>
      <w:r w:rsidRPr="00BB1644">
        <w:rPr>
          <w:rFonts w:ascii="Times New Roman" w:hAnsi="Times New Roman" w:cs="Times New Roman"/>
          <w:b/>
          <w:sz w:val="20"/>
          <w:szCs w:val="20"/>
        </w:rPr>
        <w:t>Содержание ТО программного обеспечения КСОБ.</w:t>
      </w:r>
    </w:p>
    <w:p w14:paraId="11C2D4B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7A6850F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 наличии программного обеспечения, входящего в состав какой-либо из систем, в обязательном порядке проводится ТО каждого такого программного обеспечения.</w:t>
      </w:r>
    </w:p>
    <w:p w14:paraId="0EF6182D"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
          <w:sz w:val="20"/>
          <w:szCs w:val="20"/>
        </w:rPr>
      </w:pPr>
      <w:r w:rsidRPr="00BB1644">
        <w:rPr>
          <w:rFonts w:ascii="Times New Roman" w:eastAsia="Calibri" w:hAnsi="Times New Roman" w:cs="Times New Roman"/>
          <w:b/>
          <w:sz w:val="20"/>
          <w:szCs w:val="20"/>
        </w:rPr>
        <w:t>Ежемесячное ТО:</w:t>
      </w:r>
    </w:p>
    <w:p w14:paraId="120A3C1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ТО (поддержка) программного обеспечения системы в период проведения ТО системы состоит в оказании следующих услуг:</w:t>
      </w:r>
    </w:p>
    <w:p w14:paraId="2DB0B5C5"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Анализ программного обеспечения системы антивирусной программой, уничтожение вирусных и вирусоподобных программ (в соответствии с рекомендациями разработчика программного обеспечения системы).</w:t>
      </w:r>
    </w:p>
    <w:p w14:paraId="6F3A17DC"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Тестирование программного обеспечения тестовыми программами разработчика программного обеспечения системы (если это предусмотрено эксплуатационной документацией на систему и программное обеспечение).</w:t>
      </w:r>
    </w:p>
    <w:p w14:paraId="22B25633"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Восстановление исходного состояния прикладных программ.</w:t>
      </w:r>
    </w:p>
    <w:p w14:paraId="2EA19EFF"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Установка обновлений к прикладным программам, поставляемым разработчиком программного обеспечения системы (если это предусмотрено эксплуатационной документацией и рекомендовано разработчиком программного обеспечения для конкретного проекта).</w:t>
      </w:r>
    </w:p>
    <w:p w14:paraId="095D6685"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Переустановка программного обеспечения системы (при необходимости).</w:t>
      </w:r>
    </w:p>
    <w:p w14:paraId="5F32B389" w14:textId="77777777" w:rsidR="00BB1644" w:rsidRPr="00BB1644" w:rsidRDefault="00BB1644" w:rsidP="00BB1644">
      <w:pPr>
        <w:pStyle w:val="a9"/>
        <w:widowControl w:val="0"/>
        <w:numPr>
          <w:ilvl w:val="2"/>
          <w:numId w:val="26"/>
        </w:numPr>
        <w:autoSpaceDE w:val="0"/>
        <w:autoSpaceDN w:val="0"/>
        <w:adjustRightInd w:val="0"/>
        <w:spacing w:after="0" w:line="240" w:lineRule="auto"/>
        <w:ind w:left="0"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Оформление текущей документации по ТО программного обеспечения системы.</w:t>
      </w:r>
    </w:p>
    <w:p w14:paraId="371E89F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ходе проведения ТО системы Исполнителю не допускается внесение изменений в системное программное обеспечение компьютеров, программное обеспечение программируемых электронных составляющих системы и прикладные программы системы, за исключением изменений, предусмотренных эксплуатационной документацией на программное обеспечение системы.</w:t>
      </w:r>
    </w:p>
    <w:p w14:paraId="299F20C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Исполнитель во время оказания услуг проводит ежемесячное тестирование прохождения сигналов о срабатывании средств АПС, ОС, ТС и СКЗ в СПб ГКУ «ГМЦ» на объектах, сопряженных с АС «КСОМБ», а также в организации, осуществляющие реагирование на сигналы тревог, поступающие с объектов.</w:t>
      </w:r>
    </w:p>
    <w:p w14:paraId="58B9ECB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Тестирование АПС, ОС, ТС и СКЗ проводится не реже 1 (Одного) раза в месяц.</w:t>
      </w:r>
    </w:p>
    <w:p w14:paraId="6FBA90E0"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Результаты проведения тестирования отражаются в акте-наряде согласно Форме 6 Приложения № 5 к Описанию объекта закупки, а также в журнале тестирования, ведущемся и имеющемся на объекте.</w:t>
      </w:r>
    </w:p>
    <w:p w14:paraId="6354D94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составе отчетных документов Исполнитель предоставляет Заказчику справку СПб ГКУ «ГМЦ», подтверждающую тестирование прохождения сигналов о срабатывании средств АПС, ОС, ТС и СКЗ в АС «КСОМБ».</w:t>
      </w:r>
    </w:p>
    <w:p w14:paraId="491FAACB"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 тестировании работоспособности АПС, оказании услуг по техническому обслуживанию АПС и работ, связанных с возможностью задымления, запыления помещений, малярных работ, в целях сокращения количества ложных выездов служб реагирования ответственное лицо объекта перед началом тестирования или работ сообщает о факте проведения тестирования/работ, с указанием логического номера объекта и ФИО ответственного лица, в СПб ГКУ «ГМЦ» по номерам телефонов, указанным ниже.</w:t>
      </w:r>
    </w:p>
    <w:p w14:paraId="5EE8043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xml:space="preserve">При тестировании работоспособности ОС и СКЗ, оказании услуг по техническому обслуживанию ОС и СКЗ, работ, связанных с возможностью отключения электропитания, в целях сокращения количества ложных выездов служб реагирования ответственное лицо объекта перед началом тестирования или работ сообщает об этом в СПб ГКУ «ГМЦ» </w:t>
      </w:r>
      <w:r w:rsidRPr="00BB1644">
        <w:rPr>
          <w:rFonts w:ascii="Times New Roman" w:eastAsia="Calibri" w:hAnsi="Times New Roman" w:cs="Times New Roman"/>
          <w:sz w:val="20"/>
          <w:szCs w:val="20"/>
        </w:rPr>
        <w:br/>
        <w:t>с указанием логического номера объекта и ФИО ответственного лица по номерам телефонов, указанным ниже.</w:t>
      </w:r>
    </w:p>
    <w:p w14:paraId="05F67CF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 оказании услуг по техническому обслуживанию ТС ответственное лицо на объекте перед началом оказания услуг сообщает о факте оказания услуг с указанием логического номера объекта и ФИО ответственного лица по номерам телефонов СПб ГКУ «ГМЦ»:</w:t>
      </w:r>
    </w:p>
    <w:p w14:paraId="5C25A29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 (812)576-42-04, (812)438-25-77 (круглосуточный многоканальный) - оператору АС «КСОМБ».</w:t>
      </w:r>
    </w:p>
    <w:p w14:paraId="2ADA7868"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 (812)576-42-30 (круглосуточный) - начальнику смены Центра видеонаблюдения и мониторинга СПб ГКУ «ГМЦ».</w:t>
      </w:r>
    </w:p>
    <w:p w14:paraId="1A49FE8E"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Алгоритмы проведения тестирования прохождения сигналов приведены в Приложении № 7 к Описанию объекта закупки.</w:t>
      </w:r>
    </w:p>
    <w:p w14:paraId="23B7601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4CEDDEF1" w14:textId="77777777" w:rsidR="00BB1644" w:rsidRPr="00BB1644" w:rsidRDefault="00BB1644" w:rsidP="00BB1644">
      <w:pPr>
        <w:pStyle w:val="a9"/>
        <w:widowControl w:val="0"/>
        <w:numPr>
          <w:ilvl w:val="0"/>
          <w:numId w:val="26"/>
        </w:numPr>
        <w:tabs>
          <w:tab w:val="left" w:pos="284"/>
        </w:tabs>
        <w:spacing w:after="0" w:line="240" w:lineRule="auto"/>
        <w:ind w:left="0" w:firstLine="0"/>
        <w:jc w:val="center"/>
        <w:rPr>
          <w:rFonts w:ascii="Times New Roman" w:hAnsi="Times New Roman" w:cs="Times New Roman"/>
          <w:b/>
          <w:sz w:val="20"/>
          <w:szCs w:val="20"/>
        </w:rPr>
      </w:pPr>
      <w:r w:rsidRPr="00BB1644">
        <w:rPr>
          <w:rFonts w:ascii="Times New Roman" w:hAnsi="Times New Roman" w:cs="Times New Roman"/>
          <w:b/>
          <w:sz w:val="20"/>
          <w:szCs w:val="20"/>
        </w:rPr>
        <w:t>Оказание услуг по проведению ремонта с заменой элементов.</w:t>
      </w:r>
    </w:p>
    <w:p w14:paraId="5C8EB12B" w14:textId="77777777" w:rsidR="00BB1644" w:rsidRPr="00BB1644" w:rsidRDefault="00BB1644" w:rsidP="00BB1644">
      <w:pPr>
        <w:widowControl w:val="0"/>
        <w:spacing w:after="0" w:line="240" w:lineRule="auto"/>
        <w:jc w:val="center"/>
        <w:rPr>
          <w:rFonts w:ascii="Times New Roman" w:hAnsi="Times New Roman" w:cs="Times New Roman"/>
          <w:b/>
          <w:sz w:val="20"/>
          <w:szCs w:val="20"/>
        </w:rPr>
      </w:pPr>
    </w:p>
    <w:p w14:paraId="692FB4DB"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 xml:space="preserve">В случае возникновения необходимости Исполнитель обязан обеспечить проведение ремонта оконечного оборудования и/или его элементов (в т.ч. линий связи и управления), замену оконечного оборудования на аналогичное (предоставляется Заказчиком) в случае его </w:t>
      </w:r>
      <w:proofErr w:type="spellStart"/>
      <w:r w:rsidRPr="00BB1644">
        <w:rPr>
          <w:rFonts w:ascii="Times New Roman" w:eastAsia="Calibri" w:hAnsi="Times New Roman" w:cs="Times New Roman"/>
          <w:bCs/>
          <w:sz w:val="20"/>
          <w:szCs w:val="20"/>
        </w:rPr>
        <w:t>неремонтопригодности</w:t>
      </w:r>
      <w:proofErr w:type="spellEnd"/>
      <w:r w:rsidRPr="00BB1644">
        <w:rPr>
          <w:rFonts w:ascii="Times New Roman" w:eastAsia="Calibri" w:hAnsi="Times New Roman" w:cs="Times New Roman"/>
          <w:bCs/>
          <w:sz w:val="20"/>
          <w:szCs w:val="20"/>
        </w:rPr>
        <w:t>. Указанные действия необходимы и обязательны для восстановления работоспособности систем, проводятся по заявкам Заказчика, персонала объекта либо в момент проведения ТО.</w:t>
      </w:r>
    </w:p>
    <w:p w14:paraId="663A2786"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При отсутствии возможности восстановления работоспособности систем и необходимости проведения ремонта Исполнитель обязан сообщить об этом в письменной форме Заказчику. Решение об экономической целесообразности/нецелесообразности проведения ремонта/замены оборудования КСОБ принимается Заказчиком на основании документов, представленных Исполнителем, в том числе развернутых обоснованных сведений о стоимости ремонта/замены. Заказчик оставляет за собой право на проведение последующих мероприятий (без участия Исполнителя) по проверке соответствия стоимости ремонта/замены оконечного оборудования КСОБ, заявленной Исполнителем, среднерыночным значениям.</w:t>
      </w:r>
    </w:p>
    <w:p w14:paraId="600B2415"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Материалы и оборудование, используемые для оказания услуг по проведению ремонта на месте эксплуатации, с заменой элементов, приобретается Заказчиком в случае, если установленное на объекте оборудование утратило работоспособность и требует замены.</w:t>
      </w:r>
    </w:p>
    <w:p w14:paraId="267422C1"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 xml:space="preserve">Оказание услуг по проведению ремонта с заменой элементов, который невозможно осуществить на месте эксплуатации, выполняется в условиях мастерской после заключения Исполнителя о необходимости его проведения и составления дефектной ведомости на систему и технические средства (Форма 4 Приложения № 5 к Техническому заданию), акта восстановительных работ оборудования (Форма 7 Приложения № 5 к Техническому заданию) подписанных Исполнителем и персоналом объекта. Оказание услуг по проведению ремонта в условиях мастерской, </w:t>
      </w:r>
      <w:proofErr w:type="gramStart"/>
      <w:r w:rsidRPr="00BB1644">
        <w:rPr>
          <w:rFonts w:ascii="Times New Roman" w:eastAsia="Calibri" w:hAnsi="Times New Roman" w:cs="Times New Roman"/>
          <w:bCs/>
          <w:sz w:val="20"/>
          <w:szCs w:val="20"/>
        </w:rPr>
        <w:t>с заменой элементов</w:t>
      </w:r>
      <w:proofErr w:type="gramEnd"/>
      <w:r w:rsidRPr="00BB1644">
        <w:rPr>
          <w:rFonts w:ascii="Times New Roman" w:eastAsia="Calibri" w:hAnsi="Times New Roman" w:cs="Times New Roman"/>
          <w:bCs/>
          <w:sz w:val="20"/>
          <w:szCs w:val="20"/>
        </w:rPr>
        <w:t xml:space="preserve"> указанных в дефектной ведомости (приобретение нового оборудования), в стоимость настоящего контракта не входит и выполняется на основании </w:t>
      </w:r>
      <w:proofErr w:type="spellStart"/>
      <w:r w:rsidRPr="00BB1644">
        <w:rPr>
          <w:rFonts w:ascii="Times New Roman" w:eastAsia="Calibri" w:hAnsi="Times New Roman" w:cs="Times New Roman"/>
          <w:bCs/>
          <w:sz w:val="20"/>
          <w:szCs w:val="20"/>
        </w:rPr>
        <w:t>заключеных</w:t>
      </w:r>
      <w:proofErr w:type="spellEnd"/>
      <w:r w:rsidRPr="00BB1644">
        <w:rPr>
          <w:rFonts w:ascii="Times New Roman" w:eastAsia="Calibri" w:hAnsi="Times New Roman" w:cs="Times New Roman"/>
          <w:bCs/>
          <w:sz w:val="20"/>
          <w:szCs w:val="20"/>
        </w:rPr>
        <w:t xml:space="preserve"> Заказчиком договоров (контрактов) на ремонт/поставку.</w:t>
      </w:r>
    </w:p>
    <w:p w14:paraId="506619E2"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При установке на объект оборудования КСОБ после ремонта с заменой элементов оборудования Исполнитель составляет акт восстановительных работ (Форма 7 Приложения № 5 к Техническому заданию). После замены оборудования или ремонта с заменой элементов оборудования, Исполнитель должен провести проверку работоспособности системы.</w:t>
      </w:r>
    </w:p>
    <w:p w14:paraId="77FBCFC9"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В случае оказания услуг по проведению ремонта с заменой элементов Заказчик вместе с предоставленным оборудованием передает Исполнителю необходимые для его эксплуатации документы/копии документов (технический паспорт, инструкцию по эксплуатации, сертификат соответствия, гарантийные обязательства производителя, другие документы, обычно поставляемые с оборудованием, при наличии).</w:t>
      </w:r>
    </w:p>
    <w:p w14:paraId="125F4650"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Установка оконечного оборудования КСОБ после ремонта, а также после всех других случаев временного демонтажа не по месту своего прежнего размещения допускается только по согласованию с Заказчиком.</w:t>
      </w:r>
    </w:p>
    <w:p w14:paraId="6C191AF0"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 xml:space="preserve">Запрещается устанавливать блокировки в шлейфе в месте отсутствия пожарного, охранного извещателя или иного оконечного оборудования. </w:t>
      </w:r>
    </w:p>
    <w:p w14:paraId="1A2B6C04"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 xml:space="preserve">В случаях, когда ремонт с заменой элементов КСОБ невозможен, Исполнитель составляет заключение о </w:t>
      </w:r>
      <w:proofErr w:type="spellStart"/>
      <w:r w:rsidRPr="00BB1644">
        <w:rPr>
          <w:rFonts w:ascii="Times New Roman" w:eastAsia="Calibri" w:hAnsi="Times New Roman" w:cs="Times New Roman"/>
          <w:bCs/>
          <w:sz w:val="20"/>
          <w:szCs w:val="20"/>
        </w:rPr>
        <w:t>неремонтопригодности</w:t>
      </w:r>
      <w:proofErr w:type="spellEnd"/>
      <w:r w:rsidRPr="00BB1644">
        <w:rPr>
          <w:rFonts w:ascii="Times New Roman" w:eastAsia="Calibri" w:hAnsi="Times New Roman" w:cs="Times New Roman"/>
          <w:bCs/>
          <w:sz w:val="20"/>
          <w:szCs w:val="20"/>
        </w:rPr>
        <w:t xml:space="preserve"> КСОБ. Для подготовки заключения о </w:t>
      </w:r>
      <w:proofErr w:type="spellStart"/>
      <w:r w:rsidRPr="00BB1644">
        <w:rPr>
          <w:rFonts w:ascii="Times New Roman" w:eastAsia="Calibri" w:hAnsi="Times New Roman" w:cs="Times New Roman"/>
          <w:bCs/>
          <w:sz w:val="20"/>
          <w:szCs w:val="20"/>
        </w:rPr>
        <w:t>неремонтопригодности</w:t>
      </w:r>
      <w:proofErr w:type="spellEnd"/>
      <w:r w:rsidRPr="00BB1644">
        <w:rPr>
          <w:rFonts w:ascii="Times New Roman" w:eastAsia="Calibri" w:hAnsi="Times New Roman" w:cs="Times New Roman"/>
          <w:bCs/>
          <w:sz w:val="20"/>
          <w:szCs w:val="20"/>
        </w:rPr>
        <w:t xml:space="preserve"> Исполнитель может привлекать соответствующих сертифицированных специалистов сервисных центров.</w:t>
      </w:r>
    </w:p>
    <w:p w14:paraId="0EDB8EA0"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 xml:space="preserve">При неработоспособности более 10 % оборудования системы и невозможности восстановления систем (подсистем) КСОБ в рамках настоящего Технического задания, система снимается с обслуживания, при обязательном согласовании с администрацией объекта. При этом составляется Акт технического освидетельствования и новый паспорт КСОБ. </w:t>
      </w:r>
    </w:p>
    <w:p w14:paraId="17FB5A4F" w14:textId="77777777" w:rsidR="00BB1644" w:rsidRPr="00BB1644" w:rsidRDefault="00BB1644" w:rsidP="00BB1644">
      <w:pPr>
        <w:pStyle w:val="a9"/>
        <w:widowControl w:val="0"/>
        <w:numPr>
          <w:ilvl w:val="1"/>
          <w:numId w:val="26"/>
        </w:numPr>
        <w:autoSpaceDE w:val="0"/>
        <w:autoSpaceDN w:val="0"/>
        <w:adjustRightInd w:val="0"/>
        <w:spacing w:after="0" w:line="240" w:lineRule="auto"/>
        <w:ind w:left="0" w:firstLine="567"/>
        <w:jc w:val="both"/>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Неремонтопригодное оконечное оборудование КСОБ сдаётся в полной комплектности Заказчику с документами, подтверждающими факт и основание снятия с эксплуатации:</w:t>
      </w:r>
    </w:p>
    <w:p w14:paraId="20C4356F" w14:textId="77777777" w:rsidR="00BB1644" w:rsidRPr="00BB1644" w:rsidRDefault="00BB1644" w:rsidP="00BB1644">
      <w:pPr>
        <w:widowControl w:val="0"/>
        <w:numPr>
          <w:ilvl w:val="0"/>
          <w:numId w:val="27"/>
        </w:numPr>
        <w:tabs>
          <w:tab w:val="left" w:pos="993"/>
        </w:tabs>
        <w:spacing w:after="0" w:line="240" w:lineRule="auto"/>
        <w:ind w:left="0" w:firstLine="567"/>
        <w:jc w:val="both"/>
        <w:rPr>
          <w:rFonts w:ascii="Times New Roman" w:hAnsi="Times New Roman" w:cs="Times New Roman"/>
          <w:sz w:val="20"/>
          <w:szCs w:val="20"/>
        </w:rPr>
      </w:pPr>
      <w:r w:rsidRPr="00BB1644">
        <w:rPr>
          <w:rFonts w:ascii="Times New Roman" w:hAnsi="Times New Roman" w:cs="Times New Roman"/>
          <w:sz w:val="20"/>
          <w:szCs w:val="20"/>
        </w:rPr>
        <w:t xml:space="preserve">  Дефектная ведомость на систему и технические средства, составленная по Форме 4 Приложения № 5 к Техническому заданию.</w:t>
      </w:r>
    </w:p>
    <w:p w14:paraId="2242A7A9" w14:textId="77777777" w:rsidR="00BB1644" w:rsidRPr="00BB1644" w:rsidRDefault="00BB1644" w:rsidP="00BB1644">
      <w:pPr>
        <w:widowControl w:val="0"/>
        <w:numPr>
          <w:ilvl w:val="0"/>
          <w:numId w:val="27"/>
        </w:numPr>
        <w:tabs>
          <w:tab w:val="left" w:pos="993"/>
        </w:tabs>
        <w:spacing w:after="0" w:line="240" w:lineRule="auto"/>
        <w:ind w:left="0" w:firstLine="567"/>
        <w:jc w:val="both"/>
        <w:rPr>
          <w:rFonts w:ascii="Times New Roman" w:hAnsi="Times New Roman" w:cs="Times New Roman"/>
          <w:sz w:val="20"/>
          <w:szCs w:val="20"/>
        </w:rPr>
      </w:pPr>
      <w:r w:rsidRPr="00BB1644">
        <w:rPr>
          <w:rFonts w:ascii="Times New Roman" w:hAnsi="Times New Roman" w:cs="Times New Roman"/>
          <w:sz w:val="20"/>
          <w:szCs w:val="20"/>
        </w:rPr>
        <w:t>Акт восстановительных работ, составленный по Форме 7 Приложения № 5 к Техническому заданию.</w:t>
      </w:r>
    </w:p>
    <w:p w14:paraId="7226CB0B" w14:textId="77777777" w:rsidR="00BB1644" w:rsidRPr="00BB1644" w:rsidRDefault="00BB1644" w:rsidP="00BB1644">
      <w:pPr>
        <w:widowControl w:val="0"/>
        <w:spacing w:after="0" w:line="240" w:lineRule="auto"/>
        <w:ind w:firstLine="567"/>
        <w:jc w:val="both"/>
        <w:rPr>
          <w:rFonts w:ascii="Times New Roman" w:hAnsi="Times New Roman" w:cs="Times New Roman"/>
          <w:sz w:val="20"/>
          <w:szCs w:val="20"/>
        </w:rPr>
      </w:pPr>
      <w:r w:rsidRPr="00BB1644">
        <w:rPr>
          <w:rFonts w:ascii="Times New Roman" w:hAnsi="Times New Roman" w:cs="Times New Roman"/>
          <w:sz w:val="20"/>
          <w:szCs w:val="20"/>
        </w:rPr>
        <w:t>Указанные действия необходимы и обязательны для восстановления работоспособности систем, проводятся по заявкам Заказчика услуг либо в момент проведения ТО.</w:t>
      </w:r>
    </w:p>
    <w:p w14:paraId="55485E3B" w14:textId="77777777" w:rsidR="00BB1644" w:rsidRPr="00BB1644" w:rsidRDefault="00BB1644" w:rsidP="00BB1644">
      <w:pPr>
        <w:widowControl w:val="0"/>
        <w:autoSpaceDE w:val="0"/>
        <w:autoSpaceDN w:val="0"/>
        <w:adjustRightInd w:val="0"/>
        <w:spacing w:after="0" w:line="240" w:lineRule="auto"/>
        <w:rPr>
          <w:rFonts w:ascii="Times New Roman" w:hAnsi="Times New Roman" w:cs="Times New Roman"/>
          <w:sz w:val="20"/>
          <w:szCs w:val="20"/>
        </w:rPr>
      </w:pPr>
    </w:p>
    <w:p w14:paraId="5453D360" w14:textId="77777777" w:rsidR="00BB1644" w:rsidRPr="00BB1644" w:rsidRDefault="00BB1644" w:rsidP="00BB1644">
      <w:pPr>
        <w:widowControl w:val="0"/>
        <w:autoSpaceDE w:val="0"/>
        <w:autoSpaceDN w:val="0"/>
        <w:adjustRightInd w:val="0"/>
        <w:spacing w:after="0" w:line="240" w:lineRule="auto"/>
        <w:rPr>
          <w:rFonts w:ascii="Times New Roman" w:hAnsi="Times New Roman" w:cs="Times New Roman"/>
          <w:sz w:val="20"/>
          <w:szCs w:val="20"/>
        </w:rPr>
      </w:pPr>
    </w:p>
    <w:p w14:paraId="2EE0F0D4" w14:textId="77777777" w:rsidR="00BB1644" w:rsidRPr="00BB1644" w:rsidRDefault="00BB1644" w:rsidP="00BB1644">
      <w:pPr>
        <w:widowControl w:val="0"/>
        <w:autoSpaceDE w:val="0"/>
        <w:autoSpaceDN w:val="0"/>
        <w:adjustRightInd w:val="0"/>
        <w:spacing w:after="0" w:line="240" w:lineRule="auto"/>
        <w:rPr>
          <w:rFonts w:ascii="Times New Roman" w:hAnsi="Times New Roman" w:cs="Times New Roman"/>
          <w:sz w:val="20"/>
          <w:szCs w:val="20"/>
        </w:rPr>
      </w:pPr>
    </w:p>
    <w:p w14:paraId="63E011AC" w14:textId="77777777" w:rsidR="00BB1644" w:rsidRPr="00BB1644" w:rsidRDefault="00BB1644" w:rsidP="00BB1644">
      <w:pPr>
        <w:widowControl w:val="0"/>
        <w:autoSpaceDE w:val="0"/>
        <w:autoSpaceDN w:val="0"/>
        <w:adjustRightInd w:val="0"/>
        <w:spacing w:after="0" w:line="240" w:lineRule="auto"/>
        <w:rPr>
          <w:rFonts w:ascii="Times New Roman" w:hAnsi="Times New Roman" w:cs="Times New Roman"/>
          <w:b/>
          <w:bCs/>
          <w:sz w:val="20"/>
          <w:szCs w:val="20"/>
        </w:rPr>
      </w:pPr>
    </w:p>
    <w:p w14:paraId="2612E634" w14:textId="77777777" w:rsidR="00BB1644" w:rsidRPr="00BB1644" w:rsidRDefault="00BB1644" w:rsidP="00BB1644">
      <w:pPr>
        <w:widowControl w:val="0"/>
        <w:spacing w:after="0" w:line="240" w:lineRule="auto"/>
        <w:rPr>
          <w:rFonts w:ascii="Times New Roman" w:hAnsi="Times New Roman" w:cs="Times New Roman"/>
          <w:bCs/>
          <w:sz w:val="20"/>
          <w:szCs w:val="20"/>
        </w:rPr>
      </w:pPr>
      <w:r w:rsidRPr="00BB1644">
        <w:rPr>
          <w:rFonts w:ascii="Times New Roman" w:hAnsi="Times New Roman" w:cs="Times New Roman"/>
          <w:bCs/>
          <w:sz w:val="20"/>
          <w:szCs w:val="20"/>
        </w:rPr>
        <w:br w:type="page"/>
      </w:r>
    </w:p>
    <w:p w14:paraId="6F6C5DBD" w14:textId="77777777" w:rsidR="00BB1644" w:rsidRPr="00BB1644" w:rsidRDefault="00BB1644" w:rsidP="00BB1644">
      <w:pPr>
        <w:widowControl w:val="0"/>
        <w:spacing w:after="0" w:line="240" w:lineRule="auto"/>
        <w:jc w:val="right"/>
        <w:outlineLvl w:val="3"/>
        <w:rPr>
          <w:rFonts w:ascii="Times New Roman" w:hAnsi="Times New Roman" w:cs="Times New Roman"/>
          <w:iCs/>
          <w:sz w:val="20"/>
          <w:szCs w:val="20"/>
        </w:rPr>
      </w:pPr>
      <w:r w:rsidRPr="00BB1644">
        <w:rPr>
          <w:rFonts w:ascii="Times New Roman" w:hAnsi="Times New Roman" w:cs="Times New Roman"/>
          <w:iCs/>
          <w:sz w:val="20"/>
          <w:szCs w:val="20"/>
        </w:rPr>
        <w:t>Приложение № 3 к Описанию объекта закупки</w:t>
      </w:r>
    </w:p>
    <w:p w14:paraId="2B55198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bCs/>
          <w:sz w:val="20"/>
          <w:szCs w:val="20"/>
        </w:rPr>
      </w:pPr>
    </w:p>
    <w:p w14:paraId="7AC1A2F6" w14:textId="77777777" w:rsidR="00BB1644" w:rsidRPr="00BB1644" w:rsidRDefault="00BB1644" w:rsidP="00BB1644">
      <w:pPr>
        <w:widowControl w:val="0"/>
        <w:spacing w:after="0" w:line="240" w:lineRule="auto"/>
        <w:jc w:val="center"/>
        <w:rPr>
          <w:rFonts w:ascii="Times New Roman" w:eastAsia="Calibri" w:hAnsi="Times New Roman" w:cs="Times New Roman"/>
          <w:sz w:val="20"/>
          <w:szCs w:val="20"/>
        </w:rPr>
      </w:pPr>
    </w:p>
    <w:p w14:paraId="7195C3C8" w14:textId="77777777" w:rsidR="00BB1644" w:rsidRPr="00BB1644" w:rsidRDefault="00BB1644" w:rsidP="00BB1644">
      <w:pPr>
        <w:widowControl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Перечень адресных и адресно-аналоговых подсистем КСОБ</w:t>
      </w:r>
    </w:p>
    <w:p w14:paraId="1984B8C9" w14:textId="77777777" w:rsidR="00BB1644" w:rsidRPr="00BB1644" w:rsidRDefault="00BB1644" w:rsidP="00BB1644">
      <w:pPr>
        <w:widowControl w:val="0"/>
        <w:spacing w:after="0" w:line="240" w:lineRule="auto"/>
        <w:jc w:val="center"/>
        <w:rPr>
          <w:rFonts w:ascii="Times New Roman" w:eastAsia="Calibri" w:hAnsi="Times New Roman" w:cs="Times New Roman"/>
          <w:sz w:val="20"/>
          <w:szCs w:val="20"/>
          <w:highlight w:val="yellow"/>
        </w:rPr>
      </w:pPr>
    </w:p>
    <w:tbl>
      <w:tblPr>
        <w:tblW w:w="10916" w:type="dxa"/>
        <w:tblInd w:w="-431" w:type="dxa"/>
        <w:tblLayout w:type="fixed"/>
        <w:tblLook w:val="04A0" w:firstRow="1" w:lastRow="0" w:firstColumn="1" w:lastColumn="0" w:noHBand="0" w:noVBand="1"/>
      </w:tblPr>
      <w:tblGrid>
        <w:gridCol w:w="568"/>
        <w:gridCol w:w="1430"/>
        <w:gridCol w:w="3531"/>
        <w:gridCol w:w="2498"/>
        <w:gridCol w:w="1614"/>
        <w:gridCol w:w="1275"/>
      </w:tblGrid>
      <w:tr w:rsidR="00BB1644" w:rsidRPr="00BB1644" w14:paraId="14BFEE07" w14:textId="77777777" w:rsidTr="00402ADB">
        <w:trPr>
          <w:trHeight w:val="936"/>
        </w:trPr>
        <w:tc>
          <w:tcPr>
            <w:tcW w:w="568" w:type="dxa"/>
            <w:tcBorders>
              <w:top w:val="single" w:sz="4" w:space="0" w:color="auto"/>
              <w:left w:val="single" w:sz="4" w:space="0" w:color="auto"/>
              <w:bottom w:val="single" w:sz="4" w:space="0" w:color="auto"/>
              <w:right w:val="single" w:sz="4" w:space="0" w:color="auto"/>
            </w:tcBorders>
            <w:vAlign w:val="center"/>
            <w:hideMark/>
          </w:tcPr>
          <w:p w14:paraId="78ACB7DB"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п/п</w:t>
            </w:r>
          </w:p>
        </w:tc>
        <w:tc>
          <w:tcPr>
            <w:tcW w:w="1430" w:type="dxa"/>
            <w:tcBorders>
              <w:top w:val="single" w:sz="4" w:space="0" w:color="auto"/>
              <w:left w:val="nil"/>
              <w:bottom w:val="single" w:sz="4" w:space="0" w:color="auto"/>
              <w:right w:val="single" w:sz="4" w:space="0" w:color="auto"/>
            </w:tcBorders>
            <w:vAlign w:val="center"/>
            <w:hideMark/>
          </w:tcPr>
          <w:p w14:paraId="15164BDD"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Номер объекта по паспорту КСОБ</w:t>
            </w:r>
          </w:p>
        </w:tc>
        <w:tc>
          <w:tcPr>
            <w:tcW w:w="3531" w:type="dxa"/>
            <w:tcBorders>
              <w:top w:val="single" w:sz="4" w:space="0" w:color="auto"/>
              <w:left w:val="nil"/>
              <w:bottom w:val="single" w:sz="4" w:space="0" w:color="auto"/>
              <w:right w:val="single" w:sz="4" w:space="0" w:color="auto"/>
            </w:tcBorders>
            <w:vAlign w:val="center"/>
            <w:hideMark/>
          </w:tcPr>
          <w:p w14:paraId="13692824"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Объект</w:t>
            </w:r>
          </w:p>
        </w:tc>
        <w:tc>
          <w:tcPr>
            <w:tcW w:w="2498" w:type="dxa"/>
            <w:tcBorders>
              <w:top w:val="single" w:sz="4" w:space="0" w:color="auto"/>
              <w:left w:val="nil"/>
              <w:bottom w:val="single" w:sz="4" w:space="0" w:color="auto"/>
              <w:right w:val="single" w:sz="4" w:space="0" w:color="auto"/>
            </w:tcBorders>
            <w:vAlign w:val="center"/>
            <w:hideMark/>
          </w:tcPr>
          <w:p w14:paraId="4435B229"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 объекта</w:t>
            </w:r>
          </w:p>
        </w:tc>
        <w:tc>
          <w:tcPr>
            <w:tcW w:w="1614" w:type="dxa"/>
            <w:tcBorders>
              <w:top w:val="single" w:sz="4" w:space="0" w:color="auto"/>
              <w:left w:val="nil"/>
              <w:bottom w:val="single" w:sz="4" w:space="0" w:color="auto"/>
              <w:right w:val="single" w:sz="4" w:space="0" w:color="auto"/>
            </w:tcBorders>
            <w:vAlign w:val="center"/>
            <w:hideMark/>
          </w:tcPr>
          <w:p w14:paraId="5B00BADD"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Наименование подсистемы КСОБ</w:t>
            </w:r>
          </w:p>
        </w:tc>
        <w:tc>
          <w:tcPr>
            <w:tcW w:w="1275" w:type="dxa"/>
            <w:tcBorders>
              <w:top w:val="single" w:sz="4" w:space="0" w:color="auto"/>
              <w:left w:val="nil"/>
              <w:bottom w:val="single" w:sz="4" w:space="0" w:color="auto"/>
              <w:right w:val="single" w:sz="4" w:space="0" w:color="auto"/>
            </w:tcBorders>
            <w:vAlign w:val="center"/>
            <w:hideMark/>
          </w:tcPr>
          <w:p w14:paraId="460DA6AC"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Тип системы КСОБ</w:t>
            </w:r>
          </w:p>
        </w:tc>
      </w:tr>
      <w:tr w:rsidR="00BB1644" w:rsidRPr="00BB1644" w14:paraId="7EC4ED5B" w14:textId="77777777" w:rsidTr="00402ADB">
        <w:trPr>
          <w:trHeight w:val="936"/>
        </w:trPr>
        <w:tc>
          <w:tcPr>
            <w:tcW w:w="568" w:type="dxa"/>
            <w:tcBorders>
              <w:top w:val="nil"/>
              <w:left w:val="single" w:sz="4" w:space="0" w:color="auto"/>
              <w:bottom w:val="single" w:sz="4" w:space="0" w:color="auto"/>
              <w:right w:val="single" w:sz="4" w:space="0" w:color="auto"/>
            </w:tcBorders>
            <w:vAlign w:val="center"/>
          </w:tcPr>
          <w:p w14:paraId="221B3858"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1</w:t>
            </w:r>
          </w:p>
        </w:tc>
        <w:tc>
          <w:tcPr>
            <w:tcW w:w="1430" w:type="dxa"/>
            <w:tcBorders>
              <w:top w:val="nil"/>
              <w:left w:val="nil"/>
              <w:bottom w:val="single" w:sz="4" w:space="0" w:color="auto"/>
              <w:right w:val="single" w:sz="4" w:space="0" w:color="auto"/>
            </w:tcBorders>
            <w:vAlign w:val="center"/>
            <w:hideMark/>
          </w:tcPr>
          <w:p w14:paraId="094D4B7C"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4663</w:t>
            </w:r>
          </w:p>
        </w:tc>
        <w:tc>
          <w:tcPr>
            <w:tcW w:w="3531" w:type="dxa"/>
            <w:tcBorders>
              <w:top w:val="nil"/>
              <w:left w:val="nil"/>
              <w:bottom w:val="single" w:sz="4" w:space="0" w:color="auto"/>
              <w:right w:val="single" w:sz="4" w:space="0" w:color="auto"/>
            </w:tcBorders>
            <w:vAlign w:val="center"/>
            <w:hideMark/>
          </w:tcPr>
          <w:p w14:paraId="75557A68"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nil"/>
              <w:left w:val="nil"/>
              <w:bottom w:val="single" w:sz="4" w:space="0" w:color="auto"/>
              <w:right w:val="single" w:sz="4" w:space="0" w:color="auto"/>
            </w:tcBorders>
            <w:vAlign w:val="center"/>
            <w:hideMark/>
          </w:tcPr>
          <w:p w14:paraId="6B45E7FB"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color w:val="000000"/>
                <w:sz w:val="20"/>
                <w:szCs w:val="20"/>
                <w:lang w:eastAsia="ru-RU"/>
              </w:rPr>
              <w:t>Санкт-Петербург, ул. Блохина, д. 25, литера А, помещение 1-Н</w:t>
            </w:r>
          </w:p>
        </w:tc>
        <w:tc>
          <w:tcPr>
            <w:tcW w:w="1614" w:type="dxa"/>
            <w:tcBorders>
              <w:top w:val="nil"/>
              <w:left w:val="nil"/>
              <w:bottom w:val="single" w:sz="4" w:space="0" w:color="auto"/>
              <w:right w:val="single" w:sz="4" w:space="0" w:color="auto"/>
            </w:tcBorders>
            <w:vAlign w:val="center"/>
            <w:hideMark/>
          </w:tcPr>
          <w:p w14:paraId="73E1804A"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tc>
        <w:tc>
          <w:tcPr>
            <w:tcW w:w="1275" w:type="dxa"/>
            <w:tcBorders>
              <w:top w:val="nil"/>
              <w:left w:val="nil"/>
              <w:bottom w:val="single" w:sz="4" w:space="0" w:color="auto"/>
              <w:right w:val="single" w:sz="4" w:space="0" w:color="auto"/>
            </w:tcBorders>
            <w:vAlign w:val="center"/>
            <w:hideMark/>
          </w:tcPr>
          <w:p w14:paraId="2D039DAE"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31388A35" w14:textId="77777777" w:rsidTr="00402ADB">
        <w:trPr>
          <w:trHeight w:val="936"/>
        </w:trPr>
        <w:tc>
          <w:tcPr>
            <w:tcW w:w="568" w:type="dxa"/>
            <w:tcBorders>
              <w:top w:val="nil"/>
              <w:left w:val="single" w:sz="4" w:space="0" w:color="auto"/>
              <w:bottom w:val="single" w:sz="4" w:space="0" w:color="auto"/>
              <w:right w:val="single" w:sz="4" w:space="0" w:color="auto"/>
            </w:tcBorders>
            <w:vAlign w:val="center"/>
          </w:tcPr>
          <w:p w14:paraId="63D2B165"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2</w:t>
            </w:r>
          </w:p>
        </w:tc>
        <w:tc>
          <w:tcPr>
            <w:tcW w:w="1430" w:type="dxa"/>
            <w:tcBorders>
              <w:top w:val="nil"/>
              <w:left w:val="nil"/>
              <w:bottom w:val="single" w:sz="4" w:space="0" w:color="auto"/>
              <w:right w:val="single" w:sz="4" w:space="0" w:color="auto"/>
            </w:tcBorders>
            <w:vAlign w:val="center"/>
            <w:hideMark/>
          </w:tcPr>
          <w:p w14:paraId="24EC5AEA"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4658</w:t>
            </w:r>
          </w:p>
        </w:tc>
        <w:tc>
          <w:tcPr>
            <w:tcW w:w="3531" w:type="dxa"/>
            <w:tcBorders>
              <w:top w:val="nil"/>
              <w:left w:val="nil"/>
              <w:bottom w:val="single" w:sz="4" w:space="0" w:color="auto"/>
              <w:right w:val="single" w:sz="4" w:space="0" w:color="auto"/>
            </w:tcBorders>
            <w:vAlign w:val="center"/>
            <w:hideMark/>
          </w:tcPr>
          <w:p w14:paraId="1A689A14"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nil"/>
              <w:left w:val="nil"/>
              <w:bottom w:val="single" w:sz="4" w:space="0" w:color="auto"/>
              <w:right w:val="single" w:sz="4" w:space="0" w:color="auto"/>
            </w:tcBorders>
            <w:vAlign w:val="center"/>
            <w:hideMark/>
          </w:tcPr>
          <w:p w14:paraId="39EBA74A"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Санкт-Петербург, Большой пр. Петроградской стороны, д. 18, литера А, помещение 23-Н</w:t>
            </w:r>
          </w:p>
        </w:tc>
        <w:tc>
          <w:tcPr>
            <w:tcW w:w="1614" w:type="dxa"/>
            <w:tcBorders>
              <w:top w:val="nil"/>
              <w:left w:val="nil"/>
              <w:bottom w:val="single" w:sz="4" w:space="0" w:color="auto"/>
              <w:right w:val="single" w:sz="4" w:space="0" w:color="auto"/>
            </w:tcBorders>
            <w:vAlign w:val="center"/>
            <w:hideMark/>
          </w:tcPr>
          <w:p w14:paraId="62E8FBFC" w14:textId="77777777" w:rsid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p w14:paraId="207D9A4D" w14:textId="4B45D684" w:rsidR="00963B5A" w:rsidRPr="00BB1644" w:rsidRDefault="00963B5A" w:rsidP="00BB164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Охранная сигнализация</w:t>
            </w:r>
          </w:p>
        </w:tc>
        <w:tc>
          <w:tcPr>
            <w:tcW w:w="1275" w:type="dxa"/>
            <w:tcBorders>
              <w:top w:val="nil"/>
              <w:left w:val="nil"/>
              <w:bottom w:val="single" w:sz="4" w:space="0" w:color="auto"/>
              <w:right w:val="single" w:sz="4" w:space="0" w:color="auto"/>
            </w:tcBorders>
            <w:vAlign w:val="center"/>
            <w:hideMark/>
          </w:tcPr>
          <w:p w14:paraId="0D953C57"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234C08FA" w14:textId="77777777" w:rsidTr="00402ADB">
        <w:trPr>
          <w:trHeight w:val="936"/>
        </w:trPr>
        <w:tc>
          <w:tcPr>
            <w:tcW w:w="568" w:type="dxa"/>
            <w:tcBorders>
              <w:top w:val="nil"/>
              <w:left w:val="single" w:sz="4" w:space="0" w:color="auto"/>
              <w:bottom w:val="single" w:sz="4" w:space="0" w:color="auto"/>
              <w:right w:val="single" w:sz="4" w:space="0" w:color="auto"/>
            </w:tcBorders>
            <w:vAlign w:val="center"/>
          </w:tcPr>
          <w:p w14:paraId="611ADA5C"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3</w:t>
            </w:r>
          </w:p>
        </w:tc>
        <w:tc>
          <w:tcPr>
            <w:tcW w:w="1430" w:type="dxa"/>
            <w:tcBorders>
              <w:top w:val="nil"/>
              <w:left w:val="nil"/>
              <w:bottom w:val="single" w:sz="4" w:space="0" w:color="auto"/>
              <w:right w:val="single" w:sz="4" w:space="0" w:color="auto"/>
            </w:tcBorders>
            <w:vAlign w:val="center"/>
            <w:hideMark/>
          </w:tcPr>
          <w:p w14:paraId="5E37E3B8"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4664</w:t>
            </w:r>
          </w:p>
        </w:tc>
        <w:tc>
          <w:tcPr>
            <w:tcW w:w="3531" w:type="dxa"/>
            <w:tcBorders>
              <w:top w:val="nil"/>
              <w:left w:val="nil"/>
              <w:bottom w:val="single" w:sz="4" w:space="0" w:color="auto"/>
              <w:right w:val="single" w:sz="4" w:space="0" w:color="auto"/>
            </w:tcBorders>
            <w:vAlign w:val="center"/>
            <w:hideMark/>
          </w:tcPr>
          <w:p w14:paraId="2128040E"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nil"/>
              <w:left w:val="nil"/>
              <w:bottom w:val="single" w:sz="4" w:space="0" w:color="auto"/>
              <w:right w:val="single" w:sz="4" w:space="0" w:color="auto"/>
            </w:tcBorders>
            <w:vAlign w:val="center"/>
            <w:hideMark/>
          </w:tcPr>
          <w:p w14:paraId="17304A61"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Санкт-Петербург, ул. Введенская, д. 7, литера А, помещение 3-Н</w:t>
            </w:r>
          </w:p>
        </w:tc>
        <w:tc>
          <w:tcPr>
            <w:tcW w:w="1614" w:type="dxa"/>
            <w:tcBorders>
              <w:top w:val="nil"/>
              <w:left w:val="nil"/>
              <w:bottom w:val="single" w:sz="4" w:space="0" w:color="auto"/>
              <w:right w:val="single" w:sz="4" w:space="0" w:color="auto"/>
            </w:tcBorders>
            <w:vAlign w:val="center"/>
            <w:hideMark/>
          </w:tcPr>
          <w:p w14:paraId="32A2350B"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tc>
        <w:tc>
          <w:tcPr>
            <w:tcW w:w="1275" w:type="dxa"/>
            <w:tcBorders>
              <w:top w:val="nil"/>
              <w:left w:val="nil"/>
              <w:bottom w:val="single" w:sz="4" w:space="0" w:color="auto"/>
              <w:right w:val="single" w:sz="4" w:space="0" w:color="auto"/>
            </w:tcBorders>
            <w:vAlign w:val="center"/>
            <w:hideMark/>
          </w:tcPr>
          <w:p w14:paraId="13D9BD9E"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017D01B5" w14:textId="77777777" w:rsidTr="00402ADB">
        <w:trPr>
          <w:trHeight w:val="936"/>
        </w:trPr>
        <w:tc>
          <w:tcPr>
            <w:tcW w:w="568" w:type="dxa"/>
            <w:tcBorders>
              <w:top w:val="nil"/>
              <w:left w:val="single" w:sz="4" w:space="0" w:color="auto"/>
              <w:bottom w:val="single" w:sz="4" w:space="0" w:color="auto"/>
              <w:right w:val="single" w:sz="4" w:space="0" w:color="auto"/>
            </w:tcBorders>
            <w:vAlign w:val="center"/>
          </w:tcPr>
          <w:p w14:paraId="3701299A"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4</w:t>
            </w:r>
          </w:p>
        </w:tc>
        <w:tc>
          <w:tcPr>
            <w:tcW w:w="1430" w:type="dxa"/>
            <w:tcBorders>
              <w:top w:val="nil"/>
              <w:left w:val="nil"/>
              <w:bottom w:val="single" w:sz="4" w:space="0" w:color="auto"/>
              <w:right w:val="single" w:sz="4" w:space="0" w:color="auto"/>
            </w:tcBorders>
            <w:vAlign w:val="center"/>
            <w:hideMark/>
          </w:tcPr>
          <w:p w14:paraId="42A5B710"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4670</w:t>
            </w:r>
          </w:p>
        </w:tc>
        <w:tc>
          <w:tcPr>
            <w:tcW w:w="3531" w:type="dxa"/>
            <w:tcBorders>
              <w:top w:val="nil"/>
              <w:left w:val="nil"/>
              <w:bottom w:val="single" w:sz="4" w:space="0" w:color="auto"/>
              <w:right w:val="single" w:sz="4" w:space="0" w:color="auto"/>
            </w:tcBorders>
            <w:vAlign w:val="center"/>
            <w:hideMark/>
          </w:tcPr>
          <w:p w14:paraId="6A6CAA8A"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nil"/>
              <w:left w:val="nil"/>
              <w:bottom w:val="single" w:sz="4" w:space="0" w:color="auto"/>
              <w:right w:val="single" w:sz="4" w:space="0" w:color="auto"/>
            </w:tcBorders>
            <w:vAlign w:val="center"/>
            <w:hideMark/>
          </w:tcPr>
          <w:p w14:paraId="65D76625"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 xml:space="preserve">Санкт-Петербург, ул. </w:t>
            </w:r>
            <w:proofErr w:type="spellStart"/>
            <w:r w:rsidRPr="00BB1644">
              <w:rPr>
                <w:rFonts w:ascii="Times New Roman" w:hAnsi="Times New Roman" w:cs="Times New Roman"/>
                <w:sz w:val="20"/>
                <w:szCs w:val="20"/>
              </w:rPr>
              <w:t>Воскова</w:t>
            </w:r>
            <w:proofErr w:type="spellEnd"/>
            <w:r w:rsidRPr="00BB1644">
              <w:rPr>
                <w:rFonts w:ascii="Times New Roman" w:hAnsi="Times New Roman" w:cs="Times New Roman"/>
                <w:sz w:val="20"/>
                <w:szCs w:val="20"/>
              </w:rPr>
              <w:t>, д. 7/18, литера А, помещение 4-Н</w:t>
            </w:r>
          </w:p>
        </w:tc>
        <w:tc>
          <w:tcPr>
            <w:tcW w:w="1614" w:type="dxa"/>
            <w:tcBorders>
              <w:top w:val="nil"/>
              <w:left w:val="nil"/>
              <w:bottom w:val="single" w:sz="4" w:space="0" w:color="auto"/>
              <w:right w:val="single" w:sz="4" w:space="0" w:color="auto"/>
            </w:tcBorders>
            <w:vAlign w:val="center"/>
            <w:hideMark/>
          </w:tcPr>
          <w:p w14:paraId="13767681"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tc>
        <w:tc>
          <w:tcPr>
            <w:tcW w:w="1275" w:type="dxa"/>
            <w:tcBorders>
              <w:top w:val="nil"/>
              <w:left w:val="nil"/>
              <w:bottom w:val="single" w:sz="4" w:space="0" w:color="auto"/>
              <w:right w:val="single" w:sz="4" w:space="0" w:color="auto"/>
            </w:tcBorders>
            <w:vAlign w:val="center"/>
            <w:hideMark/>
          </w:tcPr>
          <w:p w14:paraId="42ACFD44"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74DD4A59" w14:textId="77777777" w:rsidTr="00402ADB">
        <w:trPr>
          <w:trHeight w:val="936"/>
        </w:trPr>
        <w:tc>
          <w:tcPr>
            <w:tcW w:w="568" w:type="dxa"/>
            <w:tcBorders>
              <w:top w:val="nil"/>
              <w:left w:val="single" w:sz="4" w:space="0" w:color="auto"/>
              <w:bottom w:val="single" w:sz="4" w:space="0" w:color="auto"/>
              <w:right w:val="single" w:sz="4" w:space="0" w:color="auto"/>
            </w:tcBorders>
            <w:vAlign w:val="center"/>
          </w:tcPr>
          <w:p w14:paraId="33B734BA"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5</w:t>
            </w:r>
          </w:p>
        </w:tc>
        <w:tc>
          <w:tcPr>
            <w:tcW w:w="1430" w:type="dxa"/>
            <w:tcBorders>
              <w:top w:val="nil"/>
              <w:left w:val="nil"/>
              <w:bottom w:val="single" w:sz="4" w:space="0" w:color="auto"/>
              <w:right w:val="single" w:sz="4" w:space="0" w:color="auto"/>
            </w:tcBorders>
            <w:vAlign w:val="center"/>
            <w:hideMark/>
          </w:tcPr>
          <w:p w14:paraId="166E915A"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4669</w:t>
            </w:r>
          </w:p>
        </w:tc>
        <w:tc>
          <w:tcPr>
            <w:tcW w:w="3531" w:type="dxa"/>
            <w:tcBorders>
              <w:top w:val="nil"/>
              <w:left w:val="nil"/>
              <w:bottom w:val="single" w:sz="4" w:space="0" w:color="auto"/>
              <w:right w:val="single" w:sz="4" w:space="0" w:color="auto"/>
            </w:tcBorders>
            <w:vAlign w:val="center"/>
            <w:hideMark/>
          </w:tcPr>
          <w:p w14:paraId="2ACAD724"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nil"/>
              <w:left w:val="nil"/>
              <w:bottom w:val="single" w:sz="4" w:space="0" w:color="auto"/>
              <w:right w:val="single" w:sz="4" w:space="0" w:color="auto"/>
            </w:tcBorders>
            <w:vAlign w:val="center"/>
            <w:hideMark/>
          </w:tcPr>
          <w:p w14:paraId="42AC4D11"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 xml:space="preserve">Санкт-Петербург, ул. </w:t>
            </w:r>
            <w:proofErr w:type="spellStart"/>
            <w:r w:rsidRPr="00BB1644">
              <w:rPr>
                <w:rFonts w:ascii="Times New Roman" w:hAnsi="Times New Roman" w:cs="Times New Roman"/>
                <w:sz w:val="20"/>
                <w:szCs w:val="20"/>
              </w:rPr>
              <w:t>Воскова</w:t>
            </w:r>
            <w:proofErr w:type="spellEnd"/>
            <w:r w:rsidRPr="00BB1644">
              <w:rPr>
                <w:rFonts w:ascii="Times New Roman" w:hAnsi="Times New Roman" w:cs="Times New Roman"/>
                <w:sz w:val="20"/>
                <w:szCs w:val="20"/>
              </w:rPr>
              <w:t>, д. 8/5, литера А, помещение 5-Н</w:t>
            </w:r>
          </w:p>
        </w:tc>
        <w:tc>
          <w:tcPr>
            <w:tcW w:w="1614" w:type="dxa"/>
            <w:tcBorders>
              <w:top w:val="nil"/>
              <w:left w:val="nil"/>
              <w:bottom w:val="single" w:sz="4" w:space="0" w:color="auto"/>
              <w:right w:val="single" w:sz="4" w:space="0" w:color="auto"/>
            </w:tcBorders>
            <w:vAlign w:val="center"/>
            <w:hideMark/>
          </w:tcPr>
          <w:p w14:paraId="67156438"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tc>
        <w:tc>
          <w:tcPr>
            <w:tcW w:w="1275" w:type="dxa"/>
            <w:tcBorders>
              <w:top w:val="nil"/>
              <w:left w:val="nil"/>
              <w:bottom w:val="single" w:sz="4" w:space="0" w:color="auto"/>
              <w:right w:val="single" w:sz="4" w:space="0" w:color="auto"/>
            </w:tcBorders>
            <w:vAlign w:val="center"/>
            <w:hideMark/>
          </w:tcPr>
          <w:p w14:paraId="3AB2B52D"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787E8FA4" w14:textId="77777777" w:rsidTr="00402ADB">
        <w:trPr>
          <w:trHeight w:val="936"/>
        </w:trPr>
        <w:tc>
          <w:tcPr>
            <w:tcW w:w="568" w:type="dxa"/>
            <w:tcBorders>
              <w:top w:val="nil"/>
              <w:left w:val="single" w:sz="4" w:space="0" w:color="auto"/>
              <w:bottom w:val="single" w:sz="4" w:space="0" w:color="auto"/>
              <w:right w:val="single" w:sz="4" w:space="0" w:color="auto"/>
            </w:tcBorders>
            <w:vAlign w:val="center"/>
          </w:tcPr>
          <w:p w14:paraId="687A31B7"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6</w:t>
            </w:r>
          </w:p>
        </w:tc>
        <w:tc>
          <w:tcPr>
            <w:tcW w:w="1430" w:type="dxa"/>
            <w:tcBorders>
              <w:top w:val="nil"/>
              <w:left w:val="nil"/>
              <w:bottom w:val="single" w:sz="4" w:space="0" w:color="auto"/>
              <w:right w:val="single" w:sz="4" w:space="0" w:color="auto"/>
            </w:tcBorders>
            <w:vAlign w:val="center"/>
            <w:hideMark/>
          </w:tcPr>
          <w:p w14:paraId="32D21D36"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4665</w:t>
            </w:r>
          </w:p>
        </w:tc>
        <w:tc>
          <w:tcPr>
            <w:tcW w:w="3531" w:type="dxa"/>
            <w:tcBorders>
              <w:top w:val="nil"/>
              <w:left w:val="nil"/>
              <w:bottom w:val="single" w:sz="4" w:space="0" w:color="auto"/>
              <w:right w:val="single" w:sz="4" w:space="0" w:color="auto"/>
            </w:tcBorders>
            <w:vAlign w:val="center"/>
            <w:hideMark/>
          </w:tcPr>
          <w:p w14:paraId="41B77164"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nil"/>
              <w:left w:val="nil"/>
              <w:bottom w:val="single" w:sz="4" w:space="0" w:color="auto"/>
              <w:right w:val="single" w:sz="4" w:space="0" w:color="auto"/>
            </w:tcBorders>
            <w:vAlign w:val="center"/>
            <w:hideMark/>
          </w:tcPr>
          <w:p w14:paraId="3585DBD3"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 xml:space="preserve">Санкт-Петербург, ул. </w:t>
            </w:r>
            <w:proofErr w:type="spellStart"/>
            <w:r w:rsidRPr="00BB1644">
              <w:rPr>
                <w:rFonts w:ascii="Times New Roman" w:hAnsi="Times New Roman" w:cs="Times New Roman"/>
                <w:sz w:val="20"/>
                <w:szCs w:val="20"/>
              </w:rPr>
              <w:t>Воскова</w:t>
            </w:r>
            <w:proofErr w:type="spellEnd"/>
            <w:r w:rsidRPr="00BB1644">
              <w:rPr>
                <w:rFonts w:ascii="Times New Roman" w:hAnsi="Times New Roman" w:cs="Times New Roman"/>
                <w:sz w:val="20"/>
                <w:szCs w:val="20"/>
              </w:rPr>
              <w:t>, д. 15-17, литера А, помещение 7-Н</w:t>
            </w:r>
          </w:p>
        </w:tc>
        <w:tc>
          <w:tcPr>
            <w:tcW w:w="1614" w:type="dxa"/>
            <w:tcBorders>
              <w:top w:val="nil"/>
              <w:left w:val="nil"/>
              <w:bottom w:val="single" w:sz="4" w:space="0" w:color="auto"/>
              <w:right w:val="single" w:sz="4" w:space="0" w:color="auto"/>
            </w:tcBorders>
            <w:vAlign w:val="center"/>
            <w:hideMark/>
          </w:tcPr>
          <w:p w14:paraId="6B4F06F7"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tc>
        <w:tc>
          <w:tcPr>
            <w:tcW w:w="1275" w:type="dxa"/>
            <w:tcBorders>
              <w:top w:val="nil"/>
              <w:left w:val="nil"/>
              <w:bottom w:val="single" w:sz="4" w:space="0" w:color="auto"/>
              <w:right w:val="single" w:sz="4" w:space="0" w:color="auto"/>
            </w:tcBorders>
            <w:vAlign w:val="center"/>
            <w:hideMark/>
          </w:tcPr>
          <w:p w14:paraId="51CB1F5A"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5FEB689B" w14:textId="77777777" w:rsidTr="00402ADB">
        <w:trPr>
          <w:trHeight w:val="936"/>
        </w:trPr>
        <w:tc>
          <w:tcPr>
            <w:tcW w:w="568" w:type="dxa"/>
            <w:tcBorders>
              <w:top w:val="nil"/>
              <w:left w:val="single" w:sz="4" w:space="0" w:color="auto"/>
              <w:bottom w:val="single" w:sz="4" w:space="0" w:color="auto"/>
              <w:right w:val="single" w:sz="4" w:space="0" w:color="auto"/>
            </w:tcBorders>
            <w:vAlign w:val="center"/>
          </w:tcPr>
          <w:p w14:paraId="2A597F84"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7</w:t>
            </w:r>
          </w:p>
        </w:tc>
        <w:tc>
          <w:tcPr>
            <w:tcW w:w="1430" w:type="dxa"/>
            <w:tcBorders>
              <w:top w:val="nil"/>
              <w:left w:val="nil"/>
              <w:bottom w:val="single" w:sz="4" w:space="0" w:color="auto"/>
              <w:right w:val="single" w:sz="4" w:space="0" w:color="auto"/>
            </w:tcBorders>
            <w:vAlign w:val="center"/>
            <w:hideMark/>
          </w:tcPr>
          <w:p w14:paraId="467DA506"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4659</w:t>
            </w:r>
          </w:p>
        </w:tc>
        <w:tc>
          <w:tcPr>
            <w:tcW w:w="3531" w:type="dxa"/>
            <w:tcBorders>
              <w:top w:val="nil"/>
              <w:left w:val="nil"/>
              <w:bottom w:val="single" w:sz="4" w:space="0" w:color="auto"/>
              <w:right w:val="single" w:sz="4" w:space="0" w:color="auto"/>
            </w:tcBorders>
            <w:vAlign w:val="center"/>
            <w:hideMark/>
          </w:tcPr>
          <w:p w14:paraId="5D30A840"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nil"/>
              <w:left w:val="nil"/>
              <w:bottom w:val="single" w:sz="4" w:space="0" w:color="auto"/>
              <w:right w:val="single" w:sz="4" w:space="0" w:color="auto"/>
            </w:tcBorders>
            <w:vAlign w:val="center"/>
            <w:hideMark/>
          </w:tcPr>
          <w:p w14:paraId="2EB38D9F"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 xml:space="preserve">Санкт-Петербург, ул. </w:t>
            </w:r>
            <w:proofErr w:type="spellStart"/>
            <w:r w:rsidRPr="00BB1644">
              <w:rPr>
                <w:rFonts w:ascii="Times New Roman" w:hAnsi="Times New Roman" w:cs="Times New Roman"/>
                <w:sz w:val="20"/>
                <w:szCs w:val="20"/>
              </w:rPr>
              <w:t>Воскова</w:t>
            </w:r>
            <w:proofErr w:type="spellEnd"/>
            <w:r w:rsidRPr="00BB1644">
              <w:rPr>
                <w:rFonts w:ascii="Times New Roman" w:hAnsi="Times New Roman" w:cs="Times New Roman"/>
                <w:sz w:val="20"/>
                <w:szCs w:val="20"/>
              </w:rPr>
              <w:t>, д. 16, литера А, помещение З-Н</w:t>
            </w:r>
          </w:p>
        </w:tc>
        <w:tc>
          <w:tcPr>
            <w:tcW w:w="1614" w:type="dxa"/>
            <w:tcBorders>
              <w:top w:val="nil"/>
              <w:left w:val="nil"/>
              <w:bottom w:val="single" w:sz="4" w:space="0" w:color="auto"/>
              <w:right w:val="single" w:sz="4" w:space="0" w:color="auto"/>
            </w:tcBorders>
            <w:vAlign w:val="center"/>
            <w:hideMark/>
          </w:tcPr>
          <w:p w14:paraId="3AABBFBF" w14:textId="77777777" w:rsidR="00963B5A" w:rsidRDefault="00963B5A" w:rsidP="00963B5A">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p w14:paraId="394CD598" w14:textId="69E7E5BD" w:rsidR="00BB1644" w:rsidRPr="00BB1644" w:rsidRDefault="00963B5A" w:rsidP="00963B5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Охранная сигнализация</w:t>
            </w:r>
          </w:p>
        </w:tc>
        <w:tc>
          <w:tcPr>
            <w:tcW w:w="1275" w:type="dxa"/>
            <w:tcBorders>
              <w:top w:val="nil"/>
              <w:left w:val="nil"/>
              <w:bottom w:val="single" w:sz="4" w:space="0" w:color="auto"/>
              <w:right w:val="single" w:sz="4" w:space="0" w:color="auto"/>
            </w:tcBorders>
            <w:vAlign w:val="center"/>
            <w:hideMark/>
          </w:tcPr>
          <w:p w14:paraId="53AAF0F9"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2BCE0DF4" w14:textId="77777777" w:rsidTr="00402ADB">
        <w:trPr>
          <w:trHeight w:val="936"/>
        </w:trPr>
        <w:tc>
          <w:tcPr>
            <w:tcW w:w="568" w:type="dxa"/>
            <w:tcBorders>
              <w:top w:val="nil"/>
              <w:left w:val="single" w:sz="4" w:space="0" w:color="auto"/>
              <w:bottom w:val="single" w:sz="4" w:space="0" w:color="auto"/>
              <w:right w:val="single" w:sz="4" w:space="0" w:color="auto"/>
            </w:tcBorders>
            <w:vAlign w:val="center"/>
          </w:tcPr>
          <w:p w14:paraId="6518EE94"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8</w:t>
            </w:r>
          </w:p>
        </w:tc>
        <w:tc>
          <w:tcPr>
            <w:tcW w:w="1430" w:type="dxa"/>
            <w:tcBorders>
              <w:top w:val="nil"/>
              <w:left w:val="nil"/>
              <w:bottom w:val="single" w:sz="4" w:space="0" w:color="auto"/>
              <w:right w:val="single" w:sz="4" w:space="0" w:color="auto"/>
            </w:tcBorders>
            <w:vAlign w:val="center"/>
            <w:hideMark/>
          </w:tcPr>
          <w:p w14:paraId="08858FAB"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4666</w:t>
            </w:r>
          </w:p>
        </w:tc>
        <w:tc>
          <w:tcPr>
            <w:tcW w:w="3531" w:type="dxa"/>
            <w:tcBorders>
              <w:top w:val="nil"/>
              <w:left w:val="nil"/>
              <w:bottom w:val="single" w:sz="4" w:space="0" w:color="auto"/>
              <w:right w:val="single" w:sz="4" w:space="0" w:color="auto"/>
            </w:tcBorders>
            <w:vAlign w:val="center"/>
            <w:hideMark/>
          </w:tcPr>
          <w:p w14:paraId="06E535D1"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nil"/>
              <w:left w:val="nil"/>
              <w:bottom w:val="single" w:sz="4" w:space="0" w:color="auto"/>
              <w:right w:val="single" w:sz="4" w:space="0" w:color="auto"/>
            </w:tcBorders>
            <w:vAlign w:val="center"/>
            <w:hideMark/>
          </w:tcPr>
          <w:p w14:paraId="224E4A3A"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Санкт-Петербург, ул. Гатчинская, д. 1/56, литера А, помещение 6-Н</w:t>
            </w:r>
          </w:p>
        </w:tc>
        <w:tc>
          <w:tcPr>
            <w:tcW w:w="1614" w:type="dxa"/>
            <w:tcBorders>
              <w:top w:val="nil"/>
              <w:left w:val="nil"/>
              <w:bottom w:val="single" w:sz="4" w:space="0" w:color="auto"/>
              <w:right w:val="single" w:sz="4" w:space="0" w:color="auto"/>
            </w:tcBorders>
            <w:vAlign w:val="center"/>
            <w:hideMark/>
          </w:tcPr>
          <w:p w14:paraId="73707EB6" w14:textId="77777777" w:rsidR="00963B5A" w:rsidRDefault="00963B5A" w:rsidP="00963B5A">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p w14:paraId="3082487F" w14:textId="3DBA129D" w:rsidR="00BB1644" w:rsidRPr="00BB1644" w:rsidRDefault="00963B5A" w:rsidP="00963B5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Охранная сигнализация</w:t>
            </w:r>
          </w:p>
        </w:tc>
        <w:tc>
          <w:tcPr>
            <w:tcW w:w="1275" w:type="dxa"/>
            <w:tcBorders>
              <w:top w:val="nil"/>
              <w:left w:val="nil"/>
              <w:bottom w:val="single" w:sz="4" w:space="0" w:color="auto"/>
              <w:right w:val="single" w:sz="4" w:space="0" w:color="auto"/>
            </w:tcBorders>
            <w:vAlign w:val="center"/>
            <w:hideMark/>
          </w:tcPr>
          <w:p w14:paraId="1123F72C"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78FA6B22" w14:textId="77777777" w:rsidTr="00402ADB">
        <w:trPr>
          <w:trHeight w:val="936"/>
        </w:trPr>
        <w:tc>
          <w:tcPr>
            <w:tcW w:w="568" w:type="dxa"/>
            <w:tcBorders>
              <w:top w:val="nil"/>
              <w:left w:val="single" w:sz="4" w:space="0" w:color="auto"/>
              <w:bottom w:val="single" w:sz="4" w:space="0" w:color="auto"/>
              <w:right w:val="single" w:sz="4" w:space="0" w:color="auto"/>
            </w:tcBorders>
            <w:vAlign w:val="center"/>
          </w:tcPr>
          <w:p w14:paraId="1AFA219C"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9</w:t>
            </w:r>
          </w:p>
        </w:tc>
        <w:tc>
          <w:tcPr>
            <w:tcW w:w="1430" w:type="dxa"/>
            <w:tcBorders>
              <w:top w:val="nil"/>
              <w:left w:val="nil"/>
              <w:bottom w:val="single" w:sz="4" w:space="0" w:color="auto"/>
              <w:right w:val="single" w:sz="4" w:space="0" w:color="auto"/>
            </w:tcBorders>
            <w:vAlign w:val="center"/>
            <w:hideMark/>
          </w:tcPr>
          <w:p w14:paraId="08E81A98"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4667</w:t>
            </w:r>
          </w:p>
        </w:tc>
        <w:tc>
          <w:tcPr>
            <w:tcW w:w="3531" w:type="dxa"/>
            <w:tcBorders>
              <w:top w:val="nil"/>
              <w:left w:val="nil"/>
              <w:bottom w:val="single" w:sz="4" w:space="0" w:color="auto"/>
              <w:right w:val="single" w:sz="4" w:space="0" w:color="auto"/>
            </w:tcBorders>
            <w:vAlign w:val="center"/>
            <w:hideMark/>
          </w:tcPr>
          <w:p w14:paraId="4B50E02E"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nil"/>
              <w:left w:val="nil"/>
              <w:bottom w:val="single" w:sz="4" w:space="0" w:color="auto"/>
              <w:right w:val="single" w:sz="4" w:space="0" w:color="auto"/>
            </w:tcBorders>
            <w:vAlign w:val="center"/>
            <w:hideMark/>
          </w:tcPr>
          <w:p w14:paraId="78B52FEE"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Санкт-Петербург, ул. Гатчинская, д. 23-25, литера А, помещение 1-Н</w:t>
            </w:r>
          </w:p>
        </w:tc>
        <w:tc>
          <w:tcPr>
            <w:tcW w:w="1614" w:type="dxa"/>
            <w:tcBorders>
              <w:top w:val="nil"/>
              <w:left w:val="nil"/>
              <w:bottom w:val="single" w:sz="4" w:space="0" w:color="auto"/>
              <w:right w:val="single" w:sz="4" w:space="0" w:color="auto"/>
            </w:tcBorders>
            <w:vAlign w:val="center"/>
            <w:hideMark/>
          </w:tcPr>
          <w:p w14:paraId="59FCBAE4"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tc>
        <w:tc>
          <w:tcPr>
            <w:tcW w:w="1275" w:type="dxa"/>
            <w:tcBorders>
              <w:top w:val="nil"/>
              <w:left w:val="nil"/>
              <w:bottom w:val="single" w:sz="4" w:space="0" w:color="auto"/>
              <w:right w:val="single" w:sz="4" w:space="0" w:color="auto"/>
            </w:tcBorders>
            <w:vAlign w:val="center"/>
            <w:hideMark/>
          </w:tcPr>
          <w:p w14:paraId="4F9A995D"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2F87AF64" w14:textId="77777777" w:rsidTr="00402ADB">
        <w:trPr>
          <w:trHeight w:val="936"/>
        </w:trPr>
        <w:tc>
          <w:tcPr>
            <w:tcW w:w="568" w:type="dxa"/>
            <w:tcBorders>
              <w:top w:val="nil"/>
              <w:left w:val="single" w:sz="4" w:space="0" w:color="auto"/>
              <w:bottom w:val="single" w:sz="4" w:space="0" w:color="auto"/>
              <w:right w:val="single" w:sz="4" w:space="0" w:color="auto"/>
            </w:tcBorders>
            <w:vAlign w:val="center"/>
          </w:tcPr>
          <w:p w14:paraId="6BF23FA4" w14:textId="2717EDA0" w:rsidR="00BB1644" w:rsidRPr="00BB1644" w:rsidRDefault="00F76912" w:rsidP="00BB164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1430" w:type="dxa"/>
            <w:tcBorders>
              <w:top w:val="nil"/>
              <w:left w:val="nil"/>
              <w:bottom w:val="single" w:sz="4" w:space="0" w:color="auto"/>
              <w:right w:val="single" w:sz="4" w:space="0" w:color="auto"/>
            </w:tcBorders>
            <w:vAlign w:val="center"/>
            <w:hideMark/>
          </w:tcPr>
          <w:p w14:paraId="4780707C"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4654</w:t>
            </w:r>
          </w:p>
        </w:tc>
        <w:tc>
          <w:tcPr>
            <w:tcW w:w="3531" w:type="dxa"/>
            <w:tcBorders>
              <w:top w:val="nil"/>
              <w:left w:val="nil"/>
              <w:bottom w:val="single" w:sz="4" w:space="0" w:color="auto"/>
              <w:right w:val="single" w:sz="4" w:space="0" w:color="auto"/>
            </w:tcBorders>
            <w:vAlign w:val="center"/>
            <w:hideMark/>
          </w:tcPr>
          <w:p w14:paraId="25683345"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nil"/>
              <w:left w:val="nil"/>
              <w:bottom w:val="single" w:sz="4" w:space="0" w:color="auto"/>
              <w:right w:val="single" w:sz="4" w:space="0" w:color="auto"/>
            </w:tcBorders>
            <w:vAlign w:val="center"/>
            <w:hideMark/>
          </w:tcPr>
          <w:p w14:paraId="298398F6"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Санкт-Петербург, Каменноостровский пр., д. 64, литера Ф, помещения 1Н, 2Н, ЗН, 4Н, 5Н</w:t>
            </w:r>
          </w:p>
        </w:tc>
        <w:tc>
          <w:tcPr>
            <w:tcW w:w="1614" w:type="dxa"/>
            <w:tcBorders>
              <w:top w:val="nil"/>
              <w:left w:val="nil"/>
              <w:bottom w:val="single" w:sz="4" w:space="0" w:color="auto"/>
              <w:right w:val="single" w:sz="4" w:space="0" w:color="auto"/>
            </w:tcBorders>
            <w:vAlign w:val="center"/>
            <w:hideMark/>
          </w:tcPr>
          <w:p w14:paraId="608295E1" w14:textId="77777777" w:rsidR="00963B5A" w:rsidRDefault="00963B5A" w:rsidP="00963B5A">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p w14:paraId="388FE65E" w14:textId="0CBCCCA8" w:rsidR="00BB1644" w:rsidRPr="00BB1644" w:rsidRDefault="00963B5A" w:rsidP="00963B5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Охранная сигнализация</w:t>
            </w:r>
          </w:p>
        </w:tc>
        <w:tc>
          <w:tcPr>
            <w:tcW w:w="1275" w:type="dxa"/>
            <w:tcBorders>
              <w:top w:val="nil"/>
              <w:left w:val="nil"/>
              <w:bottom w:val="single" w:sz="4" w:space="0" w:color="auto"/>
              <w:right w:val="single" w:sz="4" w:space="0" w:color="auto"/>
            </w:tcBorders>
            <w:vAlign w:val="center"/>
            <w:hideMark/>
          </w:tcPr>
          <w:p w14:paraId="03856531"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372A1933" w14:textId="77777777" w:rsidTr="00402ADB">
        <w:trPr>
          <w:trHeight w:val="936"/>
        </w:trPr>
        <w:tc>
          <w:tcPr>
            <w:tcW w:w="568" w:type="dxa"/>
            <w:tcBorders>
              <w:top w:val="nil"/>
              <w:left w:val="single" w:sz="4" w:space="0" w:color="auto"/>
              <w:bottom w:val="single" w:sz="4" w:space="0" w:color="auto"/>
              <w:right w:val="single" w:sz="4" w:space="0" w:color="auto"/>
            </w:tcBorders>
            <w:vAlign w:val="center"/>
          </w:tcPr>
          <w:p w14:paraId="036057B6" w14:textId="5C03D7AF" w:rsidR="00BB1644" w:rsidRPr="00BB1644" w:rsidRDefault="00F76912" w:rsidP="00BB164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430" w:type="dxa"/>
            <w:tcBorders>
              <w:top w:val="nil"/>
              <w:left w:val="nil"/>
              <w:bottom w:val="single" w:sz="4" w:space="0" w:color="auto"/>
              <w:right w:val="single" w:sz="4" w:space="0" w:color="auto"/>
            </w:tcBorders>
            <w:vAlign w:val="center"/>
            <w:hideMark/>
          </w:tcPr>
          <w:p w14:paraId="2211A66E"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4656</w:t>
            </w:r>
          </w:p>
        </w:tc>
        <w:tc>
          <w:tcPr>
            <w:tcW w:w="3531" w:type="dxa"/>
            <w:tcBorders>
              <w:top w:val="nil"/>
              <w:left w:val="nil"/>
              <w:bottom w:val="single" w:sz="4" w:space="0" w:color="auto"/>
              <w:right w:val="single" w:sz="4" w:space="0" w:color="auto"/>
            </w:tcBorders>
            <w:vAlign w:val="center"/>
            <w:hideMark/>
          </w:tcPr>
          <w:p w14:paraId="1A2A7E1D"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nil"/>
              <w:left w:val="nil"/>
              <w:bottom w:val="single" w:sz="4" w:space="0" w:color="auto"/>
              <w:right w:val="single" w:sz="4" w:space="0" w:color="auto"/>
            </w:tcBorders>
            <w:vAlign w:val="center"/>
            <w:hideMark/>
          </w:tcPr>
          <w:p w14:paraId="6B34E231"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Санкт-Петербург, ул. Ленина, д. 10, литера В, помещение l-H</w:t>
            </w:r>
          </w:p>
        </w:tc>
        <w:tc>
          <w:tcPr>
            <w:tcW w:w="1614" w:type="dxa"/>
            <w:tcBorders>
              <w:top w:val="nil"/>
              <w:left w:val="nil"/>
              <w:bottom w:val="single" w:sz="4" w:space="0" w:color="auto"/>
              <w:right w:val="single" w:sz="4" w:space="0" w:color="auto"/>
            </w:tcBorders>
            <w:vAlign w:val="center"/>
            <w:hideMark/>
          </w:tcPr>
          <w:p w14:paraId="66D672D3"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tc>
        <w:tc>
          <w:tcPr>
            <w:tcW w:w="1275" w:type="dxa"/>
            <w:tcBorders>
              <w:top w:val="nil"/>
              <w:left w:val="nil"/>
              <w:bottom w:val="single" w:sz="4" w:space="0" w:color="auto"/>
              <w:right w:val="single" w:sz="4" w:space="0" w:color="auto"/>
            </w:tcBorders>
            <w:vAlign w:val="center"/>
            <w:hideMark/>
          </w:tcPr>
          <w:p w14:paraId="4C0000C3"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7007FFC5" w14:textId="77777777" w:rsidTr="00F76912">
        <w:trPr>
          <w:trHeight w:val="936"/>
        </w:trPr>
        <w:tc>
          <w:tcPr>
            <w:tcW w:w="568" w:type="dxa"/>
            <w:tcBorders>
              <w:top w:val="nil"/>
              <w:left w:val="single" w:sz="4" w:space="0" w:color="auto"/>
              <w:bottom w:val="single" w:sz="4" w:space="0" w:color="auto"/>
              <w:right w:val="single" w:sz="4" w:space="0" w:color="auto"/>
            </w:tcBorders>
            <w:vAlign w:val="center"/>
          </w:tcPr>
          <w:p w14:paraId="651583A1" w14:textId="1A763622" w:rsidR="00BB1644" w:rsidRPr="00BB1644" w:rsidRDefault="00F76912" w:rsidP="00BB164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c>
          <w:tcPr>
            <w:tcW w:w="1430" w:type="dxa"/>
            <w:tcBorders>
              <w:top w:val="nil"/>
              <w:left w:val="nil"/>
              <w:bottom w:val="single" w:sz="4" w:space="0" w:color="auto"/>
              <w:right w:val="single" w:sz="4" w:space="0" w:color="auto"/>
            </w:tcBorders>
            <w:vAlign w:val="center"/>
            <w:hideMark/>
          </w:tcPr>
          <w:p w14:paraId="0567A9FC"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4657</w:t>
            </w:r>
          </w:p>
        </w:tc>
        <w:tc>
          <w:tcPr>
            <w:tcW w:w="3531" w:type="dxa"/>
            <w:tcBorders>
              <w:top w:val="nil"/>
              <w:left w:val="nil"/>
              <w:bottom w:val="single" w:sz="4" w:space="0" w:color="auto"/>
              <w:right w:val="single" w:sz="4" w:space="0" w:color="auto"/>
            </w:tcBorders>
            <w:vAlign w:val="center"/>
            <w:hideMark/>
          </w:tcPr>
          <w:p w14:paraId="74F0CAA3"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nil"/>
              <w:left w:val="nil"/>
              <w:bottom w:val="single" w:sz="4" w:space="0" w:color="auto"/>
              <w:right w:val="single" w:sz="4" w:space="0" w:color="auto"/>
            </w:tcBorders>
            <w:vAlign w:val="center"/>
            <w:hideMark/>
          </w:tcPr>
          <w:p w14:paraId="549AC1DB"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Санкт-Петербург, Малый пр. Петроградской стороны, д. 64/13, литера А, помещение 2-Н, 3-Н</w:t>
            </w:r>
          </w:p>
        </w:tc>
        <w:tc>
          <w:tcPr>
            <w:tcW w:w="1614" w:type="dxa"/>
            <w:tcBorders>
              <w:top w:val="nil"/>
              <w:left w:val="nil"/>
              <w:bottom w:val="single" w:sz="4" w:space="0" w:color="auto"/>
              <w:right w:val="single" w:sz="4" w:space="0" w:color="auto"/>
            </w:tcBorders>
            <w:vAlign w:val="center"/>
            <w:hideMark/>
          </w:tcPr>
          <w:p w14:paraId="500BC51A"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tc>
        <w:tc>
          <w:tcPr>
            <w:tcW w:w="1275" w:type="dxa"/>
            <w:tcBorders>
              <w:top w:val="nil"/>
              <w:left w:val="nil"/>
              <w:bottom w:val="single" w:sz="4" w:space="0" w:color="auto"/>
              <w:right w:val="single" w:sz="4" w:space="0" w:color="auto"/>
            </w:tcBorders>
            <w:vAlign w:val="center"/>
            <w:hideMark/>
          </w:tcPr>
          <w:p w14:paraId="6E95486A"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021273FF" w14:textId="77777777" w:rsidTr="00F76912">
        <w:trPr>
          <w:trHeight w:val="936"/>
        </w:trPr>
        <w:tc>
          <w:tcPr>
            <w:tcW w:w="568" w:type="dxa"/>
            <w:tcBorders>
              <w:top w:val="single" w:sz="4" w:space="0" w:color="auto"/>
              <w:left w:val="single" w:sz="4" w:space="0" w:color="auto"/>
              <w:bottom w:val="single" w:sz="4" w:space="0" w:color="auto"/>
              <w:right w:val="single" w:sz="4" w:space="0" w:color="auto"/>
            </w:tcBorders>
            <w:vAlign w:val="center"/>
          </w:tcPr>
          <w:p w14:paraId="7DEC0CBE" w14:textId="638F9562" w:rsidR="00BB1644" w:rsidRPr="00BB1644" w:rsidRDefault="00F76912" w:rsidP="00BB164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p>
        </w:tc>
        <w:tc>
          <w:tcPr>
            <w:tcW w:w="1430" w:type="dxa"/>
            <w:tcBorders>
              <w:top w:val="single" w:sz="4" w:space="0" w:color="auto"/>
              <w:left w:val="single" w:sz="4" w:space="0" w:color="auto"/>
              <w:bottom w:val="single" w:sz="4" w:space="0" w:color="auto"/>
              <w:right w:val="single" w:sz="4" w:space="0" w:color="auto"/>
            </w:tcBorders>
            <w:vAlign w:val="center"/>
            <w:hideMark/>
          </w:tcPr>
          <w:p w14:paraId="63B1CFAE"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4646</w:t>
            </w:r>
          </w:p>
        </w:tc>
        <w:tc>
          <w:tcPr>
            <w:tcW w:w="3531" w:type="dxa"/>
            <w:tcBorders>
              <w:top w:val="single" w:sz="4" w:space="0" w:color="auto"/>
              <w:left w:val="single" w:sz="4" w:space="0" w:color="auto"/>
              <w:bottom w:val="single" w:sz="4" w:space="0" w:color="auto"/>
              <w:right w:val="single" w:sz="4" w:space="0" w:color="auto"/>
            </w:tcBorders>
            <w:vAlign w:val="center"/>
            <w:hideMark/>
          </w:tcPr>
          <w:p w14:paraId="37792D63"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single" w:sz="4" w:space="0" w:color="auto"/>
              <w:left w:val="single" w:sz="4" w:space="0" w:color="auto"/>
              <w:bottom w:val="single" w:sz="4" w:space="0" w:color="auto"/>
              <w:right w:val="single" w:sz="4" w:space="0" w:color="auto"/>
            </w:tcBorders>
            <w:vAlign w:val="center"/>
            <w:hideMark/>
          </w:tcPr>
          <w:p w14:paraId="3ECF0D60"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 xml:space="preserve">Санкт-Петербург, ул. </w:t>
            </w:r>
            <w:proofErr w:type="spellStart"/>
            <w:r w:rsidRPr="00BB1644">
              <w:rPr>
                <w:rFonts w:ascii="Times New Roman" w:hAnsi="Times New Roman" w:cs="Times New Roman"/>
                <w:sz w:val="20"/>
                <w:szCs w:val="20"/>
              </w:rPr>
              <w:t>Мончегорская</w:t>
            </w:r>
            <w:proofErr w:type="spellEnd"/>
            <w:r w:rsidRPr="00BB1644">
              <w:rPr>
                <w:rFonts w:ascii="Times New Roman" w:hAnsi="Times New Roman" w:cs="Times New Roman"/>
                <w:sz w:val="20"/>
                <w:szCs w:val="20"/>
              </w:rPr>
              <w:t>, д. 10б, литер А, помещение 2-Н, 3-Н</w:t>
            </w:r>
          </w:p>
        </w:tc>
        <w:tc>
          <w:tcPr>
            <w:tcW w:w="1614" w:type="dxa"/>
            <w:tcBorders>
              <w:top w:val="single" w:sz="4" w:space="0" w:color="auto"/>
              <w:left w:val="single" w:sz="4" w:space="0" w:color="auto"/>
              <w:bottom w:val="single" w:sz="4" w:space="0" w:color="auto"/>
              <w:right w:val="single" w:sz="4" w:space="0" w:color="auto"/>
            </w:tcBorders>
            <w:vAlign w:val="center"/>
            <w:hideMark/>
          </w:tcPr>
          <w:p w14:paraId="54C91E5E" w14:textId="77777777" w:rsidR="001253CA" w:rsidRDefault="001253CA" w:rsidP="001253CA">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p w14:paraId="2840F09F" w14:textId="429ED2B1" w:rsidR="00BB1644" w:rsidRPr="00BB1644" w:rsidRDefault="001253CA" w:rsidP="001253C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Охранная сигнализация</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E5BC7F2"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6B57ECFC" w14:textId="77777777" w:rsidTr="00F76912">
        <w:trPr>
          <w:trHeight w:val="936"/>
        </w:trPr>
        <w:tc>
          <w:tcPr>
            <w:tcW w:w="568" w:type="dxa"/>
            <w:tcBorders>
              <w:top w:val="single" w:sz="4" w:space="0" w:color="auto"/>
              <w:left w:val="single" w:sz="4" w:space="0" w:color="auto"/>
              <w:bottom w:val="single" w:sz="4" w:space="0" w:color="auto"/>
              <w:right w:val="single" w:sz="4" w:space="0" w:color="auto"/>
            </w:tcBorders>
            <w:vAlign w:val="center"/>
          </w:tcPr>
          <w:p w14:paraId="18F8B264" w14:textId="1662B1A3" w:rsidR="00BB1644" w:rsidRPr="00BB1644" w:rsidRDefault="00F76912" w:rsidP="00BB164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p>
        </w:tc>
        <w:tc>
          <w:tcPr>
            <w:tcW w:w="1430" w:type="dxa"/>
            <w:tcBorders>
              <w:top w:val="single" w:sz="4" w:space="0" w:color="auto"/>
              <w:left w:val="nil"/>
              <w:bottom w:val="single" w:sz="4" w:space="0" w:color="auto"/>
              <w:right w:val="single" w:sz="4" w:space="0" w:color="auto"/>
            </w:tcBorders>
            <w:vAlign w:val="center"/>
            <w:hideMark/>
          </w:tcPr>
          <w:p w14:paraId="17E05503"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4648</w:t>
            </w:r>
          </w:p>
        </w:tc>
        <w:tc>
          <w:tcPr>
            <w:tcW w:w="3531" w:type="dxa"/>
            <w:tcBorders>
              <w:top w:val="single" w:sz="4" w:space="0" w:color="auto"/>
              <w:left w:val="nil"/>
              <w:bottom w:val="single" w:sz="4" w:space="0" w:color="auto"/>
              <w:right w:val="single" w:sz="4" w:space="0" w:color="auto"/>
            </w:tcBorders>
            <w:vAlign w:val="center"/>
            <w:hideMark/>
          </w:tcPr>
          <w:p w14:paraId="142A24CA"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single" w:sz="4" w:space="0" w:color="auto"/>
              <w:left w:val="nil"/>
              <w:bottom w:val="single" w:sz="4" w:space="0" w:color="auto"/>
              <w:right w:val="single" w:sz="4" w:space="0" w:color="auto"/>
            </w:tcBorders>
            <w:vAlign w:val="center"/>
            <w:hideMark/>
          </w:tcPr>
          <w:p w14:paraId="2FD224E9"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Санкт-Петербург, ул. Подковырова, д. 20, литера А, помещение 4-Н</w:t>
            </w:r>
          </w:p>
        </w:tc>
        <w:tc>
          <w:tcPr>
            <w:tcW w:w="1614" w:type="dxa"/>
            <w:tcBorders>
              <w:top w:val="single" w:sz="4" w:space="0" w:color="auto"/>
              <w:left w:val="nil"/>
              <w:bottom w:val="single" w:sz="4" w:space="0" w:color="auto"/>
              <w:right w:val="single" w:sz="4" w:space="0" w:color="auto"/>
            </w:tcBorders>
            <w:vAlign w:val="center"/>
            <w:hideMark/>
          </w:tcPr>
          <w:p w14:paraId="2BDEDC15"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tc>
        <w:tc>
          <w:tcPr>
            <w:tcW w:w="1275" w:type="dxa"/>
            <w:tcBorders>
              <w:top w:val="single" w:sz="4" w:space="0" w:color="auto"/>
              <w:left w:val="nil"/>
              <w:bottom w:val="single" w:sz="4" w:space="0" w:color="auto"/>
              <w:right w:val="single" w:sz="4" w:space="0" w:color="auto"/>
            </w:tcBorders>
            <w:vAlign w:val="center"/>
            <w:hideMark/>
          </w:tcPr>
          <w:p w14:paraId="1FADD883"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6A02000A" w14:textId="77777777" w:rsidTr="00402ADB">
        <w:trPr>
          <w:trHeight w:val="936"/>
        </w:trPr>
        <w:tc>
          <w:tcPr>
            <w:tcW w:w="568" w:type="dxa"/>
            <w:tcBorders>
              <w:top w:val="nil"/>
              <w:left w:val="single" w:sz="4" w:space="0" w:color="auto"/>
              <w:bottom w:val="single" w:sz="4" w:space="0" w:color="auto"/>
              <w:right w:val="single" w:sz="4" w:space="0" w:color="auto"/>
            </w:tcBorders>
            <w:vAlign w:val="center"/>
          </w:tcPr>
          <w:p w14:paraId="272B5FC2" w14:textId="6345764E" w:rsidR="00BB1644" w:rsidRPr="00BB1644" w:rsidRDefault="00F76912" w:rsidP="00BB164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c>
          <w:tcPr>
            <w:tcW w:w="1430" w:type="dxa"/>
            <w:tcBorders>
              <w:top w:val="nil"/>
              <w:left w:val="nil"/>
              <w:bottom w:val="single" w:sz="4" w:space="0" w:color="auto"/>
              <w:right w:val="single" w:sz="4" w:space="0" w:color="auto"/>
            </w:tcBorders>
            <w:vAlign w:val="center"/>
            <w:hideMark/>
          </w:tcPr>
          <w:p w14:paraId="460551A5"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4650</w:t>
            </w:r>
          </w:p>
        </w:tc>
        <w:tc>
          <w:tcPr>
            <w:tcW w:w="3531" w:type="dxa"/>
            <w:tcBorders>
              <w:top w:val="nil"/>
              <w:left w:val="nil"/>
              <w:bottom w:val="single" w:sz="4" w:space="0" w:color="auto"/>
              <w:right w:val="single" w:sz="4" w:space="0" w:color="auto"/>
            </w:tcBorders>
            <w:vAlign w:val="center"/>
            <w:hideMark/>
          </w:tcPr>
          <w:p w14:paraId="5519FB4F"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nil"/>
              <w:left w:val="nil"/>
              <w:bottom w:val="single" w:sz="4" w:space="0" w:color="auto"/>
              <w:right w:val="single" w:sz="4" w:space="0" w:color="auto"/>
            </w:tcBorders>
            <w:vAlign w:val="center"/>
            <w:hideMark/>
          </w:tcPr>
          <w:p w14:paraId="60CAF3C4"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Санкт-Петербург, ул. Резная, д. 19/8, литера А, помещение l-H</w:t>
            </w:r>
          </w:p>
        </w:tc>
        <w:tc>
          <w:tcPr>
            <w:tcW w:w="1614" w:type="dxa"/>
            <w:tcBorders>
              <w:top w:val="nil"/>
              <w:left w:val="nil"/>
              <w:bottom w:val="single" w:sz="4" w:space="0" w:color="auto"/>
              <w:right w:val="single" w:sz="4" w:space="0" w:color="auto"/>
            </w:tcBorders>
            <w:vAlign w:val="center"/>
            <w:hideMark/>
          </w:tcPr>
          <w:p w14:paraId="7B10ABB3" w14:textId="77777777" w:rsidR="001253CA" w:rsidRDefault="001253CA" w:rsidP="001253CA">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p w14:paraId="64F69FE2" w14:textId="4997DE4C" w:rsidR="00BB1644" w:rsidRPr="00BB1644" w:rsidRDefault="001253CA" w:rsidP="001253C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Охранная сигнализация</w:t>
            </w:r>
          </w:p>
        </w:tc>
        <w:tc>
          <w:tcPr>
            <w:tcW w:w="1275" w:type="dxa"/>
            <w:tcBorders>
              <w:top w:val="nil"/>
              <w:left w:val="nil"/>
              <w:bottom w:val="single" w:sz="4" w:space="0" w:color="auto"/>
              <w:right w:val="single" w:sz="4" w:space="0" w:color="auto"/>
            </w:tcBorders>
            <w:vAlign w:val="center"/>
            <w:hideMark/>
          </w:tcPr>
          <w:p w14:paraId="6460A0B4"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5A23B7F7" w14:textId="77777777" w:rsidTr="00402ADB">
        <w:trPr>
          <w:trHeight w:val="936"/>
        </w:trPr>
        <w:tc>
          <w:tcPr>
            <w:tcW w:w="568" w:type="dxa"/>
            <w:tcBorders>
              <w:top w:val="nil"/>
              <w:left w:val="single" w:sz="4" w:space="0" w:color="auto"/>
              <w:bottom w:val="single" w:sz="4" w:space="0" w:color="auto"/>
              <w:right w:val="single" w:sz="4" w:space="0" w:color="auto"/>
            </w:tcBorders>
            <w:vAlign w:val="center"/>
          </w:tcPr>
          <w:p w14:paraId="69C879FD" w14:textId="7AD88219" w:rsidR="00BB1644" w:rsidRPr="00BB1644" w:rsidRDefault="00F76912" w:rsidP="00BB164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w:t>
            </w:r>
          </w:p>
        </w:tc>
        <w:tc>
          <w:tcPr>
            <w:tcW w:w="1430" w:type="dxa"/>
            <w:tcBorders>
              <w:top w:val="nil"/>
              <w:left w:val="nil"/>
              <w:bottom w:val="single" w:sz="4" w:space="0" w:color="auto"/>
              <w:right w:val="single" w:sz="4" w:space="0" w:color="auto"/>
            </w:tcBorders>
            <w:vAlign w:val="center"/>
            <w:hideMark/>
          </w:tcPr>
          <w:p w14:paraId="4AFCD080"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4668</w:t>
            </w:r>
          </w:p>
        </w:tc>
        <w:tc>
          <w:tcPr>
            <w:tcW w:w="3531" w:type="dxa"/>
            <w:tcBorders>
              <w:top w:val="nil"/>
              <w:left w:val="nil"/>
              <w:bottom w:val="single" w:sz="4" w:space="0" w:color="auto"/>
              <w:right w:val="single" w:sz="4" w:space="0" w:color="auto"/>
            </w:tcBorders>
            <w:vAlign w:val="center"/>
            <w:hideMark/>
          </w:tcPr>
          <w:p w14:paraId="5FD7A66D"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nil"/>
              <w:left w:val="nil"/>
              <w:bottom w:val="single" w:sz="4" w:space="0" w:color="auto"/>
              <w:right w:val="single" w:sz="4" w:space="0" w:color="auto"/>
            </w:tcBorders>
            <w:vAlign w:val="center"/>
            <w:hideMark/>
          </w:tcPr>
          <w:p w14:paraId="6F187AF6"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Санкт-Петербург, ул. Газовая, д. 7, литера А, помещение 1-Н</w:t>
            </w:r>
          </w:p>
        </w:tc>
        <w:tc>
          <w:tcPr>
            <w:tcW w:w="1614" w:type="dxa"/>
            <w:tcBorders>
              <w:top w:val="nil"/>
              <w:left w:val="nil"/>
              <w:bottom w:val="single" w:sz="4" w:space="0" w:color="auto"/>
              <w:right w:val="single" w:sz="4" w:space="0" w:color="auto"/>
            </w:tcBorders>
            <w:vAlign w:val="center"/>
            <w:hideMark/>
          </w:tcPr>
          <w:p w14:paraId="4877BD62" w14:textId="77777777" w:rsidR="001253CA" w:rsidRDefault="001253CA" w:rsidP="001253CA">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p w14:paraId="193227A1" w14:textId="34A94759" w:rsidR="00BB1644" w:rsidRPr="00BB1644" w:rsidRDefault="001253CA" w:rsidP="001253C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Охранная сигнализация</w:t>
            </w:r>
          </w:p>
        </w:tc>
        <w:tc>
          <w:tcPr>
            <w:tcW w:w="1275" w:type="dxa"/>
            <w:tcBorders>
              <w:top w:val="nil"/>
              <w:left w:val="nil"/>
              <w:bottom w:val="single" w:sz="4" w:space="0" w:color="auto"/>
              <w:right w:val="single" w:sz="4" w:space="0" w:color="auto"/>
            </w:tcBorders>
            <w:vAlign w:val="center"/>
            <w:hideMark/>
          </w:tcPr>
          <w:p w14:paraId="3427137F"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41FE7A85" w14:textId="77777777" w:rsidTr="00402ADB">
        <w:trPr>
          <w:trHeight w:val="936"/>
        </w:trPr>
        <w:tc>
          <w:tcPr>
            <w:tcW w:w="568" w:type="dxa"/>
            <w:tcBorders>
              <w:top w:val="nil"/>
              <w:left w:val="single" w:sz="4" w:space="0" w:color="auto"/>
              <w:bottom w:val="single" w:sz="4" w:space="0" w:color="auto"/>
              <w:right w:val="single" w:sz="4" w:space="0" w:color="auto"/>
            </w:tcBorders>
            <w:vAlign w:val="center"/>
          </w:tcPr>
          <w:p w14:paraId="27556DDA" w14:textId="5F03EB45" w:rsidR="00BB1644" w:rsidRPr="00BB1644" w:rsidRDefault="00F76912" w:rsidP="00BB164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p>
        </w:tc>
        <w:tc>
          <w:tcPr>
            <w:tcW w:w="1430" w:type="dxa"/>
            <w:tcBorders>
              <w:top w:val="nil"/>
              <w:left w:val="nil"/>
              <w:bottom w:val="single" w:sz="4" w:space="0" w:color="auto"/>
              <w:right w:val="single" w:sz="4" w:space="0" w:color="auto"/>
            </w:tcBorders>
            <w:vAlign w:val="center"/>
            <w:hideMark/>
          </w:tcPr>
          <w:p w14:paraId="136405FC"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4662</w:t>
            </w:r>
          </w:p>
        </w:tc>
        <w:tc>
          <w:tcPr>
            <w:tcW w:w="3531" w:type="dxa"/>
            <w:tcBorders>
              <w:top w:val="nil"/>
              <w:left w:val="nil"/>
              <w:bottom w:val="single" w:sz="4" w:space="0" w:color="auto"/>
              <w:right w:val="single" w:sz="4" w:space="0" w:color="auto"/>
            </w:tcBorders>
            <w:vAlign w:val="center"/>
            <w:hideMark/>
          </w:tcPr>
          <w:p w14:paraId="7F465A74"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nil"/>
              <w:left w:val="nil"/>
              <w:bottom w:val="single" w:sz="4" w:space="0" w:color="auto"/>
              <w:right w:val="single" w:sz="4" w:space="0" w:color="auto"/>
            </w:tcBorders>
            <w:vAlign w:val="center"/>
            <w:hideMark/>
          </w:tcPr>
          <w:p w14:paraId="4909000A"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Санкт-Петербург, ул. Большая Пушкарская, д. 32, литера А</w:t>
            </w:r>
          </w:p>
        </w:tc>
        <w:tc>
          <w:tcPr>
            <w:tcW w:w="1614" w:type="dxa"/>
            <w:tcBorders>
              <w:top w:val="nil"/>
              <w:left w:val="nil"/>
              <w:bottom w:val="single" w:sz="4" w:space="0" w:color="auto"/>
              <w:right w:val="single" w:sz="4" w:space="0" w:color="auto"/>
            </w:tcBorders>
            <w:vAlign w:val="center"/>
            <w:hideMark/>
          </w:tcPr>
          <w:p w14:paraId="61935BB3" w14:textId="77777777" w:rsidR="001253CA" w:rsidRDefault="001253CA" w:rsidP="001253CA">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p w14:paraId="795348AF" w14:textId="6D31D138" w:rsidR="00BB1644" w:rsidRPr="00BB1644" w:rsidRDefault="001253CA" w:rsidP="001253C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Охранная сигнализация</w:t>
            </w:r>
          </w:p>
        </w:tc>
        <w:tc>
          <w:tcPr>
            <w:tcW w:w="1275" w:type="dxa"/>
            <w:tcBorders>
              <w:top w:val="nil"/>
              <w:left w:val="nil"/>
              <w:bottom w:val="single" w:sz="4" w:space="0" w:color="auto"/>
              <w:right w:val="single" w:sz="4" w:space="0" w:color="auto"/>
            </w:tcBorders>
            <w:vAlign w:val="center"/>
            <w:hideMark/>
          </w:tcPr>
          <w:p w14:paraId="0B18659A"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02B0579E" w14:textId="77777777" w:rsidTr="00402ADB">
        <w:trPr>
          <w:trHeight w:val="936"/>
        </w:trPr>
        <w:tc>
          <w:tcPr>
            <w:tcW w:w="568" w:type="dxa"/>
            <w:tcBorders>
              <w:top w:val="nil"/>
              <w:left w:val="single" w:sz="4" w:space="0" w:color="auto"/>
              <w:bottom w:val="single" w:sz="4" w:space="0" w:color="auto"/>
              <w:right w:val="single" w:sz="4" w:space="0" w:color="auto"/>
            </w:tcBorders>
            <w:vAlign w:val="center"/>
          </w:tcPr>
          <w:p w14:paraId="5AAF1549" w14:textId="3465AF60" w:rsidR="00BB1644" w:rsidRPr="00BB1644" w:rsidRDefault="00F76912" w:rsidP="00BB164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w:t>
            </w:r>
          </w:p>
        </w:tc>
        <w:tc>
          <w:tcPr>
            <w:tcW w:w="1430" w:type="dxa"/>
            <w:tcBorders>
              <w:top w:val="nil"/>
              <w:left w:val="nil"/>
              <w:bottom w:val="single" w:sz="4" w:space="0" w:color="auto"/>
              <w:right w:val="single" w:sz="4" w:space="0" w:color="auto"/>
            </w:tcBorders>
            <w:vAlign w:val="center"/>
            <w:hideMark/>
          </w:tcPr>
          <w:p w14:paraId="09D06A9D"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4652</w:t>
            </w:r>
          </w:p>
        </w:tc>
        <w:tc>
          <w:tcPr>
            <w:tcW w:w="3531" w:type="dxa"/>
            <w:tcBorders>
              <w:top w:val="nil"/>
              <w:left w:val="nil"/>
              <w:bottom w:val="single" w:sz="4" w:space="0" w:color="auto"/>
              <w:right w:val="single" w:sz="4" w:space="0" w:color="auto"/>
            </w:tcBorders>
            <w:vAlign w:val="center"/>
            <w:hideMark/>
          </w:tcPr>
          <w:p w14:paraId="1B96BB64"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nil"/>
              <w:left w:val="nil"/>
              <w:bottom w:val="single" w:sz="4" w:space="0" w:color="auto"/>
              <w:right w:val="single" w:sz="4" w:space="0" w:color="auto"/>
            </w:tcBorders>
            <w:vAlign w:val="center"/>
            <w:hideMark/>
          </w:tcPr>
          <w:p w14:paraId="009FA135"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 xml:space="preserve">Санкт-Петербург, ул. </w:t>
            </w:r>
            <w:proofErr w:type="spellStart"/>
            <w:r w:rsidRPr="00BB1644">
              <w:rPr>
                <w:rFonts w:ascii="Times New Roman" w:hAnsi="Times New Roman" w:cs="Times New Roman"/>
                <w:sz w:val="20"/>
                <w:szCs w:val="20"/>
              </w:rPr>
              <w:t>Съезжинская</w:t>
            </w:r>
            <w:proofErr w:type="spellEnd"/>
            <w:r w:rsidRPr="00BB1644">
              <w:rPr>
                <w:rFonts w:ascii="Times New Roman" w:hAnsi="Times New Roman" w:cs="Times New Roman"/>
                <w:sz w:val="20"/>
                <w:szCs w:val="20"/>
              </w:rPr>
              <w:t>, д. 34, литер А, помещение 1-Н</w:t>
            </w:r>
          </w:p>
        </w:tc>
        <w:tc>
          <w:tcPr>
            <w:tcW w:w="1614" w:type="dxa"/>
            <w:tcBorders>
              <w:top w:val="nil"/>
              <w:left w:val="nil"/>
              <w:bottom w:val="single" w:sz="4" w:space="0" w:color="auto"/>
              <w:right w:val="single" w:sz="4" w:space="0" w:color="auto"/>
            </w:tcBorders>
            <w:vAlign w:val="center"/>
            <w:hideMark/>
          </w:tcPr>
          <w:p w14:paraId="54715B69" w14:textId="77777777" w:rsidR="001253CA" w:rsidRDefault="001253CA" w:rsidP="001253CA">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p w14:paraId="06F81260" w14:textId="1BCCA3CA" w:rsidR="00BB1644" w:rsidRPr="00BB1644" w:rsidRDefault="001253CA" w:rsidP="001253C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Охранная сигнализация</w:t>
            </w:r>
          </w:p>
        </w:tc>
        <w:tc>
          <w:tcPr>
            <w:tcW w:w="1275" w:type="dxa"/>
            <w:tcBorders>
              <w:top w:val="nil"/>
              <w:left w:val="nil"/>
              <w:bottom w:val="single" w:sz="4" w:space="0" w:color="auto"/>
              <w:right w:val="single" w:sz="4" w:space="0" w:color="auto"/>
            </w:tcBorders>
            <w:vAlign w:val="center"/>
            <w:hideMark/>
          </w:tcPr>
          <w:p w14:paraId="75E58F1E"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06E6ED96" w14:textId="77777777" w:rsidTr="00402ADB">
        <w:trPr>
          <w:trHeight w:val="936"/>
        </w:trPr>
        <w:tc>
          <w:tcPr>
            <w:tcW w:w="568" w:type="dxa"/>
            <w:tcBorders>
              <w:top w:val="nil"/>
              <w:left w:val="single" w:sz="4" w:space="0" w:color="auto"/>
              <w:bottom w:val="single" w:sz="4" w:space="0" w:color="auto"/>
              <w:right w:val="single" w:sz="4" w:space="0" w:color="auto"/>
            </w:tcBorders>
            <w:vAlign w:val="center"/>
          </w:tcPr>
          <w:p w14:paraId="421DFEDF" w14:textId="3C05D2A3" w:rsidR="00BB1644" w:rsidRPr="00BB1644" w:rsidRDefault="00F76912" w:rsidP="00BB164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w:t>
            </w:r>
          </w:p>
        </w:tc>
        <w:tc>
          <w:tcPr>
            <w:tcW w:w="1430" w:type="dxa"/>
            <w:tcBorders>
              <w:top w:val="nil"/>
              <w:left w:val="nil"/>
              <w:bottom w:val="single" w:sz="4" w:space="0" w:color="auto"/>
              <w:right w:val="single" w:sz="4" w:space="0" w:color="auto"/>
            </w:tcBorders>
            <w:vAlign w:val="center"/>
            <w:hideMark/>
          </w:tcPr>
          <w:p w14:paraId="13C78CE1"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6085</w:t>
            </w:r>
          </w:p>
        </w:tc>
        <w:tc>
          <w:tcPr>
            <w:tcW w:w="3531" w:type="dxa"/>
            <w:tcBorders>
              <w:top w:val="nil"/>
              <w:left w:val="nil"/>
              <w:bottom w:val="single" w:sz="4" w:space="0" w:color="auto"/>
              <w:right w:val="single" w:sz="4" w:space="0" w:color="auto"/>
            </w:tcBorders>
            <w:vAlign w:val="center"/>
            <w:hideMark/>
          </w:tcPr>
          <w:p w14:paraId="69745260"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nil"/>
              <w:left w:val="nil"/>
              <w:bottom w:val="single" w:sz="4" w:space="0" w:color="auto"/>
              <w:right w:val="single" w:sz="4" w:space="0" w:color="auto"/>
            </w:tcBorders>
            <w:vAlign w:val="center"/>
            <w:hideMark/>
          </w:tcPr>
          <w:p w14:paraId="2E892762"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Санкт-Петербург, ул. Мира, д. 7, литер В, помещение 1-Н</w:t>
            </w:r>
          </w:p>
        </w:tc>
        <w:tc>
          <w:tcPr>
            <w:tcW w:w="1614" w:type="dxa"/>
            <w:tcBorders>
              <w:top w:val="nil"/>
              <w:left w:val="nil"/>
              <w:bottom w:val="single" w:sz="4" w:space="0" w:color="auto"/>
              <w:right w:val="single" w:sz="4" w:space="0" w:color="auto"/>
            </w:tcBorders>
            <w:vAlign w:val="center"/>
            <w:hideMark/>
          </w:tcPr>
          <w:p w14:paraId="750149E4" w14:textId="77777777" w:rsidR="001253CA" w:rsidRDefault="001253CA" w:rsidP="001253CA">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p w14:paraId="5EB8B3C4" w14:textId="4D7CB832" w:rsidR="00BB1644" w:rsidRPr="00BB1644" w:rsidRDefault="001253CA" w:rsidP="001253C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Охранная сигнализация</w:t>
            </w:r>
          </w:p>
        </w:tc>
        <w:tc>
          <w:tcPr>
            <w:tcW w:w="1275" w:type="dxa"/>
            <w:tcBorders>
              <w:top w:val="nil"/>
              <w:left w:val="nil"/>
              <w:bottom w:val="single" w:sz="4" w:space="0" w:color="auto"/>
              <w:right w:val="single" w:sz="4" w:space="0" w:color="auto"/>
            </w:tcBorders>
            <w:vAlign w:val="center"/>
            <w:hideMark/>
          </w:tcPr>
          <w:p w14:paraId="6ED545E2"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15553772" w14:textId="77777777" w:rsidTr="00402ADB">
        <w:trPr>
          <w:trHeight w:val="936"/>
        </w:trPr>
        <w:tc>
          <w:tcPr>
            <w:tcW w:w="568" w:type="dxa"/>
            <w:tcBorders>
              <w:top w:val="nil"/>
              <w:left w:val="single" w:sz="4" w:space="0" w:color="auto"/>
              <w:bottom w:val="single" w:sz="4" w:space="0" w:color="auto"/>
              <w:right w:val="single" w:sz="4" w:space="0" w:color="auto"/>
            </w:tcBorders>
            <w:vAlign w:val="center"/>
          </w:tcPr>
          <w:p w14:paraId="643537FB" w14:textId="466E8C1C" w:rsidR="00BB1644" w:rsidRPr="00BB1644" w:rsidRDefault="00F76912" w:rsidP="00BB164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c>
          <w:tcPr>
            <w:tcW w:w="1430" w:type="dxa"/>
            <w:tcBorders>
              <w:top w:val="nil"/>
              <w:left w:val="nil"/>
              <w:bottom w:val="single" w:sz="4" w:space="0" w:color="auto"/>
              <w:right w:val="single" w:sz="4" w:space="0" w:color="auto"/>
            </w:tcBorders>
            <w:vAlign w:val="center"/>
            <w:hideMark/>
          </w:tcPr>
          <w:p w14:paraId="68B183A1"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4655</w:t>
            </w:r>
          </w:p>
        </w:tc>
        <w:tc>
          <w:tcPr>
            <w:tcW w:w="3531" w:type="dxa"/>
            <w:tcBorders>
              <w:top w:val="nil"/>
              <w:left w:val="nil"/>
              <w:bottom w:val="single" w:sz="4" w:space="0" w:color="auto"/>
              <w:right w:val="single" w:sz="4" w:space="0" w:color="auto"/>
            </w:tcBorders>
            <w:vAlign w:val="center"/>
            <w:hideMark/>
          </w:tcPr>
          <w:p w14:paraId="7D13A375"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nil"/>
              <w:left w:val="nil"/>
              <w:bottom w:val="single" w:sz="4" w:space="0" w:color="auto"/>
              <w:right w:val="single" w:sz="4" w:space="0" w:color="auto"/>
            </w:tcBorders>
            <w:vAlign w:val="center"/>
            <w:hideMark/>
          </w:tcPr>
          <w:p w14:paraId="7572B5E3"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Санкт-Петербург, ул. Кронверкская, д. 15, литера А, помещение 1-Н</w:t>
            </w:r>
          </w:p>
        </w:tc>
        <w:tc>
          <w:tcPr>
            <w:tcW w:w="1614" w:type="dxa"/>
            <w:tcBorders>
              <w:top w:val="nil"/>
              <w:left w:val="nil"/>
              <w:bottom w:val="single" w:sz="4" w:space="0" w:color="auto"/>
              <w:right w:val="single" w:sz="4" w:space="0" w:color="auto"/>
            </w:tcBorders>
            <w:vAlign w:val="center"/>
            <w:hideMark/>
          </w:tcPr>
          <w:p w14:paraId="4A8E31BC" w14:textId="77777777" w:rsidR="001253CA" w:rsidRDefault="001253CA" w:rsidP="001253CA">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p w14:paraId="4CB8C55E" w14:textId="4C16D3BC" w:rsidR="00BB1644" w:rsidRPr="00BB1644" w:rsidRDefault="001253CA" w:rsidP="001253C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Охранная сигнализация</w:t>
            </w:r>
          </w:p>
        </w:tc>
        <w:tc>
          <w:tcPr>
            <w:tcW w:w="1275" w:type="dxa"/>
            <w:tcBorders>
              <w:top w:val="nil"/>
              <w:left w:val="nil"/>
              <w:bottom w:val="single" w:sz="4" w:space="0" w:color="auto"/>
              <w:right w:val="single" w:sz="4" w:space="0" w:color="auto"/>
            </w:tcBorders>
            <w:vAlign w:val="center"/>
            <w:hideMark/>
          </w:tcPr>
          <w:p w14:paraId="67788362"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3759F740" w14:textId="77777777" w:rsidTr="00402ADB">
        <w:trPr>
          <w:trHeight w:val="936"/>
        </w:trPr>
        <w:tc>
          <w:tcPr>
            <w:tcW w:w="568" w:type="dxa"/>
            <w:tcBorders>
              <w:top w:val="nil"/>
              <w:left w:val="single" w:sz="4" w:space="0" w:color="auto"/>
              <w:bottom w:val="single" w:sz="4" w:space="0" w:color="auto"/>
              <w:right w:val="single" w:sz="4" w:space="0" w:color="auto"/>
            </w:tcBorders>
            <w:vAlign w:val="center"/>
          </w:tcPr>
          <w:p w14:paraId="013CD906" w14:textId="1A01E04C" w:rsidR="00BB1644" w:rsidRPr="00BB1644" w:rsidRDefault="00F76912" w:rsidP="00BB164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w:t>
            </w:r>
          </w:p>
        </w:tc>
        <w:tc>
          <w:tcPr>
            <w:tcW w:w="1430" w:type="dxa"/>
            <w:tcBorders>
              <w:top w:val="nil"/>
              <w:left w:val="nil"/>
              <w:bottom w:val="single" w:sz="4" w:space="0" w:color="auto"/>
              <w:right w:val="single" w:sz="4" w:space="0" w:color="auto"/>
            </w:tcBorders>
            <w:vAlign w:val="center"/>
            <w:hideMark/>
          </w:tcPr>
          <w:p w14:paraId="165E6F08"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7008</w:t>
            </w:r>
          </w:p>
        </w:tc>
        <w:tc>
          <w:tcPr>
            <w:tcW w:w="3531" w:type="dxa"/>
            <w:tcBorders>
              <w:top w:val="nil"/>
              <w:left w:val="nil"/>
              <w:bottom w:val="single" w:sz="4" w:space="0" w:color="auto"/>
              <w:right w:val="single" w:sz="4" w:space="0" w:color="auto"/>
            </w:tcBorders>
            <w:vAlign w:val="center"/>
            <w:hideMark/>
          </w:tcPr>
          <w:p w14:paraId="3FD6540F"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nil"/>
              <w:left w:val="nil"/>
              <w:bottom w:val="single" w:sz="4" w:space="0" w:color="auto"/>
              <w:right w:val="single" w:sz="4" w:space="0" w:color="auto"/>
            </w:tcBorders>
            <w:vAlign w:val="center"/>
            <w:hideMark/>
          </w:tcPr>
          <w:p w14:paraId="1C6393BD"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Санкт-Петербург, ул. Кронверкская, д. 15, литера А, помещение 2-Н</w:t>
            </w:r>
          </w:p>
        </w:tc>
        <w:tc>
          <w:tcPr>
            <w:tcW w:w="1614" w:type="dxa"/>
            <w:tcBorders>
              <w:top w:val="nil"/>
              <w:left w:val="nil"/>
              <w:bottom w:val="single" w:sz="4" w:space="0" w:color="auto"/>
              <w:right w:val="single" w:sz="4" w:space="0" w:color="auto"/>
            </w:tcBorders>
            <w:vAlign w:val="center"/>
            <w:hideMark/>
          </w:tcPr>
          <w:p w14:paraId="625A1238" w14:textId="77777777" w:rsidR="001253CA" w:rsidRDefault="001253CA" w:rsidP="001253CA">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p w14:paraId="33277202" w14:textId="3479D393" w:rsidR="00BB1644" w:rsidRPr="00BB1644" w:rsidRDefault="001253CA" w:rsidP="001253C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Охранная сигнализация</w:t>
            </w:r>
          </w:p>
        </w:tc>
        <w:tc>
          <w:tcPr>
            <w:tcW w:w="1275" w:type="dxa"/>
            <w:tcBorders>
              <w:top w:val="nil"/>
              <w:left w:val="nil"/>
              <w:bottom w:val="single" w:sz="4" w:space="0" w:color="auto"/>
              <w:right w:val="single" w:sz="4" w:space="0" w:color="auto"/>
            </w:tcBorders>
            <w:vAlign w:val="center"/>
            <w:hideMark/>
          </w:tcPr>
          <w:p w14:paraId="0B4D80FC"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0507A1F3" w14:textId="77777777" w:rsidTr="00402ADB">
        <w:trPr>
          <w:trHeight w:val="936"/>
        </w:trPr>
        <w:tc>
          <w:tcPr>
            <w:tcW w:w="568" w:type="dxa"/>
            <w:tcBorders>
              <w:top w:val="single" w:sz="4" w:space="0" w:color="auto"/>
              <w:left w:val="single" w:sz="4" w:space="0" w:color="auto"/>
              <w:bottom w:val="single" w:sz="4" w:space="0" w:color="auto"/>
              <w:right w:val="single" w:sz="4" w:space="0" w:color="auto"/>
            </w:tcBorders>
            <w:vAlign w:val="center"/>
          </w:tcPr>
          <w:p w14:paraId="116F1277" w14:textId="55067A15" w:rsidR="00BB1644" w:rsidRPr="00BB1644" w:rsidRDefault="00F76912" w:rsidP="00BB164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w:t>
            </w:r>
          </w:p>
        </w:tc>
        <w:tc>
          <w:tcPr>
            <w:tcW w:w="1430" w:type="dxa"/>
            <w:tcBorders>
              <w:top w:val="single" w:sz="4" w:space="0" w:color="auto"/>
              <w:left w:val="nil"/>
              <w:bottom w:val="single" w:sz="4" w:space="0" w:color="auto"/>
              <w:right w:val="single" w:sz="4" w:space="0" w:color="auto"/>
            </w:tcBorders>
            <w:vAlign w:val="center"/>
          </w:tcPr>
          <w:p w14:paraId="6D242C41"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4661</w:t>
            </w:r>
          </w:p>
        </w:tc>
        <w:tc>
          <w:tcPr>
            <w:tcW w:w="3531" w:type="dxa"/>
            <w:tcBorders>
              <w:top w:val="single" w:sz="4" w:space="0" w:color="auto"/>
              <w:left w:val="nil"/>
              <w:bottom w:val="single" w:sz="4" w:space="0" w:color="auto"/>
              <w:right w:val="single" w:sz="4" w:space="0" w:color="auto"/>
            </w:tcBorders>
            <w:vAlign w:val="center"/>
          </w:tcPr>
          <w:p w14:paraId="1FC2AF54"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single" w:sz="4" w:space="0" w:color="auto"/>
              <w:left w:val="nil"/>
              <w:bottom w:val="single" w:sz="4" w:space="0" w:color="auto"/>
              <w:right w:val="single" w:sz="4" w:space="0" w:color="auto"/>
            </w:tcBorders>
            <w:vAlign w:val="center"/>
          </w:tcPr>
          <w:p w14:paraId="0ACCEAC8"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Санкт-Петербург, ул. Большая Монетная, д. 24а, литера Б</w:t>
            </w:r>
          </w:p>
        </w:tc>
        <w:tc>
          <w:tcPr>
            <w:tcW w:w="1614" w:type="dxa"/>
            <w:tcBorders>
              <w:top w:val="single" w:sz="4" w:space="0" w:color="auto"/>
              <w:left w:val="nil"/>
              <w:bottom w:val="single" w:sz="4" w:space="0" w:color="auto"/>
              <w:right w:val="single" w:sz="4" w:space="0" w:color="auto"/>
            </w:tcBorders>
            <w:vAlign w:val="center"/>
          </w:tcPr>
          <w:p w14:paraId="083F79F4" w14:textId="77777777" w:rsidR="001253CA" w:rsidRDefault="001253CA" w:rsidP="001253CA">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p w14:paraId="7257B626" w14:textId="06363A18" w:rsidR="00BB1644" w:rsidRPr="00BB1644" w:rsidRDefault="001253CA" w:rsidP="001253C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Охранная сигнализация</w:t>
            </w:r>
          </w:p>
        </w:tc>
        <w:tc>
          <w:tcPr>
            <w:tcW w:w="1275" w:type="dxa"/>
            <w:tcBorders>
              <w:top w:val="single" w:sz="4" w:space="0" w:color="auto"/>
              <w:left w:val="nil"/>
              <w:bottom w:val="single" w:sz="4" w:space="0" w:color="auto"/>
              <w:right w:val="single" w:sz="4" w:space="0" w:color="auto"/>
            </w:tcBorders>
            <w:vAlign w:val="center"/>
          </w:tcPr>
          <w:p w14:paraId="29F3B230"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r w:rsidR="00BB1644" w:rsidRPr="00BB1644" w14:paraId="07CF4F8E" w14:textId="77777777" w:rsidTr="00402ADB">
        <w:trPr>
          <w:trHeight w:val="936"/>
        </w:trPr>
        <w:tc>
          <w:tcPr>
            <w:tcW w:w="568" w:type="dxa"/>
            <w:tcBorders>
              <w:top w:val="single" w:sz="4" w:space="0" w:color="auto"/>
              <w:left w:val="single" w:sz="4" w:space="0" w:color="auto"/>
              <w:bottom w:val="single" w:sz="4" w:space="0" w:color="auto"/>
              <w:right w:val="single" w:sz="4" w:space="0" w:color="auto"/>
            </w:tcBorders>
            <w:vAlign w:val="center"/>
          </w:tcPr>
          <w:p w14:paraId="10DC97D6" w14:textId="7486537D" w:rsidR="00BB1644" w:rsidRPr="00BB1644" w:rsidRDefault="00F76912" w:rsidP="00BB164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w:t>
            </w:r>
          </w:p>
        </w:tc>
        <w:tc>
          <w:tcPr>
            <w:tcW w:w="1430" w:type="dxa"/>
            <w:tcBorders>
              <w:top w:val="single" w:sz="4" w:space="0" w:color="auto"/>
              <w:left w:val="nil"/>
              <w:bottom w:val="single" w:sz="4" w:space="0" w:color="auto"/>
              <w:right w:val="single" w:sz="4" w:space="0" w:color="auto"/>
            </w:tcBorders>
            <w:vAlign w:val="center"/>
          </w:tcPr>
          <w:p w14:paraId="79B994D3" w14:textId="0A7AC66E" w:rsidR="00BB1644" w:rsidRPr="00BB1644" w:rsidRDefault="00963B5A" w:rsidP="00BB1644">
            <w:pPr>
              <w:spacing w:after="0" w:line="240" w:lineRule="auto"/>
              <w:jc w:val="center"/>
              <w:rPr>
                <w:rFonts w:ascii="Times New Roman" w:eastAsia="Times New Roman" w:hAnsi="Times New Roman" w:cs="Times New Roman"/>
                <w:sz w:val="20"/>
                <w:szCs w:val="20"/>
                <w:lang w:eastAsia="ru-RU"/>
              </w:rPr>
            </w:pPr>
            <w:r w:rsidRPr="00E76F6A">
              <w:rPr>
                <w:rFonts w:ascii="Times New Roman" w:hAnsi="Times New Roman" w:cs="Times New Roman"/>
                <w:sz w:val="20"/>
                <w:szCs w:val="20"/>
              </w:rPr>
              <w:t>8659</w:t>
            </w:r>
          </w:p>
        </w:tc>
        <w:tc>
          <w:tcPr>
            <w:tcW w:w="3531" w:type="dxa"/>
            <w:tcBorders>
              <w:top w:val="single" w:sz="4" w:space="0" w:color="auto"/>
              <w:left w:val="nil"/>
              <w:bottom w:val="single" w:sz="4" w:space="0" w:color="auto"/>
              <w:right w:val="single" w:sz="4" w:space="0" w:color="auto"/>
            </w:tcBorders>
            <w:vAlign w:val="center"/>
          </w:tcPr>
          <w:p w14:paraId="5F8F69AC"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Санкт-Петербургское государственное бюджетное учреждение «Подростково-молодежный центр «Петроградский»</w:t>
            </w:r>
          </w:p>
        </w:tc>
        <w:tc>
          <w:tcPr>
            <w:tcW w:w="2498" w:type="dxa"/>
            <w:tcBorders>
              <w:top w:val="single" w:sz="4" w:space="0" w:color="auto"/>
              <w:left w:val="nil"/>
              <w:bottom w:val="single" w:sz="4" w:space="0" w:color="auto"/>
              <w:right w:val="single" w:sz="4" w:space="0" w:color="auto"/>
            </w:tcBorders>
            <w:vAlign w:val="center"/>
          </w:tcPr>
          <w:p w14:paraId="1BD5D19D"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hAnsi="Times New Roman" w:cs="Times New Roman"/>
                <w:sz w:val="20"/>
                <w:szCs w:val="20"/>
              </w:rPr>
              <w:t>Санкт-Петербург, ул. Большая Зеленина, д. 44/6, литера А, пом. 5-Н</w:t>
            </w:r>
          </w:p>
        </w:tc>
        <w:tc>
          <w:tcPr>
            <w:tcW w:w="1614" w:type="dxa"/>
            <w:tcBorders>
              <w:top w:val="single" w:sz="4" w:space="0" w:color="auto"/>
              <w:left w:val="nil"/>
              <w:bottom w:val="single" w:sz="4" w:space="0" w:color="auto"/>
              <w:right w:val="single" w:sz="4" w:space="0" w:color="auto"/>
            </w:tcBorders>
            <w:vAlign w:val="center"/>
          </w:tcPr>
          <w:p w14:paraId="189FF1B8" w14:textId="77777777" w:rsidR="001253CA" w:rsidRDefault="001253CA" w:rsidP="001253CA">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Автоматическая пожарная сигнализация</w:t>
            </w:r>
          </w:p>
          <w:p w14:paraId="74D73D9D" w14:textId="4B08DE09" w:rsidR="00BB1644" w:rsidRPr="00BB1644" w:rsidRDefault="001253CA" w:rsidP="001253C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Охранная сигнализация</w:t>
            </w:r>
          </w:p>
        </w:tc>
        <w:tc>
          <w:tcPr>
            <w:tcW w:w="1275" w:type="dxa"/>
            <w:tcBorders>
              <w:top w:val="single" w:sz="4" w:space="0" w:color="auto"/>
              <w:left w:val="nil"/>
              <w:bottom w:val="single" w:sz="4" w:space="0" w:color="auto"/>
              <w:right w:val="single" w:sz="4" w:space="0" w:color="auto"/>
            </w:tcBorders>
            <w:vAlign w:val="center"/>
          </w:tcPr>
          <w:p w14:paraId="0063981D" w14:textId="77777777" w:rsidR="00BB1644" w:rsidRPr="00BB1644" w:rsidRDefault="00BB1644" w:rsidP="00BB1644">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Адресная система</w:t>
            </w:r>
          </w:p>
        </w:tc>
      </w:tr>
    </w:tbl>
    <w:p w14:paraId="372BA4D9" w14:textId="77777777" w:rsidR="00BB1644" w:rsidRPr="00BB1644" w:rsidRDefault="00BB1644" w:rsidP="00BB1644">
      <w:pPr>
        <w:widowControl w:val="0"/>
        <w:spacing w:after="0" w:line="240" w:lineRule="auto"/>
        <w:jc w:val="both"/>
        <w:rPr>
          <w:rFonts w:ascii="Times New Roman" w:hAnsi="Times New Roman" w:cs="Times New Roman"/>
          <w:sz w:val="20"/>
          <w:szCs w:val="20"/>
          <w:highlight w:val="yellow"/>
        </w:rPr>
      </w:pPr>
    </w:p>
    <w:p w14:paraId="205FEBC5" w14:textId="77777777" w:rsidR="00BB1644" w:rsidRPr="00BB1644" w:rsidRDefault="00BB1644" w:rsidP="00BB1644">
      <w:pPr>
        <w:widowControl w:val="0"/>
        <w:autoSpaceDE w:val="0"/>
        <w:autoSpaceDN w:val="0"/>
        <w:adjustRightInd w:val="0"/>
        <w:spacing w:after="0" w:line="240" w:lineRule="auto"/>
        <w:rPr>
          <w:rFonts w:ascii="Times New Roman" w:hAnsi="Times New Roman" w:cs="Times New Roman"/>
          <w:sz w:val="20"/>
          <w:szCs w:val="20"/>
        </w:rPr>
      </w:pPr>
    </w:p>
    <w:p w14:paraId="1AE4B20B" w14:textId="77777777" w:rsidR="00BB1644" w:rsidRPr="00BB1644" w:rsidRDefault="00BB1644" w:rsidP="00BB1644">
      <w:pPr>
        <w:widowControl w:val="0"/>
        <w:autoSpaceDE w:val="0"/>
        <w:autoSpaceDN w:val="0"/>
        <w:adjustRightInd w:val="0"/>
        <w:spacing w:after="0" w:line="240" w:lineRule="auto"/>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95"/>
      </w:tblGrid>
      <w:tr w:rsidR="00F76912" w:rsidRPr="00BB1644" w14:paraId="40EE822D" w14:textId="77777777" w:rsidTr="00402ADB">
        <w:tc>
          <w:tcPr>
            <w:tcW w:w="4395" w:type="dxa"/>
          </w:tcPr>
          <w:p w14:paraId="528F22CB" w14:textId="603DD6C6" w:rsidR="00F76912" w:rsidRPr="00BB1644" w:rsidRDefault="00F76912" w:rsidP="00BB1644">
            <w:pPr>
              <w:widowControl w:val="0"/>
              <w:autoSpaceDE w:val="0"/>
              <w:autoSpaceDN w:val="0"/>
              <w:adjustRightInd w:val="0"/>
              <w:spacing w:after="0" w:line="240" w:lineRule="auto"/>
              <w:rPr>
                <w:rFonts w:ascii="Times New Roman" w:hAnsi="Times New Roman" w:cs="Times New Roman"/>
                <w:sz w:val="20"/>
                <w:szCs w:val="20"/>
              </w:rPr>
            </w:pPr>
          </w:p>
        </w:tc>
      </w:tr>
    </w:tbl>
    <w:p w14:paraId="1904C9B9" w14:textId="77777777" w:rsidR="00BB1644" w:rsidRPr="00BB1644" w:rsidRDefault="00BB1644" w:rsidP="00BB1644">
      <w:pPr>
        <w:widowControl w:val="0"/>
        <w:autoSpaceDE w:val="0"/>
        <w:autoSpaceDN w:val="0"/>
        <w:adjustRightInd w:val="0"/>
        <w:spacing w:after="0" w:line="240" w:lineRule="auto"/>
        <w:rPr>
          <w:rFonts w:ascii="Times New Roman" w:hAnsi="Times New Roman" w:cs="Times New Roman"/>
          <w:bCs/>
          <w:sz w:val="20"/>
          <w:szCs w:val="20"/>
        </w:rPr>
      </w:pPr>
    </w:p>
    <w:p w14:paraId="67BB7BB9" w14:textId="77777777" w:rsidR="00BB1644" w:rsidRPr="00BB1644" w:rsidRDefault="00BB1644" w:rsidP="00BB1644">
      <w:pPr>
        <w:widowControl w:val="0"/>
        <w:spacing w:after="0" w:line="240" w:lineRule="auto"/>
        <w:rPr>
          <w:rFonts w:ascii="Times New Roman" w:hAnsi="Times New Roman" w:cs="Times New Roman"/>
          <w:bCs/>
          <w:sz w:val="20"/>
          <w:szCs w:val="20"/>
        </w:rPr>
      </w:pPr>
      <w:r w:rsidRPr="00BB1644">
        <w:rPr>
          <w:rFonts w:ascii="Times New Roman" w:hAnsi="Times New Roman" w:cs="Times New Roman"/>
          <w:bCs/>
          <w:sz w:val="20"/>
          <w:szCs w:val="20"/>
        </w:rPr>
        <w:br w:type="page"/>
      </w:r>
    </w:p>
    <w:p w14:paraId="1E8646EB" w14:textId="77777777" w:rsidR="00BB1644" w:rsidRPr="00BB1644" w:rsidRDefault="00BB1644" w:rsidP="00BB1644">
      <w:pPr>
        <w:widowControl w:val="0"/>
        <w:spacing w:after="0" w:line="240" w:lineRule="auto"/>
        <w:jc w:val="right"/>
        <w:outlineLvl w:val="3"/>
        <w:rPr>
          <w:rFonts w:ascii="Times New Roman" w:hAnsi="Times New Roman" w:cs="Times New Roman"/>
          <w:iCs/>
          <w:sz w:val="20"/>
          <w:szCs w:val="20"/>
        </w:rPr>
      </w:pPr>
      <w:r w:rsidRPr="00BB1644">
        <w:rPr>
          <w:rFonts w:ascii="Times New Roman" w:hAnsi="Times New Roman" w:cs="Times New Roman"/>
          <w:iCs/>
          <w:sz w:val="20"/>
          <w:szCs w:val="20"/>
        </w:rPr>
        <w:t>Приложение № 4 к Описанию объекта закупки</w:t>
      </w:r>
    </w:p>
    <w:p w14:paraId="205B6FA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bCs/>
          <w:sz w:val="20"/>
          <w:szCs w:val="20"/>
        </w:rPr>
      </w:pPr>
    </w:p>
    <w:p w14:paraId="6ED62730"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b/>
          <w:bCs/>
          <w:sz w:val="20"/>
          <w:szCs w:val="20"/>
        </w:rPr>
      </w:pPr>
      <w:r w:rsidRPr="00BB1644">
        <w:rPr>
          <w:rFonts w:ascii="Times New Roman" w:eastAsia="Calibri" w:hAnsi="Times New Roman" w:cs="Times New Roman"/>
          <w:b/>
          <w:bCs/>
          <w:sz w:val="20"/>
          <w:szCs w:val="20"/>
        </w:rPr>
        <w:t>ПЕРЕЧЕНЬ ОТЧЕТНЫХ ДОКУМЕНТОВ &lt;*&gt;</w:t>
      </w:r>
    </w:p>
    <w:tbl>
      <w:tblPr>
        <w:tblW w:w="10970" w:type="dxa"/>
        <w:tblInd w:w="-572" w:type="dxa"/>
        <w:tblLayout w:type="fixed"/>
        <w:tblCellMar>
          <w:top w:w="102" w:type="dxa"/>
          <w:left w:w="62" w:type="dxa"/>
          <w:bottom w:w="102" w:type="dxa"/>
          <w:right w:w="62" w:type="dxa"/>
        </w:tblCellMar>
        <w:tblLook w:val="0000" w:firstRow="0" w:lastRow="0" w:firstColumn="0" w:lastColumn="0" w:noHBand="0" w:noVBand="0"/>
      </w:tblPr>
      <w:tblGrid>
        <w:gridCol w:w="510"/>
        <w:gridCol w:w="2381"/>
        <w:gridCol w:w="4055"/>
        <w:gridCol w:w="4024"/>
      </w:tblGrid>
      <w:tr w:rsidR="00BB1644" w:rsidRPr="00BB1644" w14:paraId="4D9C8498" w14:textId="77777777" w:rsidTr="00402ADB">
        <w:trPr>
          <w:trHeight w:val="16"/>
        </w:trPr>
        <w:tc>
          <w:tcPr>
            <w:tcW w:w="510" w:type="dxa"/>
            <w:tcBorders>
              <w:top w:val="single" w:sz="4" w:space="0" w:color="auto"/>
              <w:left w:val="single" w:sz="4" w:space="0" w:color="auto"/>
              <w:bottom w:val="single" w:sz="4" w:space="0" w:color="auto"/>
              <w:right w:val="single" w:sz="4" w:space="0" w:color="auto"/>
            </w:tcBorders>
            <w:vAlign w:val="center"/>
          </w:tcPr>
          <w:p w14:paraId="28AA4304"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 п/п</w:t>
            </w:r>
          </w:p>
        </w:tc>
        <w:tc>
          <w:tcPr>
            <w:tcW w:w="2381" w:type="dxa"/>
            <w:tcBorders>
              <w:top w:val="single" w:sz="4" w:space="0" w:color="auto"/>
              <w:left w:val="single" w:sz="4" w:space="0" w:color="auto"/>
              <w:bottom w:val="single" w:sz="4" w:space="0" w:color="auto"/>
              <w:right w:val="single" w:sz="4" w:space="0" w:color="auto"/>
            </w:tcBorders>
            <w:vAlign w:val="center"/>
          </w:tcPr>
          <w:p w14:paraId="26D9BD8E"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Наименование услуги</w:t>
            </w:r>
          </w:p>
        </w:tc>
        <w:tc>
          <w:tcPr>
            <w:tcW w:w="4055" w:type="dxa"/>
            <w:tcBorders>
              <w:top w:val="single" w:sz="4" w:space="0" w:color="auto"/>
              <w:left w:val="single" w:sz="4" w:space="0" w:color="auto"/>
              <w:bottom w:val="single" w:sz="4" w:space="0" w:color="auto"/>
              <w:right w:val="single" w:sz="4" w:space="0" w:color="auto"/>
            </w:tcBorders>
            <w:vAlign w:val="center"/>
          </w:tcPr>
          <w:p w14:paraId="0A49C6E8"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Наименование отчетного документа</w:t>
            </w:r>
          </w:p>
        </w:tc>
        <w:tc>
          <w:tcPr>
            <w:tcW w:w="4024" w:type="dxa"/>
            <w:tcBorders>
              <w:top w:val="single" w:sz="4" w:space="0" w:color="auto"/>
              <w:left w:val="single" w:sz="4" w:space="0" w:color="auto"/>
              <w:bottom w:val="single" w:sz="4" w:space="0" w:color="auto"/>
              <w:right w:val="single" w:sz="4" w:space="0" w:color="auto"/>
            </w:tcBorders>
            <w:vAlign w:val="center"/>
          </w:tcPr>
          <w:p w14:paraId="4B606F59"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Срок предоставления отчетного документа</w:t>
            </w:r>
          </w:p>
        </w:tc>
      </w:tr>
      <w:tr w:rsidR="00BB1644" w:rsidRPr="00BB1644" w14:paraId="5B14ABF6" w14:textId="77777777" w:rsidTr="00402ADB">
        <w:tc>
          <w:tcPr>
            <w:tcW w:w="510" w:type="dxa"/>
            <w:tcBorders>
              <w:top w:val="single" w:sz="4" w:space="0" w:color="auto"/>
              <w:left w:val="single" w:sz="4" w:space="0" w:color="auto"/>
              <w:bottom w:val="single" w:sz="4" w:space="0" w:color="auto"/>
              <w:right w:val="single" w:sz="4" w:space="0" w:color="auto"/>
            </w:tcBorders>
            <w:vAlign w:val="center"/>
          </w:tcPr>
          <w:p w14:paraId="08979E34"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1</w:t>
            </w:r>
          </w:p>
        </w:tc>
        <w:tc>
          <w:tcPr>
            <w:tcW w:w="2381" w:type="dxa"/>
            <w:tcBorders>
              <w:top w:val="single" w:sz="4" w:space="0" w:color="auto"/>
              <w:left w:val="single" w:sz="4" w:space="0" w:color="auto"/>
              <w:bottom w:val="single" w:sz="4" w:space="0" w:color="auto"/>
              <w:right w:val="single" w:sz="4" w:space="0" w:color="auto"/>
            </w:tcBorders>
            <w:vAlign w:val="center"/>
          </w:tcPr>
          <w:p w14:paraId="3B9CE258"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2</w:t>
            </w:r>
          </w:p>
        </w:tc>
        <w:tc>
          <w:tcPr>
            <w:tcW w:w="4055" w:type="dxa"/>
            <w:tcBorders>
              <w:top w:val="single" w:sz="4" w:space="0" w:color="auto"/>
              <w:left w:val="single" w:sz="4" w:space="0" w:color="auto"/>
              <w:bottom w:val="single" w:sz="4" w:space="0" w:color="auto"/>
              <w:right w:val="single" w:sz="4" w:space="0" w:color="auto"/>
            </w:tcBorders>
            <w:vAlign w:val="center"/>
          </w:tcPr>
          <w:p w14:paraId="0CA41F51"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3</w:t>
            </w:r>
          </w:p>
        </w:tc>
        <w:tc>
          <w:tcPr>
            <w:tcW w:w="4024" w:type="dxa"/>
            <w:tcBorders>
              <w:top w:val="single" w:sz="4" w:space="0" w:color="auto"/>
              <w:left w:val="single" w:sz="4" w:space="0" w:color="auto"/>
              <w:bottom w:val="single" w:sz="4" w:space="0" w:color="auto"/>
              <w:right w:val="single" w:sz="4" w:space="0" w:color="auto"/>
            </w:tcBorders>
            <w:vAlign w:val="center"/>
          </w:tcPr>
          <w:p w14:paraId="0F5215A2"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4</w:t>
            </w:r>
          </w:p>
        </w:tc>
      </w:tr>
      <w:tr w:rsidR="00BB1644" w:rsidRPr="00BB1644" w14:paraId="01477701" w14:textId="77777777" w:rsidTr="00402ADB">
        <w:tc>
          <w:tcPr>
            <w:tcW w:w="510" w:type="dxa"/>
            <w:vMerge w:val="restart"/>
            <w:tcBorders>
              <w:top w:val="single" w:sz="4" w:space="0" w:color="auto"/>
              <w:left w:val="single" w:sz="4" w:space="0" w:color="auto"/>
              <w:bottom w:val="single" w:sz="4" w:space="0" w:color="auto"/>
              <w:right w:val="single" w:sz="4" w:space="0" w:color="auto"/>
            </w:tcBorders>
            <w:vAlign w:val="center"/>
          </w:tcPr>
          <w:p w14:paraId="4315DA7A"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1</w:t>
            </w:r>
          </w:p>
        </w:tc>
        <w:tc>
          <w:tcPr>
            <w:tcW w:w="2381" w:type="dxa"/>
            <w:vMerge w:val="restart"/>
            <w:tcBorders>
              <w:top w:val="single" w:sz="4" w:space="0" w:color="auto"/>
              <w:left w:val="single" w:sz="4" w:space="0" w:color="auto"/>
              <w:bottom w:val="single" w:sz="4" w:space="0" w:color="auto"/>
              <w:right w:val="single" w:sz="4" w:space="0" w:color="auto"/>
            </w:tcBorders>
            <w:vAlign w:val="center"/>
          </w:tcPr>
          <w:p w14:paraId="386B598E"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Оказание услуг по техническому обслуживанию комплексных систем обеспечения безопасности объектов социальной инфраструктуры Санкт-Петербурга</w:t>
            </w:r>
          </w:p>
        </w:tc>
        <w:tc>
          <w:tcPr>
            <w:tcW w:w="4055" w:type="dxa"/>
            <w:tcBorders>
              <w:top w:val="single" w:sz="4" w:space="0" w:color="auto"/>
              <w:left w:val="single" w:sz="4" w:space="0" w:color="auto"/>
              <w:bottom w:val="single" w:sz="4" w:space="0" w:color="auto"/>
              <w:right w:val="single" w:sz="4" w:space="0" w:color="auto"/>
            </w:tcBorders>
          </w:tcPr>
          <w:p w14:paraId="09577142"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1. График проведения первичного обследования</w:t>
            </w:r>
          </w:p>
        </w:tc>
        <w:tc>
          <w:tcPr>
            <w:tcW w:w="4024" w:type="dxa"/>
            <w:tcBorders>
              <w:top w:val="single" w:sz="4" w:space="0" w:color="auto"/>
              <w:left w:val="single" w:sz="4" w:space="0" w:color="auto"/>
              <w:bottom w:val="single" w:sz="4" w:space="0" w:color="auto"/>
              <w:right w:val="single" w:sz="4" w:space="0" w:color="auto"/>
            </w:tcBorders>
          </w:tcPr>
          <w:p w14:paraId="7AA0AE3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в течение 5 (пяти) рабочих дней со дня заключения контракта</w:t>
            </w:r>
          </w:p>
        </w:tc>
      </w:tr>
      <w:tr w:rsidR="00BB1644" w:rsidRPr="00BB1644" w14:paraId="2B28D9CF" w14:textId="77777777" w:rsidTr="00402ADB">
        <w:tc>
          <w:tcPr>
            <w:tcW w:w="510" w:type="dxa"/>
            <w:vMerge/>
            <w:tcBorders>
              <w:top w:val="single" w:sz="4" w:space="0" w:color="auto"/>
              <w:left w:val="single" w:sz="4" w:space="0" w:color="auto"/>
              <w:bottom w:val="single" w:sz="4" w:space="0" w:color="auto"/>
              <w:right w:val="single" w:sz="4" w:space="0" w:color="auto"/>
            </w:tcBorders>
          </w:tcPr>
          <w:p w14:paraId="2DAD15BD"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6427CC3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055" w:type="dxa"/>
            <w:tcBorders>
              <w:top w:val="single" w:sz="4" w:space="0" w:color="auto"/>
              <w:left w:val="single" w:sz="4" w:space="0" w:color="auto"/>
              <w:bottom w:val="single" w:sz="4" w:space="0" w:color="auto"/>
              <w:right w:val="single" w:sz="4" w:space="0" w:color="auto"/>
            </w:tcBorders>
          </w:tcPr>
          <w:p w14:paraId="65D2A6D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2. Акты проведения первичного обследования</w:t>
            </w:r>
          </w:p>
        </w:tc>
        <w:tc>
          <w:tcPr>
            <w:tcW w:w="4024" w:type="dxa"/>
            <w:tcBorders>
              <w:top w:val="single" w:sz="4" w:space="0" w:color="auto"/>
              <w:left w:val="single" w:sz="4" w:space="0" w:color="auto"/>
              <w:bottom w:val="single" w:sz="4" w:space="0" w:color="auto"/>
              <w:right w:val="single" w:sz="4" w:space="0" w:color="auto"/>
            </w:tcBorders>
          </w:tcPr>
          <w:p w14:paraId="5D589A6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В течение 25 (двадцати пяти) рабочих дней с момента заключения контракта</w:t>
            </w:r>
          </w:p>
        </w:tc>
      </w:tr>
      <w:tr w:rsidR="00BB1644" w:rsidRPr="00BB1644" w14:paraId="533C4F22" w14:textId="77777777" w:rsidTr="00402ADB">
        <w:trPr>
          <w:trHeight w:val="20"/>
        </w:trPr>
        <w:tc>
          <w:tcPr>
            <w:tcW w:w="510" w:type="dxa"/>
            <w:vMerge/>
            <w:tcBorders>
              <w:top w:val="single" w:sz="4" w:space="0" w:color="auto"/>
              <w:left w:val="single" w:sz="4" w:space="0" w:color="auto"/>
              <w:bottom w:val="single" w:sz="4" w:space="0" w:color="auto"/>
              <w:right w:val="single" w:sz="4" w:space="0" w:color="auto"/>
            </w:tcBorders>
          </w:tcPr>
          <w:p w14:paraId="593892FE"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6A6C0E5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055" w:type="dxa"/>
            <w:tcBorders>
              <w:top w:val="single" w:sz="4" w:space="0" w:color="auto"/>
              <w:left w:val="single" w:sz="4" w:space="0" w:color="auto"/>
              <w:bottom w:val="single" w:sz="4" w:space="0" w:color="auto"/>
              <w:right w:val="single" w:sz="4" w:space="0" w:color="auto"/>
            </w:tcBorders>
          </w:tcPr>
          <w:p w14:paraId="4E6EE0F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3. Список сотрудников Исполнителя</w:t>
            </w:r>
          </w:p>
        </w:tc>
        <w:tc>
          <w:tcPr>
            <w:tcW w:w="4024" w:type="dxa"/>
            <w:tcBorders>
              <w:top w:val="single" w:sz="4" w:space="0" w:color="auto"/>
              <w:left w:val="single" w:sz="4" w:space="0" w:color="auto"/>
              <w:bottom w:val="single" w:sz="4" w:space="0" w:color="auto"/>
              <w:right w:val="single" w:sz="4" w:space="0" w:color="auto"/>
            </w:tcBorders>
          </w:tcPr>
          <w:p w14:paraId="0EB8666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в течение 5 (пяти) рабочих дней со дня заключения контракта</w:t>
            </w:r>
          </w:p>
        </w:tc>
      </w:tr>
      <w:tr w:rsidR="00BB1644" w:rsidRPr="00BB1644" w14:paraId="2201CFDA" w14:textId="77777777" w:rsidTr="00402ADB">
        <w:tc>
          <w:tcPr>
            <w:tcW w:w="510" w:type="dxa"/>
            <w:vMerge/>
            <w:tcBorders>
              <w:top w:val="single" w:sz="4" w:space="0" w:color="auto"/>
              <w:left w:val="single" w:sz="4" w:space="0" w:color="auto"/>
              <w:bottom w:val="single" w:sz="4" w:space="0" w:color="auto"/>
              <w:right w:val="single" w:sz="4" w:space="0" w:color="auto"/>
            </w:tcBorders>
          </w:tcPr>
          <w:p w14:paraId="4BB4B88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6F17B91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055" w:type="dxa"/>
            <w:tcBorders>
              <w:top w:val="single" w:sz="4" w:space="0" w:color="auto"/>
              <w:left w:val="single" w:sz="4" w:space="0" w:color="auto"/>
              <w:bottom w:val="single" w:sz="4" w:space="0" w:color="auto"/>
              <w:right w:val="single" w:sz="4" w:space="0" w:color="auto"/>
            </w:tcBorders>
          </w:tcPr>
          <w:p w14:paraId="7C252522"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4. График проведения технического обслуживания</w:t>
            </w:r>
          </w:p>
        </w:tc>
        <w:tc>
          <w:tcPr>
            <w:tcW w:w="4024" w:type="dxa"/>
            <w:tcBorders>
              <w:top w:val="single" w:sz="4" w:space="0" w:color="auto"/>
              <w:left w:val="single" w:sz="4" w:space="0" w:color="auto"/>
              <w:bottom w:val="single" w:sz="4" w:space="0" w:color="auto"/>
              <w:right w:val="single" w:sz="4" w:space="0" w:color="auto"/>
            </w:tcBorders>
          </w:tcPr>
          <w:p w14:paraId="380E91F2"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в течение 5 (пяти) рабочих дней со дня заключения контракта</w:t>
            </w:r>
          </w:p>
        </w:tc>
      </w:tr>
      <w:tr w:rsidR="00BB1644" w:rsidRPr="00BB1644" w14:paraId="35422B65" w14:textId="77777777" w:rsidTr="00402ADB">
        <w:tc>
          <w:tcPr>
            <w:tcW w:w="510" w:type="dxa"/>
            <w:vMerge/>
            <w:tcBorders>
              <w:top w:val="single" w:sz="4" w:space="0" w:color="auto"/>
              <w:left w:val="single" w:sz="4" w:space="0" w:color="auto"/>
              <w:bottom w:val="single" w:sz="4" w:space="0" w:color="auto"/>
              <w:right w:val="single" w:sz="4" w:space="0" w:color="auto"/>
            </w:tcBorders>
          </w:tcPr>
          <w:p w14:paraId="3A8F96FE"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31A05BF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055" w:type="dxa"/>
            <w:tcBorders>
              <w:top w:val="single" w:sz="4" w:space="0" w:color="auto"/>
              <w:left w:val="single" w:sz="4" w:space="0" w:color="auto"/>
              <w:bottom w:val="single" w:sz="4" w:space="0" w:color="auto"/>
              <w:right w:val="single" w:sz="4" w:space="0" w:color="auto"/>
            </w:tcBorders>
          </w:tcPr>
          <w:p w14:paraId="6FF54728"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5. Акты-наряды по результатам ТО</w:t>
            </w:r>
          </w:p>
        </w:tc>
        <w:tc>
          <w:tcPr>
            <w:tcW w:w="4024" w:type="dxa"/>
            <w:tcBorders>
              <w:top w:val="single" w:sz="4" w:space="0" w:color="auto"/>
              <w:left w:val="single" w:sz="4" w:space="0" w:color="auto"/>
              <w:bottom w:val="single" w:sz="4" w:space="0" w:color="auto"/>
              <w:right w:val="single" w:sz="4" w:space="0" w:color="auto"/>
            </w:tcBorders>
          </w:tcPr>
          <w:p w14:paraId="2FB7B25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ежемесячно</w:t>
            </w:r>
          </w:p>
        </w:tc>
      </w:tr>
      <w:tr w:rsidR="00BB1644" w:rsidRPr="00BB1644" w14:paraId="0E768E53" w14:textId="77777777" w:rsidTr="00402ADB">
        <w:trPr>
          <w:trHeight w:val="20"/>
        </w:trPr>
        <w:tc>
          <w:tcPr>
            <w:tcW w:w="510" w:type="dxa"/>
            <w:vMerge/>
            <w:tcBorders>
              <w:top w:val="single" w:sz="4" w:space="0" w:color="auto"/>
              <w:left w:val="single" w:sz="4" w:space="0" w:color="auto"/>
              <w:bottom w:val="single" w:sz="4" w:space="0" w:color="auto"/>
              <w:right w:val="single" w:sz="4" w:space="0" w:color="auto"/>
            </w:tcBorders>
          </w:tcPr>
          <w:p w14:paraId="46878F78"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5997B6E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055" w:type="dxa"/>
            <w:tcBorders>
              <w:top w:val="single" w:sz="4" w:space="0" w:color="auto"/>
              <w:left w:val="single" w:sz="4" w:space="0" w:color="auto"/>
              <w:bottom w:val="single" w:sz="4" w:space="0" w:color="auto"/>
              <w:right w:val="single" w:sz="4" w:space="0" w:color="auto"/>
            </w:tcBorders>
          </w:tcPr>
          <w:p w14:paraId="2C507A4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6. Копия журнала регистрации работ по ТО и ТР системы</w:t>
            </w:r>
          </w:p>
        </w:tc>
        <w:tc>
          <w:tcPr>
            <w:tcW w:w="4024" w:type="dxa"/>
            <w:tcBorders>
              <w:top w:val="single" w:sz="4" w:space="0" w:color="auto"/>
              <w:left w:val="single" w:sz="4" w:space="0" w:color="auto"/>
              <w:bottom w:val="single" w:sz="4" w:space="0" w:color="auto"/>
              <w:right w:val="single" w:sz="4" w:space="0" w:color="auto"/>
            </w:tcBorders>
          </w:tcPr>
          <w:p w14:paraId="266F149D"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ежемесячно</w:t>
            </w:r>
          </w:p>
        </w:tc>
      </w:tr>
      <w:tr w:rsidR="00BB1644" w:rsidRPr="00BB1644" w14:paraId="324A848C" w14:textId="77777777" w:rsidTr="00402ADB">
        <w:tc>
          <w:tcPr>
            <w:tcW w:w="510" w:type="dxa"/>
            <w:vMerge/>
            <w:tcBorders>
              <w:top w:val="single" w:sz="4" w:space="0" w:color="auto"/>
              <w:left w:val="single" w:sz="4" w:space="0" w:color="auto"/>
              <w:bottom w:val="single" w:sz="4" w:space="0" w:color="auto"/>
              <w:right w:val="single" w:sz="4" w:space="0" w:color="auto"/>
            </w:tcBorders>
          </w:tcPr>
          <w:p w14:paraId="753EBDF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030ADFA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055" w:type="dxa"/>
            <w:tcBorders>
              <w:top w:val="single" w:sz="4" w:space="0" w:color="auto"/>
              <w:left w:val="single" w:sz="4" w:space="0" w:color="auto"/>
              <w:bottom w:val="single" w:sz="4" w:space="0" w:color="auto"/>
              <w:right w:val="single" w:sz="4" w:space="0" w:color="auto"/>
            </w:tcBorders>
          </w:tcPr>
          <w:p w14:paraId="533326F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7. Фотоотчет &lt;**&gt;</w:t>
            </w:r>
          </w:p>
        </w:tc>
        <w:tc>
          <w:tcPr>
            <w:tcW w:w="4024" w:type="dxa"/>
            <w:tcBorders>
              <w:top w:val="single" w:sz="4" w:space="0" w:color="auto"/>
              <w:left w:val="single" w:sz="4" w:space="0" w:color="auto"/>
              <w:bottom w:val="single" w:sz="4" w:space="0" w:color="auto"/>
              <w:right w:val="single" w:sz="4" w:space="0" w:color="auto"/>
            </w:tcBorders>
          </w:tcPr>
          <w:p w14:paraId="6C69CF8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ежемесячно</w:t>
            </w:r>
          </w:p>
        </w:tc>
      </w:tr>
      <w:tr w:rsidR="00BB1644" w:rsidRPr="00BB1644" w14:paraId="069FD3CC" w14:textId="77777777" w:rsidTr="00402ADB">
        <w:tc>
          <w:tcPr>
            <w:tcW w:w="510" w:type="dxa"/>
            <w:vMerge/>
            <w:tcBorders>
              <w:top w:val="single" w:sz="4" w:space="0" w:color="auto"/>
              <w:left w:val="single" w:sz="4" w:space="0" w:color="auto"/>
              <w:bottom w:val="single" w:sz="4" w:space="0" w:color="auto"/>
              <w:right w:val="single" w:sz="4" w:space="0" w:color="auto"/>
            </w:tcBorders>
          </w:tcPr>
          <w:p w14:paraId="6FCBABE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738F7E5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055" w:type="dxa"/>
            <w:tcBorders>
              <w:top w:val="single" w:sz="4" w:space="0" w:color="auto"/>
              <w:left w:val="single" w:sz="4" w:space="0" w:color="auto"/>
              <w:bottom w:val="single" w:sz="4" w:space="0" w:color="auto"/>
              <w:right w:val="single" w:sz="4" w:space="0" w:color="auto"/>
            </w:tcBorders>
          </w:tcPr>
          <w:p w14:paraId="62EF728D"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8. Счет</w:t>
            </w:r>
          </w:p>
        </w:tc>
        <w:tc>
          <w:tcPr>
            <w:tcW w:w="4024" w:type="dxa"/>
            <w:tcBorders>
              <w:top w:val="single" w:sz="4" w:space="0" w:color="auto"/>
              <w:left w:val="single" w:sz="4" w:space="0" w:color="auto"/>
              <w:bottom w:val="single" w:sz="4" w:space="0" w:color="auto"/>
              <w:right w:val="single" w:sz="4" w:space="0" w:color="auto"/>
            </w:tcBorders>
          </w:tcPr>
          <w:p w14:paraId="170A710E"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ежемесячно</w:t>
            </w:r>
          </w:p>
        </w:tc>
      </w:tr>
      <w:tr w:rsidR="00BB1644" w:rsidRPr="00BB1644" w14:paraId="0C3BFFAD" w14:textId="77777777" w:rsidTr="00402ADB">
        <w:tc>
          <w:tcPr>
            <w:tcW w:w="510" w:type="dxa"/>
            <w:vMerge/>
            <w:tcBorders>
              <w:top w:val="single" w:sz="4" w:space="0" w:color="auto"/>
              <w:left w:val="single" w:sz="4" w:space="0" w:color="auto"/>
              <w:bottom w:val="single" w:sz="4" w:space="0" w:color="auto"/>
              <w:right w:val="single" w:sz="4" w:space="0" w:color="auto"/>
            </w:tcBorders>
          </w:tcPr>
          <w:p w14:paraId="3C8CE4F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0437D55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055" w:type="dxa"/>
            <w:tcBorders>
              <w:top w:val="single" w:sz="4" w:space="0" w:color="auto"/>
              <w:left w:val="single" w:sz="4" w:space="0" w:color="auto"/>
              <w:bottom w:val="single" w:sz="4" w:space="0" w:color="auto"/>
              <w:right w:val="single" w:sz="4" w:space="0" w:color="auto"/>
            </w:tcBorders>
          </w:tcPr>
          <w:p w14:paraId="6D00DBC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9. Документ о приемке &lt;***&gt;</w:t>
            </w:r>
          </w:p>
        </w:tc>
        <w:tc>
          <w:tcPr>
            <w:tcW w:w="4024" w:type="dxa"/>
            <w:tcBorders>
              <w:top w:val="single" w:sz="4" w:space="0" w:color="auto"/>
              <w:left w:val="single" w:sz="4" w:space="0" w:color="auto"/>
              <w:bottom w:val="single" w:sz="4" w:space="0" w:color="auto"/>
              <w:right w:val="single" w:sz="4" w:space="0" w:color="auto"/>
            </w:tcBorders>
          </w:tcPr>
          <w:p w14:paraId="54FD15D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ежемесячно</w:t>
            </w:r>
          </w:p>
        </w:tc>
      </w:tr>
      <w:tr w:rsidR="00BB1644" w:rsidRPr="00BB1644" w14:paraId="21D86122" w14:textId="77777777" w:rsidTr="00402ADB">
        <w:trPr>
          <w:trHeight w:val="20"/>
        </w:trPr>
        <w:tc>
          <w:tcPr>
            <w:tcW w:w="510" w:type="dxa"/>
            <w:vMerge/>
            <w:tcBorders>
              <w:top w:val="single" w:sz="4" w:space="0" w:color="auto"/>
              <w:left w:val="single" w:sz="4" w:space="0" w:color="auto"/>
              <w:bottom w:val="single" w:sz="4" w:space="0" w:color="auto"/>
              <w:right w:val="single" w:sz="4" w:space="0" w:color="auto"/>
            </w:tcBorders>
          </w:tcPr>
          <w:p w14:paraId="74CC3B27"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5A0646E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055" w:type="dxa"/>
            <w:tcBorders>
              <w:top w:val="single" w:sz="4" w:space="0" w:color="auto"/>
              <w:left w:val="single" w:sz="4" w:space="0" w:color="auto"/>
              <w:bottom w:val="single" w:sz="4" w:space="0" w:color="auto"/>
              <w:right w:val="single" w:sz="4" w:space="0" w:color="auto"/>
            </w:tcBorders>
          </w:tcPr>
          <w:p w14:paraId="3DDB9A0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10. Справка СПб ГКУ «ГМЦ», подтверждающая тестирование прохождения сигналов о срабатывании средств АПС, ОС, ТС и СКЗ в АС «КСОМБ»</w:t>
            </w:r>
          </w:p>
        </w:tc>
        <w:tc>
          <w:tcPr>
            <w:tcW w:w="4024" w:type="dxa"/>
            <w:tcBorders>
              <w:top w:val="single" w:sz="4" w:space="0" w:color="auto"/>
              <w:left w:val="single" w:sz="4" w:space="0" w:color="auto"/>
              <w:bottom w:val="single" w:sz="4" w:space="0" w:color="auto"/>
              <w:right w:val="single" w:sz="4" w:space="0" w:color="auto"/>
            </w:tcBorders>
          </w:tcPr>
          <w:p w14:paraId="2CB11DFE"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ежемесячно</w:t>
            </w:r>
          </w:p>
        </w:tc>
      </w:tr>
      <w:tr w:rsidR="00BB1644" w:rsidRPr="00BB1644" w14:paraId="621F194E" w14:textId="77777777" w:rsidTr="00402ADB">
        <w:tc>
          <w:tcPr>
            <w:tcW w:w="510" w:type="dxa"/>
            <w:vMerge w:val="restart"/>
            <w:tcBorders>
              <w:top w:val="single" w:sz="4" w:space="0" w:color="auto"/>
              <w:left w:val="single" w:sz="4" w:space="0" w:color="auto"/>
              <w:bottom w:val="single" w:sz="4" w:space="0" w:color="auto"/>
              <w:right w:val="single" w:sz="4" w:space="0" w:color="auto"/>
            </w:tcBorders>
            <w:vAlign w:val="center"/>
          </w:tcPr>
          <w:p w14:paraId="05131040"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2</w:t>
            </w:r>
          </w:p>
        </w:tc>
        <w:tc>
          <w:tcPr>
            <w:tcW w:w="2381" w:type="dxa"/>
            <w:vMerge w:val="restart"/>
            <w:tcBorders>
              <w:top w:val="single" w:sz="4" w:space="0" w:color="auto"/>
              <w:left w:val="single" w:sz="4" w:space="0" w:color="auto"/>
              <w:bottom w:val="single" w:sz="4" w:space="0" w:color="auto"/>
              <w:right w:val="single" w:sz="4" w:space="0" w:color="auto"/>
            </w:tcBorders>
            <w:vAlign w:val="center"/>
          </w:tcPr>
          <w:p w14:paraId="476311E2"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Оказание услуг по проведению ремонта с заменой элементов</w:t>
            </w:r>
          </w:p>
        </w:tc>
        <w:tc>
          <w:tcPr>
            <w:tcW w:w="4055" w:type="dxa"/>
            <w:tcBorders>
              <w:top w:val="single" w:sz="4" w:space="0" w:color="auto"/>
              <w:left w:val="single" w:sz="4" w:space="0" w:color="auto"/>
              <w:bottom w:val="single" w:sz="4" w:space="0" w:color="auto"/>
              <w:right w:val="single" w:sz="4" w:space="0" w:color="auto"/>
            </w:tcBorders>
          </w:tcPr>
          <w:p w14:paraId="3EB1F28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1. Дефектная ведомость на систему и технические средства</w:t>
            </w:r>
          </w:p>
        </w:tc>
        <w:tc>
          <w:tcPr>
            <w:tcW w:w="4024" w:type="dxa"/>
            <w:tcBorders>
              <w:top w:val="single" w:sz="4" w:space="0" w:color="auto"/>
              <w:left w:val="single" w:sz="4" w:space="0" w:color="auto"/>
              <w:bottom w:val="single" w:sz="4" w:space="0" w:color="auto"/>
              <w:right w:val="single" w:sz="4" w:space="0" w:color="auto"/>
            </w:tcBorders>
          </w:tcPr>
          <w:p w14:paraId="4BB10BD0"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в течение 3 (трех) рабочих дней со дня составления</w:t>
            </w:r>
          </w:p>
        </w:tc>
      </w:tr>
      <w:tr w:rsidR="00BB1644" w:rsidRPr="00BB1644" w14:paraId="07C39743" w14:textId="77777777" w:rsidTr="00402ADB">
        <w:tc>
          <w:tcPr>
            <w:tcW w:w="510" w:type="dxa"/>
            <w:vMerge/>
            <w:tcBorders>
              <w:top w:val="single" w:sz="4" w:space="0" w:color="auto"/>
              <w:left w:val="single" w:sz="4" w:space="0" w:color="auto"/>
              <w:bottom w:val="single" w:sz="4" w:space="0" w:color="auto"/>
              <w:right w:val="single" w:sz="4" w:space="0" w:color="auto"/>
            </w:tcBorders>
          </w:tcPr>
          <w:p w14:paraId="5E1AB102"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4105743D"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055" w:type="dxa"/>
            <w:tcBorders>
              <w:top w:val="single" w:sz="4" w:space="0" w:color="auto"/>
              <w:left w:val="single" w:sz="4" w:space="0" w:color="auto"/>
              <w:bottom w:val="single" w:sz="4" w:space="0" w:color="auto"/>
              <w:right w:val="single" w:sz="4" w:space="0" w:color="auto"/>
            </w:tcBorders>
          </w:tcPr>
          <w:p w14:paraId="09493230"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2. Акт проведения монтажа/демонтажа оборудования</w:t>
            </w:r>
          </w:p>
        </w:tc>
        <w:tc>
          <w:tcPr>
            <w:tcW w:w="4024" w:type="dxa"/>
            <w:tcBorders>
              <w:top w:val="single" w:sz="4" w:space="0" w:color="auto"/>
              <w:left w:val="single" w:sz="4" w:space="0" w:color="auto"/>
              <w:bottom w:val="single" w:sz="4" w:space="0" w:color="auto"/>
              <w:right w:val="single" w:sz="4" w:space="0" w:color="auto"/>
            </w:tcBorders>
          </w:tcPr>
          <w:p w14:paraId="58170FB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в течение 3 (трех) рабочих дней со дня составления</w:t>
            </w:r>
          </w:p>
        </w:tc>
      </w:tr>
      <w:tr w:rsidR="00BB1644" w:rsidRPr="00BB1644" w14:paraId="71F1288E" w14:textId="77777777" w:rsidTr="00402ADB">
        <w:tc>
          <w:tcPr>
            <w:tcW w:w="510" w:type="dxa"/>
            <w:vMerge/>
            <w:tcBorders>
              <w:top w:val="single" w:sz="4" w:space="0" w:color="auto"/>
              <w:left w:val="single" w:sz="4" w:space="0" w:color="auto"/>
              <w:bottom w:val="single" w:sz="4" w:space="0" w:color="auto"/>
              <w:right w:val="single" w:sz="4" w:space="0" w:color="auto"/>
            </w:tcBorders>
          </w:tcPr>
          <w:p w14:paraId="758E9165"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796CC86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055" w:type="dxa"/>
            <w:tcBorders>
              <w:top w:val="single" w:sz="4" w:space="0" w:color="auto"/>
              <w:left w:val="single" w:sz="4" w:space="0" w:color="auto"/>
              <w:bottom w:val="single" w:sz="4" w:space="0" w:color="auto"/>
              <w:right w:val="single" w:sz="4" w:space="0" w:color="auto"/>
            </w:tcBorders>
          </w:tcPr>
          <w:p w14:paraId="5D50E2D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3. Акт проверки технического состояния</w:t>
            </w:r>
          </w:p>
        </w:tc>
        <w:tc>
          <w:tcPr>
            <w:tcW w:w="4024" w:type="dxa"/>
            <w:tcBorders>
              <w:top w:val="single" w:sz="4" w:space="0" w:color="auto"/>
              <w:left w:val="single" w:sz="4" w:space="0" w:color="auto"/>
              <w:bottom w:val="single" w:sz="4" w:space="0" w:color="auto"/>
              <w:right w:val="single" w:sz="4" w:space="0" w:color="auto"/>
            </w:tcBorders>
          </w:tcPr>
          <w:p w14:paraId="031C5B8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в течение 3 (трех) рабочих дней со дня составления</w:t>
            </w:r>
          </w:p>
        </w:tc>
      </w:tr>
      <w:tr w:rsidR="00BB1644" w:rsidRPr="00BB1644" w14:paraId="52DE92FD" w14:textId="77777777" w:rsidTr="00402ADB">
        <w:tc>
          <w:tcPr>
            <w:tcW w:w="510" w:type="dxa"/>
            <w:vMerge/>
            <w:tcBorders>
              <w:top w:val="single" w:sz="4" w:space="0" w:color="auto"/>
              <w:left w:val="single" w:sz="4" w:space="0" w:color="auto"/>
              <w:bottom w:val="single" w:sz="4" w:space="0" w:color="auto"/>
              <w:right w:val="single" w:sz="4" w:space="0" w:color="auto"/>
            </w:tcBorders>
          </w:tcPr>
          <w:p w14:paraId="4BADC4D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381" w:type="dxa"/>
            <w:vMerge/>
            <w:tcBorders>
              <w:top w:val="single" w:sz="4" w:space="0" w:color="auto"/>
              <w:left w:val="single" w:sz="4" w:space="0" w:color="auto"/>
              <w:bottom w:val="single" w:sz="4" w:space="0" w:color="auto"/>
              <w:right w:val="single" w:sz="4" w:space="0" w:color="auto"/>
            </w:tcBorders>
          </w:tcPr>
          <w:p w14:paraId="6465B3F0"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055" w:type="dxa"/>
            <w:tcBorders>
              <w:top w:val="single" w:sz="4" w:space="0" w:color="auto"/>
              <w:left w:val="single" w:sz="4" w:space="0" w:color="auto"/>
              <w:bottom w:val="single" w:sz="4" w:space="0" w:color="auto"/>
              <w:right w:val="single" w:sz="4" w:space="0" w:color="auto"/>
            </w:tcBorders>
          </w:tcPr>
          <w:p w14:paraId="2CB4E8BD"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4. Акты-наряды по результатам внепланового ТО</w:t>
            </w:r>
          </w:p>
        </w:tc>
        <w:tc>
          <w:tcPr>
            <w:tcW w:w="4024" w:type="dxa"/>
            <w:tcBorders>
              <w:top w:val="single" w:sz="4" w:space="0" w:color="auto"/>
              <w:left w:val="single" w:sz="4" w:space="0" w:color="auto"/>
              <w:bottom w:val="single" w:sz="4" w:space="0" w:color="auto"/>
              <w:right w:val="single" w:sz="4" w:space="0" w:color="auto"/>
            </w:tcBorders>
          </w:tcPr>
          <w:p w14:paraId="33515960"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в течение 3 (трех) рабочих дней со дня составления</w:t>
            </w:r>
          </w:p>
        </w:tc>
      </w:tr>
    </w:tbl>
    <w:p w14:paraId="3FB9C8F4" w14:textId="77777777" w:rsidR="00BB1644" w:rsidRPr="00BB1644" w:rsidRDefault="00BB1644" w:rsidP="00BB1644">
      <w:pPr>
        <w:widowControl w:val="0"/>
        <w:autoSpaceDE w:val="0"/>
        <w:autoSpaceDN w:val="0"/>
        <w:adjustRightInd w:val="0"/>
        <w:spacing w:after="0" w:line="240" w:lineRule="auto"/>
        <w:ind w:firstLine="540"/>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w:t>
      </w:r>
    </w:p>
    <w:p w14:paraId="555F18B3"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&lt;*&gt; Все отчетные документы должны содержать указание на реквизиты контракта, наименование исполнителя, иметь подпись уполномоченного лица и оттиск печати исполнителя, многостраничные документы должны быть прошиты и пронумерованы.</w:t>
      </w:r>
    </w:p>
    <w:p w14:paraId="3C435F9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&lt;**&gt; Фотоотчет составляется в соответствии с Инструкцией (Приложение № 8 к Описанию объекта закупки) и предоставляется на электронном носителе ежемесячно (электронный носитель предоставляется заказчиком).</w:t>
      </w:r>
    </w:p>
    <w:p w14:paraId="7FB8335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&lt;***&gt; 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 В то же время Исполнитель вправе сформировать и направить Заказчику счет-фактуру в виде отдельного документа.</w:t>
      </w:r>
    </w:p>
    <w:p w14:paraId="5897B0D5" w14:textId="77777777" w:rsidR="00BB1644" w:rsidRPr="00BB1644" w:rsidRDefault="00BB1644" w:rsidP="00BB1644">
      <w:pPr>
        <w:widowControl w:val="0"/>
        <w:autoSpaceDE w:val="0"/>
        <w:autoSpaceDN w:val="0"/>
        <w:adjustRightInd w:val="0"/>
        <w:spacing w:after="0" w:line="240" w:lineRule="auto"/>
        <w:rPr>
          <w:rFonts w:ascii="Times New Roman" w:hAnsi="Times New Roman" w:cs="Times New Roman"/>
          <w:sz w:val="20"/>
          <w:szCs w:val="20"/>
        </w:rPr>
      </w:pPr>
    </w:p>
    <w:p w14:paraId="4E67B5D1" w14:textId="77777777" w:rsidR="00BB1644" w:rsidRPr="00BB1644" w:rsidRDefault="00BB1644" w:rsidP="00BB1644">
      <w:pPr>
        <w:pStyle w:val="4"/>
        <w:keepNext w:val="0"/>
        <w:keepLines w:val="0"/>
        <w:widowControl w:val="0"/>
        <w:spacing w:before="0" w:line="240" w:lineRule="auto"/>
        <w:jc w:val="right"/>
        <w:rPr>
          <w:rFonts w:ascii="Times New Roman" w:hAnsi="Times New Roman"/>
          <w:i w:val="0"/>
          <w:color w:val="auto"/>
          <w:sz w:val="20"/>
          <w:szCs w:val="20"/>
        </w:rPr>
      </w:pPr>
    </w:p>
    <w:p w14:paraId="14F2643E" w14:textId="77777777" w:rsidR="00BB1644" w:rsidRDefault="00BB1644" w:rsidP="00BB1644">
      <w:pPr>
        <w:pStyle w:val="4"/>
        <w:keepNext w:val="0"/>
        <w:keepLines w:val="0"/>
        <w:widowControl w:val="0"/>
        <w:spacing w:before="0" w:line="240" w:lineRule="auto"/>
        <w:jc w:val="right"/>
        <w:rPr>
          <w:rFonts w:ascii="Times New Roman" w:hAnsi="Times New Roman"/>
          <w:i w:val="0"/>
          <w:color w:val="auto"/>
          <w:sz w:val="20"/>
          <w:szCs w:val="20"/>
        </w:rPr>
      </w:pPr>
    </w:p>
    <w:p w14:paraId="44697A3E" w14:textId="77777777" w:rsidR="00F76912" w:rsidRPr="00F76912" w:rsidRDefault="00F76912" w:rsidP="00F76912"/>
    <w:p w14:paraId="393B8C27" w14:textId="77777777" w:rsidR="00BB1644" w:rsidRPr="00BB1644" w:rsidRDefault="00BB1644" w:rsidP="00BB1644">
      <w:pPr>
        <w:pStyle w:val="4"/>
        <w:keepNext w:val="0"/>
        <w:keepLines w:val="0"/>
        <w:widowControl w:val="0"/>
        <w:spacing w:before="0" w:line="240" w:lineRule="auto"/>
        <w:jc w:val="right"/>
        <w:rPr>
          <w:rFonts w:ascii="Times New Roman" w:hAnsi="Times New Roman"/>
          <w:i w:val="0"/>
          <w:color w:val="auto"/>
          <w:sz w:val="20"/>
          <w:szCs w:val="20"/>
        </w:rPr>
      </w:pPr>
    </w:p>
    <w:p w14:paraId="3C7C91C1" w14:textId="77777777" w:rsidR="00BB1644" w:rsidRPr="00BB1644" w:rsidRDefault="00BB1644" w:rsidP="00BB1644">
      <w:pPr>
        <w:widowControl w:val="0"/>
        <w:spacing w:after="0" w:line="240" w:lineRule="auto"/>
        <w:jc w:val="right"/>
        <w:outlineLvl w:val="3"/>
        <w:rPr>
          <w:rFonts w:ascii="Times New Roman" w:hAnsi="Times New Roman" w:cs="Times New Roman"/>
          <w:iCs/>
          <w:sz w:val="20"/>
          <w:szCs w:val="20"/>
        </w:rPr>
      </w:pPr>
      <w:r w:rsidRPr="00BB1644">
        <w:rPr>
          <w:rFonts w:ascii="Times New Roman" w:hAnsi="Times New Roman" w:cs="Times New Roman"/>
          <w:iCs/>
          <w:sz w:val="20"/>
          <w:szCs w:val="20"/>
        </w:rPr>
        <w:t>Приложение № 5 к Описанию объекта закупки</w:t>
      </w:r>
    </w:p>
    <w:p w14:paraId="11F06DE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bCs/>
          <w:sz w:val="20"/>
          <w:szCs w:val="20"/>
        </w:rPr>
      </w:pPr>
    </w:p>
    <w:p w14:paraId="4FB634FA" w14:textId="77777777" w:rsidR="00BB1644" w:rsidRPr="00BB1644" w:rsidRDefault="00BB1644" w:rsidP="00BB1644">
      <w:pPr>
        <w:widowControl w:val="0"/>
        <w:spacing w:after="0" w:line="240" w:lineRule="auto"/>
        <w:contextualSpacing/>
        <w:jc w:val="center"/>
        <w:rPr>
          <w:rFonts w:ascii="Times New Roman" w:hAnsi="Times New Roman" w:cs="Times New Roman"/>
          <w:b/>
          <w:spacing w:val="-10"/>
          <w:kern w:val="28"/>
          <w:sz w:val="20"/>
          <w:szCs w:val="20"/>
        </w:rPr>
      </w:pPr>
      <w:r w:rsidRPr="00BB1644">
        <w:rPr>
          <w:rFonts w:ascii="Times New Roman" w:hAnsi="Times New Roman" w:cs="Times New Roman"/>
          <w:b/>
          <w:spacing w:val="-10"/>
          <w:kern w:val="28"/>
          <w:sz w:val="20"/>
          <w:szCs w:val="20"/>
        </w:rPr>
        <w:t>ФОРМЫ</w:t>
      </w:r>
    </w:p>
    <w:p w14:paraId="1C1B3BC8" w14:textId="77777777" w:rsidR="00BB1644" w:rsidRPr="00BB1644" w:rsidRDefault="00BB1644" w:rsidP="00BB1644">
      <w:pPr>
        <w:widowControl w:val="0"/>
        <w:spacing w:after="0" w:line="240" w:lineRule="auto"/>
        <w:contextualSpacing/>
        <w:jc w:val="center"/>
        <w:rPr>
          <w:rFonts w:ascii="Times New Roman" w:hAnsi="Times New Roman" w:cs="Times New Roman"/>
          <w:b/>
          <w:spacing w:val="-10"/>
          <w:kern w:val="28"/>
          <w:sz w:val="20"/>
          <w:szCs w:val="20"/>
        </w:rPr>
      </w:pPr>
      <w:r w:rsidRPr="00BB1644">
        <w:rPr>
          <w:rFonts w:ascii="Times New Roman" w:hAnsi="Times New Roman" w:cs="Times New Roman"/>
          <w:b/>
          <w:spacing w:val="-10"/>
          <w:kern w:val="28"/>
          <w:sz w:val="20"/>
          <w:szCs w:val="20"/>
        </w:rPr>
        <w:t>ОТЧЕТНЫХ И ЭКСПЛУАТАЦИОННЫХ ДОКУМЕНТОВ</w:t>
      </w:r>
    </w:p>
    <w:p w14:paraId="5BD11CC7" w14:textId="77777777" w:rsidR="00BB1644" w:rsidRPr="00BB1644" w:rsidRDefault="00BB1644" w:rsidP="00BB1644">
      <w:pPr>
        <w:widowControl w:val="0"/>
        <w:spacing w:after="0" w:line="240" w:lineRule="auto"/>
        <w:jc w:val="both"/>
        <w:rPr>
          <w:rFonts w:ascii="Times New Roman" w:eastAsia="Calibri" w:hAnsi="Times New Roman" w:cs="Times New Roman"/>
          <w:sz w:val="20"/>
          <w:szCs w:val="20"/>
        </w:rPr>
      </w:pPr>
    </w:p>
    <w:p w14:paraId="0049F62F" w14:textId="77777777" w:rsidR="00BB1644" w:rsidRPr="00BB1644" w:rsidRDefault="00BB1644" w:rsidP="00BB1644">
      <w:pPr>
        <w:widowControl w:val="0"/>
        <w:spacing w:after="0" w:line="240" w:lineRule="auto"/>
        <w:contextualSpacing/>
        <w:jc w:val="center"/>
        <w:rPr>
          <w:rFonts w:ascii="Times New Roman" w:hAnsi="Times New Roman" w:cs="Times New Roman"/>
          <w:spacing w:val="-10"/>
          <w:kern w:val="28"/>
          <w:sz w:val="20"/>
          <w:szCs w:val="20"/>
        </w:rPr>
      </w:pPr>
      <w:r w:rsidRPr="00BB1644">
        <w:rPr>
          <w:rFonts w:ascii="Times New Roman" w:hAnsi="Times New Roman" w:cs="Times New Roman"/>
          <w:kern w:val="28"/>
          <w:sz w:val="20"/>
          <w:szCs w:val="20"/>
        </w:rPr>
        <w:t>Форма 1. График проведения ТО и ТР системы</w:t>
      </w:r>
    </w:p>
    <w:p w14:paraId="30760E2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10772" w:type="dxa"/>
        <w:tblInd w:w="-426" w:type="dxa"/>
        <w:tblLayout w:type="fixed"/>
        <w:tblCellMar>
          <w:top w:w="102" w:type="dxa"/>
          <w:left w:w="62" w:type="dxa"/>
          <w:bottom w:w="102" w:type="dxa"/>
          <w:right w:w="62" w:type="dxa"/>
        </w:tblCellMar>
        <w:tblLook w:val="0000" w:firstRow="0" w:lastRow="0" w:firstColumn="0" w:lastColumn="0" w:noHBand="0" w:noVBand="0"/>
      </w:tblPr>
      <w:tblGrid>
        <w:gridCol w:w="10772"/>
      </w:tblGrid>
      <w:tr w:rsidR="00BB1644" w:rsidRPr="00BB1644" w14:paraId="3BECB298" w14:textId="77777777" w:rsidTr="00402ADB">
        <w:tc>
          <w:tcPr>
            <w:tcW w:w="10772" w:type="dxa"/>
          </w:tcPr>
          <w:p w14:paraId="3C0A37BA"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График проведения ТО и ТР системы на _______ 20__ г.</w:t>
            </w:r>
          </w:p>
          <w:p w14:paraId="6F08B3F5" w14:textId="77777777" w:rsidR="00BB1644" w:rsidRPr="00BB1644" w:rsidRDefault="00BB1644" w:rsidP="00BB1644">
            <w:pPr>
              <w:widowControl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по контракту №_____________</w:t>
            </w:r>
          </w:p>
        </w:tc>
      </w:tr>
    </w:tbl>
    <w:p w14:paraId="028C3CF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9924" w:type="dxa"/>
        <w:tblInd w:w="-289" w:type="dxa"/>
        <w:tblLayout w:type="fixed"/>
        <w:tblCellMar>
          <w:top w:w="102" w:type="dxa"/>
          <w:left w:w="62" w:type="dxa"/>
          <w:bottom w:w="102" w:type="dxa"/>
          <w:right w:w="62" w:type="dxa"/>
        </w:tblCellMar>
        <w:tblLook w:val="0000" w:firstRow="0" w:lastRow="0" w:firstColumn="0" w:lastColumn="0" w:noHBand="0" w:noVBand="0"/>
      </w:tblPr>
      <w:tblGrid>
        <w:gridCol w:w="562"/>
        <w:gridCol w:w="932"/>
        <w:gridCol w:w="961"/>
        <w:gridCol w:w="523"/>
        <w:gridCol w:w="709"/>
        <w:gridCol w:w="567"/>
        <w:gridCol w:w="567"/>
        <w:gridCol w:w="708"/>
        <w:gridCol w:w="709"/>
        <w:gridCol w:w="709"/>
        <w:gridCol w:w="567"/>
        <w:gridCol w:w="709"/>
        <w:gridCol w:w="567"/>
        <w:gridCol w:w="567"/>
        <w:gridCol w:w="567"/>
      </w:tblGrid>
      <w:tr w:rsidR="00BB1644" w:rsidRPr="00BB1644" w14:paraId="3F3B1B38" w14:textId="77777777" w:rsidTr="00402ADB">
        <w:tc>
          <w:tcPr>
            <w:tcW w:w="562" w:type="dxa"/>
            <w:vMerge w:val="restart"/>
            <w:tcBorders>
              <w:top w:val="single" w:sz="4" w:space="0" w:color="auto"/>
              <w:left w:val="single" w:sz="4" w:space="0" w:color="auto"/>
              <w:bottom w:val="single" w:sz="4" w:space="0" w:color="auto"/>
              <w:right w:val="single" w:sz="4" w:space="0" w:color="auto"/>
            </w:tcBorders>
          </w:tcPr>
          <w:p w14:paraId="590BE86F"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 п/п</w:t>
            </w:r>
          </w:p>
        </w:tc>
        <w:tc>
          <w:tcPr>
            <w:tcW w:w="932" w:type="dxa"/>
            <w:vMerge w:val="restart"/>
            <w:tcBorders>
              <w:top w:val="single" w:sz="4" w:space="0" w:color="auto"/>
              <w:left w:val="single" w:sz="4" w:space="0" w:color="auto"/>
              <w:bottom w:val="single" w:sz="4" w:space="0" w:color="auto"/>
              <w:right w:val="single" w:sz="4" w:space="0" w:color="auto"/>
            </w:tcBorders>
          </w:tcPr>
          <w:p w14:paraId="38E0CB36"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Объект</w:t>
            </w:r>
          </w:p>
        </w:tc>
        <w:tc>
          <w:tcPr>
            <w:tcW w:w="961" w:type="dxa"/>
            <w:vMerge w:val="restart"/>
            <w:tcBorders>
              <w:top w:val="single" w:sz="4" w:space="0" w:color="auto"/>
              <w:left w:val="single" w:sz="4" w:space="0" w:color="auto"/>
              <w:bottom w:val="single" w:sz="4" w:space="0" w:color="auto"/>
              <w:right w:val="single" w:sz="4" w:space="0" w:color="auto"/>
            </w:tcBorders>
          </w:tcPr>
          <w:p w14:paraId="22E09BC7"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Адрес объекта</w:t>
            </w:r>
          </w:p>
        </w:tc>
        <w:tc>
          <w:tcPr>
            <w:tcW w:w="1799" w:type="dxa"/>
            <w:gridSpan w:val="3"/>
            <w:tcBorders>
              <w:top w:val="single" w:sz="4" w:space="0" w:color="auto"/>
              <w:left w:val="single" w:sz="4" w:space="0" w:color="auto"/>
              <w:bottom w:val="single" w:sz="4" w:space="0" w:color="auto"/>
              <w:right w:val="single" w:sz="4" w:space="0" w:color="auto"/>
            </w:tcBorders>
          </w:tcPr>
          <w:p w14:paraId="1DC4EDDF"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I кв.</w:t>
            </w:r>
          </w:p>
        </w:tc>
        <w:tc>
          <w:tcPr>
            <w:tcW w:w="1984" w:type="dxa"/>
            <w:gridSpan w:val="3"/>
            <w:tcBorders>
              <w:top w:val="single" w:sz="4" w:space="0" w:color="auto"/>
              <w:left w:val="single" w:sz="4" w:space="0" w:color="auto"/>
              <w:bottom w:val="single" w:sz="4" w:space="0" w:color="auto"/>
              <w:right w:val="single" w:sz="4" w:space="0" w:color="auto"/>
            </w:tcBorders>
          </w:tcPr>
          <w:p w14:paraId="26E64FEA"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II кв.</w:t>
            </w:r>
          </w:p>
        </w:tc>
        <w:tc>
          <w:tcPr>
            <w:tcW w:w="1985" w:type="dxa"/>
            <w:gridSpan w:val="3"/>
            <w:tcBorders>
              <w:top w:val="single" w:sz="4" w:space="0" w:color="auto"/>
              <w:left w:val="single" w:sz="4" w:space="0" w:color="auto"/>
              <w:bottom w:val="single" w:sz="4" w:space="0" w:color="auto"/>
              <w:right w:val="single" w:sz="4" w:space="0" w:color="auto"/>
            </w:tcBorders>
          </w:tcPr>
          <w:p w14:paraId="6C949DEB"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III кв.</w:t>
            </w:r>
          </w:p>
        </w:tc>
        <w:tc>
          <w:tcPr>
            <w:tcW w:w="1701" w:type="dxa"/>
            <w:gridSpan w:val="3"/>
            <w:tcBorders>
              <w:top w:val="single" w:sz="4" w:space="0" w:color="auto"/>
              <w:left w:val="single" w:sz="4" w:space="0" w:color="auto"/>
              <w:bottom w:val="single" w:sz="4" w:space="0" w:color="auto"/>
              <w:right w:val="single" w:sz="4" w:space="0" w:color="auto"/>
            </w:tcBorders>
          </w:tcPr>
          <w:p w14:paraId="1C7B3F61"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IV кв.</w:t>
            </w:r>
          </w:p>
        </w:tc>
      </w:tr>
      <w:tr w:rsidR="00BB1644" w:rsidRPr="00BB1644" w14:paraId="2E0C6BDF" w14:textId="77777777" w:rsidTr="00402ADB">
        <w:tc>
          <w:tcPr>
            <w:tcW w:w="562" w:type="dxa"/>
            <w:vMerge/>
            <w:tcBorders>
              <w:top w:val="single" w:sz="4" w:space="0" w:color="auto"/>
              <w:left w:val="single" w:sz="4" w:space="0" w:color="auto"/>
              <w:bottom w:val="single" w:sz="4" w:space="0" w:color="auto"/>
              <w:right w:val="single" w:sz="4" w:space="0" w:color="auto"/>
            </w:tcBorders>
          </w:tcPr>
          <w:p w14:paraId="599008E9"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p>
        </w:tc>
        <w:tc>
          <w:tcPr>
            <w:tcW w:w="932" w:type="dxa"/>
            <w:vMerge/>
            <w:tcBorders>
              <w:top w:val="single" w:sz="4" w:space="0" w:color="auto"/>
              <w:left w:val="single" w:sz="4" w:space="0" w:color="auto"/>
              <w:bottom w:val="single" w:sz="4" w:space="0" w:color="auto"/>
              <w:right w:val="single" w:sz="4" w:space="0" w:color="auto"/>
            </w:tcBorders>
          </w:tcPr>
          <w:p w14:paraId="05B2BD1F"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p>
        </w:tc>
        <w:tc>
          <w:tcPr>
            <w:tcW w:w="961" w:type="dxa"/>
            <w:vMerge/>
            <w:tcBorders>
              <w:top w:val="single" w:sz="4" w:space="0" w:color="auto"/>
              <w:left w:val="single" w:sz="4" w:space="0" w:color="auto"/>
              <w:bottom w:val="single" w:sz="4" w:space="0" w:color="auto"/>
              <w:right w:val="single" w:sz="4" w:space="0" w:color="auto"/>
            </w:tcBorders>
          </w:tcPr>
          <w:p w14:paraId="350E0602"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p>
        </w:tc>
        <w:tc>
          <w:tcPr>
            <w:tcW w:w="523" w:type="dxa"/>
            <w:tcBorders>
              <w:top w:val="single" w:sz="4" w:space="0" w:color="auto"/>
              <w:left w:val="single" w:sz="4" w:space="0" w:color="auto"/>
              <w:bottom w:val="single" w:sz="4" w:space="0" w:color="auto"/>
              <w:right w:val="single" w:sz="4" w:space="0" w:color="auto"/>
            </w:tcBorders>
          </w:tcPr>
          <w:p w14:paraId="760959F5"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янв.</w:t>
            </w:r>
          </w:p>
        </w:tc>
        <w:tc>
          <w:tcPr>
            <w:tcW w:w="709" w:type="dxa"/>
            <w:tcBorders>
              <w:top w:val="single" w:sz="4" w:space="0" w:color="auto"/>
              <w:left w:val="single" w:sz="4" w:space="0" w:color="auto"/>
              <w:bottom w:val="single" w:sz="4" w:space="0" w:color="auto"/>
              <w:right w:val="single" w:sz="4" w:space="0" w:color="auto"/>
            </w:tcBorders>
          </w:tcPr>
          <w:p w14:paraId="5FCD0709"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февр.</w:t>
            </w:r>
          </w:p>
        </w:tc>
        <w:tc>
          <w:tcPr>
            <w:tcW w:w="567" w:type="dxa"/>
            <w:tcBorders>
              <w:top w:val="single" w:sz="4" w:space="0" w:color="auto"/>
              <w:left w:val="single" w:sz="4" w:space="0" w:color="auto"/>
              <w:bottom w:val="single" w:sz="4" w:space="0" w:color="auto"/>
              <w:right w:val="single" w:sz="4" w:space="0" w:color="auto"/>
            </w:tcBorders>
          </w:tcPr>
          <w:p w14:paraId="5793C7FF"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март</w:t>
            </w:r>
          </w:p>
        </w:tc>
        <w:tc>
          <w:tcPr>
            <w:tcW w:w="567" w:type="dxa"/>
            <w:tcBorders>
              <w:top w:val="single" w:sz="4" w:space="0" w:color="auto"/>
              <w:left w:val="single" w:sz="4" w:space="0" w:color="auto"/>
              <w:bottom w:val="single" w:sz="4" w:space="0" w:color="auto"/>
              <w:right w:val="single" w:sz="4" w:space="0" w:color="auto"/>
            </w:tcBorders>
          </w:tcPr>
          <w:p w14:paraId="5B6C78C5"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апр.</w:t>
            </w:r>
          </w:p>
        </w:tc>
        <w:tc>
          <w:tcPr>
            <w:tcW w:w="708" w:type="dxa"/>
            <w:tcBorders>
              <w:top w:val="single" w:sz="4" w:space="0" w:color="auto"/>
              <w:left w:val="single" w:sz="4" w:space="0" w:color="auto"/>
              <w:bottom w:val="single" w:sz="4" w:space="0" w:color="auto"/>
              <w:right w:val="single" w:sz="4" w:space="0" w:color="auto"/>
            </w:tcBorders>
          </w:tcPr>
          <w:p w14:paraId="6B62166C"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май</w:t>
            </w:r>
          </w:p>
        </w:tc>
        <w:tc>
          <w:tcPr>
            <w:tcW w:w="709" w:type="dxa"/>
            <w:tcBorders>
              <w:top w:val="single" w:sz="4" w:space="0" w:color="auto"/>
              <w:left w:val="single" w:sz="4" w:space="0" w:color="auto"/>
              <w:bottom w:val="single" w:sz="4" w:space="0" w:color="auto"/>
              <w:right w:val="single" w:sz="4" w:space="0" w:color="auto"/>
            </w:tcBorders>
          </w:tcPr>
          <w:p w14:paraId="2D032CEA"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июнь</w:t>
            </w:r>
          </w:p>
        </w:tc>
        <w:tc>
          <w:tcPr>
            <w:tcW w:w="709" w:type="dxa"/>
            <w:tcBorders>
              <w:top w:val="single" w:sz="4" w:space="0" w:color="auto"/>
              <w:left w:val="single" w:sz="4" w:space="0" w:color="auto"/>
              <w:bottom w:val="single" w:sz="4" w:space="0" w:color="auto"/>
              <w:right w:val="single" w:sz="4" w:space="0" w:color="auto"/>
            </w:tcBorders>
          </w:tcPr>
          <w:p w14:paraId="6DDED443"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июль</w:t>
            </w:r>
          </w:p>
        </w:tc>
        <w:tc>
          <w:tcPr>
            <w:tcW w:w="567" w:type="dxa"/>
            <w:tcBorders>
              <w:top w:val="single" w:sz="4" w:space="0" w:color="auto"/>
              <w:left w:val="single" w:sz="4" w:space="0" w:color="auto"/>
              <w:bottom w:val="single" w:sz="4" w:space="0" w:color="auto"/>
              <w:right w:val="single" w:sz="4" w:space="0" w:color="auto"/>
            </w:tcBorders>
          </w:tcPr>
          <w:p w14:paraId="18820494"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авг.</w:t>
            </w:r>
          </w:p>
        </w:tc>
        <w:tc>
          <w:tcPr>
            <w:tcW w:w="709" w:type="dxa"/>
            <w:tcBorders>
              <w:top w:val="single" w:sz="4" w:space="0" w:color="auto"/>
              <w:left w:val="single" w:sz="4" w:space="0" w:color="auto"/>
              <w:bottom w:val="single" w:sz="4" w:space="0" w:color="auto"/>
              <w:right w:val="single" w:sz="4" w:space="0" w:color="auto"/>
            </w:tcBorders>
          </w:tcPr>
          <w:p w14:paraId="4EF66D84"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сент.</w:t>
            </w:r>
          </w:p>
        </w:tc>
        <w:tc>
          <w:tcPr>
            <w:tcW w:w="567" w:type="dxa"/>
            <w:tcBorders>
              <w:top w:val="single" w:sz="4" w:space="0" w:color="auto"/>
              <w:left w:val="single" w:sz="4" w:space="0" w:color="auto"/>
              <w:bottom w:val="single" w:sz="4" w:space="0" w:color="auto"/>
              <w:right w:val="single" w:sz="4" w:space="0" w:color="auto"/>
            </w:tcBorders>
          </w:tcPr>
          <w:p w14:paraId="5ED4534B"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окт.</w:t>
            </w:r>
          </w:p>
        </w:tc>
        <w:tc>
          <w:tcPr>
            <w:tcW w:w="567" w:type="dxa"/>
            <w:tcBorders>
              <w:top w:val="single" w:sz="4" w:space="0" w:color="auto"/>
              <w:left w:val="single" w:sz="4" w:space="0" w:color="auto"/>
              <w:bottom w:val="single" w:sz="4" w:space="0" w:color="auto"/>
              <w:right w:val="single" w:sz="4" w:space="0" w:color="auto"/>
            </w:tcBorders>
          </w:tcPr>
          <w:p w14:paraId="128C4522"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proofErr w:type="spellStart"/>
            <w:r w:rsidRPr="00BB1644">
              <w:rPr>
                <w:rFonts w:ascii="Times New Roman" w:eastAsia="Calibri" w:hAnsi="Times New Roman" w:cs="Times New Roman"/>
                <w:sz w:val="20"/>
                <w:szCs w:val="20"/>
              </w:rPr>
              <w:t>нояб</w:t>
            </w:r>
            <w:proofErr w:type="spellEnd"/>
            <w:r w:rsidRPr="00BB1644">
              <w:rPr>
                <w:rFonts w:ascii="Times New Roman" w:eastAsia="Calibri" w:hAnsi="Times New Roman" w:cs="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14:paraId="2A44D782"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дек.</w:t>
            </w:r>
          </w:p>
        </w:tc>
      </w:tr>
      <w:tr w:rsidR="00BB1644" w:rsidRPr="00BB1644" w14:paraId="05E526B7" w14:textId="77777777" w:rsidTr="00402ADB">
        <w:tc>
          <w:tcPr>
            <w:tcW w:w="562" w:type="dxa"/>
            <w:tcBorders>
              <w:top w:val="single" w:sz="4" w:space="0" w:color="auto"/>
              <w:left w:val="single" w:sz="4" w:space="0" w:color="auto"/>
              <w:bottom w:val="single" w:sz="4" w:space="0" w:color="auto"/>
              <w:right w:val="single" w:sz="4" w:space="0" w:color="auto"/>
            </w:tcBorders>
          </w:tcPr>
          <w:p w14:paraId="2D931517"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932" w:type="dxa"/>
            <w:tcBorders>
              <w:top w:val="single" w:sz="4" w:space="0" w:color="auto"/>
              <w:left w:val="single" w:sz="4" w:space="0" w:color="auto"/>
              <w:bottom w:val="single" w:sz="4" w:space="0" w:color="auto"/>
              <w:right w:val="single" w:sz="4" w:space="0" w:color="auto"/>
            </w:tcBorders>
          </w:tcPr>
          <w:p w14:paraId="7E9CED57"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961" w:type="dxa"/>
            <w:tcBorders>
              <w:top w:val="single" w:sz="4" w:space="0" w:color="auto"/>
              <w:left w:val="single" w:sz="4" w:space="0" w:color="auto"/>
              <w:bottom w:val="single" w:sz="4" w:space="0" w:color="auto"/>
              <w:right w:val="single" w:sz="4" w:space="0" w:color="auto"/>
            </w:tcBorders>
          </w:tcPr>
          <w:p w14:paraId="654A289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523" w:type="dxa"/>
            <w:tcBorders>
              <w:top w:val="single" w:sz="4" w:space="0" w:color="auto"/>
              <w:left w:val="single" w:sz="4" w:space="0" w:color="auto"/>
              <w:bottom w:val="single" w:sz="4" w:space="0" w:color="auto"/>
              <w:right w:val="single" w:sz="4" w:space="0" w:color="auto"/>
            </w:tcBorders>
          </w:tcPr>
          <w:p w14:paraId="690386E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475B8DF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E62C142"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D9CCA1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14:paraId="1302527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5B216A5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2BF9EC78"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2DF16F0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223DBC5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56FD43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E2CFDB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F0D8CF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1395B7F8" w14:textId="77777777" w:rsidTr="00402ADB">
        <w:tc>
          <w:tcPr>
            <w:tcW w:w="562" w:type="dxa"/>
            <w:tcBorders>
              <w:top w:val="single" w:sz="4" w:space="0" w:color="auto"/>
              <w:left w:val="single" w:sz="4" w:space="0" w:color="auto"/>
              <w:bottom w:val="single" w:sz="4" w:space="0" w:color="auto"/>
              <w:right w:val="single" w:sz="4" w:space="0" w:color="auto"/>
            </w:tcBorders>
          </w:tcPr>
          <w:p w14:paraId="430AE53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932" w:type="dxa"/>
            <w:tcBorders>
              <w:top w:val="single" w:sz="4" w:space="0" w:color="auto"/>
              <w:left w:val="single" w:sz="4" w:space="0" w:color="auto"/>
              <w:bottom w:val="single" w:sz="4" w:space="0" w:color="auto"/>
              <w:right w:val="single" w:sz="4" w:space="0" w:color="auto"/>
            </w:tcBorders>
          </w:tcPr>
          <w:p w14:paraId="140750C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961" w:type="dxa"/>
            <w:tcBorders>
              <w:top w:val="single" w:sz="4" w:space="0" w:color="auto"/>
              <w:left w:val="single" w:sz="4" w:space="0" w:color="auto"/>
              <w:bottom w:val="single" w:sz="4" w:space="0" w:color="auto"/>
              <w:right w:val="single" w:sz="4" w:space="0" w:color="auto"/>
            </w:tcBorders>
          </w:tcPr>
          <w:p w14:paraId="77B3DE07"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523" w:type="dxa"/>
            <w:tcBorders>
              <w:top w:val="single" w:sz="4" w:space="0" w:color="auto"/>
              <w:left w:val="single" w:sz="4" w:space="0" w:color="auto"/>
              <w:bottom w:val="single" w:sz="4" w:space="0" w:color="auto"/>
              <w:right w:val="single" w:sz="4" w:space="0" w:color="auto"/>
            </w:tcBorders>
          </w:tcPr>
          <w:p w14:paraId="4A59A1A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6B9BB89E"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00678A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234EED24"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14:paraId="25EC5572"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7696C84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118F6CF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6553480"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4DCBDF60"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21454DA7"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7AC0C918"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0EF9E38"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bl>
    <w:p w14:paraId="71BF4E9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09"/>
        <w:gridCol w:w="454"/>
        <w:gridCol w:w="4309"/>
      </w:tblGrid>
      <w:tr w:rsidR="00BB1644" w:rsidRPr="00BB1644" w14:paraId="0224E1B6" w14:textId="77777777" w:rsidTr="00402ADB">
        <w:tc>
          <w:tcPr>
            <w:tcW w:w="4309" w:type="dxa"/>
          </w:tcPr>
          <w:p w14:paraId="53375BE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от Исполнителя:</w:t>
            </w:r>
          </w:p>
        </w:tc>
        <w:tc>
          <w:tcPr>
            <w:tcW w:w="454" w:type="dxa"/>
          </w:tcPr>
          <w:p w14:paraId="0DCDDE20"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309" w:type="dxa"/>
          </w:tcPr>
          <w:p w14:paraId="2DCF3B5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от Заказчика:</w:t>
            </w:r>
          </w:p>
        </w:tc>
      </w:tr>
      <w:tr w:rsidR="00BB1644" w:rsidRPr="00BB1644" w14:paraId="39227D96" w14:textId="77777777" w:rsidTr="00402ADB">
        <w:tc>
          <w:tcPr>
            <w:tcW w:w="4309" w:type="dxa"/>
          </w:tcPr>
          <w:p w14:paraId="5BF3B9D0"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«___» ____________________ 20__ г.</w:t>
            </w:r>
          </w:p>
        </w:tc>
        <w:tc>
          <w:tcPr>
            <w:tcW w:w="454" w:type="dxa"/>
          </w:tcPr>
          <w:p w14:paraId="302C5155"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309" w:type="dxa"/>
          </w:tcPr>
          <w:p w14:paraId="2F390285"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«___» ____________________ 20__ г.</w:t>
            </w:r>
          </w:p>
        </w:tc>
      </w:tr>
      <w:tr w:rsidR="00BB1644" w:rsidRPr="00BB1644" w14:paraId="2C8B57D9" w14:textId="77777777" w:rsidTr="00402ADB">
        <w:tc>
          <w:tcPr>
            <w:tcW w:w="4309" w:type="dxa"/>
            <w:tcBorders>
              <w:bottom w:val="single" w:sz="4" w:space="0" w:color="auto"/>
            </w:tcBorders>
          </w:tcPr>
          <w:p w14:paraId="7B38B217"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54" w:type="dxa"/>
          </w:tcPr>
          <w:p w14:paraId="49150AF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309" w:type="dxa"/>
            <w:tcBorders>
              <w:bottom w:val="single" w:sz="4" w:space="0" w:color="auto"/>
            </w:tcBorders>
          </w:tcPr>
          <w:p w14:paraId="4751EA0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44559DFD" w14:textId="77777777" w:rsidTr="00402ADB">
        <w:tc>
          <w:tcPr>
            <w:tcW w:w="4309" w:type="dxa"/>
            <w:tcBorders>
              <w:top w:val="single" w:sz="4" w:space="0" w:color="auto"/>
            </w:tcBorders>
          </w:tcPr>
          <w:p w14:paraId="78B5E2BD"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Ф.И.О., подпись</w:t>
            </w:r>
          </w:p>
        </w:tc>
        <w:tc>
          <w:tcPr>
            <w:tcW w:w="454" w:type="dxa"/>
          </w:tcPr>
          <w:p w14:paraId="74C874B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309" w:type="dxa"/>
            <w:tcBorders>
              <w:top w:val="single" w:sz="4" w:space="0" w:color="auto"/>
            </w:tcBorders>
          </w:tcPr>
          <w:p w14:paraId="4932FE6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Ф.И.О., подпись</w:t>
            </w:r>
          </w:p>
        </w:tc>
      </w:tr>
      <w:tr w:rsidR="00BB1644" w:rsidRPr="00BB1644" w14:paraId="18CDE16B" w14:textId="77777777" w:rsidTr="00402ADB">
        <w:tc>
          <w:tcPr>
            <w:tcW w:w="4309" w:type="dxa"/>
          </w:tcPr>
          <w:p w14:paraId="239AC914"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М.П.</w:t>
            </w:r>
          </w:p>
        </w:tc>
        <w:tc>
          <w:tcPr>
            <w:tcW w:w="454" w:type="dxa"/>
          </w:tcPr>
          <w:p w14:paraId="0420D9C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309" w:type="dxa"/>
          </w:tcPr>
          <w:p w14:paraId="7B4ECAF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М.П.</w:t>
            </w:r>
          </w:p>
        </w:tc>
      </w:tr>
    </w:tbl>
    <w:p w14:paraId="2D4D7E72"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10F89437"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2B5AA952" w14:textId="77777777" w:rsidR="00BB1644" w:rsidRPr="00BB1644" w:rsidRDefault="00BB1644" w:rsidP="00BB1644">
      <w:pPr>
        <w:widowControl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br w:type="page"/>
      </w:r>
    </w:p>
    <w:p w14:paraId="501E7020" w14:textId="77777777" w:rsidR="00BB1644" w:rsidRPr="00BB1644" w:rsidRDefault="00BB1644" w:rsidP="00BB1644">
      <w:pPr>
        <w:widowControl w:val="0"/>
        <w:spacing w:after="0" w:line="240" w:lineRule="auto"/>
        <w:contextualSpacing/>
        <w:jc w:val="center"/>
        <w:rPr>
          <w:rFonts w:ascii="Times New Roman" w:hAnsi="Times New Roman" w:cs="Times New Roman"/>
          <w:kern w:val="28"/>
          <w:sz w:val="20"/>
          <w:szCs w:val="20"/>
        </w:rPr>
      </w:pPr>
      <w:r w:rsidRPr="00BB1644">
        <w:rPr>
          <w:rFonts w:ascii="Times New Roman" w:hAnsi="Times New Roman" w:cs="Times New Roman"/>
          <w:kern w:val="28"/>
          <w:sz w:val="20"/>
          <w:szCs w:val="20"/>
        </w:rPr>
        <w:t>Форма 2. Список сотрудников исполнителя</w:t>
      </w:r>
    </w:p>
    <w:p w14:paraId="3AC0647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BB1644" w:rsidRPr="00BB1644" w14:paraId="5767877B" w14:textId="77777777" w:rsidTr="00402ADB">
        <w:tc>
          <w:tcPr>
            <w:tcW w:w="9071" w:type="dxa"/>
          </w:tcPr>
          <w:p w14:paraId="01DA6E0B"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Список сотрудников исполнителя</w:t>
            </w:r>
          </w:p>
          <w:p w14:paraId="33BC3C71" w14:textId="77777777" w:rsidR="00BB1644" w:rsidRPr="00BB1644" w:rsidRDefault="00BB1644" w:rsidP="00BB1644">
            <w:pPr>
              <w:widowControl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по государственному контракту (контракту) №_____________</w:t>
            </w:r>
          </w:p>
        </w:tc>
      </w:tr>
    </w:tbl>
    <w:p w14:paraId="39C54EA7"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1587"/>
        <w:gridCol w:w="1952"/>
        <w:gridCol w:w="2098"/>
        <w:gridCol w:w="1701"/>
        <w:gridCol w:w="1186"/>
      </w:tblGrid>
      <w:tr w:rsidR="00BB1644" w:rsidRPr="00BB1644" w14:paraId="25EB7966" w14:textId="77777777" w:rsidTr="00402ADB">
        <w:tc>
          <w:tcPr>
            <w:tcW w:w="510" w:type="dxa"/>
            <w:tcBorders>
              <w:top w:val="single" w:sz="4" w:space="0" w:color="auto"/>
              <w:left w:val="single" w:sz="4" w:space="0" w:color="auto"/>
              <w:bottom w:val="single" w:sz="4" w:space="0" w:color="auto"/>
              <w:right w:val="single" w:sz="4" w:space="0" w:color="auto"/>
            </w:tcBorders>
          </w:tcPr>
          <w:p w14:paraId="616735C2"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 п/п</w:t>
            </w:r>
          </w:p>
        </w:tc>
        <w:tc>
          <w:tcPr>
            <w:tcW w:w="1587" w:type="dxa"/>
            <w:tcBorders>
              <w:top w:val="single" w:sz="4" w:space="0" w:color="auto"/>
              <w:left w:val="single" w:sz="4" w:space="0" w:color="auto"/>
              <w:bottom w:val="single" w:sz="4" w:space="0" w:color="auto"/>
              <w:right w:val="single" w:sz="4" w:space="0" w:color="auto"/>
            </w:tcBorders>
          </w:tcPr>
          <w:p w14:paraId="4F862C31"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ФИО</w:t>
            </w:r>
          </w:p>
        </w:tc>
        <w:tc>
          <w:tcPr>
            <w:tcW w:w="1952" w:type="dxa"/>
            <w:tcBorders>
              <w:top w:val="single" w:sz="4" w:space="0" w:color="auto"/>
              <w:left w:val="single" w:sz="4" w:space="0" w:color="auto"/>
              <w:bottom w:val="single" w:sz="4" w:space="0" w:color="auto"/>
              <w:right w:val="single" w:sz="4" w:space="0" w:color="auto"/>
            </w:tcBorders>
          </w:tcPr>
          <w:p w14:paraId="695A3009"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Должность</w:t>
            </w:r>
          </w:p>
        </w:tc>
        <w:tc>
          <w:tcPr>
            <w:tcW w:w="2098" w:type="dxa"/>
            <w:tcBorders>
              <w:top w:val="single" w:sz="4" w:space="0" w:color="auto"/>
              <w:left w:val="single" w:sz="4" w:space="0" w:color="auto"/>
              <w:bottom w:val="single" w:sz="4" w:space="0" w:color="auto"/>
              <w:right w:val="single" w:sz="4" w:space="0" w:color="auto"/>
            </w:tcBorders>
          </w:tcPr>
          <w:p w14:paraId="43F1BA1D"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Сведения об удостоверениях</w:t>
            </w:r>
          </w:p>
        </w:tc>
        <w:tc>
          <w:tcPr>
            <w:tcW w:w="1701" w:type="dxa"/>
            <w:tcBorders>
              <w:top w:val="single" w:sz="4" w:space="0" w:color="auto"/>
              <w:left w:val="single" w:sz="4" w:space="0" w:color="auto"/>
              <w:bottom w:val="single" w:sz="4" w:space="0" w:color="auto"/>
              <w:right w:val="single" w:sz="4" w:space="0" w:color="auto"/>
            </w:tcBorders>
          </w:tcPr>
          <w:p w14:paraId="2B7DB324"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Мобильный телефон, рабочий телефон</w:t>
            </w:r>
          </w:p>
        </w:tc>
        <w:tc>
          <w:tcPr>
            <w:tcW w:w="1186" w:type="dxa"/>
            <w:tcBorders>
              <w:top w:val="single" w:sz="4" w:space="0" w:color="auto"/>
              <w:left w:val="single" w:sz="4" w:space="0" w:color="auto"/>
              <w:bottom w:val="single" w:sz="4" w:space="0" w:color="auto"/>
              <w:right w:val="single" w:sz="4" w:space="0" w:color="auto"/>
            </w:tcBorders>
          </w:tcPr>
          <w:p w14:paraId="104E464C"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E-mail:</w:t>
            </w:r>
          </w:p>
        </w:tc>
      </w:tr>
      <w:tr w:rsidR="00BB1644" w:rsidRPr="00BB1644" w14:paraId="77C68234" w14:textId="77777777" w:rsidTr="00402ADB">
        <w:tc>
          <w:tcPr>
            <w:tcW w:w="510" w:type="dxa"/>
            <w:tcBorders>
              <w:top w:val="single" w:sz="4" w:space="0" w:color="auto"/>
              <w:left w:val="single" w:sz="4" w:space="0" w:color="auto"/>
              <w:bottom w:val="single" w:sz="4" w:space="0" w:color="auto"/>
              <w:right w:val="single" w:sz="4" w:space="0" w:color="auto"/>
            </w:tcBorders>
          </w:tcPr>
          <w:p w14:paraId="559D02D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587" w:type="dxa"/>
            <w:tcBorders>
              <w:top w:val="single" w:sz="4" w:space="0" w:color="auto"/>
              <w:left w:val="single" w:sz="4" w:space="0" w:color="auto"/>
              <w:bottom w:val="single" w:sz="4" w:space="0" w:color="auto"/>
              <w:right w:val="single" w:sz="4" w:space="0" w:color="auto"/>
            </w:tcBorders>
          </w:tcPr>
          <w:p w14:paraId="0382C235"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952" w:type="dxa"/>
            <w:tcBorders>
              <w:top w:val="single" w:sz="4" w:space="0" w:color="auto"/>
              <w:left w:val="single" w:sz="4" w:space="0" w:color="auto"/>
              <w:bottom w:val="single" w:sz="4" w:space="0" w:color="auto"/>
              <w:right w:val="single" w:sz="4" w:space="0" w:color="auto"/>
            </w:tcBorders>
          </w:tcPr>
          <w:p w14:paraId="4A61256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098" w:type="dxa"/>
            <w:tcBorders>
              <w:top w:val="single" w:sz="4" w:space="0" w:color="auto"/>
              <w:left w:val="single" w:sz="4" w:space="0" w:color="auto"/>
              <w:bottom w:val="single" w:sz="4" w:space="0" w:color="auto"/>
              <w:right w:val="single" w:sz="4" w:space="0" w:color="auto"/>
            </w:tcBorders>
          </w:tcPr>
          <w:p w14:paraId="0BE4921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AC58CF7"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186" w:type="dxa"/>
            <w:tcBorders>
              <w:top w:val="single" w:sz="4" w:space="0" w:color="auto"/>
              <w:left w:val="single" w:sz="4" w:space="0" w:color="auto"/>
              <w:bottom w:val="single" w:sz="4" w:space="0" w:color="auto"/>
              <w:right w:val="single" w:sz="4" w:space="0" w:color="auto"/>
            </w:tcBorders>
          </w:tcPr>
          <w:p w14:paraId="67BDCF4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54543D85" w14:textId="77777777" w:rsidTr="00402ADB">
        <w:tc>
          <w:tcPr>
            <w:tcW w:w="510" w:type="dxa"/>
            <w:tcBorders>
              <w:top w:val="single" w:sz="4" w:space="0" w:color="auto"/>
              <w:left w:val="single" w:sz="4" w:space="0" w:color="auto"/>
              <w:bottom w:val="single" w:sz="4" w:space="0" w:color="auto"/>
              <w:right w:val="single" w:sz="4" w:space="0" w:color="auto"/>
            </w:tcBorders>
          </w:tcPr>
          <w:p w14:paraId="157DFECD"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587" w:type="dxa"/>
            <w:tcBorders>
              <w:top w:val="single" w:sz="4" w:space="0" w:color="auto"/>
              <w:left w:val="single" w:sz="4" w:space="0" w:color="auto"/>
              <w:bottom w:val="single" w:sz="4" w:space="0" w:color="auto"/>
              <w:right w:val="single" w:sz="4" w:space="0" w:color="auto"/>
            </w:tcBorders>
          </w:tcPr>
          <w:p w14:paraId="1DA4C655"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952" w:type="dxa"/>
            <w:tcBorders>
              <w:top w:val="single" w:sz="4" w:space="0" w:color="auto"/>
              <w:left w:val="single" w:sz="4" w:space="0" w:color="auto"/>
              <w:bottom w:val="single" w:sz="4" w:space="0" w:color="auto"/>
              <w:right w:val="single" w:sz="4" w:space="0" w:color="auto"/>
            </w:tcBorders>
          </w:tcPr>
          <w:p w14:paraId="555965C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098" w:type="dxa"/>
            <w:tcBorders>
              <w:top w:val="single" w:sz="4" w:space="0" w:color="auto"/>
              <w:left w:val="single" w:sz="4" w:space="0" w:color="auto"/>
              <w:bottom w:val="single" w:sz="4" w:space="0" w:color="auto"/>
              <w:right w:val="single" w:sz="4" w:space="0" w:color="auto"/>
            </w:tcBorders>
          </w:tcPr>
          <w:p w14:paraId="61A22DED"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5C8C480"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186" w:type="dxa"/>
            <w:tcBorders>
              <w:top w:val="single" w:sz="4" w:space="0" w:color="auto"/>
              <w:left w:val="single" w:sz="4" w:space="0" w:color="auto"/>
              <w:bottom w:val="single" w:sz="4" w:space="0" w:color="auto"/>
              <w:right w:val="single" w:sz="4" w:space="0" w:color="auto"/>
            </w:tcBorders>
          </w:tcPr>
          <w:p w14:paraId="22272F74"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40847E6C" w14:textId="77777777" w:rsidTr="00402ADB">
        <w:tc>
          <w:tcPr>
            <w:tcW w:w="9034" w:type="dxa"/>
            <w:gridSpan w:val="6"/>
            <w:tcBorders>
              <w:top w:val="single" w:sz="4" w:space="0" w:color="auto"/>
              <w:left w:val="single" w:sz="4" w:space="0" w:color="auto"/>
              <w:bottom w:val="single" w:sz="4" w:space="0" w:color="auto"/>
              <w:right w:val="single" w:sz="4" w:space="0" w:color="auto"/>
            </w:tcBorders>
          </w:tcPr>
          <w:p w14:paraId="3EC902FD"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Ответственные руководители:</w:t>
            </w:r>
          </w:p>
        </w:tc>
      </w:tr>
      <w:tr w:rsidR="00BB1644" w:rsidRPr="00BB1644" w14:paraId="4B2CB256" w14:textId="77777777" w:rsidTr="00402ADB">
        <w:tc>
          <w:tcPr>
            <w:tcW w:w="510" w:type="dxa"/>
            <w:tcBorders>
              <w:top w:val="single" w:sz="4" w:space="0" w:color="auto"/>
              <w:left w:val="single" w:sz="4" w:space="0" w:color="auto"/>
              <w:bottom w:val="single" w:sz="4" w:space="0" w:color="auto"/>
              <w:right w:val="single" w:sz="4" w:space="0" w:color="auto"/>
            </w:tcBorders>
          </w:tcPr>
          <w:p w14:paraId="35F2DF42"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587" w:type="dxa"/>
            <w:tcBorders>
              <w:top w:val="single" w:sz="4" w:space="0" w:color="auto"/>
              <w:left w:val="single" w:sz="4" w:space="0" w:color="auto"/>
              <w:bottom w:val="single" w:sz="4" w:space="0" w:color="auto"/>
              <w:right w:val="single" w:sz="4" w:space="0" w:color="auto"/>
            </w:tcBorders>
          </w:tcPr>
          <w:p w14:paraId="416BC1A4"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952" w:type="dxa"/>
            <w:tcBorders>
              <w:top w:val="single" w:sz="4" w:space="0" w:color="auto"/>
              <w:left w:val="single" w:sz="4" w:space="0" w:color="auto"/>
              <w:bottom w:val="single" w:sz="4" w:space="0" w:color="auto"/>
              <w:right w:val="single" w:sz="4" w:space="0" w:color="auto"/>
            </w:tcBorders>
          </w:tcPr>
          <w:p w14:paraId="5DF0822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098" w:type="dxa"/>
            <w:tcBorders>
              <w:top w:val="single" w:sz="4" w:space="0" w:color="auto"/>
              <w:left w:val="single" w:sz="4" w:space="0" w:color="auto"/>
              <w:bottom w:val="single" w:sz="4" w:space="0" w:color="auto"/>
              <w:right w:val="single" w:sz="4" w:space="0" w:color="auto"/>
            </w:tcBorders>
          </w:tcPr>
          <w:p w14:paraId="6EBECAC4"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875B9E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186" w:type="dxa"/>
            <w:tcBorders>
              <w:top w:val="single" w:sz="4" w:space="0" w:color="auto"/>
              <w:left w:val="single" w:sz="4" w:space="0" w:color="auto"/>
              <w:bottom w:val="single" w:sz="4" w:space="0" w:color="auto"/>
              <w:right w:val="single" w:sz="4" w:space="0" w:color="auto"/>
            </w:tcBorders>
          </w:tcPr>
          <w:p w14:paraId="476A117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766C8AB6" w14:textId="77777777" w:rsidTr="00402ADB">
        <w:tc>
          <w:tcPr>
            <w:tcW w:w="510" w:type="dxa"/>
            <w:tcBorders>
              <w:top w:val="single" w:sz="4" w:space="0" w:color="auto"/>
              <w:left w:val="single" w:sz="4" w:space="0" w:color="auto"/>
              <w:bottom w:val="single" w:sz="4" w:space="0" w:color="auto"/>
              <w:right w:val="single" w:sz="4" w:space="0" w:color="auto"/>
            </w:tcBorders>
          </w:tcPr>
          <w:p w14:paraId="0CC25840"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587" w:type="dxa"/>
            <w:tcBorders>
              <w:top w:val="single" w:sz="4" w:space="0" w:color="auto"/>
              <w:left w:val="single" w:sz="4" w:space="0" w:color="auto"/>
              <w:bottom w:val="single" w:sz="4" w:space="0" w:color="auto"/>
              <w:right w:val="single" w:sz="4" w:space="0" w:color="auto"/>
            </w:tcBorders>
          </w:tcPr>
          <w:p w14:paraId="16C03BE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952" w:type="dxa"/>
            <w:tcBorders>
              <w:top w:val="single" w:sz="4" w:space="0" w:color="auto"/>
              <w:left w:val="single" w:sz="4" w:space="0" w:color="auto"/>
              <w:bottom w:val="single" w:sz="4" w:space="0" w:color="auto"/>
              <w:right w:val="single" w:sz="4" w:space="0" w:color="auto"/>
            </w:tcBorders>
          </w:tcPr>
          <w:p w14:paraId="67C71702"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098" w:type="dxa"/>
            <w:tcBorders>
              <w:top w:val="single" w:sz="4" w:space="0" w:color="auto"/>
              <w:left w:val="single" w:sz="4" w:space="0" w:color="auto"/>
              <w:bottom w:val="single" w:sz="4" w:space="0" w:color="auto"/>
              <w:right w:val="single" w:sz="4" w:space="0" w:color="auto"/>
            </w:tcBorders>
          </w:tcPr>
          <w:p w14:paraId="5BCA9ED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73D56C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186" w:type="dxa"/>
            <w:tcBorders>
              <w:top w:val="single" w:sz="4" w:space="0" w:color="auto"/>
              <w:left w:val="single" w:sz="4" w:space="0" w:color="auto"/>
              <w:bottom w:val="single" w:sz="4" w:space="0" w:color="auto"/>
              <w:right w:val="single" w:sz="4" w:space="0" w:color="auto"/>
            </w:tcBorders>
          </w:tcPr>
          <w:p w14:paraId="57370FF8"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bl>
    <w:p w14:paraId="3D125E5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BB1644" w:rsidRPr="00BB1644" w14:paraId="04EBBB8B" w14:textId="77777777" w:rsidTr="00402ADB">
        <w:tc>
          <w:tcPr>
            <w:tcW w:w="9071" w:type="dxa"/>
            <w:tcBorders>
              <w:top w:val="single" w:sz="4" w:space="0" w:color="auto"/>
              <w:left w:val="single" w:sz="4" w:space="0" w:color="auto"/>
              <w:right w:val="single" w:sz="4" w:space="0" w:color="auto"/>
            </w:tcBorders>
          </w:tcPr>
          <w:p w14:paraId="04BA94D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Круглосуточная аварийно-диспетчерская служба:</w:t>
            </w:r>
          </w:p>
        </w:tc>
      </w:tr>
      <w:tr w:rsidR="00BB1644" w:rsidRPr="00BB1644" w14:paraId="5C9D33F9" w14:textId="77777777" w:rsidTr="00402ADB">
        <w:tc>
          <w:tcPr>
            <w:tcW w:w="9071" w:type="dxa"/>
            <w:tcBorders>
              <w:left w:val="single" w:sz="4" w:space="0" w:color="auto"/>
              <w:right w:val="single" w:sz="4" w:space="0" w:color="auto"/>
            </w:tcBorders>
          </w:tcPr>
          <w:p w14:paraId="62867E0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41008986" w14:textId="77777777" w:rsidTr="00402ADB">
        <w:tc>
          <w:tcPr>
            <w:tcW w:w="9071" w:type="dxa"/>
            <w:tcBorders>
              <w:left w:val="single" w:sz="4" w:space="0" w:color="auto"/>
              <w:right w:val="single" w:sz="4" w:space="0" w:color="auto"/>
            </w:tcBorders>
          </w:tcPr>
          <w:p w14:paraId="15DFAD1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Телефоны:</w:t>
            </w:r>
          </w:p>
        </w:tc>
      </w:tr>
      <w:tr w:rsidR="00BB1644" w:rsidRPr="00BB1644" w14:paraId="7F0186BA" w14:textId="77777777" w:rsidTr="00402ADB">
        <w:tc>
          <w:tcPr>
            <w:tcW w:w="9071" w:type="dxa"/>
            <w:tcBorders>
              <w:left w:val="single" w:sz="4" w:space="0" w:color="auto"/>
              <w:right w:val="single" w:sz="4" w:space="0" w:color="auto"/>
            </w:tcBorders>
          </w:tcPr>
          <w:p w14:paraId="4CA8B3A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5AF045AD" w14:textId="77777777" w:rsidTr="00402ADB">
        <w:tc>
          <w:tcPr>
            <w:tcW w:w="9071" w:type="dxa"/>
            <w:tcBorders>
              <w:left w:val="single" w:sz="4" w:space="0" w:color="auto"/>
              <w:right w:val="single" w:sz="4" w:space="0" w:color="auto"/>
            </w:tcBorders>
          </w:tcPr>
          <w:p w14:paraId="789A8514"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E-mail:</w:t>
            </w:r>
          </w:p>
        </w:tc>
      </w:tr>
      <w:tr w:rsidR="00BB1644" w:rsidRPr="00BB1644" w14:paraId="01DBA2B6" w14:textId="77777777" w:rsidTr="00402ADB">
        <w:tc>
          <w:tcPr>
            <w:tcW w:w="9071" w:type="dxa"/>
            <w:tcBorders>
              <w:left w:val="single" w:sz="4" w:space="0" w:color="auto"/>
              <w:bottom w:val="single" w:sz="4" w:space="0" w:color="auto"/>
              <w:right w:val="single" w:sz="4" w:space="0" w:color="auto"/>
            </w:tcBorders>
          </w:tcPr>
          <w:p w14:paraId="4EADEFF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bl>
    <w:p w14:paraId="61FDDAA2"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09"/>
        <w:gridCol w:w="4762"/>
      </w:tblGrid>
      <w:tr w:rsidR="00BB1644" w:rsidRPr="00BB1644" w14:paraId="4D3108ED" w14:textId="77777777" w:rsidTr="00402ADB">
        <w:tc>
          <w:tcPr>
            <w:tcW w:w="4309" w:type="dxa"/>
          </w:tcPr>
          <w:p w14:paraId="62B973B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от Исполнителя:</w:t>
            </w:r>
          </w:p>
        </w:tc>
        <w:tc>
          <w:tcPr>
            <w:tcW w:w="4762" w:type="dxa"/>
            <w:vMerge w:val="restart"/>
          </w:tcPr>
          <w:p w14:paraId="7F99DFF0"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1A4770C9" w14:textId="77777777" w:rsidTr="00402ADB">
        <w:tc>
          <w:tcPr>
            <w:tcW w:w="4309" w:type="dxa"/>
          </w:tcPr>
          <w:p w14:paraId="6D3046F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«___» ______________________ 20__ г.</w:t>
            </w:r>
          </w:p>
        </w:tc>
        <w:tc>
          <w:tcPr>
            <w:tcW w:w="4762" w:type="dxa"/>
            <w:vMerge/>
          </w:tcPr>
          <w:p w14:paraId="7020180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436706C6" w14:textId="77777777" w:rsidTr="00402ADB">
        <w:tc>
          <w:tcPr>
            <w:tcW w:w="4309" w:type="dxa"/>
            <w:tcBorders>
              <w:bottom w:val="single" w:sz="4" w:space="0" w:color="auto"/>
            </w:tcBorders>
          </w:tcPr>
          <w:p w14:paraId="41BE7C34"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762" w:type="dxa"/>
            <w:vMerge/>
          </w:tcPr>
          <w:p w14:paraId="43AF9EA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52541470" w14:textId="77777777" w:rsidTr="00402ADB">
        <w:tc>
          <w:tcPr>
            <w:tcW w:w="4309" w:type="dxa"/>
            <w:tcBorders>
              <w:top w:val="single" w:sz="4" w:space="0" w:color="auto"/>
            </w:tcBorders>
          </w:tcPr>
          <w:p w14:paraId="627BAF0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Ф.И.О., подпись</w:t>
            </w:r>
          </w:p>
        </w:tc>
        <w:tc>
          <w:tcPr>
            <w:tcW w:w="4762" w:type="dxa"/>
            <w:vMerge/>
          </w:tcPr>
          <w:p w14:paraId="3DF7466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45A19747" w14:textId="77777777" w:rsidTr="00402ADB">
        <w:tc>
          <w:tcPr>
            <w:tcW w:w="4309" w:type="dxa"/>
          </w:tcPr>
          <w:p w14:paraId="7EA0E9A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М.П.</w:t>
            </w:r>
          </w:p>
        </w:tc>
        <w:tc>
          <w:tcPr>
            <w:tcW w:w="4762" w:type="dxa"/>
            <w:vMerge/>
          </w:tcPr>
          <w:p w14:paraId="7E315548"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bl>
    <w:p w14:paraId="63355CD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1137094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076BE7F3" w14:textId="77777777" w:rsidR="00BB1644" w:rsidRPr="00BB1644" w:rsidRDefault="00BB1644" w:rsidP="00BB1644">
      <w:pPr>
        <w:widowControl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br w:type="page"/>
      </w:r>
    </w:p>
    <w:p w14:paraId="51AE121E" w14:textId="77777777" w:rsidR="00BB1644" w:rsidRPr="00BB1644" w:rsidRDefault="00BB1644" w:rsidP="00BB1644">
      <w:pPr>
        <w:widowControl w:val="0"/>
        <w:spacing w:after="0" w:line="240" w:lineRule="auto"/>
        <w:contextualSpacing/>
        <w:jc w:val="center"/>
        <w:rPr>
          <w:rFonts w:ascii="Times New Roman" w:hAnsi="Times New Roman" w:cs="Times New Roman"/>
          <w:kern w:val="28"/>
          <w:sz w:val="20"/>
          <w:szCs w:val="20"/>
        </w:rPr>
      </w:pPr>
      <w:r w:rsidRPr="00BB1644">
        <w:rPr>
          <w:rFonts w:ascii="Times New Roman" w:hAnsi="Times New Roman" w:cs="Times New Roman"/>
          <w:kern w:val="28"/>
          <w:sz w:val="20"/>
          <w:szCs w:val="20"/>
        </w:rPr>
        <w:t>Форма 3. Акт проведения первичного обследования</w:t>
      </w:r>
    </w:p>
    <w:p w14:paraId="1DF9F59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10348" w:type="dxa"/>
        <w:tblLayout w:type="fixed"/>
        <w:tblCellMar>
          <w:top w:w="102" w:type="dxa"/>
          <w:left w:w="62" w:type="dxa"/>
          <w:bottom w:w="102" w:type="dxa"/>
          <w:right w:w="62" w:type="dxa"/>
        </w:tblCellMar>
        <w:tblLook w:val="0000" w:firstRow="0" w:lastRow="0" w:firstColumn="0" w:lastColumn="0" w:noHBand="0" w:noVBand="0"/>
      </w:tblPr>
      <w:tblGrid>
        <w:gridCol w:w="1034"/>
        <w:gridCol w:w="584"/>
        <w:gridCol w:w="541"/>
        <w:gridCol w:w="2445"/>
        <w:gridCol w:w="555"/>
        <w:gridCol w:w="3567"/>
        <w:gridCol w:w="1622"/>
      </w:tblGrid>
      <w:tr w:rsidR="00BB1644" w:rsidRPr="00BB1644" w14:paraId="44C058B7" w14:textId="77777777" w:rsidTr="00402ADB">
        <w:tc>
          <w:tcPr>
            <w:tcW w:w="10348" w:type="dxa"/>
            <w:gridSpan w:val="7"/>
          </w:tcPr>
          <w:p w14:paraId="19509DBF"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АКТ ПРОВЕДЕНИЯ ПЕРВИЧНОГО ОБСЛЕДОВАНИЯ</w:t>
            </w:r>
          </w:p>
        </w:tc>
      </w:tr>
      <w:tr w:rsidR="00BB1644" w:rsidRPr="00BB1644" w14:paraId="180476FD" w14:textId="77777777" w:rsidTr="00402ADB">
        <w:tc>
          <w:tcPr>
            <w:tcW w:w="10348" w:type="dxa"/>
            <w:gridSpan w:val="7"/>
            <w:tcBorders>
              <w:bottom w:val="single" w:sz="4" w:space="0" w:color="auto"/>
            </w:tcBorders>
          </w:tcPr>
          <w:p w14:paraId="22184464"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3211E3A1" w14:textId="77777777" w:rsidTr="00402ADB">
        <w:tc>
          <w:tcPr>
            <w:tcW w:w="10348" w:type="dxa"/>
            <w:gridSpan w:val="7"/>
            <w:tcBorders>
              <w:top w:val="single" w:sz="4" w:space="0" w:color="auto"/>
            </w:tcBorders>
          </w:tcPr>
          <w:p w14:paraId="7E558666"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(наименование, адрес объекта, в/на котором установлена система)</w:t>
            </w:r>
          </w:p>
        </w:tc>
      </w:tr>
      <w:tr w:rsidR="00BB1644" w:rsidRPr="00BB1644" w14:paraId="4B44F4A8" w14:textId="77777777" w:rsidTr="00402ADB">
        <w:tc>
          <w:tcPr>
            <w:tcW w:w="5159" w:type="dxa"/>
            <w:gridSpan w:val="5"/>
            <w:tcBorders>
              <w:bottom w:val="single" w:sz="4" w:space="0" w:color="auto"/>
            </w:tcBorders>
          </w:tcPr>
          <w:p w14:paraId="7356529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5189" w:type="dxa"/>
            <w:gridSpan w:val="2"/>
          </w:tcPr>
          <w:p w14:paraId="51ABEA36" w14:textId="77777777" w:rsidR="00BB1644" w:rsidRPr="00BB1644" w:rsidRDefault="00BB1644" w:rsidP="00BB1644">
            <w:pPr>
              <w:widowControl w:val="0"/>
              <w:autoSpaceDE w:val="0"/>
              <w:autoSpaceDN w:val="0"/>
              <w:adjustRightInd w:val="0"/>
              <w:spacing w:after="0" w:line="240" w:lineRule="auto"/>
              <w:rPr>
                <w:rFonts w:ascii="Times New Roman" w:hAnsi="Times New Roman" w:cs="Times New Roman"/>
                <w:sz w:val="20"/>
                <w:szCs w:val="20"/>
              </w:rPr>
            </w:pPr>
            <w:r w:rsidRPr="00BB1644">
              <w:rPr>
                <w:rFonts w:ascii="Times New Roman" w:hAnsi="Times New Roman" w:cs="Times New Roman"/>
                <w:sz w:val="20"/>
                <w:szCs w:val="20"/>
              </w:rPr>
              <w:t>«___» ___________ 20__ г.</w:t>
            </w:r>
          </w:p>
        </w:tc>
      </w:tr>
      <w:tr w:rsidR="00BB1644" w:rsidRPr="00BB1644" w14:paraId="06ED6822" w14:textId="77777777" w:rsidTr="00402ADB">
        <w:tc>
          <w:tcPr>
            <w:tcW w:w="5159" w:type="dxa"/>
            <w:gridSpan w:val="5"/>
          </w:tcPr>
          <w:p w14:paraId="2F6A9F1C"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(наименование населенного пункта)</w:t>
            </w:r>
          </w:p>
        </w:tc>
        <w:tc>
          <w:tcPr>
            <w:tcW w:w="5189" w:type="dxa"/>
            <w:gridSpan w:val="2"/>
          </w:tcPr>
          <w:p w14:paraId="2866B2FD"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7472E124" w14:textId="77777777" w:rsidTr="00402ADB">
        <w:tc>
          <w:tcPr>
            <w:tcW w:w="4604" w:type="dxa"/>
            <w:gridSpan w:val="4"/>
          </w:tcPr>
          <w:p w14:paraId="5CC09A1F"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Мы, нижеподписавшиеся, представитель</w:t>
            </w:r>
          </w:p>
        </w:tc>
        <w:tc>
          <w:tcPr>
            <w:tcW w:w="5744" w:type="dxa"/>
            <w:gridSpan w:val="3"/>
            <w:tcBorders>
              <w:bottom w:val="single" w:sz="4" w:space="0" w:color="auto"/>
            </w:tcBorders>
          </w:tcPr>
          <w:p w14:paraId="63E572D2"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464DF5C6" w14:textId="77777777" w:rsidTr="00402ADB">
        <w:tc>
          <w:tcPr>
            <w:tcW w:w="10348" w:type="dxa"/>
            <w:gridSpan w:val="7"/>
            <w:tcBorders>
              <w:bottom w:val="single" w:sz="4" w:space="0" w:color="auto"/>
            </w:tcBorders>
          </w:tcPr>
          <w:p w14:paraId="76340FC5"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52B3A4CB" w14:textId="77777777" w:rsidTr="00402ADB">
        <w:tc>
          <w:tcPr>
            <w:tcW w:w="10348" w:type="dxa"/>
            <w:gridSpan w:val="7"/>
            <w:tcBorders>
              <w:top w:val="single" w:sz="4" w:space="0" w:color="auto"/>
            </w:tcBorders>
          </w:tcPr>
          <w:p w14:paraId="37DA747D"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(наименование объекта)</w:t>
            </w:r>
          </w:p>
        </w:tc>
      </w:tr>
      <w:tr w:rsidR="00BB1644" w:rsidRPr="00BB1644" w14:paraId="2B11A037" w14:textId="77777777" w:rsidTr="00402ADB">
        <w:tc>
          <w:tcPr>
            <w:tcW w:w="1034" w:type="dxa"/>
          </w:tcPr>
          <w:p w14:paraId="50C5E13A"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лице</w:t>
            </w:r>
          </w:p>
        </w:tc>
        <w:tc>
          <w:tcPr>
            <w:tcW w:w="7692" w:type="dxa"/>
            <w:gridSpan w:val="5"/>
            <w:tcBorders>
              <w:bottom w:val="single" w:sz="4" w:space="0" w:color="auto"/>
            </w:tcBorders>
          </w:tcPr>
          <w:p w14:paraId="525E53F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622" w:type="dxa"/>
          </w:tcPr>
          <w:p w14:paraId="07C85280"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w:t>
            </w:r>
          </w:p>
        </w:tc>
      </w:tr>
      <w:tr w:rsidR="00BB1644" w:rsidRPr="00BB1644" w14:paraId="43033554" w14:textId="77777777" w:rsidTr="00402ADB">
        <w:tc>
          <w:tcPr>
            <w:tcW w:w="10348" w:type="dxa"/>
            <w:gridSpan w:val="7"/>
          </w:tcPr>
          <w:p w14:paraId="5E3C1BCB"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(должность, фамилия, имя, отчество полностью)</w:t>
            </w:r>
          </w:p>
        </w:tc>
      </w:tr>
      <w:tr w:rsidR="00BB1644" w:rsidRPr="00BB1644" w14:paraId="418F36DE" w14:textId="77777777" w:rsidTr="00402ADB">
        <w:tc>
          <w:tcPr>
            <w:tcW w:w="10348" w:type="dxa"/>
            <w:gridSpan w:val="7"/>
          </w:tcPr>
          <w:p w14:paraId="6D21B7A5"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представитель Исполнителя</w:t>
            </w:r>
          </w:p>
        </w:tc>
      </w:tr>
      <w:tr w:rsidR="00BB1644" w:rsidRPr="00BB1644" w14:paraId="316535C5" w14:textId="77777777" w:rsidTr="00402ADB">
        <w:tc>
          <w:tcPr>
            <w:tcW w:w="8726" w:type="dxa"/>
            <w:gridSpan w:val="6"/>
            <w:tcBorders>
              <w:bottom w:val="single" w:sz="4" w:space="0" w:color="auto"/>
            </w:tcBorders>
          </w:tcPr>
          <w:p w14:paraId="2E38BB4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622" w:type="dxa"/>
          </w:tcPr>
          <w:p w14:paraId="5175DB27"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w:t>
            </w:r>
          </w:p>
        </w:tc>
      </w:tr>
      <w:tr w:rsidR="00BB1644" w:rsidRPr="00BB1644" w14:paraId="4C8F05D8" w14:textId="77777777" w:rsidTr="00402ADB">
        <w:tc>
          <w:tcPr>
            <w:tcW w:w="10348" w:type="dxa"/>
            <w:gridSpan w:val="7"/>
          </w:tcPr>
          <w:p w14:paraId="12CC8ECD"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(должность, фамилия, имя, отчество полностью)</w:t>
            </w:r>
          </w:p>
        </w:tc>
      </w:tr>
      <w:tr w:rsidR="00BB1644" w:rsidRPr="00BB1644" w14:paraId="2027FDFC" w14:textId="77777777" w:rsidTr="00402ADB">
        <w:tc>
          <w:tcPr>
            <w:tcW w:w="10348" w:type="dxa"/>
            <w:gridSpan w:val="7"/>
          </w:tcPr>
          <w:p w14:paraId="25E0123A"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представитель Заказчика</w:t>
            </w:r>
          </w:p>
        </w:tc>
      </w:tr>
      <w:tr w:rsidR="00BB1644" w:rsidRPr="00BB1644" w14:paraId="7ED5B101" w14:textId="77777777" w:rsidTr="00402ADB">
        <w:tc>
          <w:tcPr>
            <w:tcW w:w="1034" w:type="dxa"/>
          </w:tcPr>
          <w:p w14:paraId="394767E4"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лице</w:t>
            </w:r>
          </w:p>
        </w:tc>
        <w:tc>
          <w:tcPr>
            <w:tcW w:w="7692" w:type="dxa"/>
            <w:gridSpan w:val="5"/>
            <w:tcBorders>
              <w:bottom w:val="single" w:sz="4" w:space="0" w:color="auto"/>
            </w:tcBorders>
          </w:tcPr>
          <w:p w14:paraId="03696A47"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622" w:type="dxa"/>
          </w:tcPr>
          <w:p w14:paraId="7E1ECE1A"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w:t>
            </w:r>
          </w:p>
        </w:tc>
      </w:tr>
      <w:tr w:rsidR="00BB1644" w:rsidRPr="00BB1644" w14:paraId="4AFC93AE" w14:textId="77777777" w:rsidTr="00402ADB">
        <w:tc>
          <w:tcPr>
            <w:tcW w:w="10348" w:type="dxa"/>
            <w:gridSpan w:val="7"/>
          </w:tcPr>
          <w:p w14:paraId="66F4736A"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(должность, фамилия, имя, отчество полностью)</w:t>
            </w:r>
          </w:p>
        </w:tc>
      </w:tr>
      <w:tr w:rsidR="00BB1644" w:rsidRPr="00BB1644" w14:paraId="476D8EEB" w14:textId="77777777" w:rsidTr="00402ADB">
        <w:tc>
          <w:tcPr>
            <w:tcW w:w="10348" w:type="dxa"/>
            <w:gridSpan w:val="7"/>
          </w:tcPr>
          <w:p w14:paraId="56BA62CF"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составили настоящий акт о том, что при обследовании системы</w:t>
            </w:r>
          </w:p>
        </w:tc>
      </w:tr>
      <w:tr w:rsidR="00BB1644" w:rsidRPr="00BB1644" w14:paraId="4029E401" w14:textId="77777777" w:rsidTr="00402ADB">
        <w:tc>
          <w:tcPr>
            <w:tcW w:w="8726" w:type="dxa"/>
            <w:gridSpan w:val="6"/>
            <w:tcBorders>
              <w:bottom w:val="single" w:sz="4" w:space="0" w:color="auto"/>
            </w:tcBorders>
          </w:tcPr>
          <w:p w14:paraId="5110A08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622" w:type="dxa"/>
          </w:tcPr>
          <w:p w14:paraId="05EBBFCE"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w:t>
            </w:r>
          </w:p>
        </w:tc>
      </w:tr>
      <w:tr w:rsidR="00BB1644" w:rsidRPr="00BB1644" w14:paraId="4608ABF1" w14:textId="77777777" w:rsidTr="00402ADB">
        <w:tc>
          <w:tcPr>
            <w:tcW w:w="10348" w:type="dxa"/>
            <w:gridSpan w:val="7"/>
          </w:tcPr>
          <w:p w14:paraId="221CCD9C"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(наименование систем и технических средств)</w:t>
            </w:r>
          </w:p>
        </w:tc>
      </w:tr>
      <w:tr w:rsidR="00BB1644" w:rsidRPr="00BB1644" w14:paraId="4C7470AE" w14:textId="77777777" w:rsidTr="00402ADB">
        <w:tc>
          <w:tcPr>
            <w:tcW w:w="2159" w:type="dxa"/>
            <w:gridSpan w:val="3"/>
          </w:tcPr>
          <w:p w14:paraId="55B92753"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смонтированных</w:t>
            </w:r>
          </w:p>
        </w:tc>
        <w:tc>
          <w:tcPr>
            <w:tcW w:w="8189" w:type="dxa"/>
            <w:gridSpan w:val="4"/>
            <w:tcBorders>
              <w:bottom w:val="single" w:sz="4" w:space="0" w:color="auto"/>
            </w:tcBorders>
          </w:tcPr>
          <w:p w14:paraId="3B266EC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4CEFF3BB" w14:textId="77777777" w:rsidTr="00402ADB">
        <w:tc>
          <w:tcPr>
            <w:tcW w:w="10348" w:type="dxa"/>
            <w:gridSpan w:val="7"/>
            <w:tcBorders>
              <w:bottom w:val="single" w:sz="4" w:space="0" w:color="auto"/>
            </w:tcBorders>
          </w:tcPr>
          <w:p w14:paraId="2A13996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675D1AEB" w14:textId="77777777" w:rsidTr="00402ADB">
        <w:tc>
          <w:tcPr>
            <w:tcW w:w="10348" w:type="dxa"/>
            <w:gridSpan w:val="7"/>
            <w:tcBorders>
              <w:top w:val="single" w:sz="4" w:space="0" w:color="auto"/>
            </w:tcBorders>
          </w:tcPr>
          <w:p w14:paraId="2C663071"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(наименование наладочных организаций, дата монтажа)</w:t>
            </w:r>
          </w:p>
        </w:tc>
      </w:tr>
      <w:tr w:rsidR="00BB1644" w:rsidRPr="00BB1644" w14:paraId="691D179F" w14:textId="77777777" w:rsidTr="00402ADB">
        <w:tc>
          <w:tcPr>
            <w:tcW w:w="10348" w:type="dxa"/>
            <w:gridSpan w:val="7"/>
          </w:tcPr>
          <w:p w14:paraId="79DE883A"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 проекту (акту обследования), выполненному</w:t>
            </w:r>
          </w:p>
        </w:tc>
      </w:tr>
      <w:tr w:rsidR="00BB1644" w:rsidRPr="00BB1644" w14:paraId="61E6EF65" w14:textId="77777777" w:rsidTr="00402ADB">
        <w:tc>
          <w:tcPr>
            <w:tcW w:w="8726" w:type="dxa"/>
            <w:gridSpan w:val="6"/>
            <w:tcBorders>
              <w:bottom w:val="single" w:sz="4" w:space="0" w:color="auto"/>
            </w:tcBorders>
          </w:tcPr>
          <w:p w14:paraId="1C20270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622" w:type="dxa"/>
          </w:tcPr>
          <w:p w14:paraId="1885D91D"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w:t>
            </w:r>
          </w:p>
        </w:tc>
      </w:tr>
      <w:tr w:rsidR="00BB1644" w:rsidRPr="00BB1644" w14:paraId="54DE9DDD" w14:textId="77777777" w:rsidTr="00402ADB">
        <w:tc>
          <w:tcPr>
            <w:tcW w:w="1618" w:type="dxa"/>
            <w:gridSpan w:val="2"/>
            <w:tcBorders>
              <w:top w:val="single" w:sz="4" w:space="0" w:color="auto"/>
            </w:tcBorders>
          </w:tcPr>
          <w:p w14:paraId="737AE8EE"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налаженной</w:t>
            </w:r>
          </w:p>
        </w:tc>
        <w:tc>
          <w:tcPr>
            <w:tcW w:w="7108" w:type="dxa"/>
            <w:gridSpan w:val="4"/>
            <w:tcBorders>
              <w:top w:val="single" w:sz="4" w:space="0" w:color="auto"/>
              <w:bottom w:val="single" w:sz="4" w:space="0" w:color="auto"/>
            </w:tcBorders>
          </w:tcPr>
          <w:p w14:paraId="4D46DA3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622" w:type="dxa"/>
          </w:tcPr>
          <w:p w14:paraId="322F1FAA"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w:t>
            </w:r>
          </w:p>
        </w:tc>
      </w:tr>
      <w:tr w:rsidR="00BB1644" w:rsidRPr="00BB1644" w14:paraId="6F9CDF65" w14:textId="77777777" w:rsidTr="00402ADB">
        <w:tc>
          <w:tcPr>
            <w:tcW w:w="10348" w:type="dxa"/>
            <w:gridSpan w:val="7"/>
          </w:tcPr>
          <w:p w14:paraId="7B5B10B5"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(наименование наладочной организации)</w:t>
            </w:r>
          </w:p>
        </w:tc>
      </w:tr>
      <w:tr w:rsidR="00BB1644" w:rsidRPr="00BB1644" w14:paraId="733C2B37" w14:textId="77777777" w:rsidTr="00402ADB">
        <w:tc>
          <w:tcPr>
            <w:tcW w:w="10348" w:type="dxa"/>
            <w:gridSpan w:val="7"/>
          </w:tcPr>
          <w:p w14:paraId="70331867"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УСТАНОВЛЕНО:</w:t>
            </w:r>
          </w:p>
        </w:tc>
      </w:tr>
      <w:tr w:rsidR="00BB1644" w:rsidRPr="00BB1644" w14:paraId="1127C66A" w14:textId="77777777" w:rsidTr="00402ADB">
        <w:tc>
          <w:tcPr>
            <w:tcW w:w="10348" w:type="dxa"/>
            <w:gridSpan w:val="7"/>
          </w:tcPr>
          <w:p w14:paraId="6652CA4D"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Техническое состояние системы (технических средств)</w:t>
            </w:r>
          </w:p>
        </w:tc>
      </w:tr>
      <w:tr w:rsidR="00BB1644" w:rsidRPr="00BB1644" w14:paraId="437CBC50" w14:textId="77777777" w:rsidTr="00402ADB">
        <w:tc>
          <w:tcPr>
            <w:tcW w:w="10348" w:type="dxa"/>
            <w:gridSpan w:val="7"/>
            <w:tcBorders>
              <w:bottom w:val="single" w:sz="4" w:space="0" w:color="auto"/>
            </w:tcBorders>
          </w:tcPr>
          <w:p w14:paraId="3DF38D3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796A3876" w14:textId="77777777" w:rsidTr="00402ADB">
        <w:tc>
          <w:tcPr>
            <w:tcW w:w="10348" w:type="dxa"/>
            <w:gridSpan w:val="7"/>
            <w:tcBorders>
              <w:top w:val="single" w:sz="4" w:space="0" w:color="auto"/>
            </w:tcBorders>
          </w:tcPr>
          <w:p w14:paraId="23511A49"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(указать дефекты, неисправности технических средств и системы в целом)</w:t>
            </w:r>
          </w:p>
        </w:tc>
      </w:tr>
      <w:tr w:rsidR="00BB1644" w:rsidRPr="00BB1644" w14:paraId="07245AF3" w14:textId="77777777" w:rsidTr="00402ADB">
        <w:tc>
          <w:tcPr>
            <w:tcW w:w="10348" w:type="dxa"/>
            <w:gridSpan w:val="7"/>
          </w:tcPr>
          <w:p w14:paraId="7B04EDD1"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проектная и техническая документация</w:t>
            </w:r>
          </w:p>
        </w:tc>
      </w:tr>
      <w:tr w:rsidR="00BB1644" w:rsidRPr="00BB1644" w14:paraId="5BBC8E45" w14:textId="77777777" w:rsidTr="00402ADB">
        <w:tc>
          <w:tcPr>
            <w:tcW w:w="10348" w:type="dxa"/>
            <w:gridSpan w:val="7"/>
            <w:tcBorders>
              <w:bottom w:val="single" w:sz="4" w:space="0" w:color="auto"/>
            </w:tcBorders>
          </w:tcPr>
          <w:p w14:paraId="18C1BEA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1460A424" w14:textId="77777777" w:rsidTr="00402ADB">
        <w:tc>
          <w:tcPr>
            <w:tcW w:w="10348" w:type="dxa"/>
            <w:gridSpan w:val="7"/>
            <w:tcBorders>
              <w:top w:val="single" w:sz="4" w:space="0" w:color="auto"/>
            </w:tcBorders>
          </w:tcPr>
          <w:p w14:paraId="6BAAD956"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(указать наличие, отсутствие документации, дать замечания по ней)</w:t>
            </w:r>
          </w:p>
        </w:tc>
      </w:tr>
      <w:tr w:rsidR="00BB1644" w:rsidRPr="00BB1644" w14:paraId="58757003" w14:textId="77777777" w:rsidTr="00402ADB">
        <w:tc>
          <w:tcPr>
            <w:tcW w:w="10348" w:type="dxa"/>
            <w:gridSpan w:val="7"/>
          </w:tcPr>
          <w:p w14:paraId="5A85C222"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Выводы, предложения:</w:t>
            </w:r>
          </w:p>
        </w:tc>
      </w:tr>
      <w:tr w:rsidR="00BB1644" w:rsidRPr="00BB1644" w14:paraId="207CC4C6" w14:textId="77777777" w:rsidTr="00402ADB">
        <w:tc>
          <w:tcPr>
            <w:tcW w:w="10348" w:type="dxa"/>
            <w:gridSpan w:val="7"/>
            <w:tcBorders>
              <w:bottom w:val="single" w:sz="4" w:space="0" w:color="auto"/>
            </w:tcBorders>
          </w:tcPr>
          <w:p w14:paraId="2C56FEE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1F644186" w14:textId="77777777" w:rsidTr="00402ADB">
        <w:tc>
          <w:tcPr>
            <w:tcW w:w="10348" w:type="dxa"/>
            <w:gridSpan w:val="7"/>
            <w:tcBorders>
              <w:top w:val="single" w:sz="4" w:space="0" w:color="auto"/>
            </w:tcBorders>
          </w:tcPr>
          <w:p w14:paraId="6D959AE5"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bl>
    <w:p w14:paraId="64326EB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51"/>
        <w:gridCol w:w="2154"/>
        <w:gridCol w:w="3118"/>
        <w:gridCol w:w="1247"/>
      </w:tblGrid>
      <w:tr w:rsidR="00BB1644" w:rsidRPr="00BB1644" w14:paraId="2CE4D8F4" w14:textId="77777777" w:rsidTr="00402ADB">
        <w:tc>
          <w:tcPr>
            <w:tcW w:w="2551" w:type="dxa"/>
          </w:tcPr>
          <w:p w14:paraId="7DCF70A5"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Услугу принял</w:t>
            </w:r>
          </w:p>
        </w:tc>
        <w:tc>
          <w:tcPr>
            <w:tcW w:w="2154" w:type="dxa"/>
          </w:tcPr>
          <w:p w14:paraId="1A21734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3118" w:type="dxa"/>
          </w:tcPr>
          <w:p w14:paraId="10508F6A"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Исполнитель</w:t>
            </w:r>
          </w:p>
        </w:tc>
        <w:tc>
          <w:tcPr>
            <w:tcW w:w="1247" w:type="dxa"/>
          </w:tcPr>
          <w:p w14:paraId="7D9A8B74"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5E70C552" w14:textId="77777777" w:rsidTr="00402ADB">
        <w:tc>
          <w:tcPr>
            <w:tcW w:w="2551" w:type="dxa"/>
            <w:tcBorders>
              <w:bottom w:val="single" w:sz="4" w:space="0" w:color="auto"/>
            </w:tcBorders>
          </w:tcPr>
          <w:p w14:paraId="6263CD3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154" w:type="dxa"/>
          </w:tcPr>
          <w:p w14:paraId="29C3FF1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3118" w:type="dxa"/>
            <w:tcBorders>
              <w:bottom w:val="single" w:sz="4" w:space="0" w:color="auto"/>
            </w:tcBorders>
          </w:tcPr>
          <w:p w14:paraId="5F1DB580"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247" w:type="dxa"/>
          </w:tcPr>
          <w:p w14:paraId="11C8C66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bl>
    <w:p w14:paraId="274EBB7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1279EA65"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6A21E055"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30A80D3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3A0F1BB8" w14:textId="77777777" w:rsidR="00BB1644" w:rsidRPr="00BB1644" w:rsidRDefault="00BB1644" w:rsidP="00BB1644">
      <w:pPr>
        <w:widowControl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br w:type="page"/>
      </w:r>
    </w:p>
    <w:p w14:paraId="70A7328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594ACA06" w14:textId="77777777" w:rsidR="00BB1644" w:rsidRPr="00BB1644" w:rsidRDefault="00BB1644" w:rsidP="00BB1644">
      <w:pPr>
        <w:widowControl w:val="0"/>
        <w:spacing w:after="0" w:line="240" w:lineRule="auto"/>
        <w:contextualSpacing/>
        <w:jc w:val="center"/>
        <w:rPr>
          <w:rFonts w:ascii="Times New Roman" w:hAnsi="Times New Roman" w:cs="Times New Roman"/>
          <w:kern w:val="28"/>
          <w:sz w:val="20"/>
          <w:szCs w:val="20"/>
        </w:rPr>
      </w:pPr>
      <w:r w:rsidRPr="00BB1644">
        <w:rPr>
          <w:rFonts w:ascii="Times New Roman" w:hAnsi="Times New Roman" w:cs="Times New Roman"/>
          <w:kern w:val="28"/>
          <w:sz w:val="20"/>
          <w:szCs w:val="20"/>
        </w:rPr>
        <w:t>Форма 4. Дефектная ведомость на систему</w:t>
      </w:r>
    </w:p>
    <w:p w14:paraId="2535259E" w14:textId="77777777" w:rsidR="00BB1644" w:rsidRPr="00BB1644" w:rsidRDefault="00BB1644" w:rsidP="00BB1644">
      <w:pPr>
        <w:widowControl w:val="0"/>
        <w:spacing w:after="0" w:line="240" w:lineRule="auto"/>
        <w:contextualSpacing/>
        <w:jc w:val="center"/>
        <w:rPr>
          <w:rFonts w:ascii="Times New Roman" w:hAnsi="Times New Roman" w:cs="Times New Roman"/>
          <w:kern w:val="28"/>
          <w:sz w:val="20"/>
          <w:szCs w:val="20"/>
        </w:rPr>
      </w:pPr>
      <w:r w:rsidRPr="00BB1644">
        <w:rPr>
          <w:rFonts w:ascii="Times New Roman" w:hAnsi="Times New Roman" w:cs="Times New Roman"/>
          <w:kern w:val="28"/>
          <w:sz w:val="20"/>
          <w:szCs w:val="20"/>
        </w:rPr>
        <w:t>и технические средства</w:t>
      </w:r>
    </w:p>
    <w:p w14:paraId="02F0E54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83"/>
        <w:gridCol w:w="1155"/>
        <w:gridCol w:w="6433"/>
      </w:tblGrid>
      <w:tr w:rsidR="00BB1644" w:rsidRPr="00BB1644" w14:paraId="7738D76E" w14:textId="77777777" w:rsidTr="00402ADB">
        <w:tc>
          <w:tcPr>
            <w:tcW w:w="9071" w:type="dxa"/>
            <w:gridSpan w:val="3"/>
          </w:tcPr>
          <w:p w14:paraId="6E98CE8D"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Дефектная ведомость на систему и технические средства</w:t>
            </w:r>
          </w:p>
        </w:tc>
      </w:tr>
      <w:tr w:rsidR="00BB1644" w:rsidRPr="00BB1644" w14:paraId="4F900362" w14:textId="77777777" w:rsidTr="00402ADB">
        <w:tc>
          <w:tcPr>
            <w:tcW w:w="9071" w:type="dxa"/>
            <w:gridSpan w:val="3"/>
          </w:tcPr>
          <w:p w14:paraId="5AAD909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2620E5B8" w14:textId="77777777" w:rsidTr="00402ADB">
        <w:tc>
          <w:tcPr>
            <w:tcW w:w="2638" w:type="dxa"/>
            <w:gridSpan w:val="2"/>
          </w:tcPr>
          <w:p w14:paraId="62DEB857" w14:textId="77777777" w:rsidR="00BB1644" w:rsidRPr="00BB1644" w:rsidRDefault="00BB1644" w:rsidP="00BB1644">
            <w:pPr>
              <w:widowControl w:val="0"/>
              <w:autoSpaceDE w:val="0"/>
              <w:autoSpaceDN w:val="0"/>
              <w:adjustRightInd w:val="0"/>
              <w:spacing w:after="0" w:line="240" w:lineRule="auto"/>
              <w:ind w:firstLine="283"/>
              <w:jc w:val="both"/>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Дата составления:</w:t>
            </w:r>
          </w:p>
        </w:tc>
        <w:tc>
          <w:tcPr>
            <w:tcW w:w="6433" w:type="dxa"/>
            <w:tcBorders>
              <w:bottom w:val="single" w:sz="4" w:space="0" w:color="auto"/>
            </w:tcBorders>
          </w:tcPr>
          <w:p w14:paraId="1552D778"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0BAF20AA" w14:textId="77777777" w:rsidTr="00402ADB">
        <w:tc>
          <w:tcPr>
            <w:tcW w:w="9071" w:type="dxa"/>
            <w:gridSpan w:val="3"/>
          </w:tcPr>
          <w:p w14:paraId="5719967D"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03BEB026" w14:textId="77777777" w:rsidTr="00402ADB">
        <w:tc>
          <w:tcPr>
            <w:tcW w:w="1483" w:type="dxa"/>
          </w:tcPr>
          <w:p w14:paraId="5884D8C5" w14:textId="77777777" w:rsidR="00BB1644" w:rsidRPr="00BB1644" w:rsidRDefault="00BB1644" w:rsidP="00BB1644">
            <w:pPr>
              <w:widowControl w:val="0"/>
              <w:autoSpaceDE w:val="0"/>
              <w:autoSpaceDN w:val="0"/>
              <w:adjustRightInd w:val="0"/>
              <w:spacing w:after="0" w:line="240" w:lineRule="auto"/>
              <w:ind w:firstLine="283"/>
              <w:jc w:val="both"/>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Объект:</w:t>
            </w:r>
          </w:p>
        </w:tc>
        <w:tc>
          <w:tcPr>
            <w:tcW w:w="7588" w:type="dxa"/>
            <w:gridSpan w:val="2"/>
            <w:tcBorders>
              <w:bottom w:val="single" w:sz="4" w:space="0" w:color="auto"/>
            </w:tcBorders>
          </w:tcPr>
          <w:p w14:paraId="7B7CF48D"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0D98AF0A" w14:textId="77777777" w:rsidTr="00402ADB">
        <w:tc>
          <w:tcPr>
            <w:tcW w:w="1483" w:type="dxa"/>
          </w:tcPr>
          <w:p w14:paraId="45785D13" w14:textId="77777777" w:rsidR="00BB1644" w:rsidRPr="00BB1644" w:rsidRDefault="00BB1644" w:rsidP="00BB1644">
            <w:pPr>
              <w:widowControl w:val="0"/>
              <w:autoSpaceDE w:val="0"/>
              <w:autoSpaceDN w:val="0"/>
              <w:adjustRightInd w:val="0"/>
              <w:spacing w:after="0" w:line="240" w:lineRule="auto"/>
              <w:ind w:firstLine="283"/>
              <w:jc w:val="both"/>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Адрес:</w:t>
            </w:r>
          </w:p>
        </w:tc>
        <w:tc>
          <w:tcPr>
            <w:tcW w:w="7588" w:type="dxa"/>
            <w:gridSpan w:val="2"/>
            <w:tcBorders>
              <w:top w:val="single" w:sz="4" w:space="0" w:color="auto"/>
              <w:bottom w:val="single" w:sz="4" w:space="0" w:color="auto"/>
            </w:tcBorders>
          </w:tcPr>
          <w:p w14:paraId="35976F6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003964DC" w14:textId="77777777" w:rsidTr="00402ADB">
        <w:tc>
          <w:tcPr>
            <w:tcW w:w="9071" w:type="dxa"/>
            <w:gridSpan w:val="3"/>
          </w:tcPr>
          <w:p w14:paraId="357FBB18" w14:textId="77777777" w:rsidR="00BB1644" w:rsidRPr="00BB1644" w:rsidRDefault="00BB1644" w:rsidP="00BB1644">
            <w:pPr>
              <w:widowControl w:val="0"/>
              <w:autoSpaceDE w:val="0"/>
              <w:autoSpaceDN w:val="0"/>
              <w:adjustRightInd w:val="0"/>
              <w:spacing w:after="0" w:line="240" w:lineRule="auto"/>
              <w:ind w:firstLine="283"/>
              <w:jc w:val="both"/>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Наименование системы:</w:t>
            </w:r>
          </w:p>
        </w:tc>
      </w:tr>
      <w:tr w:rsidR="00BB1644" w:rsidRPr="00BB1644" w14:paraId="68B3EC57" w14:textId="77777777" w:rsidTr="00402ADB">
        <w:tc>
          <w:tcPr>
            <w:tcW w:w="9071" w:type="dxa"/>
            <w:gridSpan w:val="3"/>
            <w:tcBorders>
              <w:bottom w:val="single" w:sz="4" w:space="0" w:color="auto"/>
            </w:tcBorders>
          </w:tcPr>
          <w:p w14:paraId="34DEF6E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6C9A68D9" w14:textId="77777777" w:rsidTr="00402ADB">
        <w:tc>
          <w:tcPr>
            <w:tcW w:w="9071" w:type="dxa"/>
            <w:gridSpan w:val="3"/>
            <w:tcBorders>
              <w:top w:val="single" w:sz="4" w:space="0" w:color="auto"/>
            </w:tcBorders>
          </w:tcPr>
          <w:p w14:paraId="597EB2B3" w14:textId="77777777" w:rsidR="00BB1644" w:rsidRPr="00BB1644" w:rsidRDefault="00BB1644" w:rsidP="00BB1644">
            <w:pPr>
              <w:widowControl w:val="0"/>
              <w:autoSpaceDE w:val="0"/>
              <w:autoSpaceDN w:val="0"/>
              <w:adjustRightInd w:val="0"/>
              <w:spacing w:after="0" w:line="240" w:lineRule="auto"/>
              <w:ind w:firstLine="283"/>
              <w:jc w:val="both"/>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Место установки системы:</w:t>
            </w:r>
          </w:p>
        </w:tc>
      </w:tr>
      <w:tr w:rsidR="00BB1644" w:rsidRPr="00BB1644" w14:paraId="14C9ED17" w14:textId="77777777" w:rsidTr="00402ADB">
        <w:tc>
          <w:tcPr>
            <w:tcW w:w="9071" w:type="dxa"/>
            <w:gridSpan w:val="3"/>
            <w:tcBorders>
              <w:bottom w:val="single" w:sz="4" w:space="0" w:color="auto"/>
            </w:tcBorders>
          </w:tcPr>
          <w:p w14:paraId="7AB53547"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bl>
    <w:p w14:paraId="21994E6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2778"/>
        <w:gridCol w:w="2551"/>
        <w:gridCol w:w="3231"/>
      </w:tblGrid>
      <w:tr w:rsidR="00BB1644" w:rsidRPr="00BB1644" w14:paraId="1F3BE8BD" w14:textId="77777777" w:rsidTr="00402ADB">
        <w:tc>
          <w:tcPr>
            <w:tcW w:w="510" w:type="dxa"/>
            <w:tcBorders>
              <w:top w:val="single" w:sz="4" w:space="0" w:color="auto"/>
              <w:left w:val="single" w:sz="4" w:space="0" w:color="auto"/>
              <w:bottom w:val="single" w:sz="4" w:space="0" w:color="auto"/>
              <w:right w:val="single" w:sz="4" w:space="0" w:color="auto"/>
            </w:tcBorders>
          </w:tcPr>
          <w:p w14:paraId="11622827"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 п/п</w:t>
            </w:r>
          </w:p>
        </w:tc>
        <w:tc>
          <w:tcPr>
            <w:tcW w:w="2778" w:type="dxa"/>
            <w:tcBorders>
              <w:top w:val="single" w:sz="4" w:space="0" w:color="auto"/>
              <w:left w:val="single" w:sz="4" w:space="0" w:color="auto"/>
              <w:bottom w:val="single" w:sz="4" w:space="0" w:color="auto"/>
              <w:right w:val="single" w:sz="4" w:space="0" w:color="auto"/>
            </w:tcBorders>
          </w:tcPr>
          <w:p w14:paraId="7DAB2C5E"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Наименование системы, технических средств, их состояние</w:t>
            </w:r>
          </w:p>
        </w:tc>
        <w:tc>
          <w:tcPr>
            <w:tcW w:w="2551" w:type="dxa"/>
            <w:tcBorders>
              <w:top w:val="single" w:sz="4" w:space="0" w:color="auto"/>
              <w:left w:val="single" w:sz="4" w:space="0" w:color="auto"/>
              <w:bottom w:val="single" w:sz="4" w:space="0" w:color="auto"/>
              <w:right w:val="single" w:sz="4" w:space="0" w:color="auto"/>
            </w:tcBorders>
          </w:tcPr>
          <w:p w14:paraId="2AD207F0"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Неисправный узел, деталь, элемент, средство</w:t>
            </w:r>
          </w:p>
        </w:tc>
        <w:tc>
          <w:tcPr>
            <w:tcW w:w="3231" w:type="dxa"/>
            <w:tcBorders>
              <w:top w:val="single" w:sz="4" w:space="0" w:color="auto"/>
              <w:left w:val="single" w:sz="4" w:space="0" w:color="auto"/>
              <w:bottom w:val="single" w:sz="4" w:space="0" w:color="auto"/>
              <w:right w:val="single" w:sz="4" w:space="0" w:color="auto"/>
            </w:tcBorders>
          </w:tcPr>
          <w:p w14:paraId="56874A58"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Проявление дефекта</w:t>
            </w:r>
          </w:p>
        </w:tc>
      </w:tr>
      <w:tr w:rsidR="00BB1644" w:rsidRPr="00BB1644" w14:paraId="0652907B" w14:textId="77777777" w:rsidTr="00402ADB">
        <w:tc>
          <w:tcPr>
            <w:tcW w:w="510" w:type="dxa"/>
            <w:tcBorders>
              <w:top w:val="single" w:sz="4" w:space="0" w:color="auto"/>
              <w:left w:val="single" w:sz="4" w:space="0" w:color="auto"/>
              <w:bottom w:val="single" w:sz="4" w:space="0" w:color="auto"/>
              <w:right w:val="single" w:sz="4" w:space="0" w:color="auto"/>
            </w:tcBorders>
          </w:tcPr>
          <w:p w14:paraId="585C5B2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778" w:type="dxa"/>
            <w:tcBorders>
              <w:top w:val="single" w:sz="4" w:space="0" w:color="auto"/>
              <w:left w:val="single" w:sz="4" w:space="0" w:color="auto"/>
              <w:bottom w:val="single" w:sz="4" w:space="0" w:color="auto"/>
              <w:right w:val="single" w:sz="4" w:space="0" w:color="auto"/>
            </w:tcBorders>
          </w:tcPr>
          <w:p w14:paraId="6A228FE2"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1</w:t>
            </w:r>
          </w:p>
        </w:tc>
        <w:tc>
          <w:tcPr>
            <w:tcW w:w="2551" w:type="dxa"/>
            <w:tcBorders>
              <w:top w:val="single" w:sz="4" w:space="0" w:color="auto"/>
              <w:left w:val="single" w:sz="4" w:space="0" w:color="auto"/>
              <w:bottom w:val="single" w:sz="4" w:space="0" w:color="auto"/>
              <w:right w:val="single" w:sz="4" w:space="0" w:color="auto"/>
            </w:tcBorders>
          </w:tcPr>
          <w:p w14:paraId="4AF6B654"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2</w:t>
            </w:r>
          </w:p>
        </w:tc>
        <w:tc>
          <w:tcPr>
            <w:tcW w:w="3231" w:type="dxa"/>
            <w:tcBorders>
              <w:top w:val="single" w:sz="4" w:space="0" w:color="auto"/>
              <w:left w:val="single" w:sz="4" w:space="0" w:color="auto"/>
              <w:bottom w:val="single" w:sz="4" w:space="0" w:color="auto"/>
              <w:right w:val="single" w:sz="4" w:space="0" w:color="auto"/>
            </w:tcBorders>
          </w:tcPr>
          <w:p w14:paraId="75BD9D90"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3</w:t>
            </w:r>
          </w:p>
        </w:tc>
      </w:tr>
      <w:tr w:rsidR="00BB1644" w:rsidRPr="00BB1644" w14:paraId="485EF5BA" w14:textId="77777777" w:rsidTr="00402ADB">
        <w:tc>
          <w:tcPr>
            <w:tcW w:w="510" w:type="dxa"/>
            <w:tcBorders>
              <w:top w:val="single" w:sz="4" w:space="0" w:color="auto"/>
              <w:left w:val="single" w:sz="4" w:space="0" w:color="auto"/>
              <w:bottom w:val="single" w:sz="4" w:space="0" w:color="auto"/>
              <w:right w:val="single" w:sz="4" w:space="0" w:color="auto"/>
            </w:tcBorders>
          </w:tcPr>
          <w:p w14:paraId="287D7934"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778" w:type="dxa"/>
            <w:tcBorders>
              <w:top w:val="single" w:sz="4" w:space="0" w:color="auto"/>
              <w:left w:val="single" w:sz="4" w:space="0" w:color="auto"/>
              <w:bottom w:val="single" w:sz="4" w:space="0" w:color="auto"/>
              <w:right w:val="single" w:sz="4" w:space="0" w:color="auto"/>
            </w:tcBorders>
          </w:tcPr>
          <w:p w14:paraId="709F9468"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14:paraId="350D55C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3231" w:type="dxa"/>
            <w:tcBorders>
              <w:top w:val="single" w:sz="4" w:space="0" w:color="auto"/>
              <w:left w:val="single" w:sz="4" w:space="0" w:color="auto"/>
              <w:bottom w:val="single" w:sz="4" w:space="0" w:color="auto"/>
              <w:right w:val="single" w:sz="4" w:space="0" w:color="auto"/>
            </w:tcBorders>
          </w:tcPr>
          <w:p w14:paraId="5BA0F18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bl>
    <w:p w14:paraId="7E05BC0E"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4"/>
        <w:gridCol w:w="2744"/>
        <w:gridCol w:w="1184"/>
        <w:gridCol w:w="4739"/>
      </w:tblGrid>
      <w:tr w:rsidR="00BB1644" w:rsidRPr="00BB1644" w14:paraId="1F05CC1D" w14:textId="77777777" w:rsidTr="00402ADB">
        <w:tc>
          <w:tcPr>
            <w:tcW w:w="3148" w:type="dxa"/>
            <w:gridSpan w:val="2"/>
          </w:tcPr>
          <w:p w14:paraId="3D0C5CF9" w14:textId="77777777" w:rsidR="00BB1644" w:rsidRPr="00BB1644" w:rsidRDefault="00BB1644" w:rsidP="00BB1644">
            <w:pPr>
              <w:widowControl w:val="0"/>
              <w:autoSpaceDE w:val="0"/>
              <w:autoSpaceDN w:val="0"/>
              <w:adjustRightInd w:val="0"/>
              <w:spacing w:after="0" w:line="240" w:lineRule="auto"/>
              <w:ind w:firstLine="283"/>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Выводы и предложения:</w:t>
            </w:r>
          </w:p>
        </w:tc>
        <w:tc>
          <w:tcPr>
            <w:tcW w:w="5923" w:type="dxa"/>
            <w:gridSpan w:val="2"/>
            <w:tcBorders>
              <w:bottom w:val="single" w:sz="4" w:space="0" w:color="auto"/>
            </w:tcBorders>
          </w:tcPr>
          <w:p w14:paraId="1E5787E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52B66427" w14:textId="77777777" w:rsidTr="00402ADB">
        <w:tc>
          <w:tcPr>
            <w:tcW w:w="9071" w:type="dxa"/>
            <w:gridSpan w:val="4"/>
            <w:tcBorders>
              <w:bottom w:val="single" w:sz="4" w:space="0" w:color="auto"/>
            </w:tcBorders>
          </w:tcPr>
          <w:p w14:paraId="3C743F8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6DC7BB53" w14:textId="77777777" w:rsidTr="00402ADB">
        <w:tc>
          <w:tcPr>
            <w:tcW w:w="9071" w:type="dxa"/>
            <w:gridSpan w:val="4"/>
            <w:tcBorders>
              <w:top w:val="single" w:sz="4" w:space="0" w:color="auto"/>
              <w:bottom w:val="single" w:sz="4" w:space="0" w:color="auto"/>
            </w:tcBorders>
          </w:tcPr>
          <w:p w14:paraId="3A2D0FE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64BF447A" w14:textId="77777777" w:rsidTr="00402ADB">
        <w:tc>
          <w:tcPr>
            <w:tcW w:w="9071" w:type="dxa"/>
            <w:gridSpan w:val="4"/>
            <w:tcBorders>
              <w:top w:val="single" w:sz="4" w:space="0" w:color="auto"/>
            </w:tcBorders>
          </w:tcPr>
          <w:p w14:paraId="226A5804"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23D0E666" w14:textId="77777777" w:rsidTr="00402ADB">
        <w:tc>
          <w:tcPr>
            <w:tcW w:w="9071" w:type="dxa"/>
            <w:gridSpan w:val="4"/>
          </w:tcPr>
          <w:p w14:paraId="18B2F0E9" w14:textId="77777777" w:rsidR="00BB1644" w:rsidRPr="00BB1644" w:rsidRDefault="00BB1644" w:rsidP="00BB1644">
            <w:pPr>
              <w:widowControl w:val="0"/>
              <w:autoSpaceDE w:val="0"/>
              <w:autoSpaceDN w:val="0"/>
              <w:adjustRightInd w:val="0"/>
              <w:spacing w:after="0" w:line="240" w:lineRule="auto"/>
              <w:ind w:firstLine="283"/>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Исполнитель:</w:t>
            </w:r>
          </w:p>
        </w:tc>
      </w:tr>
      <w:tr w:rsidR="00BB1644" w:rsidRPr="00BB1644" w14:paraId="7FABA28F" w14:textId="77777777" w:rsidTr="00402ADB">
        <w:tc>
          <w:tcPr>
            <w:tcW w:w="404" w:type="dxa"/>
          </w:tcPr>
          <w:p w14:paraId="2023A30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3928" w:type="dxa"/>
            <w:gridSpan w:val="2"/>
            <w:tcBorders>
              <w:bottom w:val="single" w:sz="4" w:space="0" w:color="auto"/>
            </w:tcBorders>
          </w:tcPr>
          <w:p w14:paraId="12324AC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739" w:type="dxa"/>
          </w:tcPr>
          <w:p w14:paraId="2E6BFBE7"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3E301812" w14:textId="77777777" w:rsidTr="00402ADB">
        <w:tc>
          <w:tcPr>
            <w:tcW w:w="404" w:type="dxa"/>
          </w:tcPr>
          <w:p w14:paraId="7688396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3928" w:type="dxa"/>
            <w:gridSpan w:val="2"/>
            <w:tcBorders>
              <w:top w:val="single" w:sz="4" w:space="0" w:color="auto"/>
            </w:tcBorders>
          </w:tcPr>
          <w:p w14:paraId="630E8B77"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Должность, Ф.И.О., подпись</w:t>
            </w:r>
          </w:p>
        </w:tc>
        <w:tc>
          <w:tcPr>
            <w:tcW w:w="4739" w:type="dxa"/>
          </w:tcPr>
          <w:p w14:paraId="400941D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79E1E77B" w14:textId="77777777" w:rsidTr="00402ADB">
        <w:tc>
          <w:tcPr>
            <w:tcW w:w="9071" w:type="dxa"/>
            <w:gridSpan w:val="4"/>
          </w:tcPr>
          <w:p w14:paraId="56183624" w14:textId="77777777" w:rsidR="00BB1644" w:rsidRPr="00BB1644" w:rsidRDefault="00BB1644" w:rsidP="00BB1644">
            <w:pPr>
              <w:widowControl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 ___» _____________________ 20__ г.</w:t>
            </w:r>
          </w:p>
        </w:tc>
      </w:tr>
    </w:tbl>
    <w:p w14:paraId="6A7A42CE"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6F61D30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16EA30A7" w14:textId="77777777" w:rsidR="00BB1644" w:rsidRPr="00BB1644" w:rsidRDefault="00BB1644" w:rsidP="00BB1644">
      <w:pPr>
        <w:widowControl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br w:type="page"/>
      </w:r>
    </w:p>
    <w:p w14:paraId="315940A0"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4810F851" w14:textId="77777777" w:rsidR="00BB1644" w:rsidRPr="00BB1644" w:rsidRDefault="00BB1644" w:rsidP="00BB1644">
      <w:pPr>
        <w:widowControl w:val="0"/>
        <w:spacing w:after="0" w:line="240" w:lineRule="auto"/>
        <w:contextualSpacing/>
        <w:jc w:val="center"/>
        <w:rPr>
          <w:rFonts w:ascii="Times New Roman" w:hAnsi="Times New Roman" w:cs="Times New Roman"/>
          <w:kern w:val="28"/>
          <w:sz w:val="20"/>
          <w:szCs w:val="20"/>
        </w:rPr>
      </w:pPr>
      <w:r w:rsidRPr="00BB1644">
        <w:rPr>
          <w:rFonts w:ascii="Times New Roman" w:hAnsi="Times New Roman" w:cs="Times New Roman"/>
          <w:kern w:val="28"/>
          <w:sz w:val="20"/>
          <w:szCs w:val="20"/>
        </w:rPr>
        <w:t>Форма 5. Журнал регистрации работ по ТО и ТР системы</w:t>
      </w:r>
    </w:p>
    <w:p w14:paraId="4E130C1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602"/>
        <w:gridCol w:w="4469"/>
      </w:tblGrid>
      <w:tr w:rsidR="00BB1644" w:rsidRPr="00BB1644" w14:paraId="69D78D30" w14:textId="77777777" w:rsidTr="00402ADB">
        <w:tc>
          <w:tcPr>
            <w:tcW w:w="9071" w:type="dxa"/>
            <w:gridSpan w:val="2"/>
          </w:tcPr>
          <w:p w14:paraId="4BC4F327"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ЖУРНАЛ</w:t>
            </w:r>
          </w:p>
          <w:p w14:paraId="5DB0FC9A"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регистрации работ по ТО и ТР системы</w:t>
            </w:r>
          </w:p>
        </w:tc>
      </w:tr>
      <w:tr w:rsidR="00BB1644" w:rsidRPr="00BB1644" w14:paraId="6020B25F" w14:textId="77777777" w:rsidTr="00402ADB">
        <w:tc>
          <w:tcPr>
            <w:tcW w:w="9071" w:type="dxa"/>
            <w:gridSpan w:val="2"/>
            <w:tcBorders>
              <w:bottom w:val="single" w:sz="4" w:space="0" w:color="auto"/>
            </w:tcBorders>
          </w:tcPr>
          <w:p w14:paraId="0D50643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65987F5D" w14:textId="77777777" w:rsidTr="00402ADB">
        <w:tc>
          <w:tcPr>
            <w:tcW w:w="9071" w:type="dxa"/>
            <w:gridSpan w:val="2"/>
            <w:tcBorders>
              <w:top w:val="single" w:sz="4" w:space="0" w:color="auto"/>
            </w:tcBorders>
          </w:tcPr>
          <w:p w14:paraId="6167C90A"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(Исполнитель)</w:t>
            </w:r>
          </w:p>
        </w:tc>
      </w:tr>
      <w:tr w:rsidR="00BB1644" w:rsidRPr="00BB1644" w14:paraId="0C3CA4E2" w14:textId="77777777" w:rsidTr="00402ADB">
        <w:tc>
          <w:tcPr>
            <w:tcW w:w="9071" w:type="dxa"/>
            <w:gridSpan w:val="2"/>
            <w:tcBorders>
              <w:bottom w:val="single" w:sz="4" w:space="0" w:color="auto"/>
            </w:tcBorders>
          </w:tcPr>
          <w:p w14:paraId="265B00D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212D7179" w14:textId="77777777" w:rsidTr="00402ADB">
        <w:tc>
          <w:tcPr>
            <w:tcW w:w="9071" w:type="dxa"/>
            <w:gridSpan w:val="2"/>
            <w:tcBorders>
              <w:top w:val="single" w:sz="4" w:space="0" w:color="auto"/>
            </w:tcBorders>
          </w:tcPr>
          <w:p w14:paraId="0D8E24FB"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(наименование объекта)</w:t>
            </w:r>
          </w:p>
        </w:tc>
      </w:tr>
      <w:tr w:rsidR="00BB1644" w:rsidRPr="00BB1644" w14:paraId="75E915DE" w14:textId="77777777" w:rsidTr="00402ADB">
        <w:tc>
          <w:tcPr>
            <w:tcW w:w="9071" w:type="dxa"/>
            <w:gridSpan w:val="2"/>
            <w:tcBorders>
              <w:bottom w:val="single" w:sz="4" w:space="0" w:color="auto"/>
            </w:tcBorders>
          </w:tcPr>
          <w:p w14:paraId="676702F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28F357D8" w14:textId="77777777" w:rsidTr="00402ADB">
        <w:tc>
          <w:tcPr>
            <w:tcW w:w="9071" w:type="dxa"/>
            <w:gridSpan w:val="2"/>
            <w:tcBorders>
              <w:top w:val="single" w:sz="4" w:space="0" w:color="auto"/>
            </w:tcBorders>
          </w:tcPr>
          <w:p w14:paraId="09F8CD94"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(наименование системы)</w:t>
            </w:r>
          </w:p>
        </w:tc>
      </w:tr>
      <w:tr w:rsidR="00BB1644" w:rsidRPr="00BB1644" w14:paraId="67FAF10D" w14:textId="77777777" w:rsidTr="00402ADB">
        <w:tc>
          <w:tcPr>
            <w:tcW w:w="9071" w:type="dxa"/>
            <w:gridSpan w:val="2"/>
          </w:tcPr>
          <w:p w14:paraId="1A7DD25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0447AB67" w14:textId="77777777" w:rsidTr="00402ADB">
        <w:tc>
          <w:tcPr>
            <w:tcW w:w="9071" w:type="dxa"/>
            <w:gridSpan w:val="2"/>
          </w:tcPr>
          <w:p w14:paraId="20FE6853" w14:textId="77777777" w:rsidR="00BB1644" w:rsidRPr="00BB1644" w:rsidRDefault="00BB1644" w:rsidP="00BB1644">
            <w:pPr>
              <w:widowControl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Начат «__» ___________________ 20__года</w:t>
            </w:r>
          </w:p>
          <w:p w14:paraId="5AF50181" w14:textId="77777777" w:rsidR="00BB1644" w:rsidRPr="00BB1644" w:rsidRDefault="00BB1644" w:rsidP="00BB1644">
            <w:pPr>
              <w:widowControl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Окончен «__» ___________________ 20__года</w:t>
            </w:r>
          </w:p>
        </w:tc>
      </w:tr>
      <w:tr w:rsidR="00BB1644" w:rsidRPr="00BB1644" w14:paraId="79CA18F3" w14:textId="77777777" w:rsidTr="00402ADB">
        <w:tc>
          <w:tcPr>
            <w:tcW w:w="9071" w:type="dxa"/>
            <w:gridSpan w:val="2"/>
          </w:tcPr>
          <w:p w14:paraId="4C87335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0C36A5D1" w14:textId="77777777" w:rsidTr="00402ADB">
        <w:tc>
          <w:tcPr>
            <w:tcW w:w="9071" w:type="dxa"/>
            <w:gridSpan w:val="2"/>
          </w:tcPr>
          <w:p w14:paraId="592C1BE2" w14:textId="77777777" w:rsidR="00BB1644" w:rsidRPr="00BB1644" w:rsidRDefault="00BB1644" w:rsidP="00BB1644">
            <w:pPr>
              <w:widowControl w:val="0"/>
              <w:autoSpaceDE w:val="0"/>
              <w:autoSpaceDN w:val="0"/>
              <w:adjustRightInd w:val="0"/>
              <w:spacing w:after="0" w:line="240" w:lineRule="auto"/>
              <w:jc w:val="center"/>
              <w:outlineLvl w:val="1"/>
              <w:rPr>
                <w:rFonts w:ascii="Times New Roman" w:eastAsia="Calibri" w:hAnsi="Times New Roman" w:cs="Times New Roman"/>
                <w:sz w:val="20"/>
                <w:szCs w:val="20"/>
              </w:rPr>
            </w:pPr>
            <w:r w:rsidRPr="00BB1644">
              <w:rPr>
                <w:rFonts w:ascii="Times New Roman" w:eastAsia="Calibri" w:hAnsi="Times New Roman" w:cs="Times New Roman"/>
                <w:sz w:val="20"/>
                <w:szCs w:val="20"/>
              </w:rPr>
              <w:t>ВТОРОЙ ЛИСТ ЖУРНАЛА</w:t>
            </w:r>
          </w:p>
        </w:tc>
      </w:tr>
      <w:tr w:rsidR="00BB1644" w:rsidRPr="00BB1644" w14:paraId="0A65D80E" w14:textId="77777777" w:rsidTr="00402ADB">
        <w:tc>
          <w:tcPr>
            <w:tcW w:w="9071" w:type="dxa"/>
            <w:gridSpan w:val="2"/>
          </w:tcPr>
          <w:p w14:paraId="2783E7F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24518B93" w14:textId="77777777" w:rsidTr="00402ADB">
        <w:tc>
          <w:tcPr>
            <w:tcW w:w="4602" w:type="dxa"/>
          </w:tcPr>
          <w:p w14:paraId="001E39DA"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 Наименование объекта, адрес, телефон</w:t>
            </w:r>
          </w:p>
        </w:tc>
        <w:tc>
          <w:tcPr>
            <w:tcW w:w="4469" w:type="dxa"/>
            <w:tcBorders>
              <w:bottom w:val="single" w:sz="4" w:space="0" w:color="auto"/>
            </w:tcBorders>
          </w:tcPr>
          <w:p w14:paraId="229E0C7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0EEFD1AB" w14:textId="77777777" w:rsidTr="00402ADB">
        <w:tc>
          <w:tcPr>
            <w:tcW w:w="9071" w:type="dxa"/>
            <w:gridSpan w:val="2"/>
            <w:tcBorders>
              <w:bottom w:val="single" w:sz="4" w:space="0" w:color="auto"/>
            </w:tcBorders>
          </w:tcPr>
          <w:p w14:paraId="676453CD"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5DF18B26" w14:textId="77777777" w:rsidTr="00402ADB">
        <w:tc>
          <w:tcPr>
            <w:tcW w:w="9071" w:type="dxa"/>
            <w:gridSpan w:val="2"/>
            <w:tcBorders>
              <w:top w:val="single" w:sz="4" w:space="0" w:color="auto"/>
            </w:tcBorders>
          </w:tcPr>
          <w:p w14:paraId="214B39B5"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 Перечень технических средств системы:</w:t>
            </w:r>
          </w:p>
        </w:tc>
      </w:tr>
      <w:tr w:rsidR="00BB1644" w:rsidRPr="00BB1644" w14:paraId="01CB33F0" w14:textId="77777777" w:rsidTr="00402ADB">
        <w:tc>
          <w:tcPr>
            <w:tcW w:w="9071" w:type="dxa"/>
            <w:gridSpan w:val="2"/>
            <w:tcBorders>
              <w:bottom w:val="single" w:sz="4" w:space="0" w:color="auto"/>
            </w:tcBorders>
          </w:tcPr>
          <w:p w14:paraId="16742C1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2FB51343" w14:textId="77777777" w:rsidTr="00402ADB">
        <w:tc>
          <w:tcPr>
            <w:tcW w:w="9071" w:type="dxa"/>
            <w:gridSpan w:val="2"/>
            <w:tcBorders>
              <w:top w:val="single" w:sz="4" w:space="0" w:color="auto"/>
              <w:bottom w:val="single" w:sz="4" w:space="0" w:color="auto"/>
            </w:tcBorders>
          </w:tcPr>
          <w:p w14:paraId="6B9434A8"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44654D92" w14:textId="77777777" w:rsidTr="00402ADB">
        <w:tc>
          <w:tcPr>
            <w:tcW w:w="4602" w:type="dxa"/>
            <w:tcBorders>
              <w:top w:val="single" w:sz="4" w:space="0" w:color="auto"/>
            </w:tcBorders>
          </w:tcPr>
          <w:p w14:paraId="50B0B00E"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3. Номер договора, дата его заключения</w:t>
            </w:r>
          </w:p>
        </w:tc>
        <w:tc>
          <w:tcPr>
            <w:tcW w:w="4469" w:type="dxa"/>
            <w:tcBorders>
              <w:top w:val="single" w:sz="4" w:space="0" w:color="auto"/>
              <w:bottom w:val="single" w:sz="4" w:space="0" w:color="auto"/>
            </w:tcBorders>
          </w:tcPr>
          <w:p w14:paraId="255EE43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0FB925AE" w14:textId="77777777" w:rsidTr="00402ADB">
        <w:tc>
          <w:tcPr>
            <w:tcW w:w="9071" w:type="dxa"/>
            <w:gridSpan w:val="2"/>
          </w:tcPr>
          <w:p w14:paraId="7D5DBA18"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4. Особые условия на объекте (взрывоопасность, химически агрессивная среда, работа на большой высоте, конструктивные особенности стен, перекрытий и т.п.):</w:t>
            </w:r>
          </w:p>
        </w:tc>
      </w:tr>
      <w:tr w:rsidR="00BB1644" w:rsidRPr="00BB1644" w14:paraId="5DBD67B2" w14:textId="77777777" w:rsidTr="00402ADB">
        <w:tc>
          <w:tcPr>
            <w:tcW w:w="9071" w:type="dxa"/>
            <w:gridSpan w:val="2"/>
            <w:tcBorders>
              <w:bottom w:val="single" w:sz="4" w:space="0" w:color="auto"/>
            </w:tcBorders>
          </w:tcPr>
          <w:p w14:paraId="4CE73A8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1D96B9BF" w14:textId="77777777" w:rsidTr="00402ADB">
        <w:tc>
          <w:tcPr>
            <w:tcW w:w="9071" w:type="dxa"/>
            <w:gridSpan w:val="2"/>
            <w:tcBorders>
              <w:top w:val="single" w:sz="4" w:space="0" w:color="auto"/>
            </w:tcBorders>
          </w:tcPr>
          <w:p w14:paraId="463FEDE8"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5. Условия выполнения работ (в рабочее время, в нерабочее время; с привлечением персонала других служб, без привлечения персонала; наличие или отсутствие искусственного освещения в месте проведения работ и т.п.):</w:t>
            </w:r>
          </w:p>
        </w:tc>
      </w:tr>
      <w:tr w:rsidR="00BB1644" w:rsidRPr="00BB1644" w14:paraId="251DB164" w14:textId="77777777" w:rsidTr="00402ADB">
        <w:tc>
          <w:tcPr>
            <w:tcW w:w="9071" w:type="dxa"/>
            <w:gridSpan w:val="2"/>
            <w:tcBorders>
              <w:bottom w:val="single" w:sz="4" w:space="0" w:color="auto"/>
            </w:tcBorders>
          </w:tcPr>
          <w:p w14:paraId="3A608D68"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2F6AB9EC" w14:textId="77777777" w:rsidTr="00402ADB">
        <w:tc>
          <w:tcPr>
            <w:tcW w:w="9071" w:type="dxa"/>
            <w:gridSpan w:val="2"/>
            <w:tcBorders>
              <w:top w:val="single" w:sz="4" w:space="0" w:color="auto"/>
            </w:tcBorders>
          </w:tcPr>
          <w:p w14:paraId="7F2AFE4D"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6. Ответственное лицо Объекта, образец подписи, телефон</w:t>
            </w:r>
          </w:p>
        </w:tc>
      </w:tr>
      <w:tr w:rsidR="00BB1644" w:rsidRPr="00BB1644" w14:paraId="2F4B1F6C" w14:textId="77777777" w:rsidTr="00402ADB">
        <w:tc>
          <w:tcPr>
            <w:tcW w:w="9071" w:type="dxa"/>
            <w:gridSpan w:val="2"/>
            <w:tcBorders>
              <w:bottom w:val="single" w:sz="4" w:space="0" w:color="auto"/>
            </w:tcBorders>
          </w:tcPr>
          <w:p w14:paraId="2C6B6695"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7A69223F" w14:textId="77777777" w:rsidTr="00402ADB">
        <w:tc>
          <w:tcPr>
            <w:tcW w:w="9071" w:type="dxa"/>
            <w:gridSpan w:val="2"/>
            <w:tcBorders>
              <w:top w:val="single" w:sz="4" w:space="0" w:color="auto"/>
            </w:tcBorders>
          </w:tcPr>
          <w:p w14:paraId="70013C09"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7. Исполнитель - Ф.И.О., телефон:</w:t>
            </w:r>
          </w:p>
        </w:tc>
      </w:tr>
      <w:tr w:rsidR="00BB1644" w:rsidRPr="00BB1644" w14:paraId="5F8084A7" w14:textId="77777777" w:rsidTr="00402ADB">
        <w:tc>
          <w:tcPr>
            <w:tcW w:w="9071" w:type="dxa"/>
            <w:gridSpan w:val="2"/>
            <w:tcBorders>
              <w:bottom w:val="single" w:sz="4" w:space="0" w:color="auto"/>
            </w:tcBorders>
          </w:tcPr>
          <w:p w14:paraId="2E53CA3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7321D281" w14:textId="77777777" w:rsidTr="00402ADB">
        <w:tc>
          <w:tcPr>
            <w:tcW w:w="9071" w:type="dxa"/>
            <w:gridSpan w:val="2"/>
            <w:tcBorders>
              <w:top w:val="single" w:sz="4" w:space="0" w:color="auto"/>
              <w:bottom w:val="single" w:sz="4" w:space="0" w:color="auto"/>
            </w:tcBorders>
          </w:tcPr>
          <w:p w14:paraId="606DE61D"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4C8B91CA" w14:textId="77777777" w:rsidTr="00402ADB">
        <w:tc>
          <w:tcPr>
            <w:tcW w:w="9071" w:type="dxa"/>
            <w:gridSpan w:val="2"/>
            <w:tcBorders>
              <w:top w:val="single" w:sz="4" w:space="0" w:color="auto"/>
            </w:tcBorders>
          </w:tcPr>
          <w:p w14:paraId="7395953F"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8 &lt;*&gt;. Представитель органа управления ГПС - Ф.И.О., телефон (&lt;*&gt; для системы автоматической пожарной сигнализации, системы автоматического пожаротушения)</w:t>
            </w:r>
          </w:p>
        </w:tc>
      </w:tr>
      <w:tr w:rsidR="00BB1644" w:rsidRPr="00BB1644" w14:paraId="3357743E" w14:textId="77777777" w:rsidTr="00402ADB">
        <w:tc>
          <w:tcPr>
            <w:tcW w:w="9071" w:type="dxa"/>
            <w:gridSpan w:val="2"/>
            <w:tcBorders>
              <w:bottom w:val="single" w:sz="4" w:space="0" w:color="auto"/>
            </w:tcBorders>
          </w:tcPr>
          <w:p w14:paraId="2164CE9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2536C734" w14:textId="77777777" w:rsidTr="00402ADB">
        <w:tc>
          <w:tcPr>
            <w:tcW w:w="9071" w:type="dxa"/>
            <w:gridSpan w:val="2"/>
            <w:tcBorders>
              <w:top w:val="single" w:sz="4" w:space="0" w:color="auto"/>
            </w:tcBorders>
          </w:tcPr>
          <w:p w14:paraId="3D13372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222D3EC8" w14:textId="77777777" w:rsidTr="00402ADB">
        <w:tc>
          <w:tcPr>
            <w:tcW w:w="9071" w:type="dxa"/>
            <w:gridSpan w:val="2"/>
          </w:tcPr>
          <w:p w14:paraId="4184E40B"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Примечание: в журнале пронумеровано и прошнуровано ___ листов.</w:t>
            </w:r>
          </w:p>
        </w:tc>
      </w:tr>
      <w:tr w:rsidR="00BB1644" w:rsidRPr="00BB1644" w14:paraId="51B0229F" w14:textId="77777777" w:rsidTr="00402ADB">
        <w:tc>
          <w:tcPr>
            <w:tcW w:w="9071" w:type="dxa"/>
            <w:gridSpan w:val="2"/>
          </w:tcPr>
          <w:p w14:paraId="3CCE4EC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734473B8" w14:textId="77777777" w:rsidTr="00402ADB">
        <w:tc>
          <w:tcPr>
            <w:tcW w:w="9071" w:type="dxa"/>
            <w:gridSpan w:val="2"/>
          </w:tcPr>
          <w:p w14:paraId="6D2D05CD" w14:textId="77777777" w:rsidR="00BB1644" w:rsidRPr="00BB1644" w:rsidRDefault="00BB1644" w:rsidP="00BB1644">
            <w:pPr>
              <w:widowControl w:val="0"/>
              <w:autoSpaceDE w:val="0"/>
              <w:autoSpaceDN w:val="0"/>
              <w:adjustRightInd w:val="0"/>
              <w:spacing w:after="0" w:line="240" w:lineRule="auto"/>
              <w:jc w:val="center"/>
              <w:outlineLvl w:val="1"/>
              <w:rPr>
                <w:rFonts w:ascii="Times New Roman" w:eastAsia="Calibri" w:hAnsi="Times New Roman" w:cs="Times New Roman"/>
                <w:sz w:val="20"/>
                <w:szCs w:val="20"/>
              </w:rPr>
            </w:pPr>
            <w:r w:rsidRPr="00BB1644">
              <w:rPr>
                <w:rFonts w:ascii="Times New Roman" w:eastAsia="Calibri" w:hAnsi="Times New Roman" w:cs="Times New Roman"/>
                <w:sz w:val="20"/>
                <w:szCs w:val="20"/>
              </w:rPr>
              <w:t>ТРЕТИЙ ЛИСТ ЖУРНАЛА</w:t>
            </w:r>
          </w:p>
        </w:tc>
      </w:tr>
      <w:tr w:rsidR="00BB1644" w:rsidRPr="00BB1644" w14:paraId="52CAEC8F" w14:textId="77777777" w:rsidTr="00402ADB">
        <w:tc>
          <w:tcPr>
            <w:tcW w:w="9071" w:type="dxa"/>
            <w:gridSpan w:val="2"/>
          </w:tcPr>
          <w:p w14:paraId="24184990"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7195DB1D" w14:textId="77777777" w:rsidTr="00402ADB">
        <w:tc>
          <w:tcPr>
            <w:tcW w:w="9071" w:type="dxa"/>
            <w:gridSpan w:val="2"/>
          </w:tcPr>
          <w:p w14:paraId="4DE1FC38"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Проведение периодического инструктажа персонала Исполнителя ответственным лицом Организации</w:t>
            </w:r>
          </w:p>
        </w:tc>
      </w:tr>
    </w:tbl>
    <w:p w14:paraId="1D03E185"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098"/>
        <w:gridCol w:w="2335"/>
        <w:gridCol w:w="2335"/>
        <w:gridCol w:w="2288"/>
      </w:tblGrid>
      <w:tr w:rsidR="00BB1644" w:rsidRPr="00BB1644" w14:paraId="1E7699BF" w14:textId="77777777" w:rsidTr="00402ADB">
        <w:tc>
          <w:tcPr>
            <w:tcW w:w="2098" w:type="dxa"/>
            <w:tcBorders>
              <w:top w:val="single" w:sz="4" w:space="0" w:color="auto"/>
              <w:left w:val="single" w:sz="4" w:space="0" w:color="auto"/>
              <w:bottom w:val="single" w:sz="4" w:space="0" w:color="auto"/>
              <w:right w:val="single" w:sz="4" w:space="0" w:color="auto"/>
            </w:tcBorders>
          </w:tcPr>
          <w:p w14:paraId="38EF7A11"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Дата проведения инструктажа</w:t>
            </w:r>
          </w:p>
        </w:tc>
        <w:tc>
          <w:tcPr>
            <w:tcW w:w="2335" w:type="dxa"/>
            <w:tcBorders>
              <w:top w:val="single" w:sz="4" w:space="0" w:color="auto"/>
              <w:left w:val="single" w:sz="4" w:space="0" w:color="auto"/>
              <w:bottom w:val="single" w:sz="4" w:space="0" w:color="auto"/>
              <w:right w:val="single" w:sz="4" w:space="0" w:color="auto"/>
            </w:tcBorders>
          </w:tcPr>
          <w:p w14:paraId="562AB458"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Номера и наименование инструкции (правил) по технике безопасности</w:t>
            </w:r>
          </w:p>
        </w:tc>
        <w:tc>
          <w:tcPr>
            <w:tcW w:w="2335" w:type="dxa"/>
            <w:tcBorders>
              <w:top w:val="single" w:sz="4" w:space="0" w:color="auto"/>
              <w:left w:val="single" w:sz="4" w:space="0" w:color="auto"/>
              <w:bottom w:val="single" w:sz="4" w:space="0" w:color="auto"/>
              <w:right w:val="single" w:sz="4" w:space="0" w:color="auto"/>
            </w:tcBorders>
          </w:tcPr>
          <w:p w14:paraId="3F556976"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Должность, Ф.И.О., подпись лица, проводящего инструктаж</w:t>
            </w:r>
          </w:p>
        </w:tc>
        <w:tc>
          <w:tcPr>
            <w:tcW w:w="2288" w:type="dxa"/>
            <w:tcBorders>
              <w:top w:val="single" w:sz="4" w:space="0" w:color="auto"/>
              <w:left w:val="single" w:sz="4" w:space="0" w:color="auto"/>
              <w:bottom w:val="single" w:sz="4" w:space="0" w:color="auto"/>
              <w:right w:val="single" w:sz="4" w:space="0" w:color="auto"/>
            </w:tcBorders>
          </w:tcPr>
          <w:p w14:paraId="4ABBB75F"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Профессия, Ф.И.О., подпись лица - Исполнителя работ</w:t>
            </w:r>
          </w:p>
        </w:tc>
      </w:tr>
    </w:tbl>
    <w:p w14:paraId="46F4ECE2"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BB1644" w:rsidRPr="00BB1644" w14:paraId="069D7912" w14:textId="77777777" w:rsidTr="00402ADB">
        <w:tc>
          <w:tcPr>
            <w:tcW w:w="9071" w:type="dxa"/>
          </w:tcPr>
          <w:p w14:paraId="3D30724B" w14:textId="77777777" w:rsidR="00BB1644" w:rsidRPr="00BB1644" w:rsidRDefault="00BB1644" w:rsidP="00BB1644">
            <w:pPr>
              <w:widowControl w:val="0"/>
              <w:autoSpaceDE w:val="0"/>
              <w:autoSpaceDN w:val="0"/>
              <w:adjustRightInd w:val="0"/>
              <w:spacing w:after="0" w:line="240" w:lineRule="auto"/>
              <w:jc w:val="center"/>
              <w:outlineLvl w:val="1"/>
              <w:rPr>
                <w:rFonts w:ascii="Times New Roman" w:eastAsia="Calibri" w:hAnsi="Times New Roman" w:cs="Times New Roman"/>
                <w:sz w:val="20"/>
                <w:szCs w:val="20"/>
              </w:rPr>
            </w:pPr>
            <w:r w:rsidRPr="00BB1644">
              <w:rPr>
                <w:rFonts w:ascii="Times New Roman" w:eastAsia="Calibri" w:hAnsi="Times New Roman" w:cs="Times New Roman"/>
                <w:sz w:val="20"/>
                <w:szCs w:val="20"/>
              </w:rPr>
              <w:t>ПОСЛЕДУЮЩИЕ ЛИСТЫ ЖУРНАЛА</w:t>
            </w:r>
          </w:p>
        </w:tc>
      </w:tr>
    </w:tbl>
    <w:p w14:paraId="623A6880"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50"/>
        <w:gridCol w:w="1474"/>
        <w:gridCol w:w="1928"/>
        <w:gridCol w:w="1632"/>
        <w:gridCol w:w="1531"/>
        <w:gridCol w:w="1644"/>
      </w:tblGrid>
      <w:tr w:rsidR="00BB1644" w:rsidRPr="00BB1644" w14:paraId="5E764E43" w14:textId="77777777" w:rsidTr="00402ADB">
        <w:tc>
          <w:tcPr>
            <w:tcW w:w="850" w:type="dxa"/>
            <w:tcBorders>
              <w:top w:val="single" w:sz="4" w:space="0" w:color="auto"/>
              <w:left w:val="single" w:sz="4" w:space="0" w:color="auto"/>
              <w:bottom w:val="single" w:sz="4" w:space="0" w:color="auto"/>
              <w:right w:val="single" w:sz="4" w:space="0" w:color="auto"/>
            </w:tcBorders>
          </w:tcPr>
          <w:p w14:paraId="75C7E2D8"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Дата</w:t>
            </w:r>
          </w:p>
        </w:tc>
        <w:tc>
          <w:tcPr>
            <w:tcW w:w="1474" w:type="dxa"/>
            <w:tcBorders>
              <w:top w:val="single" w:sz="4" w:space="0" w:color="auto"/>
              <w:left w:val="single" w:sz="4" w:space="0" w:color="auto"/>
              <w:bottom w:val="single" w:sz="4" w:space="0" w:color="auto"/>
              <w:right w:val="single" w:sz="4" w:space="0" w:color="auto"/>
            </w:tcBorders>
          </w:tcPr>
          <w:p w14:paraId="10566B56"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Типы системы, тех. средств, узлов, элементов</w:t>
            </w:r>
          </w:p>
        </w:tc>
        <w:tc>
          <w:tcPr>
            <w:tcW w:w="1928" w:type="dxa"/>
            <w:tcBorders>
              <w:top w:val="single" w:sz="4" w:space="0" w:color="auto"/>
              <w:left w:val="single" w:sz="4" w:space="0" w:color="auto"/>
              <w:bottom w:val="single" w:sz="4" w:space="0" w:color="auto"/>
              <w:right w:val="single" w:sz="4" w:space="0" w:color="auto"/>
            </w:tcBorders>
          </w:tcPr>
          <w:p w14:paraId="5E608740"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Описание оказанных услуг, заключение о техническом состоянии</w:t>
            </w:r>
          </w:p>
        </w:tc>
        <w:tc>
          <w:tcPr>
            <w:tcW w:w="1632" w:type="dxa"/>
            <w:tcBorders>
              <w:top w:val="single" w:sz="4" w:space="0" w:color="auto"/>
              <w:left w:val="single" w:sz="4" w:space="0" w:color="auto"/>
              <w:bottom w:val="single" w:sz="4" w:space="0" w:color="auto"/>
              <w:right w:val="single" w:sz="4" w:space="0" w:color="auto"/>
            </w:tcBorders>
          </w:tcPr>
          <w:p w14:paraId="38318741"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Наименование и количество замененных (составных) частей</w:t>
            </w:r>
          </w:p>
        </w:tc>
        <w:tc>
          <w:tcPr>
            <w:tcW w:w="1531" w:type="dxa"/>
            <w:tcBorders>
              <w:top w:val="single" w:sz="4" w:space="0" w:color="auto"/>
              <w:left w:val="single" w:sz="4" w:space="0" w:color="auto"/>
              <w:bottom w:val="single" w:sz="4" w:space="0" w:color="auto"/>
              <w:right w:val="single" w:sz="4" w:space="0" w:color="auto"/>
            </w:tcBorders>
          </w:tcPr>
          <w:p w14:paraId="5F1E9CC2"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Подпись Исполнителя</w:t>
            </w:r>
          </w:p>
        </w:tc>
        <w:tc>
          <w:tcPr>
            <w:tcW w:w="1644" w:type="dxa"/>
            <w:tcBorders>
              <w:top w:val="single" w:sz="4" w:space="0" w:color="auto"/>
              <w:left w:val="single" w:sz="4" w:space="0" w:color="auto"/>
              <w:bottom w:val="single" w:sz="4" w:space="0" w:color="auto"/>
              <w:right w:val="single" w:sz="4" w:space="0" w:color="auto"/>
            </w:tcBorders>
          </w:tcPr>
          <w:p w14:paraId="347097A4"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Подпись представителя объекта</w:t>
            </w:r>
          </w:p>
        </w:tc>
      </w:tr>
    </w:tbl>
    <w:p w14:paraId="7BA53874"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BB1644" w:rsidRPr="00BB1644" w14:paraId="4C81AD95" w14:textId="77777777" w:rsidTr="00402ADB">
        <w:tc>
          <w:tcPr>
            <w:tcW w:w="9071" w:type="dxa"/>
            <w:tcBorders>
              <w:top w:val="single" w:sz="4" w:space="0" w:color="auto"/>
            </w:tcBorders>
          </w:tcPr>
          <w:p w14:paraId="0C73AB5C"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xml:space="preserve">Журнал оформляется в 2 экземплярах. Записи в обоих журналах о проведенных работах по ТО и ТР системы, а также выявленных недостатках в содержании и эксплуатации систем должны быть идентичны, оформляться одновременно и заверяться подписями ответственных лиц исполнителя и объекта. Описание выполненных исполнителем работ должно соответствовать регламентам. Записи должны констатировать следующий вывод: «Установка (установки) сдана (сданы) заказчику в исправном </w:t>
            </w:r>
            <w:r w:rsidRPr="00BB1644">
              <w:rPr>
                <w:rFonts w:ascii="Times New Roman" w:eastAsia="Calibri" w:hAnsi="Times New Roman" w:cs="Times New Roman"/>
                <w:sz w:val="20"/>
                <w:szCs w:val="20"/>
              </w:rPr>
              <w:br/>
              <w:t xml:space="preserve">и работоспособном состоянии в автоматическом режиме и готова (готовы) </w:t>
            </w:r>
            <w:r w:rsidRPr="00BB1644">
              <w:rPr>
                <w:rFonts w:ascii="Times New Roman" w:eastAsia="Calibri" w:hAnsi="Times New Roman" w:cs="Times New Roman"/>
                <w:sz w:val="20"/>
                <w:szCs w:val="20"/>
              </w:rPr>
              <w:br/>
              <w:t xml:space="preserve">к использованию по назначению». В Журнале регистрации работ по ТО и ТР системы должно также фиксироваться проведение инструктажа по технике безопасности </w:t>
            </w:r>
            <w:r w:rsidRPr="00BB1644">
              <w:rPr>
                <w:rFonts w:ascii="Times New Roman" w:eastAsia="Calibri" w:hAnsi="Times New Roman" w:cs="Times New Roman"/>
                <w:sz w:val="20"/>
                <w:szCs w:val="20"/>
              </w:rPr>
              <w:br/>
              <w:t>с персоналом исполнителя. Страницы журнала должны быть пронумерованы, прошнурованы и скреплены печатями исполнителя и объекта.</w:t>
            </w:r>
          </w:p>
        </w:tc>
      </w:tr>
    </w:tbl>
    <w:p w14:paraId="25ECF9B5"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0F3460A9" w14:textId="77777777" w:rsidR="00BB1644" w:rsidRPr="00BB1644" w:rsidRDefault="00BB1644" w:rsidP="00BB1644">
      <w:pPr>
        <w:widowControl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br w:type="page"/>
      </w:r>
    </w:p>
    <w:p w14:paraId="676CE6F1" w14:textId="77777777" w:rsidR="00BB1644" w:rsidRPr="00BB1644" w:rsidRDefault="00BB1644" w:rsidP="00BB1644">
      <w:pPr>
        <w:widowControl w:val="0"/>
        <w:spacing w:after="0" w:line="240" w:lineRule="auto"/>
        <w:contextualSpacing/>
        <w:jc w:val="center"/>
        <w:rPr>
          <w:rFonts w:ascii="Times New Roman" w:hAnsi="Times New Roman" w:cs="Times New Roman"/>
          <w:kern w:val="28"/>
          <w:sz w:val="20"/>
          <w:szCs w:val="20"/>
        </w:rPr>
      </w:pPr>
      <w:r w:rsidRPr="00BB1644">
        <w:rPr>
          <w:rFonts w:ascii="Times New Roman" w:hAnsi="Times New Roman" w:cs="Times New Roman"/>
          <w:kern w:val="28"/>
          <w:sz w:val="20"/>
          <w:szCs w:val="20"/>
        </w:rPr>
        <w:t>Форма 6. Акт-наряд</w:t>
      </w:r>
    </w:p>
    <w:p w14:paraId="57E4AA8E"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364"/>
        <w:gridCol w:w="615"/>
        <w:gridCol w:w="454"/>
        <w:gridCol w:w="1050"/>
        <w:gridCol w:w="2551"/>
        <w:gridCol w:w="3032"/>
      </w:tblGrid>
      <w:tr w:rsidR="00BB1644" w:rsidRPr="00BB1644" w14:paraId="1B215B34" w14:textId="77777777" w:rsidTr="00402ADB">
        <w:tc>
          <w:tcPr>
            <w:tcW w:w="9066" w:type="dxa"/>
            <w:gridSpan w:val="6"/>
          </w:tcPr>
          <w:p w14:paraId="7A6FDEDA"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Акт-наряд</w:t>
            </w:r>
          </w:p>
          <w:p w14:paraId="30C54629" w14:textId="77777777" w:rsidR="00BB1644" w:rsidRPr="00BB1644" w:rsidRDefault="00BB1644" w:rsidP="00BB1644">
            <w:pPr>
              <w:widowControl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b/>
                <w:sz w:val="20"/>
                <w:szCs w:val="20"/>
              </w:rPr>
              <w:t xml:space="preserve">№________ </w:t>
            </w:r>
            <w:r w:rsidRPr="00BB1644">
              <w:rPr>
                <w:rFonts w:ascii="Times New Roman" w:eastAsia="Calibri" w:hAnsi="Times New Roman" w:cs="Times New Roman"/>
                <w:sz w:val="20"/>
                <w:szCs w:val="20"/>
              </w:rPr>
              <w:t>от «____» _____________20___г.</w:t>
            </w:r>
          </w:p>
        </w:tc>
      </w:tr>
      <w:tr w:rsidR="00BB1644" w:rsidRPr="00BB1644" w14:paraId="5040EE11" w14:textId="77777777" w:rsidTr="00402ADB">
        <w:tc>
          <w:tcPr>
            <w:tcW w:w="9066" w:type="dxa"/>
            <w:gridSpan w:val="6"/>
          </w:tcPr>
          <w:p w14:paraId="69B4983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3FD8DBD6" w14:textId="77777777" w:rsidTr="00402ADB">
        <w:tc>
          <w:tcPr>
            <w:tcW w:w="9066" w:type="dxa"/>
            <w:gridSpan w:val="6"/>
          </w:tcPr>
          <w:p w14:paraId="65F9EBD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Цель: техническое обслуживание/ремонт/тестирование прохождения сигналов</w:t>
            </w:r>
          </w:p>
        </w:tc>
      </w:tr>
      <w:tr w:rsidR="00BB1644" w:rsidRPr="00BB1644" w14:paraId="4723C276" w14:textId="77777777" w:rsidTr="00402ADB">
        <w:tc>
          <w:tcPr>
            <w:tcW w:w="9066" w:type="dxa"/>
            <w:gridSpan w:val="6"/>
          </w:tcPr>
          <w:p w14:paraId="7D7686F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(нужное подчеркнуть)</w:t>
            </w:r>
          </w:p>
        </w:tc>
      </w:tr>
      <w:tr w:rsidR="00BB1644" w:rsidRPr="00BB1644" w14:paraId="7E4399D5" w14:textId="77777777" w:rsidTr="00402ADB">
        <w:tc>
          <w:tcPr>
            <w:tcW w:w="9066" w:type="dxa"/>
            <w:gridSpan w:val="6"/>
          </w:tcPr>
          <w:p w14:paraId="41E80CE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Вид ТО: плановое/внеплановое</w:t>
            </w:r>
          </w:p>
        </w:tc>
      </w:tr>
      <w:tr w:rsidR="00BB1644" w:rsidRPr="00BB1644" w14:paraId="598C4CC9" w14:textId="77777777" w:rsidTr="00402ADB">
        <w:tc>
          <w:tcPr>
            <w:tcW w:w="9066" w:type="dxa"/>
            <w:gridSpan w:val="6"/>
          </w:tcPr>
          <w:p w14:paraId="02718F1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(нужное подчеркнуть)</w:t>
            </w:r>
          </w:p>
        </w:tc>
      </w:tr>
      <w:tr w:rsidR="00BB1644" w:rsidRPr="00BB1644" w14:paraId="2B7C3994" w14:textId="77777777" w:rsidTr="00402ADB">
        <w:tc>
          <w:tcPr>
            <w:tcW w:w="1979" w:type="dxa"/>
            <w:gridSpan w:val="2"/>
          </w:tcPr>
          <w:p w14:paraId="766AA185"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 Исполнитель:</w:t>
            </w:r>
          </w:p>
        </w:tc>
        <w:tc>
          <w:tcPr>
            <w:tcW w:w="7087" w:type="dxa"/>
            <w:gridSpan w:val="4"/>
            <w:tcBorders>
              <w:bottom w:val="single" w:sz="4" w:space="0" w:color="auto"/>
            </w:tcBorders>
          </w:tcPr>
          <w:p w14:paraId="73C36EBD"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0024D072" w14:textId="77777777" w:rsidTr="00402ADB">
        <w:tc>
          <w:tcPr>
            <w:tcW w:w="1364" w:type="dxa"/>
          </w:tcPr>
          <w:p w14:paraId="57B9B26A"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 Объект:</w:t>
            </w:r>
          </w:p>
        </w:tc>
        <w:tc>
          <w:tcPr>
            <w:tcW w:w="7702" w:type="dxa"/>
            <w:gridSpan w:val="5"/>
            <w:tcBorders>
              <w:bottom w:val="single" w:sz="4" w:space="0" w:color="auto"/>
            </w:tcBorders>
          </w:tcPr>
          <w:p w14:paraId="09FE699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5D473C0F" w14:textId="77777777" w:rsidTr="00402ADB">
        <w:tc>
          <w:tcPr>
            <w:tcW w:w="9066" w:type="dxa"/>
            <w:gridSpan w:val="6"/>
            <w:tcBorders>
              <w:bottom w:val="single" w:sz="4" w:space="0" w:color="auto"/>
            </w:tcBorders>
          </w:tcPr>
          <w:p w14:paraId="1F5D670E"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525C0896" w14:textId="77777777" w:rsidTr="00402ADB">
        <w:tc>
          <w:tcPr>
            <w:tcW w:w="2433" w:type="dxa"/>
            <w:gridSpan w:val="3"/>
            <w:tcBorders>
              <w:top w:val="single" w:sz="4" w:space="0" w:color="auto"/>
            </w:tcBorders>
          </w:tcPr>
          <w:p w14:paraId="10D7E79D"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3. № объекта, адрес</w:t>
            </w:r>
          </w:p>
        </w:tc>
        <w:tc>
          <w:tcPr>
            <w:tcW w:w="6633" w:type="dxa"/>
            <w:gridSpan w:val="3"/>
            <w:tcBorders>
              <w:top w:val="single" w:sz="4" w:space="0" w:color="auto"/>
              <w:bottom w:val="single" w:sz="4" w:space="0" w:color="auto"/>
            </w:tcBorders>
          </w:tcPr>
          <w:p w14:paraId="45DD358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49915A8D" w14:textId="77777777" w:rsidTr="00402ADB">
        <w:tc>
          <w:tcPr>
            <w:tcW w:w="9066" w:type="dxa"/>
            <w:gridSpan w:val="6"/>
            <w:tcBorders>
              <w:bottom w:val="single" w:sz="4" w:space="0" w:color="auto"/>
            </w:tcBorders>
          </w:tcPr>
          <w:p w14:paraId="2FC23C55"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3A29D143" w14:textId="77777777" w:rsidTr="00402ADB">
        <w:tc>
          <w:tcPr>
            <w:tcW w:w="9066" w:type="dxa"/>
            <w:gridSpan w:val="6"/>
            <w:tcBorders>
              <w:top w:val="single" w:sz="4" w:space="0" w:color="auto"/>
              <w:bottom w:val="single" w:sz="4" w:space="0" w:color="auto"/>
            </w:tcBorders>
          </w:tcPr>
          <w:p w14:paraId="684BAC9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3AF8FCB2" w14:textId="77777777" w:rsidTr="00402ADB">
        <w:tc>
          <w:tcPr>
            <w:tcW w:w="6034" w:type="dxa"/>
            <w:gridSpan w:val="5"/>
            <w:tcBorders>
              <w:top w:val="single" w:sz="4" w:space="0" w:color="auto"/>
            </w:tcBorders>
          </w:tcPr>
          <w:p w14:paraId="714DC317"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4. Должность, Ф.И.О. ответственного за оказание услуг</w:t>
            </w:r>
          </w:p>
        </w:tc>
        <w:tc>
          <w:tcPr>
            <w:tcW w:w="3032" w:type="dxa"/>
            <w:tcBorders>
              <w:top w:val="single" w:sz="4" w:space="0" w:color="auto"/>
              <w:bottom w:val="single" w:sz="4" w:space="0" w:color="auto"/>
            </w:tcBorders>
          </w:tcPr>
          <w:p w14:paraId="4F423BB2"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7B3441A9" w14:textId="77777777" w:rsidTr="00402ADB">
        <w:tc>
          <w:tcPr>
            <w:tcW w:w="9066" w:type="dxa"/>
            <w:gridSpan w:val="6"/>
            <w:tcBorders>
              <w:top w:val="single" w:sz="4" w:space="0" w:color="auto"/>
              <w:bottom w:val="single" w:sz="4" w:space="0" w:color="auto"/>
            </w:tcBorders>
          </w:tcPr>
          <w:p w14:paraId="7D031B1E"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7D725A35" w14:textId="77777777" w:rsidTr="00402ADB">
        <w:tc>
          <w:tcPr>
            <w:tcW w:w="3483" w:type="dxa"/>
            <w:gridSpan w:val="4"/>
            <w:tcBorders>
              <w:top w:val="single" w:sz="4" w:space="0" w:color="auto"/>
            </w:tcBorders>
          </w:tcPr>
          <w:p w14:paraId="1EC7E2AA"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5. Дата и время оказания услуг</w:t>
            </w:r>
          </w:p>
        </w:tc>
        <w:tc>
          <w:tcPr>
            <w:tcW w:w="5583" w:type="dxa"/>
            <w:gridSpan w:val="2"/>
            <w:tcBorders>
              <w:top w:val="single" w:sz="4" w:space="0" w:color="auto"/>
              <w:bottom w:val="single" w:sz="4" w:space="0" w:color="auto"/>
            </w:tcBorders>
          </w:tcPr>
          <w:p w14:paraId="754F476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1D6D2041" w14:textId="77777777" w:rsidTr="00402ADB">
        <w:tc>
          <w:tcPr>
            <w:tcW w:w="9066" w:type="dxa"/>
            <w:gridSpan w:val="6"/>
            <w:tcBorders>
              <w:bottom w:val="single" w:sz="4" w:space="0" w:color="auto"/>
            </w:tcBorders>
          </w:tcPr>
          <w:p w14:paraId="26FB9AC4"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56138DB1" w14:textId="77777777" w:rsidTr="00402ADB">
        <w:tc>
          <w:tcPr>
            <w:tcW w:w="3483" w:type="dxa"/>
            <w:gridSpan w:val="4"/>
            <w:tcBorders>
              <w:top w:val="single" w:sz="4" w:space="0" w:color="auto"/>
            </w:tcBorders>
          </w:tcPr>
          <w:p w14:paraId="7E7B294A"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6. № заявки, причина вызова</w:t>
            </w:r>
          </w:p>
        </w:tc>
        <w:tc>
          <w:tcPr>
            <w:tcW w:w="5583" w:type="dxa"/>
            <w:gridSpan w:val="2"/>
            <w:tcBorders>
              <w:top w:val="single" w:sz="4" w:space="0" w:color="auto"/>
              <w:bottom w:val="single" w:sz="4" w:space="0" w:color="auto"/>
            </w:tcBorders>
          </w:tcPr>
          <w:p w14:paraId="55EBE74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0843A98E" w14:textId="77777777" w:rsidTr="00402ADB">
        <w:tc>
          <w:tcPr>
            <w:tcW w:w="9066" w:type="dxa"/>
            <w:gridSpan w:val="6"/>
            <w:tcBorders>
              <w:bottom w:val="single" w:sz="4" w:space="0" w:color="auto"/>
            </w:tcBorders>
          </w:tcPr>
          <w:p w14:paraId="472F9A6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0A7CACC1" w14:textId="77777777" w:rsidTr="00402ADB">
        <w:tc>
          <w:tcPr>
            <w:tcW w:w="9066" w:type="dxa"/>
            <w:gridSpan w:val="6"/>
            <w:tcBorders>
              <w:top w:val="single" w:sz="4" w:space="0" w:color="auto"/>
            </w:tcBorders>
          </w:tcPr>
          <w:p w14:paraId="26CC6648"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7. Перечень услуг (подробно указать все выполняемые мероприятия)</w:t>
            </w:r>
          </w:p>
        </w:tc>
      </w:tr>
      <w:tr w:rsidR="00BB1644" w:rsidRPr="00BB1644" w14:paraId="42259CBE" w14:textId="77777777" w:rsidTr="00402ADB">
        <w:tc>
          <w:tcPr>
            <w:tcW w:w="9066" w:type="dxa"/>
            <w:gridSpan w:val="6"/>
            <w:tcBorders>
              <w:bottom w:val="single" w:sz="4" w:space="0" w:color="auto"/>
            </w:tcBorders>
          </w:tcPr>
          <w:p w14:paraId="6BFC1E5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332734EC" w14:textId="77777777" w:rsidTr="00402ADB">
        <w:tc>
          <w:tcPr>
            <w:tcW w:w="9066" w:type="dxa"/>
            <w:gridSpan w:val="6"/>
            <w:tcBorders>
              <w:top w:val="single" w:sz="4" w:space="0" w:color="auto"/>
              <w:bottom w:val="single" w:sz="4" w:space="0" w:color="auto"/>
            </w:tcBorders>
          </w:tcPr>
          <w:p w14:paraId="37FAFF7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07F00715" w14:textId="77777777" w:rsidTr="00402ADB">
        <w:tc>
          <w:tcPr>
            <w:tcW w:w="1979" w:type="dxa"/>
            <w:gridSpan w:val="2"/>
            <w:tcBorders>
              <w:top w:val="single" w:sz="4" w:space="0" w:color="auto"/>
            </w:tcBorders>
          </w:tcPr>
          <w:p w14:paraId="02262086"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8. Результат</w:t>
            </w:r>
          </w:p>
        </w:tc>
        <w:tc>
          <w:tcPr>
            <w:tcW w:w="7087" w:type="dxa"/>
            <w:gridSpan w:val="4"/>
            <w:tcBorders>
              <w:top w:val="single" w:sz="4" w:space="0" w:color="auto"/>
              <w:bottom w:val="single" w:sz="4" w:space="0" w:color="auto"/>
            </w:tcBorders>
          </w:tcPr>
          <w:p w14:paraId="0BBA5F8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73529960" w14:textId="77777777" w:rsidTr="00402ADB">
        <w:tc>
          <w:tcPr>
            <w:tcW w:w="9066" w:type="dxa"/>
            <w:gridSpan w:val="6"/>
            <w:tcBorders>
              <w:bottom w:val="single" w:sz="4" w:space="0" w:color="auto"/>
            </w:tcBorders>
          </w:tcPr>
          <w:p w14:paraId="1E4C61D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2EC6B427" w14:textId="77777777" w:rsidTr="00402ADB">
        <w:tc>
          <w:tcPr>
            <w:tcW w:w="9066" w:type="dxa"/>
            <w:gridSpan w:val="6"/>
            <w:tcBorders>
              <w:top w:val="single" w:sz="4" w:space="0" w:color="auto"/>
            </w:tcBorders>
          </w:tcPr>
          <w:p w14:paraId="42D2DF20"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64415D8E" w14:textId="77777777" w:rsidTr="00402ADB">
        <w:tc>
          <w:tcPr>
            <w:tcW w:w="1979" w:type="dxa"/>
            <w:gridSpan w:val="2"/>
          </w:tcPr>
          <w:p w14:paraId="17FA1ABB"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Услуги оказал</w:t>
            </w:r>
          </w:p>
        </w:tc>
        <w:tc>
          <w:tcPr>
            <w:tcW w:w="7087" w:type="dxa"/>
            <w:gridSpan w:val="4"/>
            <w:tcBorders>
              <w:bottom w:val="single" w:sz="4" w:space="0" w:color="auto"/>
            </w:tcBorders>
          </w:tcPr>
          <w:p w14:paraId="70E03440"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009243F7" w14:textId="77777777" w:rsidTr="00402ADB">
        <w:tc>
          <w:tcPr>
            <w:tcW w:w="1979" w:type="dxa"/>
            <w:gridSpan w:val="2"/>
          </w:tcPr>
          <w:p w14:paraId="3AAEF66A"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Услуги принял</w:t>
            </w:r>
          </w:p>
        </w:tc>
        <w:tc>
          <w:tcPr>
            <w:tcW w:w="7087" w:type="dxa"/>
            <w:gridSpan w:val="4"/>
            <w:tcBorders>
              <w:top w:val="single" w:sz="4" w:space="0" w:color="auto"/>
              <w:bottom w:val="single" w:sz="4" w:space="0" w:color="auto"/>
            </w:tcBorders>
          </w:tcPr>
          <w:p w14:paraId="6530149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bl>
    <w:p w14:paraId="0646182D"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4A1A27B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6872E471" w14:textId="77777777" w:rsidR="00BB1644" w:rsidRPr="00BB1644" w:rsidRDefault="00BB1644" w:rsidP="00BB1644">
      <w:pPr>
        <w:widowControl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br w:type="page"/>
      </w:r>
    </w:p>
    <w:p w14:paraId="1AB2A3C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52421C9A" w14:textId="77777777" w:rsidR="00BB1644" w:rsidRPr="00BB1644" w:rsidRDefault="00BB1644" w:rsidP="00BB1644">
      <w:pPr>
        <w:widowControl w:val="0"/>
        <w:spacing w:after="0" w:line="240" w:lineRule="auto"/>
        <w:contextualSpacing/>
        <w:jc w:val="center"/>
        <w:rPr>
          <w:rFonts w:ascii="Times New Roman" w:hAnsi="Times New Roman" w:cs="Times New Roman"/>
          <w:kern w:val="28"/>
          <w:sz w:val="20"/>
          <w:szCs w:val="20"/>
        </w:rPr>
      </w:pPr>
      <w:r w:rsidRPr="00BB1644">
        <w:rPr>
          <w:rFonts w:ascii="Times New Roman" w:hAnsi="Times New Roman" w:cs="Times New Roman"/>
          <w:kern w:val="28"/>
          <w:sz w:val="20"/>
          <w:szCs w:val="20"/>
        </w:rPr>
        <w:t>Форма 7. Акт проверки технического состояния</w:t>
      </w:r>
    </w:p>
    <w:p w14:paraId="4D501DD4"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42"/>
        <w:gridCol w:w="1263"/>
        <w:gridCol w:w="6066"/>
      </w:tblGrid>
      <w:tr w:rsidR="00BB1644" w:rsidRPr="00BB1644" w14:paraId="4BA6AF7A" w14:textId="77777777" w:rsidTr="00402ADB">
        <w:tc>
          <w:tcPr>
            <w:tcW w:w="9071" w:type="dxa"/>
            <w:gridSpan w:val="3"/>
          </w:tcPr>
          <w:p w14:paraId="15953EB6"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АКТ</w:t>
            </w:r>
          </w:p>
          <w:p w14:paraId="199386CA" w14:textId="77777777" w:rsidR="00BB1644" w:rsidRPr="00BB1644" w:rsidRDefault="00BB1644" w:rsidP="00BB1644">
            <w:pPr>
              <w:widowControl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b/>
                <w:sz w:val="20"/>
                <w:szCs w:val="20"/>
                <w:shd w:val="clear" w:color="auto" w:fill="FFFFFF"/>
              </w:rPr>
              <w:t>проверки технического состояния</w:t>
            </w:r>
            <w:r w:rsidRPr="00BB1644">
              <w:rPr>
                <w:rFonts w:ascii="Times New Roman" w:eastAsia="Calibri" w:hAnsi="Times New Roman" w:cs="Times New Roman"/>
                <w:sz w:val="20"/>
                <w:szCs w:val="20"/>
              </w:rPr>
              <w:t xml:space="preserve"> </w:t>
            </w:r>
            <w:r w:rsidRPr="00BB1644">
              <w:rPr>
                <w:rFonts w:ascii="Times New Roman" w:eastAsia="Calibri" w:hAnsi="Times New Roman" w:cs="Times New Roman"/>
                <w:sz w:val="20"/>
                <w:szCs w:val="20"/>
                <w:shd w:val="clear" w:color="auto" w:fill="FFFFFF"/>
              </w:rPr>
              <w:t>№ ______ от «__» _____ 20__г.</w:t>
            </w:r>
          </w:p>
        </w:tc>
      </w:tr>
      <w:tr w:rsidR="00BB1644" w:rsidRPr="00BB1644" w14:paraId="55666537" w14:textId="77777777" w:rsidTr="00402ADB">
        <w:tc>
          <w:tcPr>
            <w:tcW w:w="3005" w:type="dxa"/>
            <w:gridSpan w:val="2"/>
          </w:tcPr>
          <w:p w14:paraId="54A6A8B8"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Настоящий акт составлен</w:t>
            </w:r>
          </w:p>
        </w:tc>
        <w:tc>
          <w:tcPr>
            <w:tcW w:w="6066" w:type="dxa"/>
            <w:tcBorders>
              <w:bottom w:val="single" w:sz="4" w:space="0" w:color="auto"/>
            </w:tcBorders>
          </w:tcPr>
          <w:p w14:paraId="18A38D0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14A60CEC" w14:textId="77777777" w:rsidTr="00402ADB">
        <w:tc>
          <w:tcPr>
            <w:tcW w:w="9071" w:type="dxa"/>
            <w:gridSpan w:val="3"/>
          </w:tcPr>
          <w:p w14:paraId="5445CBBE"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(должность, фамилия, имя, отчество)</w:t>
            </w:r>
          </w:p>
        </w:tc>
      </w:tr>
      <w:tr w:rsidR="00BB1644" w:rsidRPr="00BB1644" w14:paraId="36DA8F89" w14:textId="77777777" w:rsidTr="00402ADB">
        <w:tc>
          <w:tcPr>
            <w:tcW w:w="3005" w:type="dxa"/>
            <w:gridSpan w:val="2"/>
          </w:tcPr>
          <w:p w14:paraId="414A657E"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том, что согласно заявке</w:t>
            </w:r>
          </w:p>
        </w:tc>
        <w:tc>
          <w:tcPr>
            <w:tcW w:w="6066" w:type="dxa"/>
            <w:tcBorders>
              <w:bottom w:val="single" w:sz="4" w:space="0" w:color="auto"/>
            </w:tcBorders>
          </w:tcPr>
          <w:p w14:paraId="5E246F9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07118AC8" w14:textId="77777777" w:rsidTr="00402ADB">
        <w:tc>
          <w:tcPr>
            <w:tcW w:w="9071" w:type="dxa"/>
            <w:gridSpan w:val="3"/>
            <w:tcBorders>
              <w:bottom w:val="single" w:sz="4" w:space="0" w:color="auto"/>
            </w:tcBorders>
          </w:tcPr>
          <w:p w14:paraId="79C148C4"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4488429C" w14:textId="77777777" w:rsidTr="00402ADB">
        <w:tc>
          <w:tcPr>
            <w:tcW w:w="9071" w:type="dxa"/>
            <w:gridSpan w:val="3"/>
            <w:tcBorders>
              <w:top w:val="single" w:sz="4" w:space="0" w:color="auto"/>
            </w:tcBorders>
          </w:tcPr>
          <w:p w14:paraId="4705CCA2"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(объект, адрес)</w:t>
            </w:r>
          </w:p>
        </w:tc>
      </w:tr>
      <w:tr w:rsidR="00BB1644" w:rsidRPr="00BB1644" w14:paraId="7E648E35" w14:textId="77777777" w:rsidTr="00402ADB">
        <w:tc>
          <w:tcPr>
            <w:tcW w:w="9071" w:type="dxa"/>
            <w:gridSpan w:val="3"/>
          </w:tcPr>
          <w:p w14:paraId="3A7039C2"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проведена проверка технического состояния:</w:t>
            </w:r>
          </w:p>
        </w:tc>
      </w:tr>
      <w:tr w:rsidR="00BB1644" w:rsidRPr="00BB1644" w14:paraId="763B886D" w14:textId="77777777" w:rsidTr="00402ADB">
        <w:tc>
          <w:tcPr>
            <w:tcW w:w="9071" w:type="dxa"/>
            <w:gridSpan w:val="3"/>
            <w:tcBorders>
              <w:bottom w:val="single" w:sz="4" w:space="0" w:color="auto"/>
            </w:tcBorders>
          </w:tcPr>
          <w:p w14:paraId="72B0731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0C165B93" w14:textId="77777777" w:rsidTr="00402ADB">
        <w:tc>
          <w:tcPr>
            <w:tcW w:w="9071" w:type="dxa"/>
            <w:gridSpan w:val="3"/>
            <w:tcBorders>
              <w:top w:val="single" w:sz="4" w:space="0" w:color="auto"/>
            </w:tcBorders>
          </w:tcPr>
          <w:p w14:paraId="64EDA66C"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(наименование, марка устройства, подлежащего проверке)</w:t>
            </w:r>
          </w:p>
        </w:tc>
      </w:tr>
      <w:tr w:rsidR="00BB1644" w:rsidRPr="00BB1644" w14:paraId="3D2C845A" w14:textId="77777777" w:rsidTr="00402ADB">
        <w:tc>
          <w:tcPr>
            <w:tcW w:w="9071" w:type="dxa"/>
            <w:gridSpan w:val="3"/>
          </w:tcPr>
          <w:p w14:paraId="50C3BDD0"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модель ________________</w:t>
            </w:r>
          </w:p>
          <w:p w14:paraId="0055C33C"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год выпуска _________________</w:t>
            </w:r>
          </w:p>
          <w:p w14:paraId="752F9322"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инвентарный номер _________________</w:t>
            </w:r>
          </w:p>
        </w:tc>
      </w:tr>
      <w:tr w:rsidR="00BB1644" w:rsidRPr="00BB1644" w14:paraId="3CA7C969" w14:textId="77777777" w:rsidTr="00402ADB">
        <w:tc>
          <w:tcPr>
            <w:tcW w:w="9071" w:type="dxa"/>
            <w:gridSpan w:val="3"/>
          </w:tcPr>
          <w:p w14:paraId="6FDE427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631E3F79" w14:textId="77777777" w:rsidTr="00402ADB">
        <w:tc>
          <w:tcPr>
            <w:tcW w:w="1742" w:type="dxa"/>
          </w:tcPr>
          <w:p w14:paraId="0BE68B67"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Установлено:</w:t>
            </w:r>
          </w:p>
        </w:tc>
        <w:tc>
          <w:tcPr>
            <w:tcW w:w="7329" w:type="dxa"/>
            <w:gridSpan w:val="2"/>
            <w:tcBorders>
              <w:bottom w:val="single" w:sz="4" w:space="0" w:color="auto"/>
            </w:tcBorders>
          </w:tcPr>
          <w:p w14:paraId="267EA21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3AC53DAF" w14:textId="77777777" w:rsidTr="00402ADB">
        <w:tc>
          <w:tcPr>
            <w:tcW w:w="9071" w:type="dxa"/>
            <w:gridSpan w:val="3"/>
            <w:tcBorders>
              <w:bottom w:val="single" w:sz="4" w:space="0" w:color="auto"/>
            </w:tcBorders>
          </w:tcPr>
          <w:p w14:paraId="1A75F85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0754CABB" w14:textId="77777777" w:rsidTr="00402ADB">
        <w:tc>
          <w:tcPr>
            <w:tcW w:w="9071" w:type="dxa"/>
            <w:gridSpan w:val="3"/>
            <w:tcBorders>
              <w:top w:val="single" w:sz="4" w:space="0" w:color="auto"/>
              <w:bottom w:val="single" w:sz="4" w:space="0" w:color="auto"/>
            </w:tcBorders>
          </w:tcPr>
          <w:p w14:paraId="3BDC23C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16F826F7" w14:textId="77777777" w:rsidTr="00402ADB">
        <w:tc>
          <w:tcPr>
            <w:tcW w:w="9071" w:type="dxa"/>
            <w:gridSpan w:val="3"/>
            <w:tcBorders>
              <w:top w:val="single" w:sz="4" w:space="0" w:color="auto"/>
            </w:tcBorders>
          </w:tcPr>
          <w:p w14:paraId="5AF22812"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(описание неисправностей в технике, явившихся причиной неработоспособности)</w:t>
            </w:r>
          </w:p>
        </w:tc>
      </w:tr>
      <w:tr w:rsidR="00BB1644" w:rsidRPr="00BB1644" w14:paraId="733DBEEA" w14:textId="77777777" w:rsidTr="00402ADB">
        <w:tc>
          <w:tcPr>
            <w:tcW w:w="9071" w:type="dxa"/>
            <w:gridSpan w:val="3"/>
          </w:tcPr>
          <w:p w14:paraId="48FB7ED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71809C66" w14:textId="77777777" w:rsidTr="00402ADB">
        <w:tc>
          <w:tcPr>
            <w:tcW w:w="9071" w:type="dxa"/>
            <w:gridSpan w:val="3"/>
          </w:tcPr>
          <w:p w14:paraId="22D21BC8"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Заключение:</w:t>
            </w:r>
          </w:p>
        </w:tc>
      </w:tr>
      <w:tr w:rsidR="00BB1644" w:rsidRPr="00BB1644" w14:paraId="191AFC2D" w14:textId="77777777" w:rsidTr="00402ADB">
        <w:tc>
          <w:tcPr>
            <w:tcW w:w="9071" w:type="dxa"/>
            <w:gridSpan w:val="3"/>
          </w:tcPr>
          <w:p w14:paraId="6DFCDF9A"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результате вышеуказанных неисправностей изделие признано:</w:t>
            </w:r>
          </w:p>
        </w:tc>
      </w:tr>
      <w:tr w:rsidR="00BB1644" w:rsidRPr="00BB1644" w14:paraId="7C88BEF0" w14:textId="77777777" w:rsidTr="00402ADB">
        <w:tc>
          <w:tcPr>
            <w:tcW w:w="9071" w:type="dxa"/>
            <w:gridSpan w:val="3"/>
          </w:tcPr>
          <w:p w14:paraId="3B490D1C"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w:t>
            </w:r>
          </w:p>
        </w:tc>
      </w:tr>
      <w:tr w:rsidR="00BB1644" w:rsidRPr="00BB1644" w14:paraId="3E9FF229" w14:textId="77777777" w:rsidTr="00402ADB">
        <w:tc>
          <w:tcPr>
            <w:tcW w:w="9071" w:type="dxa"/>
            <w:gridSpan w:val="3"/>
          </w:tcPr>
          <w:p w14:paraId="2512003D"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w:t>
            </w:r>
          </w:p>
        </w:tc>
      </w:tr>
      <w:tr w:rsidR="00BB1644" w:rsidRPr="00BB1644" w14:paraId="1283A027" w14:textId="77777777" w:rsidTr="00402ADB">
        <w:tc>
          <w:tcPr>
            <w:tcW w:w="9071" w:type="dxa"/>
            <w:gridSpan w:val="3"/>
          </w:tcPr>
          <w:p w14:paraId="1919EC1C"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3.</w:t>
            </w:r>
          </w:p>
        </w:tc>
      </w:tr>
      <w:tr w:rsidR="00BB1644" w:rsidRPr="00BB1644" w14:paraId="48DFC065" w14:textId="77777777" w:rsidTr="00402ADB">
        <w:tc>
          <w:tcPr>
            <w:tcW w:w="9071" w:type="dxa"/>
            <w:gridSpan w:val="3"/>
          </w:tcPr>
          <w:p w14:paraId="5EA3B190"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Примечание:</w:t>
            </w:r>
          </w:p>
        </w:tc>
      </w:tr>
    </w:tbl>
    <w:p w14:paraId="4AE4CFC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3005"/>
        <w:gridCol w:w="3005"/>
      </w:tblGrid>
      <w:tr w:rsidR="00BB1644" w:rsidRPr="00BB1644" w14:paraId="09652791" w14:textId="77777777" w:rsidTr="00402ADB">
        <w:tc>
          <w:tcPr>
            <w:tcW w:w="3061" w:type="dxa"/>
            <w:tcBorders>
              <w:top w:val="single" w:sz="4" w:space="0" w:color="auto"/>
              <w:left w:val="single" w:sz="4" w:space="0" w:color="auto"/>
              <w:right w:val="single" w:sz="4" w:space="0" w:color="auto"/>
            </w:tcBorders>
          </w:tcPr>
          <w:p w14:paraId="47043DD7"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С заключением согласен:</w:t>
            </w:r>
          </w:p>
        </w:tc>
        <w:tc>
          <w:tcPr>
            <w:tcW w:w="3005" w:type="dxa"/>
            <w:tcBorders>
              <w:top w:val="single" w:sz="4" w:space="0" w:color="auto"/>
              <w:left w:val="single" w:sz="4" w:space="0" w:color="auto"/>
              <w:right w:val="single" w:sz="4" w:space="0" w:color="auto"/>
            </w:tcBorders>
          </w:tcPr>
          <w:p w14:paraId="08C5498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Заключение выдал:</w:t>
            </w:r>
          </w:p>
        </w:tc>
        <w:tc>
          <w:tcPr>
            <w:tcW w:w="3005" w:type="dxa"/>
            <w:tcBorders>
              <w:top w:val="single" w:sz="4" w:space="0" w:color="auto"/>
              <w:left w:val="single" w:sz="4" w:space="0" w:color="auto"/>
              <w:right w:val="single" w:sz="4" w:space="0" w:color="auto"/>
            </w:tcBorders>
          </w:tcPr>
          <w:p w14:paraId="13A3AE5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Услугу принял:</w:t>
            </w:r>
          </w:p>
        </w:tc>
      </w:tr>
      <w:tr w:rsidR="00BB1644" w:rsidRPr="00BB1644" w14:paraId="7F82C7FE" w14:textId="77777777" w:rsidTr="00402ADB">
        <w:tc>
          <w:tcPr>
            <w:tcW w:w="3061" w:type="dxa"/>
            <w:tcBorders>
              <w:left w:val="single" w:sz="4" w:space="0" w:color="auto"/>
              <w:right w:val="single" w:sz="4" w:space="0" w:color="auto"/>
            </w:tcBorders>
          </w:tcPr>
          <w:p w14:paraId="08AB89D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_______________________</w:t>
            </w:r>
          </w:p>
        </w:tc>
        <w:tc>
          <w:tcPr>
            <w:tcW w:w="3005" w:type="dxa"/>
            <w:tcBorders>
              <w:left w:val="single" w:sz="4" w:space="0" w:color="auto"/>
              <w:right w:val="single" w:sz="4" w:space="0" w:color="auto"/>
            </w:tcBorders>
          </w:tcPr>
          <w:p w14:paraId="37D4D93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_______________________</w:t>
            </w:r>
          </w:p>
        </w:tc>
        <w:tc>
          <w:tcPr>
            <w:tcW w:w="3005" w:type="dxa"/>
            <w:tcBorders>
              <w:left w:val="single" w:sz="4" w:space="0" w:color="auto"/>
              <w:right w:val="single" w:sz="4" w:space="0" w:color="auto"/>
            </w:tcBorders>
          </w:tcPr>
          <w:p w14:paraId="7B9E35C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_______________________</w:t>
            </w:r>
          </w:p>
        </w:tc>
      </w:tr>
      <w:tr w:rsidR="00BB1644" w:rsidRPr="00BB1644" w14:paraId="2C7DCEA8" w14:textId="77777777" w:rsidTr="00402ADB">
        <w:tc>
          <w:tcPr>
            <w:tcW w:w="3061" w:type="dxa"/>
            <w:tcBorders>
              <w:left w:val="single" w:sz="4" w:space="0" w:color="auto"/>
              <w:bottom w:val="single" w:sz="4" w:space="0" w:color="auto"/>
              <w:right w:val="single" w:sz="4" w:space="0" w:color="auto"/>
            </w:tcBorders>
          </w:tcPr>
          <w:p w14:paraId="573F694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((Ф.И.О.), должность, дата)</w:t>
            </w:r>
          </w:p>
          <w:p w14:paraId="36B6114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М.П.</w:t>
            </w:r>
          </w:p>
        </w:tc>
        <w:tc>
          <w:tcPr>
            <w:tcW w:w="3005" w:type="dxa"/>
            <w:tcBorders>
              <w:left w:val="single" w:sz="4" w:space="0" w:color="auto"/>
              <w:bottom w:val="single" w:sz="4" w:space="0" w:color="auto"/>
              <w:right w:val="single" w:sz="4" w:space="0" w:color="auto"/>
            </w:tcBorders>
          </w:tcPr>
          <w:p w14:paraId="01C16D6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((Ф.И.О.), должность, дата)</w:t>
            </w:r>
          </w:p>
          <w:p w14:paraId="748F642E"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М.П.</w:t>
            </w:r>
          </w:p>
        </w:tc>
        <w:tc>
          <w:tcPr>
            <w:tcW w:w="3005" w:type="dxa"/>
            <w:tcBorders>
              <w:left w:val="single" w:sz="4" w:space="0" w:color="auto"/>
              <w:bottom w:val="single" w:sz="4" w:space="0" w:color="auto"/>
              <w:right w:val="single" w:sz="4" w:space="0" w:color="auto"/>
            </w:tcBorders>
          </w:tcPr>
          <w:p w14:paraId="3C032F6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(Ф.И.О.), должность, дата)</w:t>
            </w:r>
          </w:p>
          <w:p w14:paraId="613E422E"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М.П.</w:t>
            </w:r>
          </w:p>
        </w:tc>
      </w:tr>
    </w:tbl>
    <w:p w14:paraId="716DC4BE" w14:textId="77777777" w:rsidR="00BB1644" w:rsidRPr="00BB1644" w:rsidRDefault="00BB1644" w:rsidP="00BB1644">
      <w:pPr>
        <w:widowControl w:val="0"/>
        <w:spacing w:after="0" w:line="240" w:lineRule="auto"/>
        <w:jc w:val="center"/>
        <w:rPr>
          <w:rFonts w:ascii="Times New Roman" w:hAnsi="Times New Roman" w:cs="Times New Roman"/>
          <w:kern w:val="28"/>
          <w:sz w:val="20"/>
          <w:szCs w:val="20"/>
        </w:rPr>
      </w:pPr>
      <w:r w:rsidRPr="00BB1644">
        <w:rPr>
          <w:rFonts w:ascii="Times New Roman" w:eastAsia="Calibri" w:hAnsi="Times New Roman" w:cs="Times New Roman"/>
          <w:sz w:val="20"/>
          <w:szCs w:val="20"/>
        </w:rPr>
        <w:br w:type="page"/>
      </w:r>
      <w:r w:rsidRPr="00BB1644">
        <w:rPr>
          <w:rFonts w:ascii="Times New Roman" w:hAnsi="Times New Roman" w:cs="Times New Roman"/>
          <w:kern w:val="28"/>
          <w:sz w:val="20"/>
          <w:szCs w:val="20"/>
        </w:rPr>
        <w:t>Форма 8. Акт проведения монтажа/демонтажа оборудования</w:t>
      </w:r>
    </w:p>
    <w:p w14:paraId="1B219254"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11"/>
        <w:gridCol w:w="454"/>
        <w:gridCol w:w="6406"/>
      </w:tblGrid>
      <w:tr w:rsidR="00BB1644" w:rsidRPr="00BB1644" w14:paraId="0BF47518" w14:textId="77777777" w:rsidTr="00402ADB">
        <w:tc>
          <w:tcPr>
            <w:tcW w:w="9071" w:type="dxa"/>
            <w:gridSpan w:val="3"/>
          </w:tcPr>
          <w:p w14:paraId="71F76A2B"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Акт проведения монтажа/демонтажа оборудования</w:t>
            </w:r>
          </w:p>
          <w:p w14:paraId="3BB0E2AA" w14:textId="77777777" w:rsidR="00BB1644" w:rsidRPr="00BB1644" w:rsidRDefault="00BB1644" w:rsidP="00BB1644">
            <w:pPr>
              <w:widowControl w:val="0"/>
              <w:spacing w:after="0" w:line="240" w:lineRule="auto"/>
              <w:jc w:val="center"/>
              <w:rPr>
                <w:rFonts w:ascii="Times New Roman" w:eastAsia="Calibri" w:hAnsi="Times New Roman" w:cs="Times New Roman"/>
                <w:b/>
                <w:sz w:val="20"/>
                <w:szCs w:val="20"/>
              </w:rPr>
            </w:pPr>
            <w:r w:rsidRPr="00BB1644">
              <w:rPr>
                <w:rFonts w:ascii="Times New Roman" w:eastAsia="Calibri" w:hAnsi="Times New Roman" w:cs="Times New Roman"/>
                <w:sz w:val="20"/>
                <w:szCs w:val="20"/>
              </w:rPr>
              <w:t>№ ____ от «__» _______ 20___ г.</w:t>
            </w:r>
          </w:p>
        </w:tc>
      </w:tr>
      <w:tr w:rsidR="00BB1644" w:rsidRPr="00BB1644" w14:paraId="0350EC13" w14:textId="77777777" w:rsidTr="00402ADB">
        <w:tc>
          <w:tcPr>
            <w:tcW w:w="9071" w:type="dxa"/>
            <w:gridSpan w:val="3"/>
          </w:tcPr>
          <w:p w14:paraId="3C3CCB52"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0E12014D" w14:textId="77777777" w:rsidTr="00402ADB">
        <w:tc>
          <w:tcPr>
            <w:tcW w:w="2211" w:type="dxa"/>
          </w:tcPr>
          <w:p w14:paraId="527D3BDD"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Представитель объекта:</w:t>
            </w:r>
          </w:p>
        </w:tc>
        <w:tc>
          <w:tcPr>
            <w:tcW w:w="6860" w:type="dxa"/>
            <w:gridSpan w:val="2"/>
            <w:tcBorders>
              <w:bottom w:val="single" w:sz="4" w:space="0" w:color="auto"/>
            </w:tcBorders>
          </w:tcPr>
          <w:p w14:paraId="296E788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493BBBAE" w14:textId="77777777" w:rsidTr="00402ADB">
        <w:tc>
          <w:tcPr>
            <w:tcW w:w="2211" w:type="dxa"/>
          </w:tcPr>
          <w:p w14:paraId="63C893EE"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6860" w:type="dxa"/>
            <w:gridSpan w:val="2"/>
            <w:tcBorders>
              <w:top w:val="single" w:sz="4" w:space="0" w:color="auto"/>
            </w:tcBorders>
          </w:tcPr>
          <w:p w14:paraId="20DFEAB4"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должность, фамилия, инициалы,</w:t>
            </w:r>
          </w:p>
        </w:tc>
      </w:tr>
      <w:tr w:rsidR="00BB1644" w:rsidRPr="00BB1644" w14:paraId="5C757A7B" w14:textId="77777777" w:rsidTr="00402ADB">
        <w:tc>
          <w:tcPr>
            <w:tcW w:w="9071" w:type="dxa"/>
            <w:gridSpan w:val="3"/>
            <w:tcBorders>
              <w:bottom w:val="single" w:sz="4" w:space="0" w:color="auto"/>
            </w:tcBorders>
          </w:tcPr>
          <w:p w14:paraId="139BD635"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133A9188" w14:textId="77777777" w:rsidTr="00402ADB">
        <w:tc>
          <w:tcPr>
            <w:tcW w:w="2211" w:type="dxa"/>
            <w:tcBorders>
              <w:top w:val="single" w:sz="4" w:space="0" w:color="auto"/>
            </w:tcBorders>
          </w:tcPr>
          <w:p w14:paraId="21E8A89C"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Представитель Исполнителя</w:t>
            </w:r>
          </w:p>
        </w:tc>
        <w:tc>
          <w:tcPr>
            <w:tcW w:w="6860" w:type="dxa"/>
            <w:gridSpan w:val="2"/>
            <w:tcBorders>
              <w:top w:val="single" w:sz="4" w:space="0" w:color="auto"/>
              <w:bottom w:val="single" w:sz="4" w:space="0" w:color="auto"/>
            </w:tcBorders>
          </w:tcPr>
          <w:p w14:paraId="7599400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67476956" w14:textId="77777777" w:rsidTr="00402ADB">
        <w:tc>
          <w:tcPr>
            <w:tcW w:w="9071" w:type="dxa"/>
            <w:gridSpan w:val="3"/>
          </w:tcPr>
          <w:p w14:paraId="48EDD66A" w14:textId="77777777" w:rsidR="00BB1644" w:rsidRPr="00BB1644" w:rsidRDefault="00BB1644" w:rsidP="00BB1644">
            <w:pPr>
              <w:widowControl w:val="0"/>
              <w:autoSpaceDE w:val="0"/>
              <w:autoSpaceDN w:val="0"/>
              <w:adjustRightInd w:val="0"/>
              <w:spacing w:after="0" w:line="240" w:lineRule="auto"/>
              <w:jc w:val="right"/>
              <w:rPr>
                <w:rFonts w:ascii="Times New Roman" w:eastAsia="Calibri" w:hAnsi="Times New Roman" w:cs="Times New Roman"/>
                <w:sz w:val="20"/>
                <w:szCs w:val="20"/>
              </w:rPr>
            </w:pPr>
            <w:r w:rsidRPr="00BB1644">
              <w:rPr>
                <w:rFonts w:ascii="Times New Roman" w:eastAsia="Calibri" w:hAnsi="Times New Roman" w:cs="Times New Roman"/>
                <w:sz w:val="20"/>
                <w:szCs w:val="20"/>
              </w:rPr>
              <w:t>(должность, фамилия, инициалы, реквизиты документа о представительстве)</w:t>
            </w:r>
          </w:p>
        </w:tc>
      </w:tr>
      <w:tr w:rsidR="00BB1644" w:rsidRPr="00BB1644" w14:paraId="48D8094F" w14:textId="77777777" w:rsidTr="00402ADB">
        <w:trPr>
          <w:trHeight w:val="521"/>
        </w:trPr>
        <w:tc>
          <w:tcPr>
            <w:tcW w:w="9071" w:type="dxa"/>
            <w:gridSpan w:val="3"/>
          </w:tcPr>
          <w:p w14:paraId="39A0F75D"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Настоящий акт составлен о нижеследующем:</w:t>
            </w:r>
          </w:p>
          <w:p w14:paraId="6F3E6C92" w14:textId="77777777" w:rsidR="00BB1644" w:rsidRPr="00BB1644" w:rsidRDefault="00BB1644" w:rsidP="00BB1644">
            <w:pPr>
              <w:widowControl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«__» ________ 20___ года, исполнителем произведен демонтаж/монтаж</w:t>
            </w:r>
          </w:p>
        </w:tc>
      </w:tr>
      <w:tr w:rsidR="00BB1644" w:rsidRPr="00BB1644" w14:paraId="07352183" w14:textId="77777777" w:rsidTr="00402ADB">
        <w:tc>
          <w:tcPr>
            <w:tcW w:w="9071" w:type="dxa"/>
            <w:gridSpan w:val="3"/>
          </w:tcPr>
          <w:p w14:paraId="22EA07AC"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(ненужное подчеркнуть)</w:t>
            </w:r>
          </w:p>
        </w:tc>
      </w:tr>
      <w:tr w:rsidR="00BB1644" w:rsidRPr="00BB1644" w14:paraId="4374A85D" w14:textId="77777777" w:rsidTr="00402ADB">
        <w:tc>
          <w:tcPr>
            <w:tcW w:w="9071" w:type="dxa"/>
            <w:gridSpan w:val="3"/>
          </w:tcPr>
          <w:p w14:paraId="1C5351C5"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оборудования системы _____________________</w:t>
            </w:r>
          </w:p>
        </w:tc>
      </w:tr>
      <w:tr w:rsidR="00BB1644" w:rsidRPr="00BB1644" w14:paraId="5EBCDD1F" w14:textId="77777777" w:rsidTr="00402ADB">
        <w:tc>
          <w:tcPr>
            <w:tcW w:w="9071" w:type="dxa"/>
            <w:gridSpan w:val="3"/>
          </w:tcPr>
          <w:p w14:paraId="6D6BE1A8"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(наименование системы)</w:t>
            </w:r>
          </w:p>
        </w:tc>
      </w:tr>
      <w:tr w:rsidR="00BB1644" w:rsidRPr="00BB1644" w14:paraId="6525DB49" w14:textId="77777777" w:rsidTr="00402ADB">
        <w:tc>
          <w:tcPr>
            <w:tcW w:w="2665" w:type="dxa"/>
            <w:gridSpan w:val="2"/>
          </w:tcPr>
          <w:p w14:paraId="0E7BC81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Причина демонтажа/монтажа</w:t>
            </w:r>
          </w:p>
        </w:tc>
        <w:tc>
          <w:tcPr>
            <w:tcW w:w="6406" w:type="dxa"/>
            <w:tcBorders>
              <w:bottom w:val="single" w:sz="4" w:space="0" w:color="auto"/>
            </w:tcBorders>
          </w:tcPr>
          <w:p w14:paraId="3DB85F1E"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412521ED" w14:textId="77777777" w:rsidTr="00402ADB">
        <w:tc>
          <w:tcPr>
            <w:tcW w:w="9071" w:type="dxa"/>
            <w:gridSpan w:val="3"/>
          </w:tcPr>
          <w:p w14:paraId="785A741B"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Перечень демонтированного/смонтированного оборудования:</w:t>
            </w:r>
          </w:p>
        </w:tc>
      </w:tr>
    </w:tbl>
    <w:p w14:paraId="48934D2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94"/>
        <w:gridCol w:w="4649"/>
        <w:gridCol w:w="2154"/>
        <w:gridCol w:w="1474"/>
      </w:tblGrid>
      <w:tr w:rsidR="00BB1644" w:rsidRPr="00BB1644" w14:paraId="7A2F4E67" w14:textId="77777777" w:rsidTr="00402ADB">
        <w:tc>
          <w:tcPr>
            <w:tcW w:w="794" w:type="dxa"/>
            <w:tcBorders>
              <w:top w:val="single" w:sz="4" w:space="0" w:color="auto"/>
              <w:left w:val="single" w:sz="4" w:space="0" w:color="auto"/>
              <w:bottom w:val="single" w:sz="4" w:space="0" w:color="auto"/>
              <w:right w:val="single" w:sz="4" w:space="0" w:color="auto"/>
            </w:tcBorders>
          </w:tcPr>
          <w:p w14:paraId="560392A7"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 п/п</w:t>
            </w:r>
          </w:p>
        </w:tc>
        <w:tc>
          <w:tcPr>
            <w:tcW w:w="4649" w:type="dxa"/>
            <w:tcBorders>
              <w:top w:val="single" w:sz="4" w:space="0" w:color="auto"/>
              <w:left w:val="single" w:sz="4" w:space="0" w:color="auto"/>
              <w:bottom w:val="single" w:sz="4" w:space="0" w:color="auto"/>
              <w:right w:val="single" w:sz="4" w:space="0" w:color="auto"/>
            </w:tcBorders>
          </w:tcPr>
          <w:p w14:paraId="621E076D"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Наименование Оборудования</w:t>
            </w:r>
          </w:p>
        </w:tc>
        <w:tc>
          <w:tcPr>
            <w:tcW w:w="2154" w:type="dxa"/>
            <w:tcBorders>
              <w:top w:val="single" w:sz="4" w:space="0" w:color="auto"/>
              <w:left w:val="single" w:sz="4" w:space="0" w:color="auto"/>
              <w:bottom w:val="single" w:sz="4" w:space="0" w:color="auto"/>
              <w:right w:val="single" w:sz="4" w:space="0" w:color="auto"/>
            </w:tcBorders>
          </w:tcPr>
          <w:p w14:paraId="350FDCFB"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Серийный номер</w:t>
            </w:r>
          </w:p>
        </w:tc>
        <w:tc>
          <w:tcPr>
            <w:tcW w:w="1474" w:type="dxa"/>
            <w:tcBorders>
              <w:top w:val="single" w:sz="4" w:space="0" w:color="auto"/>
              <w:left w:val="single" w:sz="4" w:space="0" w:color="auto"/>
              <w:bottom w:val="single" w:sz="4" w:space="0" w:color="auto"/>
              <w:right w:val="single" w:sz="4" w:space="0" w:color="auto"/>
            </w:tcBorders>
          </w:tcPr>
          <w:p w14:paraId="3C9D50BE"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Место установки</w:t>
            </w:r>
          </w:p>
        </w:tc>
      </w:tr>
      <w:tr w:rsidR="00BB1644" w:rsidRPr="00BB1644" w14:paraId="6549BE58" w14:textId="77777777" w:rsidTr="00402ADB">
        <w:tc>
          <w:tcPr>
            <w:tcW w:w="794" w:type="dxa"/>
            <w:tcBorders>
              <w:top w:val="single" w:sz="4" w:space="0" w:color="auto"/>
              <w:left w:val="single" w:sz="4" w:space="0" w:color="auto"/>
              <w:bottom w:val="single" w:sz="4" w:space="0" w:color="auto"/>
              <w:right w:val="single" w:sz="4" w:space="0" w:color="auto"/>
            </w:tcBorders>
          </w:tcPr>
          <w:p w14:paraId="03DFCD44"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649" w:type="dxa"/>
            <w:tcBorders>
              <w:top w:val="single" w:sz="4" w:space="0" w:color="auto"/>
              <w:left w:val="single" w:sz="4" w:space="0" w:color="auto"/>
              <w:bottom w:val="single" w:sz="4" w:space="0" w:color="auto"/>
              <w:right w:val="single" w:sz="4" w:space="0" w:color="auto"/>
            </w:tcBorders>
          </w:tcPr>
          <w:p w14:paraId="3BD2695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154" w:type="dxa"/>
            <w:tcBorders>
              <w:top w:val="single" w:sz="4" w:space="0" w:color="auto"/>
              <w:left w:val="single" w:sz="4" w:space="0" w:color="auto"/>
              <w:bottom w:val="single" w:sz="4" w:space="0" w:color="auto"/>
              <w:right w:val="single" w:sz="4" w:space="0" w:color="auto"/>
            </w:tcBorders>
          </w:tcPr>
          <w:p w14:paraId="121F2A6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474" w:type="dxa"/>
            <w:tcBorders>
              <w:top w:val="single" w:sz="4" w:space="0" w:color="auto"/>
              <w:left w:val="single" w:sz="4" w:space="0" w:color="auto"/>
              <w:bottom w:val="single" w:sz="4" w:space="0" w:color="auto"/>
              <w:right w:val="single" w:sz="4" w:space="0" w:color="auto"/>
            </w:tcBorders>
          </w:tcPr>
          <w:p w14:paraId="50ABAE47"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6DBD999A" w14:textId="77777777" w:rsidTr="00402ADB">
        <w:tc>
          <w:tcPr>
            <w:tcW w:w="794" w:type="dxa"/>
            <w:tcBorders>
              <w:top w:val="single" w:sz="4" w:space="0" w:color="auto"/>
              <w:left w:val="single" w:sz="4" w:space="0" w:color="auto"/>
              <w:bottom w:val="single" w:sz="4" w:space="0" w:color="auto"/>
              <w:right w:val="single" w:sz="4" w:space="0" w:color="auto"/>
            </w:tcBorders>
          </w:tcPr>
          <w:p w14:paraId="59182D07"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649" w:type="dxa"/>
            <w:tcBorders>
              <w:top w:val="single" w:sz="4" w:space="0" w:color="auto"/>
              <w:left w:val="single" w:sz="4" w:space="0" w:color="auto"/>
              <w:bottom w:val="single" w:sz="4" w:space="0" w:color="auto"/>
              <w:right w:val="single" w:sz="4" w:space="0" w:color="auto"/>
            </w:tcBorders>
          </w:tcPr>
          <w:p w14:paraId="0F845770"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154" w:type="dxa"/>
            <w:tcBorders>
              <w:top w:val="single" w:sz="4" w:space="0" w:color="auto"/>
              <w:left w:val="single" w:sz="4" w:space="0" w:color="auto"/>
              <w:bottom w:val="single" w:sz="4" w:space="0" w:color="auto"/>
              <w:right w:val="single" w:sz="4" w:space="0" w:color="auto"/>
            </w:tcBorders>
          </w:tcPr>
          <w:p w14:paraId="631B1AC2"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1474" w:type="dxa"/>
            <w:tcBorders>
              <w:top w:val="single" w:sz="4" w:space="0" w:color="auto"/>
              <w:left w:val="single" w:sz="4" w:space="0" w:color="auto"/>
              <w:bottom w:val="single" w:sz="4" w:space="0" w:color="auto"/>
              <w:right w:val="single" w:sz="4" w:space="0" w:color="auto"/>
            </w:tcBorders>
          </w:tcPr>
          <w:p w14:paraId="21DE71B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bl>
    <w:p w14:paraId="1DBA8928"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BB1644" w:rsidRPr="00BB1644" w14:paraId="52A7BC14" w14:textId="77777777" w:rsidTr="00402ADB">
        <w:tc>
          <w:tcPr>
            <w:tcW w:w="9071" w:type="dxa"/>
          </w:tcPr>
          <w:p w14:paraId="182C7FB4"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 При демонтаже: Указанное оборудование в течение 3 (трех) рабочих дней подлежит передаче на склад получателя услуг в полной комплектности, включая соединительные провода и документацию на оборудование (паспорта, инструкции по эксплуатации, журнал проведения технического обслуживания).</w:t>
            </w:r>
          </w:p>
          <w:p w14:paraId="7E2BCA65"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 При монтаже: Указанное оборудование новое, взято из подменного фонда, другое: __________________________.</w:t>
            </w:r>
          </w:p>
          <w:p w14:paraId="710072C2"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Акт составлен в 3 экземплярах:</w:t>
            </w:r>
          </w:p>
          <w:p w14:paraId="393F763C"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 экземпляр - исполнителю; 2, 3 экземпляры - заказчику и объекту.</w:t>
            </w:r>
          </w:p>
        </w:tc>
      </w:tr>
      <w:tr w:rsidR="00BB1644" w:rsidRPr="00BB1644" w14:paraId="4BE01373" w14:textId="77777777" w:rsidTr="00402ADB">
        <w:tc>
          <w:tcPr>
            <w:tcW w:w="9071" w:type="dxa"/>
          </w:tcPr>
          <w:p w14:paraId="07E734C5"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Представитель объекта</w:t>
            </w:r>
          </w:p>
        </w:tc>
      </w:tr>
      <w:tr w:rsidR="00BB1644" w:rsidRPr="00BB1644" w14:paraId="1D3C8782" w14:textId="77777777" w:rsidTr="00402ADB">
        <w:tc>
          <w:tcPr>
            <w:tcW w:w="9071" w:type="dxa"/>
            <w:tcBorders>
              <w:bottom w:val="single" w:sz="4" w:space="0" w:color="auto"/>
            </w:tcBorders>
          </w:tcPr>
          <w:p w14:paraId="6E571138"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1C72A252" w14:textId="77777777" w:rsidTr="00402ADB">
        <w:tc>
          <w:tcPr>
            <w:tcW w:w="9071" w:type="dxa"/>
            <w:tcBorders>
              <w:top w:val="single" w:sz="4" w:space="0" w:color="auto"/>
            </w:tcBorders>
          </w:tcPr>
          <w:p w14:paraId="36274AF0"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должность, фамилия, инициалы, подпись</w:t>
            </w:r>
          </w:p>
        </w:tc>
      </w:tr>
      <w:tr w:rsidR="00BB1644" w:rsidRPr="00BB1644" w14:paraId="7FF20AC0" w14:textId="77777777" w:rsidTr="00402ADB">
        <w:tc>
          <w:tcPr>
            <w:tcW w:w="9071" w:type="dxa"/>
          </w:tcPr>
          <w:p w14:paraId="74C9E20D"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Представитель Исполнителя</w:t>
            </w:r>
          </w:p>
        </w:tc>
      </w:tr>
      <w:tr w:rsidR="00BB1644" w:rsidRPr="00BB1644" w14:paraId="464A6CF1" w14:textId="77777777" w:rsidTr="00402ADB">
        <w:trPr>
          <w:trHeight w:val="26"/>
        </w:trPr>
        <w:tc>
          <w:tcPr>
            <w:tcW w:w="9071" w:type="dxa"/>
            <w:tcBorders>
              <w:bottom w:val="single" w:sz="4" w:space="0" w:color="auto"/>
            </w:tcBorders>
          </w:tcPr>
          <w:p w14:paraId="039355A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78EADBC7" w14:textId="77777777" w:rsidTr="00402ADB">
        <w:tc>
          <w:tcPr>
            <w:tcW w:w="9071" w:type="dxa"/>
            <w:tcBorders>
              <w:top w:val="single" w:sz="4" w:space="0" w:color="auto"/>
            </w:tcBorders>
          </w:tcPr>
          <w:p w14:paraId="30424201"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должность, фамилия, инициалы, подпись</w:t>
            </w:r>
          </w:p>
        </w:tc>
      </w:tr>
      <w:tr w:rsidR="00BB1644" w:rsidRPr="00BB1644" w14:paraId="0E2B7419" w14:textId="77777777" w:rsidTr="00402ADB">
        <w:tc>
          <w:tcPr>
            <w:tcW w:w="9071" w:type="dxa"/>
          </w:tcPr>
          <w:p w14:paraId="64FE6311" w14:textId="77777777" w:rsidR="00BB1644" w:rsidRPr="00BB1644" w:rsidRDefault="00BB1644" w:rsidP="00BB1644">
            <w:pPr>
              <w:widowControl w:val="0"/>
              <w:autoSpaceDE w:val="0"/>
              <w:autoSpaceDN w:val="0"/>
              <w:adjustRightInd w:val="0"/>
              <w:spacing w:after="0" w:line="240" w:lineRule="auto"/>
              <w:jc w:val="both"/>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Представитель Заказчика</w:t>
            </w:r>
          </w:p>
        </w:tc>
      </w:tr>
      <w:tr w:rsidR="00BB1644" w:rsidRPr="00BB1644" w14:paraId="203FEF57" w14:textId="77777777" w:rsidTr="00402ADB">
        <w:tc>
          <w:tcPr>
            <w:tcW w:w="9071" w:type="dxa"/>
            <w:tcBorders>
              <w:bottom w:val="single" w:sz="4" w:space="0" w:color="auto"/>
            </w:tcBorders>
          </w:tcPr>
          <w:p w14:paraId="34118C4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202AF89E" w14:textId="77777777" w:rsidTr="00402ADB">
        <w:tc>
          <w:tcPr>
            <w:tcW w:w="9071" w:type="dxa"/>
            <w:tcBorders>
              <w:top w:val="single" w:sz="4" w:space="0" w:color="auto"/>
            </w:tcBorders>
          </w:tcPr>
          <w:p w14:paraId="4FCDAB21"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должность, фамилия, инициалы, подпись</w:t>
            </w:r>
          </w:p>
        </w:tc>
      </w:tr>
    </w:tbl>
    <w:p w14:paraId="2B9080E5" w14:textId="77777777" w:rsidR="00BB1644" w:rsidRPr="00BB1644" w:rsidRDefault="00BB1644" w:rsidP="00BB1644">
      <w:pPr>
        <w:widowControl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br w:type="page"/>
      </w:r>
    </w:p>
    <w:p w14:paraId="61AD8D35" w14:textId="77777777" w:rsidR="00BB1644" w:rsidRPr="00BB1644" w:rsidRDefault="00BB1644" w:rsidP="00BB1644">
      <w:pPr>
        <w:widowControl w:val="0"/>
        <w:spacing w:after="0" w:line="240" w:lineRule="auto"/>
        <w:contextualSpacing/>
        <w:jc w:val="center"/>
        <w:rPr>
          <w:rFonts w:ascii="Times New Roman" w:hAnsi="Times New Roman" w:cs="Times New Roman"/>
          <w:kern w:val="28"/>
          <w:sz w:val="20"/>
          <w:szCs w:val="20"/>
        </w:rPr>
      </w:pPr>
      <w:r w:rsidRPr="00BB1644">
        <w:rPr>
          <w:rFonts w:ascii="Times New Roman" w:hAnsi="Times New Roman" w:cs="Times New Roman"/>
          <w:kern w:val="28"/>
          <w:sz w:val="20"/>
          <w:szCs w:val="20"/>
        </w:rPr>
        <w:t>Форма 9. График проведения первичного обследования</w:t>
      </w:r>
    </w:p>
    <w:p w14:paraId="5A0F170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BB1644" w:rsidRPr="00BB1644" w14:paraId="15DE535F" w14:textId="77777777" w:rsidTr="00402ADB">
        <w:tc>
          <w:tcPr>
            <w:tcW w:w="9071" w:type="dxa"/>
          </w:tcPr>
          <w:p w14:paraId="0FF41DAD"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График проведения первичного обследования на ________ 20__ г.</w:t>
            </w:r>
          </w:p>
          <w:p w14:paraId="2323220F" w14:textId="77777777" w:rsidR="00BB1644" w:rsidRPr="00BB1644" w:rsidRDefault="00BB1644" w:rsidP="00BB1644">
            <w:pPr>
              <w:widowControl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по государственному контракту (контракту) №_____________</w:t>
            </w:r>
          </w:p>
        </w:tc>
      </w:tr>
    </w:tbl>
    <w:p w14:paraId="0D3126A7"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2268"/>
        <w:gridCol w:w="2268"/>
        <w:gridCol w:w="2268"/>
      </w:tblGrid>
      <w:tr w:rsidR="00BB1644" w:rsidRPr="00BB1644" w14:paraId="1922A8AD" w14:textId="77777777" w:rsidTr="00402ADB">
        <w:tc>
          <w:tcPr>
            <w:tcW w:w="2268" w:type="dxa"/>
            <w:tcBorders>
              <w:top w:val="single" w:sz="4" w:space="0" w:color="auto"/>
              <w:left w:val="single" w:sz="4" w:space="0" w:color="auto"/>
              <w:bottom w:val="single" w:sz="4" w:space="0" w:color="auto"/>
              <w:right w:val="single" w:sz="4" w:space="0" w:color="auto"/>
            </w:tcBorders>
          </w:tcPr>
          <w:p w14:paraId="31A47E8E"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 п/п</w:t>
            </w:r>
          </w:p>
        </w:tc>
        <w:tc>
          <w:tcPr>
            <w:tcW w:w="2268" w:type="dxa"/>
            <w:tcBorders>
              <w:top w:val="single" w:sz="4" w:space="0" w:color="auto"/>
              <w:left w:val="single" w:sz="4" w:space="0" w:color="auto"/>
              <w:bottom w:val="single" w:sz="4" w:space="0" w:color="auto"/>
              <w:right w:val="single" w:sz="4" w:space="0" w:color="auto"/>
            </w:tcBorders>
          </w:tcPr>
          <w:p w14:paraId="0E97D5AC"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Объект</w:t>
            </w:r>
          </w:p>
        </w:tc>
        <w:tc>
          <w:tcPr>
            <w:tcW w:w="2268" w:type="dxa"/>
            <w:tcBorders>
              <w:top w:val="single" w:sz="4" w:space="0" w:color="auto"/>
              <w:left w:val="single" w:sz="4" w:space="0" w:color="auto"/>
              <w:bottom w:val="single" w:sz="4" w:space="0" w:color="auto"/>
              <w:right w:val="single" w:sz="4" w:space="0" w:color="auto"/>
            </w:tcBorders>
          </w:tcPr>
          <w:p w14:paraId="71ECD0EB"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Адрес</w:t>
            </w:r>
          </w:p>
        </w:tc>
        <w:tc>
          <w:tcPr>
            <w:tcW w:w="2268" w:type="dxa"/>
            <w:tcBorders>
              <w:top w:val="single" w:sz="4" w:space="0" w:color="auto"/>
              <w:left w:val="single" w:sz="4" w:space="0" w:color="auto"/>
              <w:bottom w:val="single" w:sz="4" w:space="0" w:color="auto"/>
              <w:right w:val="single" w:sz="4" w:space="0" w:color="auto"/>
            </w:tcBorders>
          </w:tcPr>
          <w:p w14:paraId="2517B25F" w14:textId="77777777" w:rsidR="00BB1644" w:rsidRPr="00BB1644" w:rsidRDefault="00BB1644" w:rsidP="00BB1644">
            <w:pPr>
              <w:widowControl w:val="0"/>
              <w:autoSpaceDE w:val="0"/>
              <w:autoSpaceDN w:val="0"/>
              <w:adjustRightInd w:val="0"/>
              <w:spacing w:after="0" w:line="240" w:lineRule="auto"/>
              <w:jc w:val="center"/>
              <w:rPr>
                <w:rFonts w:ascii="Times New Roman" w:eastAsia="Calibri" w:hAnsi="Times New Roman" w:cs="Times New Roman"/>
                <w:sz w:val="20"/>
                <w:szCs w:val="20"/>
              </w:rPr>
            </w:pPr>
            <w:r w:rsidRPr="00BB1644">
              <w:rPr>
                <w:rFonts w:ascii="Times New Roman" w:eastAsia="Calibri" w:hAnsi="Times New Roman" w:cs="Times New Roman"/>
                <w:sz w:val="20"/>
                <w:szCs w:val="20"/>
              </w:rPr>
              <w:t>Дата</w:t>
            </w:r>
          </w:p>
        </w:tc>
      </w:tr>
      <w:tr w:rsidR="00BB1644" w:rsidRPr="00BB1644" w14:paraId="60BB89E3" w14:textId="77777777" w:rsidTr="00402ADB">
        <w:tc>
          <w:tcPr>
            <w:tcW w:w="2268" w:type="dxa"/>
            <w:tcBorders>
              <w:top w:val="single" w:sz="4" w:space="0" w:color="auto"/>
              <w:left w:val="single" w:sz="4" w:space="0" w:color="auto"/>
              <w:bottom w:val="single" w:sz="4" w:space="0" w:color="auto"/>
              <w:right w:val="single" w:sz="4" w:space="0" w:color="auto"/>
            </w:tcBorders>
          </w:tcPr>
          <w:p w14:paraId="61ADB73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14:paraId="605B501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14:paraId="2A1C4D49"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14:paraId="1ACDB59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bl>
    <w:p w14:paraId="15A5C03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95"/>
        <w:gridCol w:w="680"/>
        <w:gridCol w:w="4195"/>
      </w:tblGrid>
      <w:tr w:rsidR="00BB1644" w:rsidRPr="00BB1644" w14:paraId="5087BFCF" w14:textId="77777777" w:rsidTr="00402ADB">
        <w:tc>
          <w:tcPr>
            <w:tcW w:w="4195" w:type="dxa"/>
          </w:tcPr>
          <w:p w14:paraId="12CC4717"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от Исполнителя:</w:t>
            </w:r>
          </w:p>
        </w:tc>
        <w:tc>
          <w:tcPr>
            <w:tcW w:w="680" w:type="dxa"/>
          </w:tcPr>
          <w:p w14:paraId="41D004E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195" w:type="dxa"/>
          </w:tcPr>
          <w:p w14:paraId="64594A64"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b/>
                <w:bCs/>
                <w:sz w:val="20"/>
                <w:szCs w:val="20"/>
              </w:rPr>
              <w:t>от Заказчика:</w:t>
            </w:r>
          </w:p>
        </w:tc>
      </w:tr>
      <w:tr w:rsidR="00BB1644" w:rsidRPr="00BB1644" w14:paraId="4130DD85" w14:textId="77777777" w:rsidTr="00402ADB">
        <w:tc>
          <w:tcPr>
            <w:tcW w:w="4195" w:type="dxa"/>
          </w:tcPr>
          <w:p w14:paraId="02D64E1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«___» ____________________ 20__ г.</w:t>
            </w:r>
          </w:p>
        </w:tc>
        <w:tc>
          <w:tcPr>
            <w:tcW w:w="680" w:type="dxa"/>
          </w:tcPr>
          <w:p w14:paraId="727F167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195" w:type="dxa"/>
          </w:tcPr>
          <w:p w14:paraId="108E612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«___» ____________________ 20__ г.</w:t>
            </w:r>
          </w:p>
        </w:tc>
      </w:tr>
      <w:tr w:rsidR="00BB1644" w:rsidRPr="00BB1644" w14:paraId="01438CA7" w14:textId="77777777" w:rsidTr="00402ADB">
        <w:tc>
          <w:tcPr>
            <w:tcW w:w="4195" w:type="dxa"/>
            <w:tcBorders>
              <w:bottom w:val="single" w:sz="4" w:space="0" w:color="auto"/>
            </w:tcBorders>
          </w:tcPr>
          <w:p w14:paraId="0AAF0971"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680" w:type="dxa"/>
          </w:tcPr>
          <w:p w14:paraId="7809EA85"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195" w:type="dxa"/>
            <w:tcBorders>
              <w:bottom w:val="single" w:sz="4" w:space="0" w:color="auto"/>
            </w:tcBorders>
          </w:tcPr>
          <w:p w14:paraId="2F76F28B"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r>
      <w:tr w:rsidR="00BB1644" w:rsidRPr="00BB1644" w14:paraId="18444576" w14:textId="77777777" w:rsidTr="00402ADB">
        <w:tc>
          <w:tcPr>
            <w:tcW w:w="4195" w:type="dxa"/>
            <w:tcBorders>
              <w:top w:val="single" w:sz="4" w:space="0" w:color="auto"/>
            </w:tcBorders>
          </w:tcPr>
          <w:p w14:paraId="17778117"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Ф.И.О., подпись</w:t>
            </w:r>
          </w:p>
        </w:tc>
        <w:tc>
          <w:tcPr>
            <w:tcW w:w="680" w:type="dxa"/>
          </w:tcPr>
          <w:p w14:paraId="5EA01F74"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195" w:type="dxa"/>
            <w:tcBorders>
              <w:top w:val="single" w:sz="4" w:space="0" w:color="auto"/>
            </w:tcBorders>
          </w:tcPr>
          <w:p w14:paraId="3FE3912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Ф.И.О., подпись</w:t>
            </w:r>
          </w:p>
        </w:tc>
      </w:tr>
      <w:tr w:rsidR="00BB1644" w:rsidRPr="00BB1644" w14:paraId="2F60CC81" w14:textId="77777777" w:rsidTr="00402ADB">
        <w:tc>
          <w:tcPr>
            <w:tcW w:w="4195" w:type="dxa"/>
          </w:tcPr>
          <w:p w14:paraId="0E296D80"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М.П.</w:t>
            </w:r>
          </w:p>
        </w:tc>
        <w:tc>
          <w:tcPr>
            <w:tcW w:w="680" w:type="dxa"/>
          </w:tcPr>
          <w:p w14:paraId="665A92BA"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tc>
        <w:tc>
          <w:tcPr>
            <w:tcW w:w="4195" w:type="dxa"/>
          </w:tcPr>
          <w:p w14:paraId="3BBBD17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r w:rsidRPr="00BB1644">
              <w:rPr>
                <w:rFonts w:ascii="Times New Roman" w:eastAsia="Calibri" w:hAnsi="Times New Roman" w:cs="Times New Roman"/>
                <w:sz w:val="20"/>
                <w:szCs w:val="20"/>
              </w:rPr>
              <w:t>М.П.</w:t>
            </w:r>
          </w:p>
        </w:tc>
      </w:tr>
    </w:tbl>
    <w:p w14:paraId="2F9242C3" w14:textId="77777777" w:rsidR="00BB1644" w:rsidRPr="00BB1644" w:rsidRDefault="00BB1644" w:rsidP="00BB1644">
      <w:pPr>
        <w:widowControl w:val="0"/>
        <w:autoSpaceDE w:val="0"/>
        <w:autoSpaceDN w:val="0"/>
        <w:adjustRightInd w:val="0"/>
        <w:spacing w:after="0" w:line="240" w:lineRule="auto"/>
        <w:rPr>
          <w:rFonts w:ascii="Times New Roman" w:hAnsi="Times New Roman" w:cs="Times New Roman"/>
          <w:bCs/>
          <w:sz w:val="20"/>
          <w:szCs w:val="20"/>
        </w:rPr>
      </w:pPr>
    </w:p>
    <w:p w14:paraId="1917FAC6" w14:textId="77777777" w:rsidR="00BB1644" w:rsidRPr="00BB1644" w:rsidRDefault="00BB1644" w:rsidP="00BB1644">
      <w:pPr>
        <w:widowControl w:val="0"/>
        <w:autoSpaceDE w:val="0"/>
        <w:autoSpaceDN w:val="0"/>
        <w:adjustRightInd w:val="0"/>
        <w:spacing w:after="0" w:line="240" w:lineRule="auto"/>
        <w:rPr>
          <w:rFonts w:ascii="Times New Roman" w:hAnsi="Times New Roman" w:cs="Times New Roman"/>
          <w:bCs/>
          <w:sz w:val="20"/>
          <w:szCs w:val="20"/>
        </w:rPr>
      </w:pPr>
    </w:p>
    <w:p w14:paraId="56A79990" w14:textId="77777777" w:rsidR="00BB1644" w:rsidRPr="00BB1644" w:rsidRDefault="00BB1644" w:rsidP="00BB1644">
      <w:pPr>
        <w:widowControl w:val="0"/>
        <w:autoSpaceDE w:val="0"/>
        <w:autoSpaceDN w:val="0"/>
        <w:adjustRightInd w:val="0"/>
        <w:spacing w:after="0" w:line="240" w:lineRule="auto"/>
        <w:rPr>
          <w:rFonts w:ascii="Times New Roman" w:hAnsi="Times New Roman" w:cs="Times New Roman"/>
          <w:bCs/>
          <w:sz w:val="20"/>
          <w:szCs w:val="20"/>
        </w:rPr>
      </w:pPr>
    </w:p>
    <w:p w14:paraId="76BB0373" w14:textId="77777777" w:rsidR="00BB1644" w:rsidRPr="00BB1644" w:rsidRDefault="00BB1644" w:rsidP="00BB1644">
      <w:pPr>
        <w:widowControl w:val="0"/>
        <w:autoSpaceDE w:val="0"/>
        <w:autoSpaceDN w:val="0"/>
        <w:adjustRightInd w:val="0"/>
        <w:spacing w:after="0" w:line="240" w:lineRule="auto"/>
        <w:rPr>
          <w:rFonts w:ascii="Times New Roman" w:hAnsi="Times New Roman" w:cs="Times New Roman"/>
          <w:bCs/>
          <w:sz w:val="20"/>
          <w:szCs w:val="20"/>
        </w:rPr>
      </w:pPr>
    </w:p>
    <w:p w14:paraId="7F804052" w14:textId="77777777" w:rsidR="00BB1644" w:rsidRPr="00BB1644" w:rsidRDefault="00BB1644" w:rsidP="00BB1644">
      <w:pPr>
        <w:widowControl w:val="0"/>
        <w:spacing w:after="0" w:line="240" w:lineRule="auto"/>
        <w:rPr>
          <w:rFonts w:ascii="Times New Roman" w:hAnsi="Times New Roman" w:cs="Times New Roman"/>
          <w:bCs/>
          <w:sz w:val="20"/>
          <w:szCs w:val="20"/>
        </w:rPr>
      </w:pPr>
      <w:r w:rsidRPr="00BB1644">
        <w:rPr>
          <w:rFonts w:ascii="Times New Roman" w:hAnsi="Times New Roman" w:cs="Times New Roman"/>
          <w:bCs/>
          <w:sz w:val="20"/>
          <w:szCs w:val="20"/>
        </w:rPr>
        <w:br w:type="page"/>
      </w:r>
    </w:p>
    <w:p w14:paraId="76307934" w14:textId="77777777" w:rsidR="00BB1644" w:rsidRPr="00BB1644" w:rsidRDefault="00BB1644" w:rsidP="00BB1644">
      <w:pPr>
        <w:widowControl w:val="0"/>
        <w:spacing w:after="0" w:line="240" w:lineRule="auto"/>
        <w:jc w:val="right"/>
        <w:outlineLvl w:val="3"/>
        <w:rPr>
          <w:rFonts w:ascii="Times New Roman" w:hAnsi="Times New Roman" w:cs="Times New Roman"/>
          <w:iCs/>
          <w:sz w:val="20"/>
          <w:szCs w:val="20"/>
        </w:rPr>
      </w:pPr>
      <w:r w:rsidRPr="00BB1644">
        <w:rPr>
          <w:rFonts w:ascii="Times New Roman" w:hAnsi="Times New Roman" w:cs="Times New Roman"/>
          <w:iCs/>
          <w:sz w:val="20"/>
          <w:szCs w:val="20"/>
        </w:rPr>
        <w:t>Приложение № 6 к Описанию объекта закупки</w:t>
      </w:r>
    </w:p>
    <w:p w14:paraId="3CA6C3FD"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bCs/>
          <w:sz w:val="20"/>
          <w:szCs w:val="20"/>
        </w:rPr>
      </w:pPr>
    </w:p>
    <w:p w14:paraId="64B9A3BD" w14:textId="77777777" w:rsidR="00BB1644" w:rsidRPr="00BB1644" w:rsidRDefault="00BB1644" w:rsidP="00BB1644">
      <w:pPr>
        <w:widowControl w:val="0"/>
        <w:spacing w:after="0" w:line="240" w:lineRule="auto"/>
        <w:contextualSpacing/>
        <w:jc w:val="center"/>
        <w:rPr>
          <w:rFonts w:ascii="Times New Roman" w:hAnsi="Times New Roman" w:cs="Times New Roman"/>
          <w:b/>
          <w:kern w:val="28"/>
          <w:sz w:val="20"/>
          <w:szCs w:val="20"/>
        </w:rPr>
      </w:pPr>
      <w:r w:rsidRPr="00BB1644">
        <w:rPr>
          <w:rFonts w:ascii="Times New Roman" w:hAnsi="Times New Roman" w:cs="Times New Roman"/>
          <w:b/>
          <w:kern w:val="28"/>
          <w:sz w:val="20"/>
          <w:szCs w:val="20"/>
        </w:rPr>
        <w:t>ТРЕБОВАНИЯ</w:t>
      </w:r>
    </w:p>
    <w:p w14:paraId="40CB79E7" w14:textId="77777777" w:rsidR="00BB1644" w:rsidRPr="00BB1644" w:rsidRDefault="00BB1644" w:rsidP="00BB1644">
      <w:pPr>
        <w:widowControl w:val="0"/>
        <w:spacing w:after="0" w:line="240" w:lineRule="auto"/>
        <w:contextualSpacing/>
        <w:jc w:val="center"/>
        <w:rPr>
          <w:rFonts w:ascii="Times New Roman" w:hAnsi="Times New Roman" w:cs="Times New Roman"/>
          <w:b/>
          <w:kern w:val="28"/>
          <w:sz w:val="20"/>
          <w:szCs w:val="20"/>
        </w:rPr>
      </w:pPr>
      <w:r w:rsidRPr="00BB1644">
        <w:rPr>
          <w:rFonts w:ascii="Times New Roman" w:hAnsi="Times New Roman" w:cs="Times New Roman"/>
          <w:b/>
          <w:kern w:val="28"/>
          <w:sz w:val="20"/>
          <w:szCs w:val="20"/>
        </w:rPr>
        <w:t>К ОФОРМЛЕНИЮ ТЕХНИЧЕСКОГО ПАСПОРТА КСОБ</w:t>
      </w:r>
    </w:p>
    <w:p w14:paraId="59107081" w14:textId="77777777" w:rsidR="00BB1644" w:rsidRPr="00BB1644" w:rsidRDefault="00BB1644" w:rsidP="00BB1644">
      <w:pPr>
        <w:widowControl w:val="0"/>
        <w:spacing w:after="0" w:line="240" w:lineRule="auto"/>
        <w:contextualSpacing/>
        <w:jc w:val="center"/>
        <w:rPr>
          <w:rFonts w:ascii="Times New Roman" w:hAnsi="Times New Roman" w:cs="Times New Roman"/>
          <w:b/>
          <w:kern w:val="28"/>
          <w:sz w:val="20"/>
          <w:szCs w:val="20"/>
        </w:rPr>
      </w:pPr>
      <w:r w:rsidRPr="00BB1644">
        <w:rPr>
          <w:rFonts w:ascii="Times New Roman" w:hAnsi="Times New Roman" w:cs="Times New Roman"/>
          <w:b/>
          <w:kern w:val="28"/>
          <w:sz w:val="20"/>
          <w:szCs w:val="20"/>
        </w:rPr>
        <w:t>АДРЕСНЫХ И АДРЕСНО-АНАЛОГОВЫХ ПОДСИСТЕМ КСОБ</w:t>
      </w:r>
    </w:p>
    <w:p w14:paraId="66B8D9AE"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5C83D9BA" w14:textId="77777777" w:rsidR="00BB1644" w:rsidRPr="00BB1644" w:rsidRDefault="00BB1644" w:rsidP="00BB1644">
      <w:pPr>
        <w:widowControl w:val="0"/>
        <w:numPr>
          <w:ilvl w:val="1"/>
          <w:numId w:val="0"/>
        </w:numPr>
        <w:spacing w:after="0" w:line="240" w:lineRule="auto"/>
        <w:ind w:firstLine="567"/>
        <w:jc w:val="both"/>
        <w:rPr>
          <w:rFonts w:ascii="Times New Roman" w:hAnsi="Times New Roman" w:cs="Times New Roman"/>
          <w:b/>
          <w:sz w:val="20"/>
          <w:szCs w:val="20"/>
        </w:rPr>
      </w:pPr>
      <w:r w:rsidRPr="00BB1644">
        <w:rPr>
          <w:rFonts w:ascii="Times New Roman" w:hAnsi="Times New Roman" w:cs="Times New Roman"/>
          <w:b/>
          <w:sz w:val="20"/>
          <w:szCs w:val="20"/>
        </w:rPr>
        <w:t>1. Требования к программированию КСОБ объекта</w:t>
      </w:r>
    </w:p>
    <w:p w14:paraId="49449587"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p>
    <w:p w14:paraId="67293787"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1.1. Программирование системы должно обеспечивать возможность передачи тревожных сообщений с точностью до извещателя.</w:t>
      </w:r>
    </w:p>
    <w:p w14:paraId="33442DEE"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1.2. Система должна быть запрограммирована таким образом, чтобы однозначно определять раздел, в котором произошло формирование тревожного сообщения. Один извещатель не должен принадлежать нескольким разделам.</w:t>
      </w:r>
    </w:p>
    <w:p w14:paraId="59A2CEEA"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1.3. Разделы должны быть определены таким образом, чтобы место возникновения тревожной ситуации на ИС могло быть установлено с точностью до помещения. Для этого, при наличии технической возможности, каждое отдельное помещение должно быть запрограммировано как отдельный раздел.</w:t>
      </w:r>
    </w:p>
    <w:p w14:paraId="55E8BD79"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1.3.1. Не допускается объединение в один раздел различных видов КСОБ.</w:t>
      </w:r>
    </w:p>
    <w:p w14:paraId="5CB9BC5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1.3.2. Должны передаваться все события, генерируемые системой КСОБ.</w:t>
      </w:r>
    </w:p>
    <w:p w14:paraId="5C7A8F2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p>
    <w:p w14:paraId="64D36EB6" w14:textId="77777777" w:rsidR="00BB1644" w:rsidRPr="00BB1644" w:rsidRDefault="00BB1644" w:rsidP="00BB1644">
      <w:pPr>
        <w:widowControl w:val="0"/>
        <w:numPr>
          <w:ilvl w:val="1"/>
          <w:numId w:val="0"/>
        </w:numPr>
        <w:spacing w:after="0" w:line="240" w:lineRule="auto"/>
        <w:ind w:firstLine="567"/>
        <w:jc w:val="both"/>
        <w:rPr>
          <w:rFonts w:ascii="Times New Roman" w:hAnsi="Times New Roman" w:cs="Times New Roman"/>
          <w:b/>
          <w:sz w:val="20"/>
          <w:szCs w:val="20"/>
        </w:rPr>
      </w:pPr>
      <w:r w:rsidRPr="00BB1644">
        <w:rPr>
          <w:rFonts w:ascii="Times New Roman" w:hAnsi="Times New Roman" w:cs="Times New Roman"/>
          <w:b/>
          <w:sz w:val="20"/>
          <w:szCs w:val="20"/>
        </w:rPr>
        <w:t>2. Требования к документации</w:t>
      </w:r>
    </w:p>
    <w:p w14:paraId="1E4B334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p>
    <w:p w14:paraId="45FA171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2.1.1. Документ «План-подложка» должен удовлетворять следующим требованиям:</w:t>
      </w:r>
    </w:p>
    <w:p w14:paraId="2655667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2.1.1.1. План-подложка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w:t>
      </w:r>
    </w:p>
    <w:p w14:paraId="354990AB"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2.1.1.2. Использование осей с размерами в плане-подложке не допускается, оси и прочие лишние элементы графики должны быть удалены, включая условные графические обозначения технических средств КСОБ.</w:t>
      </w:r>
    </w:p>
    <w:p w14:paraId="623FBFFE"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2.1.1.3. Наименование и номера помещений наносятся на план-подложку в пределах контуров изображенных помещений согласно 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утвержденному и введенному в действие приказом Федерального агентства по техническому регулированию и метрологии от 23.06.2020 № 282-ст.</w:t>
      </w:r>
    </w:p>
    <w:p w14:paraId="42B5653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2.1.1.4. Наименования и номера помещений должны отвечать требованиям:</w:t>
      </w:r>
    </w:p>
    <w:p w14:paraId="43F9B990"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2.1.1.4.1. Номера помещений указываются только соответствующие фактической нумерации, принятой на объекте, любую другую нумерацию запрещено наносить на графическую схему.</w:t>
      </w:r>
    </w:p>
    <w:p w14:paraId="5E50B26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2.1.1.4.2. В качестве наименований указываются либо официальные названия кабинетов, принятые на объекте, либо, в случае отсутствия официального названия, помещения именуются в соответствии с их функциями (пример: Коридор, Санузел, Подсобное помещение и т.п.).</w:t>
      </w:r>
    </w:p>
    <w:p w14:paraId="58DA4675"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2.1.1.5. План-подложка создается для каждого этажа, на котором устанавливаются средства КСОБ, включая подвальный и чердачный.</w:t>
      </w:r>
    </w:p>
    <w:p w14:paraId="48CDD33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2.1.1.6. На плане-подложке должен быть указан этаж в формате «План Э», где Э - наименование этажа в родительном падеже, номер этажа, при наличии, указывается прописью. Пример: «План второго этажа».</w:t>
      </w:r>
    </w:p>
    <w:p w14:paraId="1B2BCCBB"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2.1.1.7. План-подложка должен быть распечатан и согласован с администрацией объекта поэтажно.</w:t>
      </w:r>
    </w:p>
    <w:p w14:paraId="7A59D1C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2.1.1.8. План-подложка предоставляется в виде исходного файла формата векторной графики DWG (*.</w:t>
      </w:r>
      <w:proofErr w:type="spellStart"/>
      <w:r w:rsidRPr="00BB1644">
        <w:rPr>
          <w:rFonts w:ascii="Times New Roman" w:eastAsia="Calibri" w:hAnsi="Times New Roman" w:cs="Times New Roman"/>
          <w:sz w:val="20"/>
          <w:szCs w:val="20"/>
        </w:rPr>
        <w:t>dwg</w:t>
      </w:r>
      <w:proofErr w:type="spellEnd"/>
      <w:r w:rsidRPr="00BB1644">
        <w:rPr>
          <w:rFonts w:ascii="Times New Roman" w:eastAsia="Calibri" w:hAnsi="Times New Roman" w:cs="Times New Roman"/>
          <w:sz w:val="20"/>
          <w:szCs w:val="20"/>
        </w:rPr>
        <w:t>), в виде графического файла формата JPEG (*.</w:t>
      </w:r>
      <w:proofErr w:type="spellStart"/>
      <w:r w:rsidRPr="00BB1644">
        <w:rPr>
          <w:rFonts w:ascii="Times New Roman" w:eastAsia="Calibri" w:hAnsi="Times New Roman" w:cs="Times New Roman"/>
          <w:sz w:val="20"/>
          <w:szCs w:val="20"/>
        </w:rPr>
        <w:t>jpg</w:t>
      </w:r>
      <w:proofErr w:type="spellEnd"/>
      <w:r w:rsidRPr="00BB1644">
        <w:rPr>
          <w:rFonts w:ascii="Times New Roman" w:eastAsia="Calibri" w:hAnsi="Times New Roman" w:cs="Times New Roman"/>
          <w:sz w:val="20"/>
          <w:szCs w:val="20"/>
        </w:rPr>
        <w:t xml:space="preserve">). Файл формата JPEG должен быть с соотношением сторон 16:9 и разрешением при сканировании или конвертации из других графических форматов не менее 300 </w:t>
      </w:r>
      <w:proofErr w:type="spellStart"/>
      <w:r w:rsidRPr="00BB1644">
        <w:rPr>
          <w:rFonts w:ascii="Times New Roman" w:eastAsia="Calibri" w:hAnsi="Times New Roman" w:cs="Times New Roman"/>
          <w:sz w:val="20"/>
          <w:szCs w:val="20"/>
        </w:rPr>
        <w:t>dpi</w:t>
      </w:r>
      <w:proofErr w:type="spellEnd"/>
      <w:r w:rsidRPr="00BB1644">
        <w:rPr>
          <w:rFonts w:ascii="Times New Roman" w:eastAsia="Calibri" w:hAnsi="Times New Roman" w:cs="Times New Roman"/>
          <w:sz w:val="20"/>
          <w:szCs w:val="20"/>
        </w:rPr>
        <w:t>.</w:t>
      </w:r>
    </w:p>
    <w:p w14:paraId="62D2F50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2.1.2. Документ «Таблица программирования» должен удовлетворять следующим требованиям:</w:t>
      </w:r>
    </w:p>
    <w:p w14:paraId="520EC6B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xml:space="preserve">2.1.2.1. Таблица программирования должна отражать адресность программирования КСОБ для каждого извещателя согласно </w:t>
      </w:r>
      <w:hyperlink w:anchor="Par33" w:history="1">
        <w:r w:rsidRPr="00BB1644">
          <w:rPr>
            <w:rFonts w:ascii="Times New Roman" w:eastAsia="Calibri" w:hAnsi="Times New Roman" w:cs="Times New Roman"/>
            <w:sz w:val="20"/>
            <w:szCs w:val="20"/>
          </w:rPr>
          <w:t>пунктам 2.1.2.4</w:t>
        </w:r>
      </w:hyperlink>
      <w:r w:rsidRPr="00BB1644">
        <w:rPr>
          <w:rFonts w:ascii="Times New Roman" w:eastAsia="Calibri" w:hAnsi="Times New Roman" w:cs="Times New Roman"/>
          <w:sz w:val="20"/>
          <w:szCs w:val="20"/>
        </w:rPr>
        <w:t xml:space="preserve"> - 2.1.2.5 (в зависимости от производителя оборудования, на основе которого построена КСОБ).</w:t>
      </w:r>
    </w:p>
    <w:p w14:paraId="1BEA24A9"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2.1.2.2. Средства СКУД и СОУЭ не заносятся в таблицу программирования.</w:t>
      </w:r>
    </w:p>
    <w:p w14:paraId="008D3A7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xml:space="preserve">2.1.2.3. Таблица программирования предоставляется в формате таблицы данных </w:t>
      </w:r>
      <w:proofErr w:type="spellStart"/>
      <w:r w:rsidRPr="00BB1644">
        <w:rPr>
          <w:rFonts w:ascii="Times New Roman" w:eastAsia="Calibri" w:hAnsi="Times New Roman" w:cs="Times New Roman"/>
          <w:sz w:val="20"/>
          <w:szCs w:val="20"/>
        </w:rPr>
        <w:t>Excel</w:t>
      </w:r>
      <w:proofErr w:type="spellEnd"/>
      <w:r w:rsidRPr="00BB1644">
        <w:rPr>
          <w:rFonts w:ascii="Times New Roman" w:eastAsia="Calibri" w:hAnsi="Times New Roman" w:cs="Times New Roman"/>
          <w:sz w:val="20"/>
          <w:szCs w:val="20"/>
        </w:rPr>
        <w:t xml:space="preserve"> (*.</w:t>
      </w:r>
      <w:proofErr w:type="spellStart"/>
      <w:r w:rsidRPr="00BB1644">
        <w:rPr>
          <w:rFonts w:ascii="Times New Roman" w:eastAsia="Calibri" w:hAnsi="Times New Roman" w:cs="Times New Roman"/>
          <w:sz w:val="20"/>
          <w:szCs w:val="20"/>
        </w:rPr>
        <w:t>xls</w:t>
      </w:r>
      <w:proofErr w:type="spellEnd"/>
      <w:r w:rsidRPr="00BB1644">
        <w:rPr>
          <w:rFonts w:ascii="Times New Roman" w:eastAsia="Calibri" w:hAnsi="Times New Roman" w:cs="Times New Roman"/>
          <w:sz w:val="20"/>
          <w:szCs w:val="20"/>
        </w:rPr>
        <w:t>, *.</w:t>
      </w:r>
      <w:proofErr w:type="spellStart"/>
      <w:r w:rsidRPr="00BB1644">
        <w:rPr>
          <w:rFonts w:ascii="Times New Roman" w:eastAsia="Calibri" w:hAnsi="Times New Roman" w:cs="Times New Roman"/>
          <w:sz w:val="20"/>
          <w:szCs w:val="20"/>
        </w:rPr>
        <w:t>xlsx</w:t>
      </w:r>
      <w:proofErr w:type="spellEnd"/>
      <w:r w:rsidRPr="00BB1644">
        <w:rPr>
          <w:rFonts w:ascii="Times New Roman" w:eastAsia="Calibri" w:hAnsi="Times New Roman" w:cs="Times New Roman"/>
          <w:sz w:val="20"/>
          <w:szCs w:val="20"/>
        </w:rPr>
        <w:t>).</w:t>
      </w:r>
    </w:p>
    <w:p w14:paraId="4509B81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bookmarkStart w:id="2" w:name="Par33"/>
      <w:bookmarkEnd w:id="2"/>
      <w:r w:rsidRPr="00BB1644">
        <w:rPr>
          <w:rFonts w:ascii="Times New Roman" w:eastAsia="Calibri" w:hAnsi="Times New Roman" w:cs="Times New Roman"/>
          <w:sz w:val="20"/>
          <w:szCs w:val="20"/>
        </w:rPr>
        <w:t>2.1.2.4. Таблица программирования для КСОБ, построенных на основе оборудования «ИСБ Стрелец-Интеграл» производства ЗАО «Аргус-Спектр», содержит следующие столбцы:</w:t>
      </w:r>
    </w:p>
    <w:p w14:paraId="20E8D6D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 Порядковый номер, нумерация начинается с первого;</w:t>
      </w:r>
    </w:p>
    <w:p w14:paraId="1F863AF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 Подсеть (№ Сегмента)</w:t>
      </w:r>
    </w:p>
    <w:p w14:paraId="7B91C9A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3) Узел (№ РРОП-И, который осуществляет управление дочерними РРОП)</w:t>
      </w:r>
    </w:p>
    <w:p w14:paraId="22F32D3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4) № РРОП (адрес РРОП в системе);</w:t>
      </w:r>
    </w:p>
    <w:p w14:paraId="661B884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5) Группа разделов;</w:t>
      </w:r>
    </w:p>
    <w:p w14:paraId="4948D793"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6) № Глобального раздела;</w:t>
      </w:r>
    </w:p>
    <w:p w14:paraId="0A8307E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7) № Локального раздела;</w:t>
      </w:r>
    </w:p>
    <w:p w14:paraId="5FD41405"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9) № Зоны;</w:t>
      </w:r>
    </w:p>
    <w:p w14:paraId="6610E67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10) Тип раздела;</w:t>
      </w:r>
    </w:p>
    <w:p w14:paraId="3167787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11) Номера помещений раздела;</w:t>
      </w:r>
    </w:p>
    <w:p w14:paraId="69846CE0"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12) Название раздела;</w:t>
      </w:r>
    </w:p>
    <w:p w14:paraId="1851C7D0"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13) Наименование зоны;</w:t>
      </w:r>
    </w:p>
    <w:p w14:paraId="146B226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14) Пользователь;</w:t>
      </w:r>
    </w:p>
    <w:p w14:paraId="6D13607E"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15) Марка извещателя;</w:t>
      </w:r>
    </w:p>
    <w:p w14:paraId="1B69BFE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2.1.2.4.1. Пояснения к составлению таблицы программирования ИС:</w:t>
      </w:r>
    </w:p>
    <w:p w14:paraId="42F2E930"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2.1.2.4.1.1. Номера Подсети, Узла, РРОП, группы разделов, глобального и локального раздела, а также зоны и пользователя указываются арабскими цифрами.</w:t>
      </w:r>
    </w:p>
    <w:p w14:paraId="7BE8B717"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2.1.2.4.1.2. Тип раздела может принимать следующие значения:</w:t>
      </w:r>
    </w:p>
    <w:p w14:paraId="29C4F9B3"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Охранный;</w:t>
      </w:r>
    </w:p>
    <w:p w14:paraId="04AC03C0"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Тревожный;</w:t>
      </w:r>
    </w:p>
    <w:p w14:paraId="5618874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Пожарный.</w:t>
      </w:r>
    </w:p>
    <w:p w14:paraId="060BC223"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2.1.2.4.1.3.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0C23636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2.1.2.4.1.4. Название раздела формируется по следующему алгоритму:</w:t>
      </w:r>
    </w:p>
    <w:p w14:paraId="44AA149B"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2.1.2.4.1.4.1. Если в раздел входит только одно помещение, то название раздела должно соответствовать маске:</w:t>
      </w:r>
    </w:p>
    <w:p w14:paraId="4BE54723"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«Э, Помещение/я № Н, Название»,</w:t>
      </w:r>
    </w:p>
    <w:p w14:paraId="35E6F8D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где Э – наименование этажа в именительном падеже, номер этажа указывается в виде цифры с окончанием -ой/-</w:t>
      </w:r>
      <w:proofErr w:type="spellStart"/>
      <w:r w:rsidRPr="00BB1644">
        <w:rPr>
          <w:rFonts w:ascii="Times New Roman" w:eastAsia="Calibri" w:hAnsi="Times New Roman" w:cs="Times New Roman"/>
          <w:sz w:val="20"/>
          <w:szCs w:val="20"/>
        </w:rPr>
        <w:t>ий</w:t>
      </w:r>
      <w:proofErr w:type="spellEnd"/>
      <w:r w:rsidRPr="00BB1644">
        <w:rPr>
          <w:rFonts w:ascii="Times New Roman" w:eastAsia="Calibri" w:hAnsi="Times New Roman" w:cs="Times New Roman"/>
          <w:sz w:val="20"/>
          <w:szCs w:val="20"/>
        </w:rPr>
        <w:t>/-</w:t>
      </w:r>
      <w:proofErr w:type="spellStart"/>
      <w:r w:rsidRPr="00BB1644">
        <w:rPr>
          <w:rFonts w:ascii="Times New Roman" w:eastAsia="Calibri" w:hAnsi="Times New Roman" w:cs="Times New Roman"/>
          <w:sz w:val="20"/>
          <w:szCs w:val="20"/>
        </w:rPr>
        <w:t>ый</w:t>
      </w:r>
      <w:proofErr w:type="spellEnd"/>
      <w:r w:rsidRPr="00BB1644">
        <w:rPr>
          <w:rFonts w:ascii="Times New Roman" w:eastAsia="Calibri" w:hAnsi="Times New Roman" w:cs="Times New Roman"/>
          <w:sz w:val="20"/>
          <w:szCs w:val="20"/>
        </w:rPr>
        <w:t>, в наименовании чердачных и подвальных помещений номер этажа не указывается;</w:t>
      </w:r>
    </w:p>
    <w:p w14:paraId="78E4EB87"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Н – номер помещения в соответствии с нумерацией помещения в плане-подложке объекта;</w:t>
      </w:r>
    </w:p>
    <w:p w14:paraId="012C865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Название – наименование помещения в соответствии с информацией, указанной в плане-подложке объекта.</w:t>
      </w:r>
    </w:p>
    <w:p w14:paraId="24299709"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Допускается исключить из маски номер или наименование помещения в случае, если эта информация отсутствует в плане-подложке.</w:t>
      </w:r>
    </w:p>
    <w:p w14:paraId="6A94044B"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Пример: «Подвал, Помещение № 12, Кабинет директора».</w:t>
      </w:r>
    </w:p>
    <w:p w14:paraId="4B759649"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2.1.2.4.1.4.2.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7913595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«Э, Группа помещений Г»,</w:t>
      </w:r>
    </w:p>
    <w:p w14:paraId="765845B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где Э – наименование этажа в именительном падеже, номер этажа указывается в виде цифры с окончанием -ой/-</w:t>
      </w:r>
      <w:proofErr w:type="spellStart"/>
      <w:r w:rsidRPr="00BB1644">
        <w:rPr>
          <w:rFonts w:ascii="Times New Roman" w:eastAsia="Calibri" w:hAnsi="Times New Roman" w:cs="Times New Roman"/>
          <w:sz w:val="20"/>
          <w:szCs w:val="20"/>
        </w:rPr>
        <w:t>ий</w:t>
      </w:r>
      <w:proofErr w:type="spellEnd"/>
      <w:r w:rsidRPr="00BB1644">
        <w:rPr>
          <w:rFonts w:ascii="Times New Roman" w:eastAsia="Calibri" w:hAnsi="Times New Roman" w:cs="Times New Roman"/>
          <w:sz w:val="20"/>
          <w:szCs w:val="20"/>
        </w:rPr>
        <w:t>/-</w:t>
      </w:r>
      <w:proofErr w:type="spellStart"/>
      <w:r w:rsidRPr="00BB1644">
        <w:rPr>
          <w:rFonts w:ascii="Times New Roman" w:eastAsia="Calibri" w:hAnsi="Times New Roman" w:cs="Times New Roman"/>
          <w:sz w:val="20"/>
          <w:szCs w:val="20"/>
        </w:rPr>
        <w:t>ый</w:t>
      </w:r>
      <w:proofErr w:type="spellEnd"/>
      <w:r w:rsidRPr="00BB1644">
        <w:rPr>
          <w:rFonts w:ascii="Times New Roman" w:eastAsia="Calibri" w:hAnsi="Times New Roman" w:cs="Times New Roman"/>
          <w:sz w:val="20"/>
          <w:szCs w:val="20"/>
        </w:rPr>
        <w:t>, в наименовании чердачных и подвальных помещений номер этажа не указывается;</w:t>
      </w:r>
    </w:p>
    <w:p w14:paraId="33782E5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Г – общее название группы помещений.</w:t>
      </w:r>
    </w:p>
    <w:p w14:paraId="2497835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Пример: «Группа помещений бухгалтерии».</w:t>
      </w:r>
    </w:p>
    <w:p w14:paraId="6397A85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2.1.2.4.1.5. Наименование зоны формируется по следующей маске:</w:t>
      </w:r>
    </w:p>
    <w:p w14:paraId="4C219008"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«W, XY(Z)»,</w:t>
      </w:r>
    </w:p>
    <w:p w14:paraId="3E9F63D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где W – охраняемый элемент, указывается только для ОС:</w:t>
      </w:r>
    </w:p>
    <w:p w14:paraId="03C6F0C7"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окно;</w:t>
      </w:r>
    </w:p>
    <w:p w14:paraId="020FAD75"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дверь;</w:t>
      </w:r>
    </w:p>
    <w:p w14:paraId="2E7E0698"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объем.</w:t>
      </w:r>
    </w:p>
    <w:p w14:paraId="33CFCBB0"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X – односложная характеристика и/или тип извещателя:</w:t>
      </w:r>
    </w:p>
    <w:p w14:paraId="45C600F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магнитно-контактный (СМК), объемный (ИК), акустический (ДРС) и т.п. - для ОС;</w:t>
      </w:r>
    </w:p>
    <w:p w14:paraId="581F0DDE"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дымовой, тепловой и т.п. - для АПС.</w:t>
      </w:r>
    </w:p>
    <w:p w14:paraId="3A63E23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Y – сокращенное наименование извещателя по типу КСОБ:</w:t>
      </w:r>
    </w:p>
    <w:p w14:paraId="24E9B597"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ИО – для ОС;</w:t>
      </w:r>
    </w:p>
    <w:p w14:paraId="34E82D6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ИП – для АПС.</w:t>
      </w:r>
    </w:p>
    <w:p w14:paraId="4A21E609"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Z – условное обозначение датчика в соответствии с исполнительной документацией.</w:t>
      </w:r>
    </w:p>
    <w:p w14:paraId="1182D485"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Пример: «Дверь, магнитно-контактный (СМК) ИО (BGB1.01)»</w:t>
      </w:r>
    </w:p>
    <w:p w14:paraId="631F9F59"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2.1.2.4.1.6. Марка извещателя указывается в соответствии с исполнительной документацией.</w:t>
      </w:r>
    </w:p>
    <w:p w14:paraId="4F30F98A"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bookmarkStart w:id="3" w:name="Par83"/>
      <w:bookmarkEnd w:id="3"/>
      <w:r w:rsidRPr="00BB1644">
        <w:rPr>
          <w:rFonts w:ascii="Times New Roman" w:eastAsia="Calibri" w:hAnsi="Times New Roman" w:cs="Times New Roman"/>
          <w:sz w:val="20"/>
          <w:szCs w:val="20"/>
        </w:rPr>
        <w:t>2.1.2.5. Таблица программирования для КСОБ, построенных на основе оборудования производства «НВП Болид», содержит следующие столбцы:</w:t>
      </w:r>
    </w:p>
    <w:p w14:paraId="24E205AA"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 Порядковый номер, нумерация начинается с первого;</w:t>
      </w:r>
    </w:p>
    <w:p w14:paraId="0E001F2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 Адрес прибора в системе;</w:t>
      </w:r>
    </w:p>
    <w:p w14:paraId="35B6FCB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3) Наименование прибора с его проектным обозначением;</w:t>
      </w:r>
    </w:p>
    <w:p w14:paraId="48090BF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4) Группа разделов;</w:t>
      </w:r>
    </w:p>
    <w:p w14:paraId="1E1D9BCA"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5) № раздела;</w:t>
      </w:r>
    </w:p>
    <w:p w14:paraId="70EE54AB"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6) № Зоны;</w:t>
      </w:r>
    </w:p>
    <w:p w14:paraId="02331E7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7) Тип раздела;</w:t>
      </w:r>
    </w:p>
    <w:p w14:paraId="7E251FF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8) Номера помещений раздела;</w:t>
      </w:r>
    </w:p>
    <w:p w14:paraId="7148F57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9) Название раздела;</w:t>
      </w:r>
    </w:p>
    <w:p w14:paraId="16FCDA60"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10) Наименование зоны;</w:t>
      </w:r>
    </w:p>
    <w:p w14:paraId="7D52651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11) Марка извещателя;</w:t>
      </w:r>
    </w:p>
    <w:p w14:paraId="5CFE44B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2.1.2.5.1. Пояснения к составлению таблицы программирования ИС.</w:t>
      </w:r>
    </w:p>
    <w:p w14:paraId="219EA3B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2.1.2.5.1.1. Номера группы разделов, раздела и зоны указываются арабскими цифрами.</w:t>
      </w:r>
    </w:p>
    <w:p w14:paraId="5DFB02F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2.1.2.5.1.2. Тип раздела может принимать следующие значения:</w:t>
      </w:r>
    </w:p>
    <w:p w14:paraId="01AD77A7"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Охранный;</w:t>
      </w:r>
    </w:p>
    <w:p w14:paraId="76D404C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Тревожный;</w:t>
      </w:r>
    </w:p>
    <w:p w14:paraId="3EC9231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Пожарный.</w:t>
      </w:r>
    </w:p>
    <w:p w14:paraId="4553E21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2.1.2.5.1.3.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3E14E000"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2.1.2.5.1.4. Название раздела формируется по следующему алгоритму:</w:t>
      </w:r>
    </w:p>
    <w:p w14:paraId="41E22575"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2.1.2.5.1.4.1. Если в раздел входит только одно помещение, то название раздела должно соответствовать маске:</w:t>
      </w:r>
    </w:p>
    <w:p w14:paraId="1BC3E1F5"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«Э, Помещение/я № Н, Название»,</w:t>
      </w:r>
    </w:p>
    <w:p w14:paraId="44C02F6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где Э - наименование этажа в именительном падеже, номер этажа указывается в виде цифры с окончанием -ой/-</w:t>
      </w:r>
      <w:proofErr w:type="spellStart"/>
      <w:r w:rsidRPr="00BB1644">
        <w:rPr>
          <w:rFonts w:ascii="Times New Roman" w:eastAsia="Calibri" w:hAnsi="Times New Roman" w:cs="Times New Roman"/>
          <w:sz w:val="20"/>
          <w:szCs w:val="20"/>
        </w:rPr>
        <w:t>ий</w:t>
      </w:r>
      <w:proofErr w:type="spellEnd"/>
      <w:r w:rsidRPr="00BB1644">
        <w:rPr>
          <w:rFonts w:ascii="Times New Roman" w:eastAsia="Calibri" w:hAnsi="Times New Roman" w:cs="Times New Roman"/>
          <w:sz w:val="20"/>
          <w:szCs w:val="20"/>
        </w:rPr>
        <w:t>/-</w:t>
      </w:r>
      <w:proofErr w:type="spellStart"/>
      <w:r w:rsidRPr="00BB1644">
        <w:rPr>
          <w:rFonts w:ascii="Times New Roman" w:eastAsia="Calibri" w:hAnsi="Times New Roman" w:cs="Times New Roman"/>
          <w:sz w:val="20"/>
          <w:szCs w:val="20"/>
        </w:rPr>
        <w:t>ый</w:t>
      </w:r>
      <w:proofErr w:type="spellEnd"/>
      <w:r w:rsidRPr="00BB1644">
        <w:rPr>
          <w:rFonts w:ascii="Times New Roman" w:eastAsia="Calibri" w:hAnsi="Times New Roman" w:cs="Times New Roman"/>
          <w:sz w:val="20"/>
          <w:szCs w:val="20"/>
        </w:rPr>
        <w:t>, в наименовании чердачных и подвальных помещений номер этажа не указывается;</w:t>
      </w:r>
    </w:p>
    <w:p w14:paraId="1BE81DA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Н - номер помещения в соответствии с нумерацией помещения в плане-подложке объекта;</w:t>
      </w:r>
    </w:p>
    <w:p w14:paraId="32C633D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Название - наименование помещения в соответствии с информацией, указанной в плане-подложке объекта.</w:t>
      </w:r>
    </w:p>
    <w:p w14:paraId="78C04E7E"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Допускается исключить из маски номер или наименование помещения в случае, если эта информация отсутствует в плане-подложке.</w:t>
      </w:r>
    </w:p>
    <w:p w14:paraId="0490343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Пример: «Подвал, Помещение № 12, Кабинет директора».</w:t>
      </w:r>
    </w:p>
    <w:p w14:paraId="2B308A09"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2.1.2.5.1.4.2.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002C438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«Э, Группа помещений Г»,</w:t>
      </w:r>
    </w:p>
    <w:p w14:paraId="3D26633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где Э - наименование этажа в именительном падеже, номер этажа указывается в виде цифры с окончанием -ой/-</w:t>
      </w:r>
      <w:proofErr w:type="spellStart"/>
      <w:r w:rsidRPr="00BB1644">
        <w:rPr>
          <w:rFonts w:ascii="Times New Roman" w:eastAsia="Calibri" w:hAnsi="Times New Roman" w:cs="Times New Roman"/>
          <w:sz w:val="20"/>
          <w:szCs w:val="20"/>
        </w:rPr>
        <w:t>ий</w:t>
      </w:r>
      <w:proofErr w:type="spellEnd"/>
      <w:r w:rsidRPr="00BB1644">
        <w:rPr>
          <w:rFonts w:ascii="Times New Roman" w:eastAsia="Calibri" w:hAnsi="Times New Roman" w:cs="Times New Roman"/>
          <w:sz w:val="20"/>
          <w:szCs w:val="20"/>
        </w:rPr>
        <w:t>/-</w:t>
      </w:r>
      <w:proofErr w:type="spellStart"/>
      <w:r w:rsidRPr="00BB1644">
        <w:rPr>
          <w:rFonts w:ascii="Times New Roman" w:eastAsia="Calibri" w:hAnsi="Times New Roman" w:cs="Times New Roman"/>
          <w:sz w:val="20"/>
          <w:szCs w:val="20"/>
        </w:rPr>
        <w:t>ый</w:t>
      </w:r>
      <w:proofErr w:type="spellEnd"/>
      <w:r w:rsidRPr="00BB1644">
        <w:rPr>
          <w:rFonts w:ascii="Times New Roman" w:eastAsia="Calibri" w:hAnsi="Times New Roman" w:cs="Times New Roman"/>
          <w:sz w:val="20"/>
          <w:szCs w:val="20"/>
        </w:rPr>
        <w:t>, в наименовании чердачных и подвальных помещений номер этажа не указывается;</w:t>
      </w:r>
    </w:p>
    <w:p w14:paraId="04B9D78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Г - общее название группы помещений.</w:t>
      </w:r>
    </w:p>
    <w:p w14:paraId="688F33E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Пример: «Группа помещений бухгалтерии».</w:t>
      </w:r>
    </w:p>
    <w:p w14:paraId="58C64203"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2.1.2.5.1.5. Наименование зоны формируется по следующей маске:</w:t>
      </w:r>
    </w:p>
    <w:p w14:paraId="48DF4FE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«W, XY(Z)»,</w:t>
      </w:r>
    </w:p>
    <w:p w14:paraId="3A09DA9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где W - охраняемый элемент, указывается только для ОС:</w:t>
      </w:r>
    </w:p>
    <w:p w14:paraId="2714969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окно;</w:t>
      </w:r>
    </w:p>
    <w:p w14:paraId="5BE3269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дверь;</w:t>
      </w:r>
    </w:p>
    <w:p w14:paraId="344BED48"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объем,</w:t>
      </w:r>
    </w:p>
    <w:p w14:paraId="5FDAC41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X - односложная характеристика и/или тип извещателя:</w:t>
      </w:r>
    </w:p>
    <w:p w14:paraId="66A26805"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магнитно-контактный (СМК), объемный (ИК), акустический (ДРС) и т.п. - для ОС;</w:t>
      </w:r>
    </w:p>
    <w:p w14:paraId="7F7D7FB3"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дымовой, тепловой и т.п. - для АПС;</w:t>
      </w:r>
    </w:p>
    <w:p w14:paraId="0C98E7D9"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Y - сокращенное наименование извещателя по типу КСОБ:</w:t>
      </w:r>
    </w:p>
    <w:p w14:paraId="6103200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ИО - для ОС;</w:t>
      </w:r>
    </w:p>
    <w:p w14:paraId="4FEFE510"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ИП - для АПС;</w:t>
      </w:r>
    </w:p>
    <w:p w14:paraId="413365B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Z - условное обозначение датчика в соответствии с исполнительной документацией.</w:t>
      </w:r>
    </w:p>
    <w:p w14:paraId="6BD1DB38"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Пример: «Дверь, магнитно-контактный (СМК) ИО (BGB1.01)».</w:t>
      </w:r>
    </w:p>
    <w:p w14:paraId="6CD3E6F5"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2.1.3. Документ «Схема размещения оборудования» должен удовлетворять следующим требованиям:</w:t>
      </w:r>
    </w:p>
    <w:p w14:paraId="1850295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2.1.3.1. Схема размещения оборудования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 отображающая места установки извещателей объектовой КСОБ.</w:t>
      </w:r>
    </w:p>
    <w:p w14:paraId="564E841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2.1.3.2. Наименования и графические обозначения извещателей наносятся на схему размещения оборудования в местах их реальной установки, в пределах контуров изображенных помещений согласно РД 25.953-90 «Системы автоматического пожаротушения, пожарной, охранной и охранно-пожарной сигнализации. Обозначения условные графические элементов связи», 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w:t>
      </w:r>
    </w:p>
    <w:p w14:paraId="1D2F0509"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2.1.3.3. Наименование и графические обозначения извещателей должны отвечать требованиям:</w:t>
      </w:r>
    </w:p>
    <w:p w14:paraId="2FE0DC19"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2.1.3.3.1. В качестве наименований извещателей указываются их наименования согласно исполнительной документации на КСОБ.</w:t>
      </w:r>
    </w:p>
    <w:p w14:paraId="60687CE7"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2.1.3.3.2. В случае отсутствия обозначений в исполнительной документации или расхождений с требованиями РД 25.953-90 «Системы автоматического пожаротушения, пожарной, охранной и охранно-пожарной сигнализации. Обозначения условные графические элементов связи», 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 необходимо произвести маркировку извещателей согласно требованиям РД 25.953-90, Р 071-2017».</w:t>
      </w:r>
    </w:p>
    <w:p w14:paraId="238C913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2.1.3.3.3. Места установки извещателей на схеме установки оборудования должны соответствовать реальному месту установки извещателя.</w:t>
      </w:r>
    </w:p>
    <w:p w14:paraId="62ACE3DE"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2.1.3.4. Схема размещения оборудования создается для каждого этажа, на котором устанавливаются средства КСОБ, включая подвальный и чердачный.</w:t>
      </w:r>
    </w:p>
    <w:p w14:paraId="1DAEAE8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2.1.3.5. На схеме размещения оборудования должен быть указан этаж в формате «План Э», где Э - наименование этажа в родительном падеже, номер этажа, при наличии, указывается прописью. Пример: «План второго этажа».</w:t>
      </w:r>
    </w:p>
    <w:p w14:paraId="5169C2E3"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2.1.4. Схема размещения оборудования предоставляется в виде исходного файла формата векторной графики DWG (*.</w:t>
      </w:r>
      <w:proofErr w:type="spellStart"/>
      <w:r w:rsidRPr="00BB1644">
        <w:rPr>
          <w:rFonts w:ascii="Times New Roman" w:eastAsia="Calibri" w:hAnsi="Times New Roman" w:cs="Times New Roman"/>
          <w:sz w:val="20"/>
          <w:szCs w:val="20"/>
        </w:rPr>
        <w:t>dwg</w:t>
      </w:r>
      <w:proofErr w:type="spellEnd"/>
      <w:r w:rsidRPr="00BB1644">
        <w:rPr>
          <w:rFonts w:ascii="Times New Roman" w:eastAsia="Calibri" w:hAnsi="Times New Roman" w:cs="Times New Roman"/>
          <w:sz w:val="20"/>
          <w:szCs w:val="20"/>
        </w:rPr>
        <w:t>).</w:t>
      </w:r>
    </w:p>
    <w:p w14:paraId="61665C80"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p>
    <w:p w14:paraId="2EF772C4" w14:textId="77777777" w:rsidR="00BB1644" w:rsidRPr="00BB1644" w:rsidRDefault="00BB1644" w:rsidP="00BB1644">
      <w:pPr>
        <w:widowControl w:val="0"/>
        <w:numPr>
          <w:ilvl w:val="1"/>
          <w:numId w:val="0"/>
        </w:numPr>
        <w:spacing w:after="0" w:line="240" w:lineRule="auto"/>
        <w:ind w:firstLine="567"/>
        <w:jc w:val="both"/>
        <w:rPr>
          <w:rFonts w:ascii="Times New Roman" w:hAnsi="Times New Roman" w:cs="Times New Roman"/>
          <w:b/>
          <w:sz w:val="20"/>
          <w:szCs w:val="20"/>
        </w:rPr>
      </w:pPr>
      <w:r w:rsidRPr="00BB1644">
        <w:rPr>
          <w:rFonts w:ascii="Times New Roman" w:hAnsi="Times New Roman" w:cs="Times New Roman"/>
          <w:b/>
          <w:sz w:val="20"/>
          <w:szCs w:val="20"/>
        </w:rPr>
        <w:t>3. Требования к Конфигурации КСОБ</w:t>
      </w:r>
    </w:p>
    <w:p w14:paraId="65FAA1FE"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p>
    <w:p w14:paraId="5B25707A"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3.1. Конфигурация КСОБ является конфигурационными файлами подсистем КСОБ, предоставляется в формате производителей.</w:t>
      </w:r>
    </w:p>
    <w:p w14:paraId="4658E50B"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xml:space="preserve">3.1.1. Для подсистем, построенных на базе ИСБ «Стрелец-Интеграл» производства ЗАО «Аргус-Спектр», конфигурационные файлы предоставляются в формате программного обеспечения «Стрелец-Мастер» - файлы с расширением </w:t>
      </w:r>
      <w:proofErr w:type="gramStart"/>
      <w:r w:rsidRPr="00BB1644">
        <w:rPr>
          <w:rFonts w:ascii="Times New Roman" w:eastAsia="Calibri" w:hAnsi="Times New Roman" w:cs="Times New Roman"/>
          <w:sz w:val="20"/>
          <w:szCs w:val="20"/>
        </w:rPr>
        <w:t>«.</w:t>
      </w:r>
      <w:proofErr w:type="spellStart"/>
      <w:r w:rsidRPr="00BB1644">
        <w:rPr>
          <w:rFonts w:ascii="Times New Roman" w:eastAsia="Calibri" w:hAnsi="Times New Roman" w:cs="Times New Roman"/>
          <w:sz w:val="20"/>
          <w:szCs w:val="20"/>
        </w:rPr>
        <w:t>bf</w:t>
      </w:r>
      <w:proofErr w:type="spellEnd"/>
      <w:proofErr w:type="gramEnd"/>
      <w:r w:rsidRPr="00BB1644">
        <w:rPr>
          <w:rFonts w:ascii="Times New Roman" w:eastAsia="Calibri" w:hAnsi="Times New Roman" w:cs="Times New Roman"/>
          <w:sz w:val="20"/>
          <w:szCs w:val="20"/>
        </w:rPr>
        <w:t>» и программного обеспечения «</w:t>
      </w:r>
      <w:proofErr w:type="spellStart"/>
      <w:r w:rsidRPr="00BB1644">
        <w:rPr>
          <w:rFonts w:ascii="Times New Roman" w:eastAsia="Calibri" w:hAnsi="Times New Roman" w:cs="Times New Roman"/>
          <w:sz w:val="20"/>
          <w:szCs w:val="20"/>
        </w:rPr>
        <w:t>WirelEx</w:t>
      </w:r>
      <w:proofErr w:type="spellEnd"/>
      <w:r w:rsidRPr="00BB1644">
        <w:rPr>
          <w:rFonts w:ascii="Times New Roman" w:eastAsia="Calibri" w:hAnsi="Times New Roman" w:cs="Times New Roman"/>
          <w:sz w:val="20"/>
          <w:szCs w:val="20"/>
        </w:rPr>
        <w:t xml:space="preserve"> </w:t>
      </w:r>
      <w:proofErr w:type="spellStart"/>
      <w:r w:rsidRPr="00BB1644">
        <w:rPr>
          <w:rFonts w:ascii="Times New Roman" w:eastAsia="Calibri" w:hAnsi="Times New Roman" w:cs="Times New Roman"/>
          <w:sz w:val="20"/>
          <w:szCs w:val="20"/>
        </w:rPr>
        <w:t>Tools</w:t>
      </w:r>
      <w:proofErr w:type="spellEnd"/>
      <w:r w:rsidRPr="00BB1644">
        <w:rPr>
          <w:rFonts w:ascii="Times New Roman" w:eastAsia="Calibri" w:hAnsi="Times New Roman" w:cs="Times New Roman"/>
          <w:sz w:val="20"/>
          <w:szCs w:val="20"/>
        </w:rPr>
        <w:t>» - файлы с расширением «.</w:t>
      </w:r>
      <w:proofErr w:type="spellStart"/>
      <w:r w:rsidRPr="00BB1644">
        <w:rPr>
          <w:rFonts w:ascii="Times New Roman" w:eastAsia="Calibri" w:hAnsi="Times New Roman" w:cs="Times New Roman"/>
          <w:sz w:val="20"/>
          <w:szCs w:val="20"/>
        </w:rPr>
        <w:t>sts</w:t>
      </w:r>
      <w:proofErr w:type="spellEnd"/>
      <w:r w:rsidRPr="00BB1644">
        <w:rPr>
          <w:rFonts w:ascii="Times New Roman" w:eastAsia="Calibri" w:hAnsi="Times New Roman" w:cs="Times New Roman"/>
          <w:sz w:val="20"/>
          <w:szCs w:val="20"/>
        </w:rPr>
        <w:t>».</w:t>
      </w:r>
    </w:p>
    <w:p w14:paraId="5B579FFA"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3.1.2. Для подсистем, построенных на базе оборудования производства «НВП Болид», конфигурационные файлы предоставляются в формате программного обеспечения «PPROG» - файлы конфигурации пульта с расширением «.</w:t>
      </w:r>
      <w:proofErr w:type="spellStart"/>
      <w:r w:rsidRPr="00BB1644">
        <w:rPr>
          <w:rFonts w:ascii="Times New Roman" w:eastAsia="Calibri" w:hAnsi="Times New Roman" w:cs="Times New Roman"/>
          <w:sz w:val="20"/>
          <w:szCs w:val="20"/>
        </w:rPr>
        <w:t>txt</w:t>
      </w:r>
      <w:proofErr w:type="spellEnd"/>
      <w:r w:rsidRPr="00BB1644">
        <w:rPr>
          <w:rFonts w:ascii="Times New Roman" w:eastAsia="Calibri" w:hAnsi="Times New Roman" w:cs="Times New Roman"/>
          <w:sz w:val="20"/>
          <w:szCs w:val="20"/>
        </w:rPr>
        <w:t>» и программного обеспечения «UPROG» - файлы конфигурации оборудования с расширением «.</w:t>
      </w:r>
      <w:proofErr w:type="spellStart"/>
      <w:r w:rsidRPr="00BB1644">
        <w:rPr>
          <w:rFonts w:ascii="Times New Roman" w:eastAsia="Calibri" w:hAnsi="Times New Roman" w:cs="Times New Roman"/>
          <w:sz w:val="20"/>
          <w:szCs w:val="20"/>
        </w:rPr>
        <w:t>c№u</w:t>
      </w:r>
      <w:proofErr w:type="spellEnd"/>
      <w:r w:rsidRPr="00BB1644">
        <w:rPr>
          <w:rFonts w:ascii="Times New Roman" w:eastAsia="Calibri" w:hAnsi="Times New Roman" w:cs="Times New Roman"/>
          <w:sz w:val="20"/>
          <w:szCs w:val="20"/>
        </w:rPr>
        <w:t>».</w:t>
      </w:r>
    </w:p>
    <w:p w14:paraId="4BA11083"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3.2. Файлы конфигурации предоставляются актуальные на момент передачи документации, описанной в п. 4.</w:t>
      </w:r>
    </w:p>
    <w:p w14:paraId="7D03517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3.3. Файлы конфигурации предоставляются с паролями и прочей информацией, необходимой для их открытия, информация предоставляется в текстовом файле с расширением «.</w:t>
      </w:r>
      <w:proofErr w:type="spellStart"/>
      <w:r w:rsidRPr="00BB1644">
        <w:rPr>
          <w:rFonts w:ascii="Times New Roman" w:eastAsia="Calibri" w:hAnsi="Times New Roman" w:cs="Times New Roman"/>
          <w:sz w:val="20"/>
          <w:szCs w:val="20"/>
        </w:rPr>
        <w:t>txt</w:t>
      </w:r>
      <w:proofErr w:type="spellEnd"/>
      <w:r w:rsidRPr="00BB1644">
        <w:rPr>
          <w:rFonts w:ascii="Times New Roman" w:eastAsia="Calibri" w:hAnsi="Times New Roman" w:cs="Times New Roman"/>
          <w:sz w:val="20"/>
          <w:szCs w:val="20"/>
        </w:rPr>
        <w:t>».</w:t>
      </w:r>
    </w:p>
    <w:p w14:paraId="035A6229" w14:textId="77777777" w:rsidR="00BB1644" w:rsidRPr="00BB1644" w:rsidRDefault="00BB1644" w:rsidP="00BB1644">
      <w:pPr>
        <w:widowControl w:val="0"/>
        <w:autoSpaceDE w:val="0"/>
        <w:autoSpaceDN w:val="0"/>
        <w:adjustRightInd w:val="0"/>
        <w:spacing w:after="0" w:line="240" w:lineRule="auto"/>
        <w:rPr>
          <w:rFonts w:ascii="Times New Roman" w:hAnsi="Times New Roman" w:cs="Times New Roman"/>
          <w:sz w:val="20"/>
          <w:szCs w:val="20"/>
        </w:rPr>
      </w:pPr>
    </w:p>
    <w:p w14:paraId="3D747D76" w14:textId="77777777" w:rsidR="00BB1644" w:rsidRPr="00BB1644" w:rsidRDefault="00BB1644" w:rsidP="00BB1644">
      <w:pPr>
        <w:widowControl w:val="0"/>
        <w:autoSpaceDE w:val="0"/>
        <w:autoSpaceDN w:val="0"/>
        <w:adjustRightInd w:val="0"/>
        <w:spacing w:after="0" w:line="240" w:lineRule="auto"/>
        <w:rPr>
          <w:rFonts w:ascii="Times New Roman" w:hAnsi="Times New Roman" w:cs="Times New Roman"/>
          <w:bCs/>
          <w:sz w:val="20"/>
          <w:szCs w:val="20"/>
        </w:rPr>
      </w:pPr>
    </w:p>
    <w:p w14:paraId="5EC669DE" w14:textId="77777777" w:rsidR="00BB1644" w:rsidRPr="00BB1644" w:rsidRDefault="00BB1644" w:rsidP="00BB1644">
      <w:pPr>
        <w:widowControl w:val="0"/>
        <w:autoSpaceDE w:val="0"/>
        <w:autoSpaceDN w:val="0"/>
        <w:adjustRightInd w:val="0"/>
        <w:spacing w:after="0" w:line="240" w:lineRule="auto"/>
        <w:rPr>
          <w:rFonts w:ascii="Times New Roman" w:hAnsi="Times New Roman" w:cs="Times New Roman"/>
          <w:bCs/>
          <w:sz w:val="20"/>
          <w:szCs w:val="20"/>
        </w:rPr>
      </w:pPr>
    </w:p>
    <w:p w14:paraId="7CD8491B" w14:textId="77777777" w:rsidR="00BB1644" w:rsidRPr="00BB1644" w:rsidRDefault="00BB1644" w:rsidP="00BB1644">
      <w:pPr>
        <w:widowControl w:val="0"/>
        <w:autoSpaceDE w:val="0"/>
        <w:autoSpaceDN w:val="0"/>
        <w:adjustRightInd w:val="0"/>
        <w:spacing w:after="0" w:line="240" w:lineRule="auto"/>
        <w:rPr>
          <w:rFonts w:ascii="Times New Roman" w:hAnsi="Times New Roman" w:cs="Times New Roman"/>
          <w:bCs/>
          <w:sz w:val="20"/>
          <w:szCs w:val="20"/>
        </w:rPr>
      </w:pPr>
    </w:p>
    <w:p w14:paraId="10797A63" w14:textId="77777777" w:rsidR="00BB1644" w:rsidRPr="00BB1644" w:rsidRDefault="00BB1644" w:rsidP="00BB1644">
      <w:pPr>
        <w:widowControl w:val="0"/>
        <w:spacing w:after="0" w:line="240" w:lineRule="auto"/>
        <w:rPr>
          <w:rFonts w:ascii="Times New Roman" w:hAnsi="Times New Roman" w:cs="Times New Roman"/>
          <w:bCs/>
          <w:sz w:val="20"/>
          <w:szCs w:val="20"/>
        </w:rPr>
      </w:pPr>
      <w:r w:rsidRPr="00BB1644">
        <w:rPr>
          <w:rFonts w:ascii="Times New Roman" w:hAnsi="Times New Roman" w:cs="Times New Roman"/>
          <w:bCs/>
          <w:sz w:val="20"/>
          <w:szCs w:val="20"/>
        </w:rPr>
        <w:br w:type="page"/>
      </w:r>
    </w:p>
    <w:p w14:paraId="1F58D8E5" w14:textId="77777777" w:rsidR="00BB1644" w:rsidRPr="00BB1644" w:rsidRDefault="00BB1644" w:rsidP="00BB1644">
      <w:pPr>
        <w:widowControl w:val="0"/>
        <w:spacing w:after="0" w:line="240" w:lineRule="auto"/>
        <w:jc w:val="right"/>
        <w:outlineLvl w:val="3"/>
        <w:rPr>
          <w:rFonts w:ascii="Times New Roman" w:hAnsi="Times New Roman" w:cs="Times New Roman"/>
          <w:iCs/>
          <w:sz w:val="20"/>
          <w:szCs w:val="20"/>
        </w:rPr>
      </w:pPr>
      <w:r w:rsidRPr="00BB1644">
        <w:rPr>
          <w:rFonts w:ascii="Times New Roman" w:hAnsi="Times New Roman" w:cs="Times New Roman"/>
          <w:iCs/>
          <w:sz w:val="20"/>
          <w:szCs w:val="20"/>
        </w:rPr>
        <w:t>Приложение № 7 к Описанию объекта закупки</w:t>
      </w:r>
    </w:p>
    <w:p w14:paraId="2E85941F"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bCs/>
          <w:sz w:val="20"/>
          <w:szCs w:val="20"/>
        </w:rPr>
      </w:pPr>
    </w:p>
    <w:p w14:paraId="55903550" w14:textId="77777777" w:rsidR="00BB1644" w:rsidRPr="00BB1644" w:rsidRDefault="00BB1644" w:rsidP="00BB1644">
      <w:pPr>
        <w:widowControl w:val="0"/>
        <w:spacing w:after="0" w:line="240" w:lineRule="auto"/>
        <w:contextualSpacing/>
        <w:jc w:val="center"/>
        <w:rPr>
          <w:rFonts w:ascii="Times New Roman" w:hAnsi="Times New Roman" w:cs="Times New Roman"/>
          <w:b/>
          <w:kern w:val="28"/>
          <w:sz w:val="20"/>
          <w:szCs w:val="20"/>
        </w:rPr>
      </w:pPr>
      <w:r w:rsidRPr="00BB1644">
        <w:rPr>
          <w:rFonts w:ascii="Times New Roman" w:hAnsi="Times New Roman" w:cs="Times New Roman"/>
          <w:b/>
          <w:kern w:val="28"/>
          <w:sz w:val="20"/>
          <w:szCs w:val="20"/>
        </w:rPr>
        <w:t xml:space="preserve">ПАМЯТКА </w:t>
      </w:r>
      <w:r w:rsidRPr="00BB1644">
        <w:rPr>
          <w:rFonts w:ascii="Times New Roman" w:hAnsi="Times New Roman" w:cs="Times New Roman"/>
          <w:b/>
          <w:kern w:val="28"/>
          <w:sz w:val="20"/>
          <w:szCs w:val="20"/>
        </w:rPr>
        <w:br/>
        <w:t xml:space="preserve">ДЛЯ ПЕРСОНАЛА ОБЪЕКТОВ СОЦИАЛЬНОЙ ИНФРАСТРУКТУРЫ </w:t>
      </w:r>
      <w:r w:rsidRPr="00BB1644">
        <w:rPr>
          <w:rFonts w:ascii="Times New Roman" w:hAnsi="Times New Roman" w:cs="Times New Roman"/>
          <w:b/>
          <w:kern w:val="28"/>
          <w:sz w:val="20"/>
          <w:szCs w:val="20"/>
        </w:rPr>
        <w:br/>
        <w:t xml:space="preserve">САНКТ-ПЕТЕРБУРГА ПО ДЕЙСТВИЯМ ПРИ СРАБАТЫВАНИИ </w:t>
      </w:r>
      <w:r w:rsidRPr="00BB1644">
        <w:rPr>
          <w:rFonts w:ascii="Times New Roman" w:hAnsi="Times New Roman" w:cs="Times New Roman"/>
          <w:b/>
          <w:kern w:val="28"/>
          <w:sz w:val="20"/>
          <w:szCs w:val="20"/>
        </w:rPr>
        <w:br/>
        <w:t xml:space="preserve">И ТЕСТИРОВАНИИ АВТОМАТИЧЕСКОЙ ПОЖАРНОЙ, ОХРАННОЙ, ТРЕВОЖНОЙ СИГНАЛИЗАЦИИ И СИСТЕМЫ КОНТРОЛЯ ЗАГАЗОВАННОСТИ, </w:t>
      </w:r>
      <w:r w:rsidRPr="00BB1644">
        <w:rPr>
          <w:rFonts w:ascii="Times New Roman" w:hAnsi="Times New Roman" w:cs="Times New Roman"/>
          <w:b/>
          <w:kern w:val="28"/>
          <w:sz w:val="20"/>
          <w:szCs w:val="20"/>
        </w:rPr>
        <w:br/>
        <w:t xml:space="preserve">УСТАНОВЛЕННЫХ НА ОБЪЕКТАХ И СОПРЯЖЕННЫХ </w:t>
      </w:r>
      <w:r w:rsidRPr="00BB1644">
        <w:rPr>
          <w:rFonts w:ascii="Times New Roman" w:hAnsi="Times New Roman" w:cs="Times New Roman"/>
          <w:b/>
          <w:kern w:val="28"/>
          <w:sz w:val="20"/>
          <w:szCs w:val="20"/>
        </w:rPr>
        <w:br/>
        <w:t>С АС «КСОМБ» СПб ГКУ «ГМЦ»</w:t>
      </w:r>
    </w:p>
    <w:p w14:paraId="185A25EA" w14:textId="77777777" w:rsidR="00BB1644" w:rsidRPr="00BB1644" w:rsidRDefault="00BB1644" w:rsidP="00BB1644">
      <w:pPr>
        <w:widowControl w:val="0"/>
        <w:autoSpaceDE w:val="0"/>
        <w:autoSpaceDN w:val="0"/>
        <w:adjustRightInd w:val="0"/>
        <w:spacing w:after="0" w:line="240" w:lineRule="auto"/>
        <w:jc w:val="both"/>
        <w:rPr>
          <w:rFonts w:ascii="Times New Roman" w:hAnsi="Times New Roman" w:cs="Times New Roman"/>
          <w:sz w:val="20"/>
          <w:szCs w:val="20"/>
        </w:rPr>
      </w:pPr>
    </w:p>
    <w:p w14:paraId="556D5268" w14:textId="77777777" w:rsidR="00BB1644" w:rsidRPr="00BB1644" w:rsidRDefault="00BB1644" w:rsidP="00BB1644">
      <w:pPr>
        <w:widowControl w:val="0"/>
        <w:numPr>
          <w:ilvl w:val="1"/>
          <w:numId w:val="0"/>
        </w:numPr>
        <w:spacing w:after="0" w:line="240" w:lineRule="auto"/>
        <w:jc w:val="center"/>
        <w:rPr>
          <w:rFonts w:ascii="Times New Roman" w:hAnsi="Times New Roman" w:cs="Times New Roman"/>
          <w:b/>
          <w:sz w:val="20"/>
          <w:szCs w:val="20"/>
        </w:rPr>
      </w:pPr>
      <w:r w:rsidRPr="00BB1644">
        <w:rPr>
          <w:rFonts w:ascii="Times New Roman" w:hAnsi="Times New Roman" w:cs="Times New Roman"/>
          <w:b/>
          <w:sz w:val="20"/>
          <w:szCs w:val="20"/>
        </w:rPr>
        <w:t>1. Общие положения.</w:t>
      </w:r>
    </w:p>
    <w:p w14:paraId="5DFF35C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1.1. Мониторинг состояния систем безопасности на объектах социальной инфраструктуры Санкт-Петербурга (далее - объекты) осуществляется работниками управления видеонаблюдения и мониторинга Санкт-Петербургского государственного казенного учреждения «Городской мониторинговый центр» (далее - СПб ГКУ «ГМЦ») с помощью Автоматизированной системы «Комплексная система обеспечения мониторинга безопасности» (далее - АС «КСОМБ») государственной информационной системы Санкт-Петербурга «Аппаратно-программный комплекс «Безопасный город», оператором которой является СПб ГКУ «ГМЦ».</w:t>
      </w:r>
    </w:p>
    <w:p w14:paraId="22BFC108"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1.2. К комплексным системам обеспечения безопасности (далее - КСОБ), за которыми осуществляют мониторинг операторы АС «КСОМБ», относятся системы и средства охранно-тревожной сигнализации, системы и средства автоматической пожарной сигнализации и оповещения, системы и средства контроля загазованности, расположенные на объектах.</w:t>
      </w:r>
    </w:p>
    <w:p w14:paraId="315D154B"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1.3. Виды тревожных извещений, поступающих с объектов в АС «КСОМБ» и типы оборудования, которое их формирует:</w:t>
      </w:r>
    </w:p>
    <w:p w14:paraId="5B06995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Тревога ПОЖАР - сигнал, формируемый датчиками автоматической пожарной сигнализации (далее - АПС) при задымлении;</w:t>
      </w:r>
    </w:p>
    <w:p w14:paraId="27366AB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Тревога ОС - сигнал, формируемый датчиками охранной сигнализации (далее - ОС) при нарушении целостности (контура, периметра) объекта или некорректной постановке/снятии объекта с охраны;</w:t>
      </w:r>
    </w:p>
    <w:p w14:paraId="6DA7BCF9"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Тревога КТС - сигнал, формируемый при нажатии кнопки тревожной сигнализации (далее - КТС);</w:t>
      </w:r>
    </w:p>
    <w:p w14:paraId="570990E5"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Тревога РКТС - сигнал, формируемый при нажатии радиокнопки тревожной сигнализации (далее - РКТС);</w:t>
      </w:r>
    </w:p>
    <w:p w14:paraId="2508858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Тревога утечка газа - сигнал, формируемый датчиками системы контроля загазованности (далее - СКЗ) при превышении допустимой концентрации контролируемого газа в помещении.</w:t>
      </w:r>
    </w:p>
    <w:p w14:paraId="52F72179"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1.4. Экстренные службы, на реагирование в которые передаются извещения, поступающие с объектов, и контактные телефоны для связи:</w:t>
      </w:r>
    </w:p>
    <w:p w14:paraId="6DCBF6D8"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Тревога ПОЖАР - Служба оперативного обеспечения ФКУ «ЦУКС ГУ МЧС России по г. Санкт-Петербургу» (телефоны 01 и 718-26-00);</w:t>
      </w:r>
    </w:p>
    <w:p w14:paraId="44C9BF25"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Тревога ОС - Дежурная часть ГУ МВД России по Санкт-Петербургу и Ленинградской области (телефоны 02 и 573-24-19);</w:t>
      </w:r>
    </w:p>
    <w:p w14:paraId="0AB6BFE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Тревога КТС/РКТС - Дежурная часть ГУ МВД России по Санкт-Петербургу и Ленинградской области (телефоны 02 и 573-24-19), для образовательных учреждений дополнительно ООО «</w:t>
      </w:r>
      <w:proofErr w:type="spellStart"/>
      <w:r w:rsidRPr="00BB1644">
        <w:rPr>
          <w:rFonts w:ascii="Times New Roman" w:eastAsia="Calibri" w:hAnsi="Times New Roman" w:cs="Times New Roman"/>
          <w:sz w:val="20"/>
          <w:szCs w:val="20"/>
        </w:rPr>
        <w:t>Росохрана</w:t>
      </w:r>
      <w:proofErr w:type="spellEnd"/>
      <w:r w:rsidRPr="00BB1644">
        <w:rPr>
          <w:rFonts w:ascii="Times New Roman" w:eastAsia="Calibri" w:hAnsi="Times New Roman" w:cs="Times New Roman"/>
          <w:sz w:val="20"/>
          <w:szCs w:val="20"/>
        </w:rPr>
        <w:t>-Телеком» (телефон - 326-17-18 и 8-921-995-17-18);</w:t>
      </w:r>
    </w:p>
    <w:p w14:paraId="1FEC525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Тревога утечка газа - Центральная аварийно-диспетчерская служба ГРО «</w:t>
      </w:r>
      <w:proofErr w:type="spellStart"/>
      <w:r w:rsidRPr="00BB1644">
        <w:rPr>
          <w:rFonts w:ascii="Times New Roman" w:eastAsia="Calibri" w:hAnsi="Times New Roman" w:cs="Times New Roman"/>
          <w:sz w:val="20"/>
          <w:szCs w:val="20"/>
        </w:rPr>
        <w:t>ПетербургГаз</w:t>
      </w:r>
      <w:proofErr w:type="spellEnd"/>
      <w:r w:rsidRPr="00BB1644">
        <w:rPr>
          <w:rFonts w:ascii="Times New Roman" w:eastAsia="Calibri" w:hAnsi="Times New Roman" w:cs="Times New Roman"/>
          <w:sz w:val="20"/>
          <w:szCs w:val="20"/>
        </w:rPr>
        <w:t>» (телефон 04 и 610-04-04).</w:t>
      </w:r>
    </w:p>
    <w:p w14:paraId="481EA1A7"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1.5. Время принятия решения оператором АС «КСОМБ» о передаче извещения на реагирование:</w:t>
      </w:r>
    </w:p>
    <w:p w14:paraId="5A2C4E4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Тревога ПОЖАР - не более 3 минут (с дозвоном на объект или ответственным лицам, указанным в карточке объекта);</w:t>
      </w:r>
    </w:p>
    <w:p w14:paraId="70C4902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Тревога ОС - не более 3 минут (с дозвоном на объект или ответственным лицам, указанным в карточке объекта);</w:t>
      </w:r>
    </w:p>
    <w:p w14:paraId="3FDAFA2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Тревога КТС/РКТС - немедленно;</w:t>
      </w:r>
    </w:p>
    <w:p w14:paraId="4EBB0620"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Тревога утечка газа - немедленно.</w:t>
      </w:r>
    </w:p>
    <w:p w14:paraId="77E6EBAA"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1.6. Если извещение о тревожном событии на объекте поступило в нерабочее (ночное) время, в выходные (праздничные) дни, звонок с целью уточнения обстановки осуществляется на телефон круглосуточной охраны. Если такой телефон отсутствует в карточке объекта, извещению о тревоге присваивается статус «Реальный сигнал» и в АС-112 направляется заявка на реагирование. О факте отправки заявки на реагирование оператор должен уведомить должностное лицо, указанное в карточке объекта с высшим приоритетом (при невозможности - далее по списку).</w:t>
      </w:r>
    </w:p>
    <w:p w14:paraId="70EBC42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1.7. Извещения, поступившие с объектов в АС «КСОМБ», отрабатываются следующим образом.</w:t>
      </w:r>
    </w:p>
    <w:p w14:paraId="1FD00B1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Извещение, при анализе которого с объекта получено подтверждение нештатной ситуации, или в случае, когда ответственные лица объекта не могут прояснить ситуацию, отрабатывается нажатием кнопки «Реальный сигнал».</w:t>
      </w:r>
    </w:p>
    <w:p w14:paraId="0B45665E"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Извещение, на которое по заявлению ответственных лиц объекта не требуется реагирование экстренных служб, вызванное ложным срабатыванием системы безопасности или проведением на объекте работ, не связанных с обслуживанием систем безопасности (строительные работы, перепады напряжения в электросетях и т.д.), отрабатывается нажатием кнопки «Ложный сигнал».</w:t>
      </w:r>
    </w:p>
    <w:p w14:paraId="0074D9C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Извещение, на которое не требуется реагирование экстренных служб, вызванное срабатыванием системы безопасности при проведении технического обслуживания объектовых КСОБ, отрабатывается нажатием кнопки «Ремонтные работы».</w:t>
      </w:r>
    </w:p>
    <w:p w14:paraId="1DD4430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Извещение, на которое по заявлению ответственных лиц объекта не требуется реагирование экстренных служб, вызванное возникшей неисправностью системы безопасности, отрабатывается нажатием кнопки «Неисправность».</w:t>
      </w:r>
    </w:p>
    <w:p w14:paraId="731CF85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Извещение, которое сформировано вследствие проведения тестирования объектовых КСОБ, о чем заблаговременно сообщено ответственными лицами объекта, отрабатывается нажатием кнопки «Тестирование».</w:t>
      </w:r>
    </w:p>
    <w:p w14:paraId="396F931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1.8. Право отмены выезда экстренных служб принадлежит руководителю (ответственному должностному лицу) объекта, с которого поступило извещение, направленное на реагирование.</w:t>
      </w:r>
    </w:p>
    <w:p w14:paraId="086B5A4A"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1.9. Техническое обслуживание, ремонтные и монтажные работы КСОБ осуществляет организация, с которой учреждением или уполномоченным органом заключен договор на оказание соответствующих услуг и проведение соответствующих работ.</w:t>
      </w:r>
    </w:p>
    <w:p w14:paraId="1973767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1.10. Для исключения реагирования на ложные извещения, сформированные в период технического обслуживания или ремонта объектовых КСОБ, должностные лица объекта должны оповестить соответствующие подразделения СПб ГКУ «ГМЦ» по наиболее подходящему варианту, приведенному ниже.</w:t>
      </w:r>
    </w:p>
    <w:p w14:paraId="7D93914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одной или нескольких систем безопасности (сварочные работы, работы с электрооборудованием, работы с большим количеством пыли и т.д.), и если данные работы проводятся в течение одного рабочего дня, необходимо оповестить операторов АС «КСОМБ» о данных работах и времени их проведения по круглосуточному многоканальному телефону 576-42-04.</w:t>
      </w:r>
    </w:p>
    <w:p w14:paraId="213A6FB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систем безопасности, и если данные работы проводятся в течение длительного периода времени, необходимо заблаговременно прислать информационное письмо на имя директора СПб ГКУ «ГМЦ» о характере и периоде проведения данных работ с просьбой приостановить мониторинг определенной системы безопасности или объекта в целом на факс 438-25-73, 438-25-80 или 576-26-69.</w:t>
      </w:r>
    </w:p>
    <w:p w14:paraId="59DDC987"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1.11. Телематические услуги связи по передаче электронных сообщений с объектов социальной инфраструктуры Санкт-Петербурга оказывает организация, с которой Комитетом по информатизации и связи заключен соответствующий государственный контракт.</w:t>
      </w:r>
    </w:p>
    <w:p w14:paraId="2C89236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1.12. Для привлечения специалистов организации, оказывающей телематические услуги связи по передаче электронных сообщений с объектов социальной инфраструктуры Санкт-Петербурга, необходимо не менее чем за два рабочих дня до проведения работ прислать письмо на имя директора СПб ГКУ «ГМЦ» с указанием планируемой даты и характера необходимых работ на факс 438-25-80 или 576-26-69.</w:t>
      </w:r>
    </w:p>
    <w:p w14:paraId="241FD45A"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 xml:space="preserve">1.13. На объекте должен находиться журнал регистрации работ по техническому обслуживанию и техническому ремонту систем по форме приложения Б.4 к «ГОСТ Р 54101-2010.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w:t>
      </w:r>
      <w:r w:rsidRPr="00BB1644">
        <w:rPr>
          <w:rFonts w:ascii="Times New Roman" w:eastAsia="Calibri" w:hAnsi="Times New Roman" w:cs="Times New Roman"/>
          <w:sz w:val="20"/>
          <w:szCs w:val="20"/>
        </w:rPr>
        <w:br/>
        <w:t>и текущий ремонт» (далее - журнал), в котором регистрируются результаты проведения технического обслуживания и ремонта систем безопасности.</w:t>
      </w:r>
    </w:p>
    <w:p w14:paraId="7422416E"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1.14. Техническое обслуживание объектовых КСОБ должно завершаться проведением тестирования прохождения извещения о тревоге с объекта в АС «КСОМБ». Результаты тестирования, включая дату и время поступления извещения о тревоге в АС «КСОМБ», фиксируются в журнале.</w:t>
      </w:r>
    </w:p>
    <w:p w14:paraId="613516C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1.15. В целях контроля за периодичностью проведения тестирования в программе учета и редактирования технических паспортов КСОБ в разделе «Лента событий» для просмотра доступны сведения о прохождении сигналов объектовых систем безопасности в АС «КСОМБ».</w:t>
      </w:r>
    </w:p>
    <w:p w14:paraId="4CB7362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1.16. Вся необходимая информация об объекте, включая полное наименование, адрес расположения, список ответственных должностных лиц с контактными телефонами и приоритет звонков, обозначенный порядковым номером сотрудника в списке, а также история реагирования на тревожные извещения, поступающие с объекта, доступна оператору АС «КСОМБ» в электронной карточке объекта (далее - карточка объекта).</w:t>
      </w:r>
    </w:p>
    <w:p w14:paraId="2BA4F439"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1.17. С целью оперативного взаимодействия и актуализации информации в карточке объекта (Ф.И.О. ответственных лиц, номера телефонов, изменение адреса и др.) необходимо сообщать обо всех изменениях на объекте информационным письмом на имя директора СПб ГКУ «ГМЦ» по факсу 438-25-73, 438-25-80 или 576-26-69.</w:t>
      </w:r>
    </w:p>
    <w:p w14:paraId="7239ECD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1.18. За каждым работником СПб ГКУ «ГМЦ», исполняющим обязанности оператора АС «КСОМБ», закреплен постоянный номер, который он должен называть вместо фамилии при общении с представителями объектов или организаций, обслуживающих оборудование объектовых КСОБ.</w:t>
      </w:r>
    </w:p>
    <w:p w14:paraId="333F246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1.19. Исполнительные органы государственной власти Санкт-Петербурга и подведомственные им государственные учреждения из числа объектов социальной инфраструктуры Санкт-Петербурга, за исключением Администрации Губернатора Санкт-Петербурга и подведомственных Администрации Губернатора Санкт-Петербурга государственных учреждений, обеспечивают условия по ежемесячному тестированию прохождения сигналов о срабатывании средств охранной сигнализации, средств тревожной сигнализации, средств автоматической пожарной сигнализации, средств загазованности в АС «КСОМБ».</w:t>
      </w:r>
    </w:p>
    <w:p w14:paraId="18639341" w14:textId="77777777" w:rsidR="00BB1644" w:rsidRPr="00BB1644" w:rsidRDefault="00BB1644" w:rsidP="00BB1644">
      <w:pPr>
        <w:widowControl w:val="0"/>
        <w:autoSpaceDE w:val="0"/>
        <w:autoSpaceDN w:val="0"/>
        <w:adjustRightInd w:val="0"/>
        <w:spacing w:after="0" w:line="240" w:lineRule="auto"/>
        <w:ind w:firstLine="540"/>
        <w:jc w:val="both"/>
        <w:rPr>
          <w:rFonts w:ascii="Times New Roman" w:eastAsia="Calibri" w:hAnsi="Times New Roman" w:cs="Times New Roman"/>
          <w:sz w:val="20"/>
          <w:szCs w:val="20"/>
        </w:rPr>
      </w:pPr>
    </w:p>
    <w:p w14:paraId="3F14DB50" w14:textId="77777777" w:rsidR="00BB1644" w:rsidRPr="00BB1644" w:rsidRDefault="00BB1644" w:rsidP="00BB1644">
      <w:pPr>
        <w:widowControl w:val="0"/>
        <w:numPr>
          <w:ilvl w:val="1"/>
          <w:numId w:val="0"/>
        </w:numPr>
        <w:spacing w:after="0" w:line="240" w:lineRule="auto"/>
        <w:jc w:val="center"/>
        <w:rPr>
          <w:rFonts w:ascii="Times New Roman" w:hAnsi="Times New Roman" w:cs="Times New Roman"/>
          <w:b/>
          <w:sz w:val="20"/>
          <w:szCs w:val="20"/>
        </w:rPr>
      </w:pPr>
      <w:r w:rsidRPr="00BB1644">
        <w:rPr>
          <w:rFonts w:ascii="Times New Roman" w:hAnsi="Times New Roman" w:cs="Times New Roman"/>
          <w:b/>
          <w:sz w:val="20"/>
          <w:szCs w:val="20"/>
        </w:rPr>
        <w:t>2. Действия при срабатывании (тестировании) АПС на объекте.</w:t>
      </w:r>
    </w:p>
    <w:p w14:paraId="1E2E5678"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2.1. При срабатывании на объекте АПС ответственным лицам необходимо принять меры к установлению очага возгорания (источника сигнала) и выполнить мероприятия, предусмотренные планом действий при пожаре.</w:t>
      </w:r>
    </w:p>
    <w:p w14:paraId="72B7FB3A"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2.2. При выявлении срабатывания АПС, не требующего реагирования расчетов МЧС (ложного), незамедлительно сообщить оператору АС «КСОМБ» причину срабатывания АПС и свою фамилию по круглосуточному многоканальному телефону 576-42-04.</w:t>
      </w:r>
    </w:p>
    <w:p w14:paraId="172DE4C5"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этом случае оператор отрабатывает извещение «Тревога ПОЖАР» как «Ложный сигнал». Информация о поступившем извещении не направляется в Службу оперативного обеспечения ФКУ «ЦУКС ГУ МЧС России по Санкт-Петербургу» (далее - ДЧ-01).</w:t>
      </w:r>
    </w:p>
    <w:p w14:paraId="56AE276A"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2.3. В случае, когда ответственное лицо подтверждает факт возгорания (задымления),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на реагирование в ДЧ-01.</w:t>
      </w:r>
    </w:p>
    <w:p w14:paraId="722B032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2.4. При тестировании или проведении технического обслуживания АПС, а также при проведении работ, связанных с возможностью запыления, контролируемого задымления помещений (сварочные работы и т.д.), малярных работ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w:t>
      </w:r>
    </w:p>
    <w:p w14:paraId="77248305"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4EC35C43"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37B76383" w14:textId="77777777" w:rsidR="00BB1644" w:rsidRPr="00BB1644" w:rsidRDefault="00BB1644" w:rsidP="00BB1644">
      <w:pPr>
        <w:widowControl w:val="0"/>
        <w:numPr>
          <w:ilvl w:val="1"/>
          <w:numId w:val="0"/>
        </w:numPr>
        <w:spacing w:after="0" w:line="240" w:lineRule="auto"/>
        <w:jc w:val="center"/>
        <w:rPr>
          <w:rFonts w:ascii="Times New Roman" w:hAnsi="Times New Roman" w:cs="Times New Roman"/>
          <w:b/>
          <w:sz w:val="20"/>
          <w:szCs w:val="20"/>
        </w:rPr>
      </w:pPr>
      <w:r w:rsidRPr="00BB1644">
        <w:rPr>
          <w:rFonts w:ascii="Times New Roman" w:hAnsi="Times New Roman" w:cs="Times New Roman"/>
          <w:b/>
          <w:sz w:val="20"/>
          <w:szCs w:val="20"/>
        </w:rPr>
        <w:t>3. Действия при срабатывании (тестировании) ОС на объекте.</w:t>
      </w:r>
    </w:p>
    <w:p w14:paraId="11716505"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3.1. При срабатывании на объекте ОС ответственным лицам необходимо принять меры к установлению места расположения датчика и причины, по которой этот датчик выдал сигнал тревоги.</w:t>
      </w:r>
    </w:p>
    <w:p w14:paraId="463D2EC8"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3.2. При выявлении срабатывания ОС, не требующего реагирования расчетов полиции (ложного), незамедлительно сообщить оператору АС «КСОМБ» причину срабатывания ОС и свою фамилию по круглосуточному многоканальному телефону 576-42-04.</w:t>
      </w:r>
    </w:p>
    <w:p w14:paraId="343890D0"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этом случае оператор отрабатывает извещение «Тревога ОС» как «Ложный сигнал». Информация о поступившем извещении не направляется в Дежурную часть ГУ МВД России по Санкт-Петербургу и Ленинградской области (далее - ДЧ-02).</w:t>
      </w:r>
    </w:p>
    <w:p w14:paraId="79185373"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3.3. В случае, когда ответственное лицо подтверждает факт проникновения на объект (нарушение периметра и т.д.),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на реагирование в ДЧ-02.</w:t>
      </w:r>
    </w:p>
    <w:p w14:paraId="3546657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3.4. При тестировании или проведении технического обслуживания ОС, а также при проведении работ, связанных с возможными перебоями электроэнергии,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w:t>
      </w:r>
    </w:p>
    <w:p w14:paraId="68AEE49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18843958"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23989932" w14:textId="77777777" w:rsidR="00BB1644" w:rsidRPr="00BB1644" w:rsidRDefault="00BB1644" w:rsidP="00BB1644">
      <w:pPr>
        <w:widowControl w:val="0"/>
        <w:numPr>
          <w:ilvl w:val="1"/>
          <w:numId w:val="0"/>
        </w:numPr>
        <w:spacing w:after="0" w:line="240" w:lineRule="auto"/>
        <w:jc w:val="center"/>
        <w:rPr>
          <w:rFonts w:ascii="Times New Roman" w:hAnsi="Times New Roman" w:cs="Times New Roman"/>
          <w:b/>
          <w:sz w:val="20"/>
          <w:szCs w:val="20"/>
        </w:rPr>
      </w:pPr>
      <w:r w:rsidRPr="00BB1644">
        <w:rPr>
          <w:rFonts w:ascii="Times New Roman" w:hAnsi="Times New Roman" w:cs="Times New Roman"/>
          <w:b/>
          <w:sz w:val="20"/>
          <w:szCs w:val="20"/>
        </w:rPr>
        <w:t>4. Действия при срабатывании (тестировании) КТС/РКТС на объекте.</w:t>
      </w:r>
    </w:p>
    <w:p w14:paraId="3039DDCB"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4.1. При поступлении в АС «КСОМБ» тревожного извещения «Тревога КТС/РКТС», сформированного нажатием КТС/РКТС объекта, сигнал фиксируется и незамедлительно передается на реагирование в ДЧ-02. Исключением являются извещения, поступившие при тестировании тревожной сигнализации (далее - ТС) в режиме диалога ответственного лица объекта и оператора АС «КСОМБ», а также поступившие в период проведения технического обслуживания (ремонтных работ), если об этих работах предварительно заявлено ответственным лицом.</w:t>
      </w:r>
    </w:p>
    <w:p w14:paraId="36FE8B4A"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4.2. При тестировании работоспособности КТС/РКТС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14:paraId="5E3267DA"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Тестирование КТС/РКТС проводится в режиме непосредственного телефонного общения оператора АС «КСОМБ» и лица, проводящего тестирование.</w:t>
      </w:r>
    </w:p>
    <w:p w14:paraId="4EC70B75"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450F6B9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7BA00CEB" w14:textId="77777777" w:rsidR="00BB1644" w:rsidRPr="00BB1644" w:rsidRDefault="00BB1644" w:rsidP="00BB1644">
      <w:pPr>
        <w:widowControl w:val="0"/>
        <w:numPr>
          <w:ilvl w:val="1"/>
          <w:numId w:val="0"/>
        </w:numPr>
        <w:spacing w:after="0" w:line="240" w:lineRule="auto"/>
        <w:jc w:val="center"/>
        <w:rPr>
          <w:rFonts w:ascii="Times New Roman" w:hAnsi="Times New Roman" w:cs="Times New Roman"/>
          <w:b/>
          <w:sz w:val="20"/>
          <w:szCs w:val="20"/>
        </w:rPr>
      </w:pPr>
      <w:r w:rsidRPr="00BB1644">
        <w:rPr>
          <w:rFonts w:ascii="Times New Roman" w:hAnsi="Times New Roman" w:cs="Times New Roman"/>
          <w:b/>
          <w:sz w:val="20"/>
          <w:szCs w:val="20"/>
        </w:rPr>
        <w:t>5. Действия при срабатывании (тестировании) СКЗ на объекте.</w:t>
      </w:r>
    </w:p>
    <w:p w14:paraId="461C9DF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5.1. При поступлении в АС «КСОМБ» тревожного извещения «Тревога утечка газа», сформированного СКЗ объекта, сигнал фиксируется и незамедлительно передается на реагирование в Центральную аварийно-диспетчерскую службу ГРО «</w:t>
      </w:r>
      <w:proofErr w:type="spellStart"/>
      <w:r w:rsidRPr="00BB1644">
        <w:rPr>
          <w:rFonts w:ascii="Times New Roman" w:eastAsia="Calibri" w:hAnsi="Times New Roman" w:cs="Times New Roman"/>
          <w:sz w:val="20"/>
          <w:szCs w:val="20"/>
        </w:rPr>
        <w:t>ПетербургГаз</w:t>
      </w:r>
      <w:proofErr w:type="spellEnd"/>
      <w:r w:rsidRPr="00BB1644">
        <w:rPr>
          <w:rFonts w:ascii="Times New Roman" w:eastAsia="Calibri" w:hAnsi="Times New Roman" w:cs="Times New Roman"/>
          <w:sz w:val="20"/>
          <w:szCs w:val="20"/>
        </w:rPr>
        <w:t>» (далее - Служба-04). Исключением являются извещения, поступившие при тестировании СКЗ, а также поступившие в период проведения технического обслуживания (ремонтных работ), если об этих работах предварительно заявлено ответственным должностным лицом объекта или представителем организации, обслуживающей СКЗ.</w:t>
      </w:r>
    </w:p>
    <w:p w14:paraId="52E5CE3F"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5.2. При тестировании работоспособности СКЗ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14:paraId="552630D6"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352C5570" w14:textId="77777777" w:rsidR="00BB1644" w:rsidRPr="00BB1644" w:rsidRDefault="00BB1644" w:rsidP="00BB1644">
      <w:pPr>
        <w:widowControl w:val="0"/>
        <w:autoSpaceDE w:val="0"/>
        <w:autoSpaceDN w:val="0"/>
        <w:adjustRightInd w:val="0"/>
        <w:spacing w:after="0" w:line="240" w:lineRule="auto"/>
        <w:ind w:firstLine="567"/>
        <w:rPr>
          <w:rFonts w:ascii="Times New Roman" w:hAnsi="Times New Roman" w:cs="Times New Roman"/>
          <w:sz w:val="20"/>
          <w:szCs w:val="20"/>
        </w:rPr>
      </w:pPr>
    </w:p>
    <w:p w14:paraId="00D67F69" w14:textId="77777777" w:rsidR="00BB1644" w:rsidRPr="00BB1644" w:rsidRDefault="00BB1644" w:rsidP="00BB1644">
      <w:pPr>
        <w:widowControl w:val="0"/>
        <w:autoSpaceDE w:val="0"/>
        <w:autoSpaceDN w:val="0"/>
        <w:adjustRightInd w:val="0"/>
        <w:spacing w:after="0" w:line="240" w:lineRule="auto"/>
        <w:ind w:firstLine="567"/>
        <w:rPr>
          <w:rFonts w:ascii="Times New Roman" w:hAnsi="Times New Roman" w:cs="Times New Roman"/>
          <w:sz w:val="20"/>
          <w:szCs w:val="20"/>
        </w:rPr>
      </w:pPr>
    </w:p>
    <w:p w14:paraId="0FEA87FC" w14:textId="77777777" w:rsidR="00BB1644" w:rsidRPr="00BB1644" w:rsidRDefault="00BB1644" w:rsidP="00BB1644">
      <w:pPr>
        <w:widowControl w:val="0"/>
        <w:autoSpaceDE w:val="0"/>
        <w:autoSpaceDN w:val="0"/>
        <w:adjustRightInd w:val="0"/>
        <w:spacing w:after="0" w:line="240" w:lineRule="auto"/>
        <w:rPr>
          <w:rFonts w:ascii="Times New Roman" w:hAnsi="Times New Roman" w:cs="Times New Roman"/>
          <w:bCs/>
          <w:sz w:val="20"/>
          <w:szCs w:val="20"/>
        </w:rPr>
      </w:pPr>
    </w:p>
    <w:p w14:paraId="336F8638" w14:textId="77777777" w:rsidR="00BB1644" w:rsidRPr="00BB1644" w:rsidRDefault="00BB1644" w:rsidP="00BB1644">
      <w:pPr>
        <w:widowControl w:val="0"/>
        <w:spacing w:after="0" w:line="240" w:lineRule="auto"/>
        <w:rPr>
          <w:rFonts w:ascii="Times New Roman" w:hAnsi="Times New Roman" w:cs="Times New Roman"/>
          <w:bCs/>
          <w:sz w:val="20"/>
          <w:szCs w:val="20"/>
        </w:rPr>
      </w:pPr>
      <w:r w:rsidRPr="00BB1644">
        <w:rPr>
          <w:rFonts w:ascii="Times New Roman" w:hAnsi="Times New Roman" w:cs="Times New Roman"/>
          <w:bCs/>
          <w:sz w:val="20"/>
          <w:szCs w:val="20"/>
        </w:rPr>
        <w:br w:type="page"/>
      </w:r>
    </w:p>
    <w:p w14:paraId="587CEA9C" w14:textId="77777777" w:rsidR="00BB1644" w:rsidRPr="00BB1644" w:rsidRDefault="00BB1644" w:rsidP="00BB1644">
      <w:pPr>
        <w:widowControl w:val="0"/>
        <w:spacing w:after="0" w:line="240" w:lineRule="auto"/>
        <w:jc w:val="right"/>
        <w:outlineLvl w:val="3"/>
        <w:rPr>
          <w:rFonts w:ascii="Times New Roman" w:hAnsi="Times New Roman" w:cs="Times New Roman"/>
          <w:iCs/>
          <w:sz w:val="20"/>
          <w:szCs w:val="20"/>
        </w:rPr>
      </w:pPr>
      <w:r w:rsidRPr="00BB1644">
        <w:rPr>
          <w:rFonts w:ascii="Times New Roman" w:hAnsi="Times New Roman" w:cs="Times New Roman"/>
          <w:iCs/>
          <w:sz w:val="20"/>
          <w:szCs w:val="20"/>
        </w:rPr>
        <w:t>Приложение № 8 к Описанию объекта закупки</w:t>
      </w:r>
    </w:p>
    <w:p w14:paraId="4B413B76"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bCs/>
          <w:sz w:val="20"/>
          <w:szCs w:val="20"/>
        </w:rPr>
      </w:pPr>
    </w:p>
    <w:p w14:paraId="20930113" w14:textId="77777777" w:rsidR="00BB1644" w:rsidRPr="00BB1644" w:rsidRDefault="00BB1644" w:rsidP="00BB1644">
      <w:pPr>
        <w:widowControl w:val="0"/>
        <w:spacing w:after="0" w:line="240" w:lineRule="auto"/>
        <w:contextualSpacing/>
        <w:jc w:val="center"/>
        <w:rPr>
          <w:rFonts w:ascii="Times New Roman" w:hAnsi="Times New Roman" w:cs="Times New Roman"/>
          <w:b/>
          <w:kern w:val="28"/>
          <w:sz w:val="20"/>
          <w:szCs w:val="20"/>
        </w:rPr>
      </w:pPr>
      <w:r w:rsidRPr="00BB1644">
        <w:rPr>
          <w:rFonts w:ascii="Times New Roman" w:hAnsi="Times New Roman" w:cs="Times New Roman"/>
          <w:b/>
          <w:kern w:val="28"/>
          <w:sz w:val="20"/>
          <w:szCs w:val="20"/>
        </w:rPr>
        <w:t>ИНСТРУКЦИЯ</w:t>
      </w:r>
    </w:p>
    <w:p w14:paraId="429CFC43" w14:textId="77777777" w:rsidR="00BB1644" w:rsidRPr="00BB1644" w:rsidRDefault="00BB1644" w:rsidP="00BB1644">
      <w:pPr>
        <w:widowControl w:val="0"/>
        <w:spacing w:after="0" w:line="240" w:lineRule="auto"/>
        <w:contextualSpacing/>
        <w:jc w:val="center"/>
        <w:rPr>
          <w:rFonts w:ascii="Times New Roman" w:hAnsi="Times New Roman" w:cs="Times New Roman"/>
          <w:b/>
          <w:kern w:val="28"/>
          <w:sz w:val="20"/>
          <w:szCs w:val="20"/>
        </w:rPr>
      </w:pPr>
      <w:r w:rsidRPr="00BB1644">
        <w:rPr>
          <w:rFonts w:ascii="Times New Roman" w:hAnsi="Times New Roman" w:cs="Times New Roman"/>
          <w:b/>
          <w:kern w:val="28"/>
          <w:sz w:val="20"/>
          <w:szCs w:val="20"/>
        </w:rPr>
        <w:t>ПО СОСТАВЛЕНИЮ ФОТООТЧЕТА</w:t>
      </w:r>
    </w:p>
    <w:p w14:paraId="1B865F53" w14:textId="77777777" w:rsidR="00BB1644" w:rsidRPr="00BB1644" w:rsidRDefault="00BB1644" w:rsidP="00BB1644">
      <w:pPr>
        <w:widowControl w:val="0"/>
        <w:autoSpaceDE w:val="0"/>
        <w:autoSpaceDN w:val="0"/>
        <w:adjustRightInd w:val="0"/>
        <w:spacing w:after="0" w:line="240" w:lineRule="auto"/>
        <w:jc w:val="both"/>
        <w:rPr>
          <w:rFonts w:ascii="Times New Roman" w:hAnsi="Times New Roman" w:cs="Times New Roman"/>
          <w:sz w:val="20"/>
          <w:szCs w:val="20"/>
        </w:rPr>
      </w:pPr>
    </w:p>
    <w:p w14:paraId="0D03A37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Фотоотчет осуществляется при плановом техническом обслуживании, внеплановом техническом обслуживании, при оказании услуг по проведению ремонта с заменой элементов.</w:t>
      </w:r>
    </w:p>
    <w:p w14:paraId="5FA38597"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1. При осуществлении планового технического обслуживания необходимо производить фотофиксацию:</w:t>
      </w:r>
    </w:p>
    <w:p w14:paraId="1F48DEE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а) таблички с наименованием учреждения (при наличии);</w:t>
      </w:r>
    </w:p>
    <w:p w14:paraId="499B1C3A"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б) общего вида системы до вскрытия крышек приборов;</w:t>
      </w:r>
    </w:p>
    <w:p w14:paraId="5E96C9A4"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оборудования в момент проведения обслуживания (процесс удаления загрязнения, замер процесса снятия напряжения на клеммах аккумулятора и т.д.);</w:t>
      </w:r>
    </w:p>
    <w:p w14:paraId="59C279F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г) систему, сданную представителю объекта в работоспособном состоянии в автоматическом режиме.</w:t>
      </w:r>
    </w:p>
    <w:p w14:paraId="14CE977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2. При осуществлении внепланового технического обслуживания необходимо производить фотофиксацию:</w:t>
      </w:r>
    </w:p>
    <w:p w14:paraId="549628D7"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а) системы в неисправном состоянии;</w:t>
      </w:r>
    </w:p>
    <w:p w14:paraId="1FA9B42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б) выявленной неисправности;</w:t>
      </w:r>
    </w:p>
    <w:p w14:paraId="4C71BD52"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систему, сданную представителю объекта в работоспособном состоянии в автоматическом режиме.</w:t>
      </w:r>
    </w:p>
    <w:p w14:paraId="4278DB9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3. При осуществлении оказания услуг по проведению ремонта с заменой элементов необходимо производить фотофиксацию:</w:t>
      </w:r>
    </w:p>
    <w:p w14:paraId="318DF44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а) системы до замены неисправного оборудования;</w:t>
      </w:r>
    </w:p>
    <w:p w14:paraId="2DE1CE6B"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б) оборудования, подлежащего замене;</w:t>
      </w:r>
    </w:p>
    <w:p w14:paraId="4AB8AB4C"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в) оборудования, подлежащего установке взамен неисправного;</w:t>
      </w:r>
    </w:p>
    <w:p w14:paraId="299066F1"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г) систему, сданную представителю объекта в работоспособном состоянии в автоматическом режиме.</w:t>
      </w:r>
    </w:p>
    <w:p w14:paraId="23C9E758"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p>
    <w:p w14:paraId="13BCF2DD" w14:textId="77777777" w:rsidR="00BB1644" w:rsidRPr="00BB1644" w:rsidRDefault="00BB1644" w:rsidP="00BB164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BB1644">
        <w:rPr>
          <w:rFonts w:ascii="Times New Roman" w:eastAsia="Calibri" w:hAnsi="Times New Roman" w:cs="Times New Roman"/>
          <w:sz w:val="20"/>
          <w:szCs w:val="20"/>
        </w:rPr>
        <w:t>Фотоотчет предоставляется на электронном носителе ежемесячно (электронный носитель предоставляется Заказчиком).</w:t>
      </w:r>
    </w:p>
    <w:p w14:paraId="52BDBE3C"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sz w:val="20"/>
          <w:szCs w:val="20"/>
        </w:rPr>
      </w:pPr>
    </w:p>
    <w:p w14:paraId="5437D53E" w14:textId="77777777" w:rsidR="00BB1644" w:rsidRPr="00BB1644" w:rsidRDefault="00BB1644" w:rsidP="00BB1644">
      <w:pPr>
        <w:widowControl w:val="0"/>
        <w:autoSpaceDE w:val="0"/>
        <w:autoSpaceDN w:val="0"/>
        <w:adjustRightInd w:val="0"/>
        <w:spacing w:after="0" w:line="240" w:lineRule="auto"/>
        <w:rPr>
          <w:rFonts w:ascii="Times New Roman" w:eastAsia="Calibri" w:hAnsi="Times New Roman" w:cs="Times New Roman"/>
          <w:bCs/>
          <w:sz w:val="20"/>
          <w:szCs w:val="20"/>
        </w:rPr>
      </w:pPr>
    </w:p>
    <w:p w14:paraId="7CFC965E" w14:textId="77777777" w:rsidR="00BB1644" w:rsidRPr="00BB1644" w:rsidRDefault="00BB1644" w:rsidP="00BB1644">
      <w:pPr>
        <w:widowControl w:val="0"/>
        <w:autoSpaceDE w:val="0"/>
        <w:autoSpaceDN w:val="0"/>
        <w:adjustRightInd w:val="0"/>
        <w:spacing w:after="0" w:line="240" w:lineRule="auto"/>
        <w:rPr>
          <w:rFonts w:ascii="Times New Roman" w:hAnsi="Times New Roman" w:cs="Times New Roman"/>
          <w:bCs/>
          <w:sz w:val="20"/>
          <w:szCs w:val="20"/>
        </w:rPr>
      </w:pPr>
    </w:p>
    <w:p w14:paraId="0121951B" w14:textId="77777777" w:rsidR="00BB1644" w:rsidRPr="00BB1644" w:rsidRDefault="00BB1644" w:rsidP="00BB1644">
      <w:pPr>
        <w:widowControl w:val="0"/>
        <w:autoSpaceDE w:val="0"/>
        <w:autoSpaceDN w:val="0"/>
        <w:adjustRightInd w:val="0"/>
        <w:spacing w:after="0" w:line="240" w:lineRule="auto"/>
        <w:rPr>
          <w:rFonts w:ascii="Times New Roman" w:hAnsi="Times New Roman" w:cs="Times New Roman"/>
          <w:bCs/>
          <w:sz w:val="20"/>
          <w:szCs w:val="20"/>
        </w:rPr>
      </w:pPr>
    </w:p>
    <w:p w14:paraId="4C2F5EA1" w14:textId="77777777" w:rsidR="00DC12B4" w:rsidRPr="00BB1644" w:rsidRDefault="00DC12B4" w:rsidP="00BB1644">
      <w:pPr>
        <w:widowControl w:val="0"/>
        <w:autoSpaceDE w:val="0"/>
        <w:autoSpaceDN w:val="0"/>
        <w:adjustRightInd w:val="0"/>
        <w:spacing w:after="0" w:line="240" w:lineRule="auto"/>
        <w:rPr>
          <w:rFonts w:ascii="Times New Roman" w:eastAsia="Calibri" w:hAnsi="Times New Roman" w:cs="Times New Roman"/>
          <w:bCs/>
          <w:sz w:val="20"/>
          <w:szCs w:val="20"/>
        </w:rPr>
      </w:pPr>
    </w:p>
    <w:p w14:paraId="504E35AE" w14:textId="77777777" w:rsidR="00DC12B4" w:rsidRPr="00BB1644" w:rsidRDefault="00DC12B4" w:rsidP="00BB1644">
      <w:pPr>
        <w:widowControl w:val="0"/>
        <w:spacing w:after="0" w:line="240" w:lineRule="auto"/>
        <w:rPr>
          <w:rFonts w:ascii="Times New Roman" w:eastAsia="Calibri" w:hAnsi="Times New Roman" w:cs="Times New Roman"/>
          <w:bCs/>
          <w:sz w:val="20"/>
          <w:szCs w:val="20"/>
        </w:rPr>
      </w:pPr>
    </w:p>
    <w:p w14:paraId="636E4354" w14:textId="77777777" w:rsidR="00DC12B4" w:rsidRPr="00BB1644" w:rsidRDefault="00DC12B4" w:rsidP="00BB1644">
      <w:pPr>
        <w:widowControl w:val="0"/>
        <w:spacing w:after="0" w:line="240" w:lineRule="auto"/>
        <w:ind w:firstLine="709"/>
        <w:jc w:val="both"/>
        <w:rPr>
          <w:rFonts w:ascii="Times New Roman" w:eastAsia="Times New Roman" w:hAnsi="Times New Roman" w:cs="Times New Roman"/>
          <w:i/>
          <w:sz w:val="20"/>
          <w:szCs w:val="20"/>
          <w:lang w:eastAsia="ru-RU"/>
        </w:rPr>
      </w:pPr>
    </w:p>
    <w:p w14:paraId="1819D5AB" w14:textId="77777777" w:rsidR="00DC12B4" w:rsidRPr="00BB1644" w:rsidRDefault="00DC12B4" w:rsidP="00BB1644">
      <w:pPr>
        <w:widowControl w:val="0"/>
        <w:spacing w:after="0" w:line="240" w:lineRule="auto"/>
        <w:ind w:firstLine="709"/>
        <w:jc w:val="both"/>
        <w:rPr>
          <w:rFonts w:ascii="Times New Roman" w:eastAsia="Times New Roman" w:hAnsi="Times New Roman" w:cs="Times New Roman"/>
          <w:sz w:val="20"/>
          <w:szCs w:val="20"/>
          <w:lang w:eastAsia="ru-RU"/>
        </w:rPr>
      </w:pPr>
    </w:p>
    <w:tbl>
      <w:tblPr>
        <w:tblW w:w="10065" w:type="dxa"/>
        <w:tblLook w:val="0000" w:firstRow="0" w:lastRow="0" w:firstColumn="0" w:lastColumn="0" w:noHBand="0" w:noVBand="0"/>
      </w:tblPr>
      <w:tblGrid>
        <w:gridCol w:w="5070"/>
        <w:gridCol w:w="4995"/>
      </w:tblGrid>
      <w:tr w:rsidR="00711D16" w:rsidRPr="00BB1644" w14:paraId="2EA1BB81" w14:textId="77777777" w:rsidTr="00402ADB">
        <w:tc>
          <w:tcPr>
            <w:tcW w:w="5070" w:type="dxa"/>
          </w:tcPr>
          <w:p w14:paraId="5B5348C4" w14:textId="77777777" w:rsidR="00711D16" w:rsidRPr="00BB1644" w:rsidRDefault="00711D16" w:rsidP="00BB1644">
            <w:pPr>
              <w:widowControl w:val="0"/>
              <w:spacing w:after="0" w:line="240" w:lineRule="auto"/>
              <w:jc w:val="both"/>
              <w:rPr>
                <w:rFonts w:ascii="Times New Roman" w:hAnsi="Times New Roman" w:cs="Times New Roman"/>
                <w:b/>
                <w:sz w:val="20"/>
                <w:szCs w:val="20"/>
              </w:rPr>
            </w:pPr>
            <w:r w:rsidRPr="00BB1644">
              <w:rPr>
                <w:rFonts w:ascii="Times New Roman" w:hAnsi="Times New Roman" w:cs="Times New Roman"/>
                <w:b/>
                <w:sz w:val="20"/>
                <w:szCs w:val="20"/>
              </w:rPr>
              <w:t>ЗАКАЗЧИК:</w:t>
            </w:r>
          </w:p>
          <w:p w14:paraId="251B5B46" w14:textId="77777777" w:rsidR="00711D16" w:rsidRPr="00BB1644" w:rsidRDefault="00711D16" w:rsidP="00BB1644">
            <w:pPr>
              <w:widowControl w:val="0"/>
              <w:spacing w:after="0" w:line="240" w:lineRule="auto"/>
              <w:rPr>
                <w:rFonts w:ascii="Times New Roman" w:hAnsi="Times New Roman" w:cs="Times New Roman"/>
                <w:bCs/>
                <w:sz w:val="20"/>
                <w:szCs w:val="20"/>
              </w:rPr>
            </w:pPr>
            <w:r w:rsidRPr="00BB1644">
              <w:rPr>
                <w:rFonts w:ascii="Times New Roman" w:hAnsi="Times New Roman" w:cs="Times New Roman"/>
                <w:bCs/>
                <w:sz w:val="20"/>
                <w:szCs w:val="20"/>
              </w:rPr>
              <w:t>Санкт-Петербургское государственное бюджетное учреждение «Подростково-молодежный центр «Петроградский»</w:t>
            </w:r>
          </w:p>
          <w:p w14:paraId="25895EA1" w14:textId="77777777" w:rsidR="00711D16" w:rsidRPr="00BB1644" w:rsidRDefault="00711D16" w:rsidP="00BB1644">
            <w:pPr>
              <w:widowControl w:val="0"/>
              <w:spacing w:after="0" w:line="240" w:lineRule="auto"/>
              <w:rPr>
                <w:rFonts w:ascii="Times New Roman" w:hAnsi="Times New Roman" w:cs="Times New Roman"/>
                <w:sz w:val="20"/>
                <w:szCs w:val="20"/>
              </w:rPr>
            </w:pPr>
          </w:p>
          <w:p w14:paraId="220003EE" w14:textId="77777777" w:rsidR="00711D16" w:rsidRPr="00BB1644" w:rsidRDefault="00711D16" w:rsidP="00BB1644">
            <w:pPr>
              <w:widowControl w:val="0"/>
              <w:spacing w:after="0" w:line="240" w:lineRule="auto"/>
              <w:rPr>
                <w:rFonts w:ascii="Times New Roman" w:hAnsi="Times New Roman" w:cs="Times New Roman"/>
                <w:sz w:val="20"/>
                <w:szCs w:val="20"/>
              </w:rPr>
            </w:pPr>
          </w:p>
          <w:p w14:paraId="75A39933" w14:textId="77777777" w:rsidR="00711D16" w:rsidRPr="00BB1644" w:rsidRDefault="00711D16" w:rsidP="00BB1644">
            <w:pPr>
              <w:widowControl w:val="0"/>
              <w:spacing w:after="0" w:line="240" w:lineRule="auto"/>
              <w:rPr>
                <w:rFonts w:ascii="Times New Roman" w:hAnsi="Times New Roman" w:cs="Times New Roman"/>
                <w:sz w:val="20"/>
                <w:szCs w:val="20"/>
              </w:rPr>
            </w:pPr>
            <w:r w:rsidRPr="00BB1644">
              <w:rPr>
                <w:rFonts w:ascii="Times New Roman" w:hAnsi="Times New Roman" w:cs="Times New Roman"/>
                <w:sz w:val="20"/>
                <w:szCs w:val="20"/>
              </w:rPr>
              <w:t>Директор</w:t>
            </w:r>
          </w:p>
          <w:p w14:paraId="20392E45" w14:textId="77777777" w:rsidR="00711D16" w:rsidRPr="00BB1644" w:rsidRDefault="00711D16" w:rsidP="00BB1644">
            <w:pPr>
              <w:widowControl w:val="0"/>
              <w:spacing w:after="0" w:line="240" w:lineRule="auto"/>
              <w:rPr>
                <w:rFonts w:ascii="Times New Roman" w:hAnsi="Times New Roman" w:cs="Times New Roman"/>
                <w:sz w:val="20"/>
                <w:szCs w:val="20"/>
              </w:rPr>
            </w:pPr>
          </w:p>
          <w:p w14:paraId="4CB0C08B" w14:textId="77777777" w:rsidR="00711D16" w:rsidRPr="00BB1644" w:rsidRDefault="00711D16" w:rsidP="00BB1644">
            <w:pPr>
              <w:widowControl w:val="0"/>
              <w:spacing w:after="0" w:line="240" w:lineRule="auto"/>
              <w:rPr>
                <w:rFonts w:ascii="Times New Roman" w:hAnsi="Times New Roman" w:cs="Times New Roman"/>
                <w:sz w:val="20"/>
                <w:szCs w:val="20"/>
              </w:rPr>
            </w:pPr>
          </w:p>
          <w:p w14:paraId="33D7662B" w14:textId="77777777" w:rsidR="00711D16" w:rsidRPr="00BB1644" w:rsidRDefault="00711D16" w:rsidP="00BB1644">
            <w:pPr>
              <w:widowControl w:val="0"/>
              <w:spacing w:after="0" w:line="240" w:lineRule="auto"/>
              <w:rPr>
                <w:rFonts w:ascii="Times New Roman" w:hAnsi="Times New Roman" w:cs="Times New Roman"/>
                <w:sz w:val="20"/>
                <w:szCs w:val="20"/>
              </w:rPr>
            </w:pPr>
            <w:r w:rsidRPr="00BB1644">
              <w:rPr>
                <w:rFonts w:ascii="Times New Roman" w:hAnsi="Times New Roman" w:cs="Times New Roman"/>
                <w:sz w:val="20"/>
                <w:szCs w:val="20"/>
              </w:rPr>
              <w:t>_____________________ П.М. Грудинина</w:t>
            </w:r>
          </w:p>
          <w:p w14:paraId="69775902" w14:textId="77777777" w:rsidR="00711D16" w:rsidRPr="00BB1644" w:rsidRDefault="00711D16" w:rsidP="00BB1644">
            <w:pPr>
              <w:widowControl w:val="0"/>
              <w:spacing w:after="0" w:line="240" w:lineRule="auto"/>
              <w:rPr>
                <w:rFonts w:ascii="Times New Roman" w:hAnsi="Times New Roman" w:cs="Times New Roman"/>
                <w:sz w:val="20"/>
                <w:szCs w:val="20"/>
              </w:rPr>
            </w:pPr>
            <w:r w:rsidRPr="00BB1644">
              <w:rPr>
                <w:rFonts w:ascii="Times New Roman" w:hAnsi="Times New Roman" w:cs="Times New Roman"/>
                <w:sz w:val="20"/>
                <w:szCs w:val="20"/>
              </w:rPr>
              <w:t>(ПОДПИСАНО ЭП)</w:t>
            </w:r>
          </w:p>
        </w:tc>
        <w:tc>
          <w:tcPr>
            <w:tcW w:w="4995" w:type="dxa"/>
          </w:tcPr>
          <w:p w14:paraId="229E9651" w14:textId="77777777" w:rsidR="00711D16" w:rsidRPr="00BB1644" w:rsidRDefault="00711D16" w:rsidP="00BB1644">
            <w:pPr>
              <w:widowControl w:val="0"/>
              <w:spacing w:after="0" w:line="240" w:lineRule="auto"/>
              <w:jc w:val="both"/>
              <w:rPr>
                <w:rFonts w:ascii="Times New Roman" w:hAnsi="Times New Roman" w:cs="Times New Roman"/>
                <w:b/>
                <w:sz w:val="20"/>
                <w:szCs w:val="20"/>
              </w:rPr>
            </w:pPr>
            <w:r w:rsidRPr="00BB1644">
              <w:rPr>
                <w:rFonts w:ascii="Times New Roman" w:hAnsi="Times New Roman" w:cs="Times New Roman"/>
                <w:b/>
                <w:sz w:val="20"/>
                <w:szCs w:val="20"/>
                <w:shd w:val="clear" w:color="auto" w:fill="FFFFFF"/>
              </w:rPr>
              <w:t>ИСПОЛНИТЕЛЬ</w:t>
            </w:r>
            <w:r w:rsidRPr="00BB1644">
              <w:rPr>
                <w:rFonts w:ascii="Times New Roman" w:hAnsi="Times New Roman" w:cs="Times New Roman"/>
                <w:b/>
                <w:sz w:val="20"/>
                <w:szCs w:val="20"/>
              </w:rPr>
              <w:t>:</w:t>
            </w:r>
          </w:p>
          <w:p w14:paraId="755DE832" w14:textId="27364613" w:rsidR="00711D16" w:rsidRPr="00BB1644" w:rsidRDefault="00711D16" w:rsidP="00BB1644">
            <w:pPr>
              <w:widowControl w:val="0"/>
              <w:spacing w:after="0" w:line="240" w:lineRule="auto"/>
              <w:rPr>
                <w:rFonts w:ascii="Times New Roman" w:hAnsi="Times New Roman" w:cs="Times New Roman"/>
                <w:sz w:val="20"/>
                <w:szCs w:val="20"/>
              </w:rPr>
            </w:pPr>
          </w:p>
        </w:tc>
      </w:tr>
    </w:tbl>
    <w:p w14:paraId="0D877CAE" w14:textId="77777777" w:rsidR="00DC12B4" w:rsidRPr="00BB1644" w:rsidRDefault="00DC12B4" w:rsidP="00BB1644">
      <w:pPr>
        <w:widowControl w:val="0"/>
        <w:spacing w:after="0" w:line="240" w:lineRule="auto"/>
        <w:ind w:firstLine="709"/>
        <w:jc w:val="both"/>
        <w:rPr>
          <w:rFonts w:ascii="Times New Roman" w:eastAsia="Times New Roman" w:hAnsi="Times New Roman" w:cs="Times New Roman"/>
          <w:sz w:val="20"/>
          <w:szCs w:val="20"/>
          <w:lang w:eastAsia="ru-RU"/>
        </w:rPr>
      </w:pPr>
    </w:p>
    <w:p w14:paraId="21C6D66F" w14:textId="77777777" w:rsidR="00DC12B4" w:rsidRPr="00BB1644" w:rsidRDefault="00DC12B4" w:rsidP="00BB1644">
      <w:pPr>
        <w:widowControl w:val="0"/>
        <w:spacing w:after="0" w:line="240" w:lineRule="auto"/>
        <w:ind w:firstLine="709"/>
        <w:jc w:val="both"/>
        <w:rPr>
          <w:rFonts w:ascii="Times New Roman" w:eastAsia="Times New Roman" w:hAnsi="Times New Roman" w:cs="Times New Roman"/>
          <w:sz w:val="20"/>
          <w:szCs w:val="20"/>
          <w:lang w:eastAsia="ru-RU"/>
        </w:rPr>
      </w:pPr>
    </w:p>
    <w:p w14:paraId="4DF25034" w14:textId="77777777" w:rsidR="00AC5D9E" w:rsidRPr="00BB1644" w:rsidRDefault="00AC5D9E" w:rsidP="00BB1644">
      <w:pPr>
        <w:spacing w:after="0" w:line="240" w:lineRule="auto"/>
        <w:ind w:firstLine="709"/>
        <w:jc w:val="both"/>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br w:type="page"/>
      </w:r>
    </w:p>
    <w:p w14:paraId="4C0EC78F" w14:textId="36CF2E0B" w:rsidR="00AC5D9E" w:rsidRPr="00BB1644" w:rsidRDefault="00AC5D9E" w:rsidP="00BB1644">
      <w:pPr>
        <w:autoSpaceDE w:val="0"/>
        <w:autoSpaceDN w:val="0"/>
        <w:adjustRightInd w:val="0"/>
        <w:spacing w:after="0" w:line="240" w:lineRule="auto"/>
        <w:ind w:firstLine="709"/>
        <w:jc w:val="right"/>
        <w:rPr>
          <w:rFonts w:ascii="Times New Roman" w:eastAsia="Calibri" w:hAnsi="Times New Roman" w:cs="Times New Roman"/>
          <w:bCs/>
          <w:sz w:val="20"/>
          <w:szCs w:val="20"/>
        </w:rPr>
      </w:pPr>
      <w:r w:rsidRPr="00BB1644">
        <w:rPr>
          <w:rFonts w:ascii="Times New Roman" w:eastAsia="Calibri" w:hAnsi="Times New Roman" w:cs="Times New Roman"/>
          <w:bCs/>
          <w:sz w:val="20"/>
          <w:szCs w:val="20"/>
        </w:rPr>
        <w:t>Приложение № 2</w:t>
      </w:r>
      <w:r w:rsidR="00DC12B4" w:rsidRPr="00BB1644">
        <w:rPr>
          <w:rFonts w:ascii="Times New Roman" w:eastAsia="Calibri" w:hAnsi="Times New Roman" w:cs="Times New Roman"/>
          <w:bCs/>
          <w:sz w:val="20"/>
          <w:szCs w:val="20"/>
        </w:rPr>
        <w:t xml:space="preserve"> </w:t>
      </w:r>
      <w:r w:rsidRPr="00BB1644">
        <w:rPr>
          <w:rFonts w:ascii="Times New Roman" w:eastAsia="Calibri" w:hAnsi="Times New Roman" w:cs="Times New Roman"/>
          <w:bCs/>
          <w:sz w:val="20"/>
          <w:szCs w:val="20"/>
        </w:rPr>
        <w:t>к Контракту</w:t>
      </w:r>
    </w:p>
    <w:p w14:paraId="6E0A9FC0" w14:textId="77777777" w:rsidR="00AC5D9E" w:rsidRPr="00BB1644" w:rsidRDefault="00AC5D9E" w:rsidP="00BB1644">
      <w:pPr>
        <w:autoSpaceDE w:val="0"/>
        <w:autoSpaceDN w:val="0"/>
        <w:adjustRightInd w:val="0"/>
        <w:spacing w:after="0" w:line="240" w:lineRule="auto"/>
        <w:ind w:firstLine="709"/>
        <w:jc w:val="both"/>
        <w:rPr>
          <w:rFonts w:ascii="Times New Roman" w:eastAsia="Calibri" w:hAnsi="Times New Roman" w:cs="Times New Roman"/>
          <w:bCs/>
          <w:sz w:val="20"/>
          <w:szCs w:val="20"/>
        </w:rPr>
      </w:pPr>
    </w:p>
    <w:p w14:paraId="289F6AAF" w14:textId="3091AC6A" w:rsidR="00AC46BE" w:rsidRPr="00BB1644" w:rsidRDefault="00AC5D9E" w:rsidP="00BB1644">
      <w:pPr>
        <w:autoSpaceDE w:val="0"/>
        <w:autoSpaceDN w:val="0"/>
        <w:adjustRightInd w:val="0"/>
        <w:spacing w:after="0" w:line="240" w:lineRule="auto"/>
        <w:jc w:val="center"/>
        <w:rPr>
          <w:rFonts w:ascii="Times New Roman" w:eastAsia="Calibri" w:hAnsi="Times New Roman" w:cs="Times New Roman"/>
          <w:b/>
          <w:bCs/>
          <w:sz w:val="20"/>
          <w:szCs w:val="20"/>
        </w:rPr>
      </w:pPr>
      <w:r w:rsidRPr="00BB1644">
        <w:rPr>
          <w:rFonts w:ascii="Times New Roman" w:eastAsia="Calibri" w:hAnsi="Times New Roman" w:cs="Times New Roman"/>
          <w:b/>
          <w:bCs/>
          <w:sz w:val="20"/>
          <w:szCs w:val="20"/>
        </w:rPr>
        <w:t>Расчет цены оказываемых услуг</w:t>
      </w:r>
    </w:p>
    <w:p w14:paraId="673F5527" w14:textId="77777777" w:rsidR="00DC12B4" w:rsidRPr="00BB1644" w:rsidRDefault="00DC12B4" w:rsidP="00BB1644">
      <w:pPr>
        <w:autoSpaceDE w:val="0"/>
        <w:autoSpaceDN w:val="0"/>
        <w:adjustRightInd w:val="0"/>
        <w:spacing w:after="0" w:line="240" w:lineRule="auto"/>
        <w:jc w:val="center"/>
        <w:rPr>
          <w:rFonts w:ascii="Times New Roman" w:eastAsia="Calibri" w:hAnsi="Times New Roman" w:cs="Times New Roman"/>
          <w:b/>
          <w:bCs/>
          <w:sz w:val="20"/>
          <w:szCs w:val="20"/>
        </w:rPr>
      </w:pPr>
    </w:p>
    <w:tbl>
      <w:tblPr>
        <w:tblW w:w="11043" w:type="dxa"/>
        <w:tblInd w:w="-601" w:type="dxa"/>
        <w:tblLayout w:type="fixed"/>
        <w:tblLook w:val="04A0" w:firstRow="1" w:lastRow="0" w:firstColumn="1" w:lastColumn="0" w:noHBand="0" w:noVBand="1"/>
      </w:tblPr>
      <w:tblGrid>
        <w:gridCol w:w="567"/>
        <w:gridCol w:w="5245"/>
        <w:gridCol w:w="800"/>
        <w:gridCol w:w="820"/>
        <w:gridCol w:w="1020"/>
        <w:gridCol w:w="1329"/>
        <w:gridCol w:w="1256"/>
        <w:gridCol w:w="6"/>
      </w:tblGrid>
      <w:tr w:rsidR="00BB1644" w:rsidRPr="00BB1644" w14:paraId="24B157D1" w14:textId="77777777" w:rsidTr="002977DC">
        <w:trPr>
          <w:gridAfter w:val="1"/>
          <w:wAfter w:w="6" w:type="dxa"/>
          <w:trHeight w:val="825"/>
        </w:trPr>
        <w:tc>
          <w:tcPr>
            <w:tcW w:w="567" w:type="dxa"/>
            <w:tcBorders>
              <w:top w:val="single" w:sz="4" w:space="0" w:color="auto"/>
              <w:left w:val="single" w:sz="4" w:space="0" w:color="auto"/>
              <w:bottom w:val="single" w:sz="4" w:space="0" w:color="auto"/>
              <w:right w:val="single" w:sz="4" w:space="0" w:color="auto"/>
            </w:tcBorders>
            <w:vAlign w:val="center"/>
            <w:hideMark/>
          </w:tcPr>
          <w:p w14:paraId="10DCB8AC" w14:textId="77777777" w:rsidR="00BB1644" w:rsidRPr="00BB1644" w:rsidRDefault="00BB1644" w:rsidP="00BB1644">
            <w:pPr>
              <w:spacing w:after="0" w:line="240" w:lineRule="auto"/>
              <w:jc w:val="center"/>
              <w:rPr>
                <w:rFonts w:ascii="Times New Roman" w:eastAsia="Times New Roman" w:hAnsi="Times New Roman" w:cs="Times New Roman"/>
                <w:b/>
                <w:bCs/>
                <w:color w:val="000000"/>
                <w:sz w:val="20"/>
                <w:szCs w:val="20"/>
                <w:lang w:eastAsia="ru-RU"/>
              </w:rPr>
            </w:pPr>
            <w:r w:rsidRPr="00BB1644">
              <w:rPr>
                <w:rFonts w:ascii="Times New Roman" w:eastAsia="Times New Roman" w:hAnsi="Times New Roman" w:cs="Times New Roman"/>
                <w:b/>
                <w:bCs/>
                <w:color w:val="000000"/>
                <w:sz w:val="20"/>
                <w:szCs w:val="20"/>
                <w:lang w:eastAsia="ru-RU"/>
              </w:rPr>
              <w:t>№ п/п</w:t>
            </w:r>
          </w:p>
        </w:tc>
        <w:tc>
          <w:tcPr>
            <w:tcW w:w="5245" w:type="dxa"/>
            <w:tcBorders>
              <w:top w:val="single" w:sz="4" w:space="0" w:color="auto"/>
              <w:left w:val="nil"/>
              <w:bottom w:val="single" w:sz="4" w:space="0" w:color="auto"/>
              <w:right w:val="single" w:sz="4" w:space="0" w:color="auto"/>
            </w:tcBorders>
            <w:vAlign w:val="center"/>
            <w:hideMark/>
          </w:tcPr>
          <w:p w14:paraId="7EA560A4" w14:textId="77777777" w:rsidR="00BB1644" w:rsidRPr="00BB1644" w:rsidRDefault="00BB1644" w:rsidP="00BB1644">
            <w:pPr>
              <w:spacing w:after="0" w:line="240" w:lineRule="auto"/>
              <w:jc w:val="center"/>
              <w:rPr>
                <w:rFonts w:ascii="Times New Roman" w:eastAsia="Times New Roman" w:hAnsi="Times New Roman" w:cs="Times New Roman"/>
                <w:b/>
                <w:bCs/>
                <w:color w:val="000000"/>
                <w:sz w:val="20"/>
                <w:szCs w:val="20"/>
                <w:lang w:eastAsia="ru-RU"/>
              </w:rPr>
            </w:pPr>
            <w:r w:rsidRPr="00BB1644">
              <w:rPr>
                <w:rFonts w:ascii="Times New Roman" w:eastAsia="Times New Roman" w:hAnsi="Times New Roman" w:cs="Times New Roman"/>
                <w:b/>
                <w:bCs/>
                <w:color w:val="000000"/>
                <w:sz w:val="20"/>
                <w:szCs w:val="20"/>
                <w:lang w:eastAsia="ru-RU"/>
              </w:rPr>
              <w:t>Наименование услуг</w:t>
            </w:r>
          </w:p>
        </w:tc>
        <w:tc>
          <w:tcPr>
            <w:tcW w:w="800" w:type="dxa"/>
            <w:tcBorders>
              <w:top w:val="single" w:sz="4" w:space="0" w:color="auto"/>
              <w:left w:val="nil"/>
              <w:bottom w:val="single" w:sz="4" w:space="0" w:color="auto"/>
              <w:right w:val="single" w:sz="4" w:space="0" w:color="auto"/>
            </w:tcBorders>
            <w:vAlign w:val="center"/>
            <w:hideMark/>
          </w:tcPr>
          <w:p w14:paraId="297982B1" w14:textId="77777777" w:rsidR="00BB1644" w:rsidRPr="00BB1644" w:rsidRDefault="00BB1644" w:rsidP="00BB1644">
            <w:pPr>
              <w:spacing w:after="0" w:line="240" w:lineRule="auto"/>
              <w:jc w:val="center"/>
              <w:rPr>
                <w:rFonts w:ascii="Times New Roman" w:eastAsia="Times New Roman" w:hAnsi="Times New Roman" w:cs="Times New Roman"/>
                <w:b/>
                <w:bCs/>
                <w:color w:val="000000"/>
                <w:sz w:val="20"/>
                <w:szCs w:val="20"/>
                <w:lang w:eastAsia="ru-RU"/>
              </w:rPr>
            </w:pPr>
            <w:r w:rsidRPr="00BB1644">
              <w:rPr>
                <w:rFonts w:ascii="Times New Roman" w:eastAsia="Times New Roman" w:hAnsi="Times New Roman" w:cs="Times New Roman"/>
                <w:b/>
                <w:bCs/>
                <w:color w:val="000000"/>
                <w:sz w:val="20"/>
                <w:szCs w:val="20"/>
                <w:lang w:eastAsia="ru-RU"/>
              </w:rPr>
              <w:t>Ед. изм.</w:t>
            </w:r>
          </w:p>
        </w:tc>
        <w:tc>
          <w:tcPr>
            <w:tcW w:w="820" w:type="dxa"/>
            <w:tcBorders>
              <w:top w:val="single" w:sz="4" w:space="0" w:color="auto"/>
              <w:left w:val="nil"/>
              <w:bottom w:val="single" w:sz="4" w:space="0" w:color="auto"/>
              <w:right w:val="single" w:sz="4" w:space="0" w:color="auto"/>
            </w:tcBorders>
            <w:vAlign w:val="center"/>
            <w:hideMark/>
          </w:tcPr>
          <w:p w14:paraId="359797BE" w14:textId="77777777" w:rsidR="00BB1644" w:rsidRPr="00BB1644" w:rsidRDefault="00BB1644" w:rsidP="00BB1644">
            <w:pPr>
              <w:spacing w:after="0" w:line="240" w:lineRule="auto"/>
              <w:jc w:val="center"/>
              <w:rPr>
                <w:rFonts w:ascii="Times New Roman" w:eastAsia="Times New Roman" w:hAnsi="Times New Roman" w:cs="Times New Roman"/>
                <w:b/>
                <w:bCs/>
                <w:color w:val="000000"/>
                <w:sz w:val="20"/>
                <w:szCs w:val="20"/>
                <w:lang w:eastAsia="ru-RU"/>
              </w:rPr>
            </w:pPr>
            <w:r w:rsidRPr="00BB1644">
              <w:rPr>
                <w:rFonts w:ascii="Times New Roman" w:eastAsia="Times New Roman" w:hAnsi="Times New Roman" w:cs="Times New Roman"/>
                <w:b/>
                <w:bCs/>
                <w:color w:val="000000"/>
                <w:sz w:val="20"/>
                <w:szCs w:val="20"/>
                <w:lang w:eastAsia="ru-RU"/>
              </w:rPr>
              <w:t>Кол-во</w:t>
            </w:r>
          </w:p>
        </w:tc>
        <w:tc>
          <w:tcPr>
            <w:tcW w:w="1020" w:type="dxa"/>
            <w:tcBorders>
              <w:top w:val="single" w:sz="4" w:space="0" w:color="auto"/>
              <w:left w:val="nil"/>
              <w:bottom w:val="single" w:sz="4" w:space="0" w:color="auto"/>
              <w:right w:val="single" w:sz="4" w:space="0" w:color="auto"/>
            </w:tcBorders>
            <w:vAlign w:val="center"/>
            <w:hideMark/>
          </w:tcPr>
          <w:p w14:paraId="13A52CE4" w14:textId="77777777" w:rsidR="00BB1644" w:rsidRPr="00BB1644" w:rsidRDefault="00BB1644" w:rsidP="00BB1644">
            <w:pPr>
              <w:spacing w:after="0" w:line="240" w:lineRule="auto"/>
              <w:jc w:val="center"/>
              <w:rPr>
                <w:rFonts w:ascii="Times New Roman" w:eastAsia="Times New Roman" w:hAnsi="Times New Roman" w:cs="Times New Roman"/>
                <w:b/>
                <w:bCs/>
                <w:color w:val="000000"/>
                <w:sz w:val="20"/>
                <w:szCs w:val="20"/>
                <w:lang w:eastAsia="ru-RU"/>
              </w:rPr>
            </w:pPr>
            <w:r w:rsidRPr="00BB1644">
              <w:rPr>
                <w:rFonts w:ascii="Times New Roman" w:eastAsia="Times New Roman" w:hAnsi="Times New Roman" w:cs="Times New Roman"/>
                <w:b/>
                <w:bCs/>
                <w:color w:val="000000"/>
                <w:sz w:val="20"/>
                <w:szCs w:val="20"/>
                <w:lang w:eastAsia="ru-RU"/>
              </w:rPr>
              <w:t>Цена, руб. в т. ч. НДС</w:t>
            </w:r>
          </w:p>
        </w:tc>
        <w:tc>
          <w:tcPr>
            <w:tcW w:w="1329" w:type="dxa"/>
            <w:tcBorders>
              <w:top w:val="single" w:sz="4" w:space="0" w:color="auto"/>
              <w:left w:val="nil"/>
              <w:bottom w:val="single" w:sz="4" w:space="0" w:color="auto"/>
              <w:right w:val="single" w:sz="4" w:space="0" w:color="auto"/>
            </w:tcBorders>
            <w:vAlign w:val="center"/>
          </w:tcPr>
          <w:p w14:paraId="4F002A65" w14:textId="7E6CBBA7" w:rsidR="00BB1644" w:rsidRPr="00BB1644" w:rsidRDefault="00BB1644" w:rsidP="00BB1644">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НДС %</w:t>
            </w:r>
          </w:p>
        </w:tc>
        <w:tc>
          <w:tcPr>
            <w:tcW w:w="1256" w:type="dxa"/>
            <w:tcBorders>
              <w:top w:val="single" w:sz="4" w:space="0" w:color="auto"/>
              <w:left w:val="single" w:sz="4" w:space="0" w:color="auto"/>
              <w:bottom w:val="single" w:sz="4" w:space="0" w:color="auto"/>
              <w:right w:val="single" w:sz="4" w:space="0" w:color="auto"/>
            </w:tcBorders>
            <w:vAlign w:val="center"/>
            <w:hideMark/>
          </w:tcPr>
          <w:p w14:paraId="42B7EAA3" w14:textId="008A26D3" w:rsidR="00BB1644" w:rsidRPr="00BB1644" w:rsidRDefault="00BB1644" w:rsidP="00BB1644">
            <w:pPr>
              <w:spacing w:after="0" w:line="240" w:lineRule="auto"/>
              <w:jc w:val="center"/>
              <w:rPr>
                <w:rFonts w:ascii="Times New Roman" w:eastAsia="Times New Roman" w:hAnsi="Times New Roman" w:cs="Times New Roman"/>
                <w:b/>
                <w:bCs/>
                <w:color w:val="000000"/>
                <w:sz w:val="20"/>
                <w:szCs w:val="20"/>
                <w:lang w:eastAsia="ru-RU"/>
              </w:rPr>
            </w:pPr>
            <w:r w:rsidRPr="00BB1644">
              <w:rPr>
                <w:rFonts w:ascii="Times New Roman" w:eastAsia="Times New Roman" w:hAnsi="Times New Roman" w:cs="Times New Roman"/>
                <w:b/>
                <w:bCs/>
                <w:color w:val="000000"/>
                <w:sz w:val="20"/>
                <w:szCs w:val="20"/>
                <w:lang w:eastAsia="ru-RU"/>
              </w:rPr>
              <w:t>Сумма, руб. в т. ч. НДС</w:t>
            </w:r>
          </w:p>
        </w:tc>
      </w:tr>
      <w:tr w:rsidR="00BB1644" w:rsidRPr="00BB1644" w14:paraId="1A196F5B"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hideMark/>
          </w:tcPr>
          <w:p w14:paraId="4282B648" w14:textId="77777777" w:rsidR="00BB1644" w:rsidRPr="00BB1644" w:rsidRDefault="00BB1644" w:rsidP="00BB1644">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1</w:t>
            </w:r>
          </w:p>
        </w:tc>
        <w:tc>
          <w:tcPr>
            <w:tcW w:w="5245" w:type="dxa"/>
            <w:tcBorders>
              <w:top w:val="nil"/>
              <w:left w:val="single" w:sz="4" w:space="0" w:color="auto"/>
              <w:bottom w:val="single" w:sz="4" w:space="0" w:color="auto"/>
              <w:right w:val="single" w:sz="4" w:space="0" w:color="auto"/>
            </w:tcBorders>
            <w:vAlign w:val="center"/>
            <w:hideMark/>
          </w:tcPr>
          <w:p w14:paraId="2B97BB54" w14:textId="77777777" w:rsidR="00BB1644" w:rsidRPr="00BB1644" w:rsidRDefault="00BB1644" w:rsidP="00BB1644">
            <w:pPr>
              <w:spacing w:after="0" w:line="240" w:lineRule="auto"/>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Оказание услуг по техническому обслуживанию комплексных систем обеспечения безопасности (КСОБ): Санкт-Петербург, ул. Блохина, д. 25, литера А, помещение 1-Н</w:t>
            </w:r>
          </w:p>
        </w:tc>
        <w:tc>
          <w:tcPr>
            <w:tcW w:w="800" w:type="dxa"/>
            <w:tcBorders>
              <w:top w:val="nil"/>
              <w:left w:val="nil"/>
              <w:bottom w:val="single" w:sz="4" w:space="0" w:color="auto"/>
              <w:right w:val="nil"/>
            </w:tcBorders>
            <w:vAlign w:val="center"/>
            <w:hideMark/>
          </w:tcPr>
          <w:p w14:paraId="76FA50D1" w14:textId="77777777" w:rsidR="00BB1644" w:rsidRPr="00BB1644" w:rsidRDefault="00BB1644"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hideMark/>
          </w:tcPr>
          <w:p w14:paraId="7BFB50D1" w14:textId="56DF6E0A" w:rsidR="00BB1644"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1020" w:type="dxa"/>
            <w:tcBorders>
              <w:top w:val="nil"/>
              <w:left w:val="nil"/>
              <w:bottom w:val="single" w:sz="4" w:space="0" w:color="auto"/>
              <w:right w:val="single" w:sz="4" w:space="0" w:color="auto"/>
            </w:tcBorders>
            <w:vAlign w:val="center"/>
          </w:tcPr>
          <w:p w14:paraId="73585B88" w14:textId="2C671124" w:rsidR="00BB1644" w:rsidRPr="00BB1644" w:rsidRDefault="00BB1644"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15F3DA46" w14:textId="77777777" w:rsidR="00BB1644" w:rsidRPr="00BB1644" w:rsidRDefault="00BB1644"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1FBC691E" w14:textId="2C67FD24" w:rsidR="00BB1644" w:rsidRPr="00BB1644" w:rsidRDefault="00BB1644" w:rsidP="006D5CE2">
            <w:pPr>
              <w:spacing w:after="0" w:line="240" w:lineRule="auto"/>
              <w:jc w:val="center"/>
              <w:rPr>
                <w:rFonts w:ascii="Times New Roman" w:eastAsia="Times New Roman" w:hAnsi="Times New Roman" w:cs="Times New Roman"/>
                <w:color w:val="000000"/>
                <w:sz w:val="20"/>
                <w:szCs w:val="20"/>
                <w:lang w:eastAsia="ru-RU"/>
              </w:rPr>
            </w:pPr>
          </w:p>
        </w:tc>
      </w:tr>
      <w:tr w:rsidR="00F76912" w:rsidRPr="00BB1644" w14:paraId="33931FAD"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hideMark/>
          </w:tcPr>
          <w:p w14:paraId="5CD1A629" w14:textId="77777777"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2</w:t>
            </w:r>
          </w:p>
        </w:tc>
        <w:tc>
          <w:tcPr>
            <w:tcW w:w="5245" w:type="dxa"/>
            <w:tcBorders>
              <w:top w:val="nil"/>
              <w:left w:val="single" w:sz="4" w:space="0" w:color="auto"/>
              <w:bottom w:val="single" w:sz="4" w:space="0" w:color="auto"/>
              <w:right w:val="single" w:sz="4" w:space="0" w:color="auto"/>
            </w:tcBorders>
            <w:vAlign w:val="center"/>
            <w:hideMark/>
          </w:tcPr>
          <w:p w14:paraId="71E06442" w14:textId="77777777" w:rsidR="00F76912" w:rsidRPr="00BB1644" w:rsidRDefault="00F76912" w:rsidP="00F76912">
            <w:pPr>
              <w:spacing w:after="0" w:line="240" w:lineRule="auto"/>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Оказание услуг по техническому обслуживанию комплексных систем обеспечения безопасности (КСОБ): Санкт-Петербург, Большой пр. Петроградской стороны, д. 18, литера А, помещение 23-Н</w:t>
            </w:r>
          </w:p>
        </w:tc>
        <w:tc>
          <w:tcPr>
            <w:tcW w:w="800" w:type="dxa"/>
            <w:tcBorders>
              <w:top w:val="nil"/>
              <w:left w:val="nil"/>
              <w:bottom w:val="single" w:sz="4" w:space="0" w:color="auto"/>
              <w:right w:val="nil"/>
            </w:tcBorders>
            <w:vAlign w:val="center"/>
            <w:hideMark/>
          </w:tcPr>
          <w:p w14:paraId="4873315C"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06397A28" w14:textId="2A045C98"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eastAsia="Times New Roman" w:hAnsi="Times New Roman" w:cs="Times New Roman"/>
                <w:color w:val="000000"/>
                <w:sz w:val="20"/>
                <w:szCs w:val="20"/>
                <w:lang w:eastAsia="ru-RU"/>
              </w:rPr>
              <w:t>1</w:t>
            </w:r>
          </w:p>
        </w:tc>
        <w:tc>
          <w:tcPr>
            <w:tcW w:w="1020" w:type="dxa"/>
            <w:tcBorders>
              <w:top w:val="nil"/>
              <w:left w:val="nil"/>
              <w:bottom w:val="single" w:sz="4" w:space="0" w:color="auto"/>
              <w:right w:val="single" w:sz="4" w:space="0" w:color="auto"/>
            </w:tcBorders>
            <w:vAlign w:val="center"/>
          </w:tcPr>
          <w:p w14:paraId="660FFAF0" w14:textId="4702A4A0"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4D245B76"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0E1AC20D" w14:textId="09095B5D"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r>
      <w:tr w:rsidR="00F76912" w:rsidRPr="00BB1644" w14:paraId="36502455"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hideMark/>
          </w:tcPr>
          <w:p w14:paraId="2E32F71B" w14:textId="77777777"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3</w:t>
            </w:r>
          </w:p>
        </w:tc>
        <w:tc>
          <w:tcPr>
            <w:tcW w:w="5245" w:type="dxa"/>
            <w:tcBorders>
              <w:top w:val="nil"/>
              <w:left w:val="single" w:sz="4" w:space="0" w:color="auto"/>
              <w:bottom w:val="single" w:sz="4" w:space="0" w:color="auto"/>
              <w:right w:val="single" w:sz="4" w:space="0" w:color="auto"/>
            </w:tcBorders>
            <w:vAlign w:val="center"/>
            <w:hideMark/>
          </w:tcPr>
          <w:p w14:paraId="743E96AE" w14:textId="77777777" w:rsidR="00F76912" w:rsidRPr="00BB1644" w:rsidRDefault="00F76912" w:rsidP="00F76912">
            <w:pPr>
              <w:spacing w:after="0" w:line="240" w:lineRule="auto"/>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Оказание услуг по техническому обслуживанию комплексных систем обеспечения безопасности (КСОБ): Санкт-Петербург, ул. Введенская, д. 7, литера А, помещение 3-Н</w:t>
            </w:r>
          </w:p>
        </w:tc>
        <w:tc>
          <w:tcPr>
            <w:tcW w:w="800" w:type="dxa"/>
            <w:tcBorders>
              <w:top w:val="nil"/>
              <w:left w:val="nil"/>
              <w:bottom w:val="single" w:sz="4" w:space="0" w:color="auto"/>
              <w:right w:val="nil"/>
            </w:tcBorders>
            <w:vAlign w:val="center"/>
            <w:hideMark/>
          </w:tcPr>
          <w:p w14:paraId="2027832E"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26E039D4" w14:textId="18789E8F"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eastAsia="Times New Roman" w:hAnsi="Times New Roman" w:cs="Times New Roman"/>
                <w:color w:val="000000"/>
                <w:sz w:val="20"/>
                <w:szCs w:val="20"/>
                <w:lang w:eastAsia="ru-RU"/>
              </w:rPr>
              <w:t>1</w:t>
            </w:r>
          </w:p>
        </w:tc>
        <w:tc>
          <w:tcPr>
            <w:tcW w:w="1020" w:type="dxa"/>
            <w:tcBorders>
              <w:top w:val="nil"/>
              <w:left w:val="nil"/>
              <w:bottom w:val="single" w:sz="4" w:space="0" w:color="auto"/>
              <w:right w:val="single" w:sz="4" w:space="0" w:color="auto"/>
            </w:tcBorders>
            <w:vAlign w:val="center"/>
          </w:tcPr>
          <w:p w14:paraId="031743C0" w14:textId="7D7BB260"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4E518816"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2E8EC609" w14:textId="4B725D8C"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r>
      <w:tr w:rsidR="00F76912" w:rsidRPr="00BB1644" w14:paraId="4ED7A438"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hideMark/>
          </w:tcPr>
          <w:p w14:paraId="3B8EB249" w14:textId="77777777"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4</w:t>
            </w:r>
          </w:p>
        </w:tc>
        <w:tc>
          <w:tcPr>
            <w:tcW w:w="5245" w:type="dxa"/>
            <w:tcBorders>
              <w:top w:val="nil"/>
              <w:left w:val="single" w:sz="4" w:space="0" w:color="auto"/>
              <w:bottom w:val="single" w:sz="4" w:space="0" w:color="auto"/>
              <w:right w:val="single" w:sz="4" w:space="0" w:color="auto"/>
            </w:tcBorders>
            <w:vAlign w:val="center"/>
            <w:hideMark/>
          </w:tcPr>
          <w:p w14:paraId="6C5A7974" w14:textId="77777777" w:rsidR="00F76912" w:rsidRPr="00BB1644" w:rsidRDefault="00F76912" w:rsidP="00F76912">
            <w:pPr>
              <w:spacing w:after="0" w:line="240" w:lineRule="auto"/>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Оказание услуг по техническому обслуживанию комплексных систем обеспечения безопасности (КСОБ): Санкт-Петербург, ул. </w:t>
            </w:r>
            <w:proofErr w:type="spellStart"/>
            <w:r w:rsidRPr="00BB1644">
              <w:rPr>
                <w:rFonts w:ascii="Times New Roman" w:eastAsia="Times New Roman" w:hAnsi="Times New Roman" w:cs="Times New Roman"/>
                <w:sz w:val="20"/>
                <w:szCs w:val="20"/>
                <w:lang w:eastAsia="ru-RU"/>
              </w:rPr>
              <w:t>Воскова</w:t>
            </w:r>
            <w:proofErr w:type="spellEnd"/>
            <w:r w:rsidRPr="00BB1644">
              <w:rPr>
                <w:rFonts w:ascii="Times New Roman" w:eastAsia="Times New Roman" w:hAnsi="Times New Roman" w:cs="Times New Roman"/>
                <w:sz w:val="20"/>
                <w:szCs w:val="20"/>
                <w:lang w:eastAsia="ru-RU"/>
              </w:rPr>
              <w:t>, д. 7/18, литера А, помещение 4-Н</w:t>
            </w:r>
          </w:p>
        </w:tc>
        <w:tc>
          <w:tcPr>
            <w:tcW w:w="800" w:type="dxa"/>
            <w:tcBorders>
              <w:top w:val="nil"/>
              <w:left w:val="nil"/>
              <w:bottom w:val="single" w:sz="4" w:space="0" w:color="auto"/>
              <w:right w:val="nil"/>
            </w:tcBorders>
            <w:vAlign w:val="center"/>
            <w:hideMark/>
          </w:tcPr>
          <w:p w14:paraId="65F2364C"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1819F5D3" w14:textId="2C89B4DC"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eastAsia="Times New Roman" w:hAnsi="Times New Roman" w:cs="Times New Roman"/>
                <w:color w:val="000000"/>
                <w:sz w:val="20"/>
                <w:szCs w:val="20"/>
                <w:lang w:eastAsia="ru-RU"/>
              </w:rPr>
              <w:t>1</w:t>
            </w:r>
          </w:p>
        </w:tc>
        <w:tc>
          <w:tcPr>
            <w:tcW w:w="1020" w:type="dxa"/>
            <w:tcBorders>
              <w:top w:val="nil"/>
              <w:left w:val="nil"/>
              <w:bottom w:val="single" w:sz="4" w:space="0" w:color="auto"/>
              <w:right w:val="single" w:sz="4" w:space="0" w:color="auto"/>
            </w:tcBorders>
            <w:vAlign w:val="center"/>
          </w:tcPr>
          <w:p w14:paraId="36F86EED" w14:textId="2AC7AF64"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7BD1A31C"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73C45AAD" w14:textId="0D770A02"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r>
      <w:tr w:rsidR="00F76912" w:rsidRPr="00BB1644" w14:paraId="326ED82B"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hideMark/>
          </w:tcPr>
          <w:p w14:paraId="41C3DE79" w14:textId="77777777"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5</w:t>
            </w:r>
          </w:p>
        </w:tc>
        <w:tc>
          <w:tcPr>
            <w:tcW w:w="5245" w:type="dxa"/>
            <w:tcBorders>
              <w:top w:val="nil"/>
              <w:left w:val="single" w:sz="4" w:space="0" w:color="auto"/>
              <w:bottom w:val="single" w:sz="4" w:space="0" w:color="auto"/>
              <w:right w:val="single" w:sz="4" w:space="0" w:color="auto"/>
            </w:tcBorders>
            <w:vAlign w:val="center"/>
            <w:hideMark/>
          </w:tcPr>
          <w:p w14:paraId="123A918A" w14:textId="77777777" w:rsidR="00F76912" w:rsidRPr="00BB1644" w:rsidRDefault="00F76912" w:rsidP="00F76912">
            <w:pPr>
              <w:spacing w:after="0" w:line="240" w:lineRule="auto"/>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Оказание услуг по техническому обслуживанию комплексных систем обеспечения безопасности (КСОБ): Санкт-Петербург, ул. </w:t>
            </w:r>
            <w:proofErr w:type="spellStart"/>
            <w:r w:rsidRPr="00BB1644">
              <w:rPr>
                <w:rFonts w:ascii="Times New Roman" w:eastAsia="Times New Roman" w:hAnsi="Times New Roman" w:cs="Times New Roman"/>
                <w:sz w:val="20"/>
                <w:szCs w:val="20"/>
                <w:lang w:eastAsia="ru-RU"/>
              </w:rPr>
              <w:t>Воскова</w:t>
            </w:r>
            <w:proofErr w:type="spellEnd"/>
            <w:r w:rsidRPr="00BB1644">
              <w:rPr>
                <w:rFonts w:ascii="Times New Roman" w:eastAsia="Times New Roman" w:hAnsi="Times New Roman" w:cs="Times New Roman"/>
                <w:sz w:val="20"/>
                <w:szCs w:val="20"/>
                <w:lang w:eastAsia="ru-RU"/>
              </w:rPr>
              <w:t>, д. 8/5, литера А, помещение 5-Н</w:t>
            </w:r>
          </w:p>
        </w:tc>
        <w:tc>
          <w:tcPr>
            <w:tcW w:w="800" w:type="dxa"/>
            <w:tcBorders>
              <w:top w:val="nil"/>
              <w:left w:val="nil"/>
              <w:bottom w:val="single" w:sz="4" w:space="0" w:color="auto"/>
              <w:right w:val="nil"/>
            </w:tcBorders>
            <w:vAlign w:val="center"/>
            <w:hideMark/>
          </w:tcPr>
          <w:p w14:paraId="6BEE1CD8"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28D56FC6" w14:textId="30E0C4AD"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eastAsia="Times New Roman" w:hAnsi="Times New Roman" w:cs="Times New Roman"/>
                <w:color w:val="000000"/>
                <w:sz w:val="20"/>
                <w:szCs w:val="20"/>
                <w:lang w:eastAsia="ru-RU"/>
              </w:rPr>
              <w:t>1</w:t>
            </w:r>
          </w:p>
        </w:tc>
        <w:tc>
          <w:tcPr>
            <w:tcW w:w="1020" w:type="dxa"/>
            <w:tcBorders>
              <w:top w:val="nil"/>
              <w:left w:val="nil"/>
              <w:bottom w:val="single" w:sz="4" w:space="0" w:color="auto"/>
              <w:right w:val="single" w:sz="4" w:space="0" w:color="auto"/>
            </w:tcBorders>
            <w:vAlign w:val="center"/>
          </w:tcPr>
          <w:p w14:paraId="1F2DC896" w14:textId="28881876"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16C7C449"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3A74EB2C" w14:textId="49A05FCD"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r>
      <w:tr w:rsidR="00F76912" w:rsidRPr="00BB1644" w14:paraId="1FF89E2E"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hideMark/>
          </w:tcPr>
          <w:p w14:paraId="6167B3A6" w14:textId="77777777"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6</w:t>
            </w:r>
          </w:p>
        </w:tc>
        <w:tc>
          <w:tcPr>
            <w:tcW w:w="5245" w:type="dxa"/>
            <w:tcBorders>
              <w:top w:val="nil"/>
              <w:left w:val="single" w:sz="4" w:space="0" w:color="auto"/>
              <w:bottom w:val="single" w:sz="4" w:space="0" w:color="auto"/>
              <w:right w:val="single" w:sz="4" w:space="0" w:color="auto"/>
            </w:tcBorders>
            <w:vAlign w:val="center"/>
            <w:hideMark/>
          </w:tcPr>
          <w:p w14:paraId="6263D2D3" w14:textId="77777777" w:rsidR="00F76912" w:rsidRPr="00BB1644" w:rsidRDefault="00F76912" w:rsidP="00F76912">
            <w:pPr>
              <w:spacing w:after="0" w:line="240" w:lineRule="auto"/>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Оказание услуг по техническому обслуживанию комплексных систем обеспечения безопасности (КСОБ): Санкт-Петербург, ул. </w:t>
            </w:r>
            <w:proofErr w:type="spellStart"/>
            <w:r w:rsidRPr="00BB1644">
              <w:rPr>
                <w:rFonts w:ascii="Times New Roman" w:eastAsia="Times New Roman" w:hAnsi="Times New Roman" w:cs="Times New Roman"/>
                <w:sz w:val="20"/>
                <w:szCs w:val="20"/>
                <w:lang w:eastAsia="ru-RU"/>
              </w:rPr>
              <w:t>Воскова</w:t>
            </w:r>
            <w:proofErr w:type="spellEnd"/>
            <w:r w:rsidRPr="00BB1644">
              <w:rPr>
                <w:rFonts w:ascii="Times New Roman" w:eastAsia="Times New Roman" w:hAnsi="Times New Roman" w:cs="Times New Roman"/>
                <w:sz w:val="20"/>
                <w:szCs w:val="20"/>
                <w:lang w:eastAsia="ru-RU"/>
              </w:rPr>
              <w:t>, д. 15-17, литера А, помещение 7-Н</w:t>
            </w:r>
          </w:p>
        </w:tc>
        <w:tc>
          <w:tcPr>
            <w:tcW w:w="800" w:type="dxa"/>
            <w:tcBorders>
              <w:top w:val="nil"/>
              <w:left w:val="nil"/>
              <w:bottom w:val="single" w:sz="4" w:space="0" w:color="auto"/>
              <w:right w:val="nil"/>
            </w:tcBorders>
            <w:vAlign w:val="center"/>
            <w:hideMark/>
          </w:tcPr>
          <w:p w14:paraId="2A9BDB98"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3844221F" w14:textId="43C126C9"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eastAsia="Times New Roman" w:hAnsi="Times New Roman" w:cs="Times New Roman"/>
                <w:color w:val="000000"/>
                <w:sz w:val="20"/>
                <w:szCs w:val="20"/>
                <w:lang w:eastAsia="ru-RU"/>
              </w:rPr>
              <w:t>1</w:t>
            </w:r>
          </w:p>
        </w:tc>
        <w:tc>
          <w:tcPr>
            <w:tcW w:w="1020" w:type="dxa"/>
            <w:tcBorders>
              <w:top w:val="nil"/>
              <w:left w:val="nil"/>
              <w:bottom w:val="single" w:sz="4" w:space="0" w:color="auto"/>
              <w:right w:val="single" w:sz="4" w:space="0" w:color="auto"/>
            </w:tcBorders>
            <w:vAlign w:val="center"/>
          </w:tcPr>
          <w:p w14:paraId="28DDD92D" w14:textId="2EA6B818"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0EFB49A6"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61E16BFC" w14:textId="081F2A4E"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r>
      <w:tr w:rsidR="00F76912" w:rsidRPr="00BB1644" w14:paraId="70D292D8"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hideMark/>
          </w:tcPr>
          <w:p w14:paraId="1FD91950" w14:textId="77777777"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7</w:t>
            </w:r>
          </w:p>
        </w:tc>
        <w:tc>
          <w:tcPr>
            <w:tcW w:w="5245" w:type="dxa"/>
            <w:tcBorders>
              <w:top w:val="nil"/>
              <w:left w:val="single" w:sz="4" w:space="0" w:color="auto"/>
              <w:bottom w:val="single" w:sz="4" w:space="0" w:color="auto"/>
              <w:right w:val="single" w:sz="4" w:space="0" w:color="auto"/>
            </w:tcBorders>
            <w:vAlign w:val="center"/>
            <w:hideMark/>
          </w:tcPr>
          <w:p w14:paraId="66ACDA4B" w14:textId="77777777" w:rsidR="00F76912" w:rsidRPr="00BB1644" w:rsidRDefault="00F76912" w:rsidP="00F76912">
            <w:pPr>
              <w:spacing w:after="0" w:line="240" w:lineRule="auto"/>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Оказание услуг по техническому обслуживанию комплексных систем обеспечения безопасности (КСОБ): Санкт-Петербург, ул. </w:t>
            </w:r>
            <w:proofErr w:type="spellStart"/>
            <w:r w:rsidRPr="00BB1644">
              <w:rPr>
                <w:rFonts w:ascii="Times New Roman" w:eastAsia="Times New Roman" w:hAnsi="Times New Roman" w:cs="Times New Roman"/>
                <w:sz w:val="20"/>
                <w:szCs w:val="20"/>
                <w:lang w:eastAsia="ru-RU"/>
              </w:rPr>
              <w:t>Воскова</w:t>
            </w:r>
            <w:proofErr w:type="spellEnd"/>
            <w:r w:rsidRPr="00BB1644">
              <w:rPr>
                <w:rFonts w:ascii="Times New Roman" w:eastAsia="Times New Roman" w:hAnsi="Times New Roman" w:cs="Times New Roman"/>
                <w:sz w:val="20"/>
                <w:szCs w:val="20"/>
                <w:lang w:eastAsia="ru-RU"/>
              </w:rPr>
              <w:t>, д. 16, литера А, помещение З-Н</w:t>
            </w:r>
          </w:p>
        </w:tc>
        <w:tc>
          <w:tcPr>
            <w:tcW w:w="800" w:type="dxa"/>
            <w:tcBorders>
              <w:top w:val="nil"/>
              <w:left w:val="nil"/>
              <w:bottom w:val="single" w:sz="4" w:space="0" w:color="auto"/>
              <w:right w:val="nil"/>
            </w:tcBorders>
            <w:vAlign w:val="center"/>
            <w:hideMark/>
          </w:tcPr>
          <w:p w14:paraId="103F4CFC"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67791BF0" w14:textId="017F69E4"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eastAsia="Times New Roman" w:hAnsi="Times New Roman" w:cs="Times New Roman"/>
                <w:color w:val="000000"/>
                <w:sz w:val="20"/>
                <w:szCs w:val="20"/>
                <w:lang w:eastAsia="ru-RU"/>
              </w:rPr>
              <w:t>1</w:t>
            </w:r>
          </w:p>
        </w:tc>
        <w:tc>
          <w:tcPr>
            <w:tcW w:w="1020" w:type="dxa"/>
            <w:tcBorders>
              <w:top w:val="nil"/>
              <w:left w:val="nil"/>
              <w:bottom w:val="single" w:sz="4" w:space="0" w:color="auto"/>
              <w:right w:val="single" w:sz="4" w:space="0" w:color="auto"/>
            </w:tcBorders>
            <w:vAlign w:val="center"/>
          </w:tcPr>
          <w:p w14:paraId="2C31AF77" w14:textId="60643A82"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4C4751A5"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09252394" w14:textId="4CF14EAE"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r>
      <w:tr w:rsidR="00F76912" w:rsidRPr="00BB1644" w14:paraId="1995AFD8"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hideMark/>
          </w:tcPr>
          <w:p w14:paraId="59585D81" w14:textId="77777777"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8</w:t>
            </w:r>
          </w:p>
        </w:tc>
        <w:tc>
          <w:tcPr>
            <w:tcW w:w="5245" w:type="dxa"/>
            <w:tcBorders>
              <w:top w:val="nil"/>
              <w:left w:val="single" w:sz="4" w:space="0" w:color="auto"/>
              <w:bottom w:val="single" w:sz="4" w:space="0" w:color="auto"/>
              <w:right w:val="single" w:sz="4" w:space="0" w:color="auto"/>
            </w:tcBorders>
            <w:vAlign w:val="center"/>
            <w:hideMark/>
          </w:tcPr>
          <w:p w14:paraId="2E081394" w14:textId="77777777" w:rsidR="00F76912" w:rsidRPr="00BB1644" w:rsidRDefault="00F76912" w:rsidP="00F76912">
            <w:pPr>
              <w:spacing w:after="0" w:line="240" w:lineRule="auto"/>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Оказание услуг по техническому обслуживанию комплексных систем обеспечения безопасности (КСОБ): Санкт-Петербург, ул. Гатчинская, д. 1/56, литера А, помещение 6-Н</w:t>
            </w:r>
          </w:p>
        </w:tc>
        <w:tc>
          <w:tcPr>
            <w:tcW w:w="800" w:type="dxa"/>
            <w:tcBorders>
              <w:top w:val="nil"/>
              <w:left w:val="nil"/>
              <w:bottom w:val="single" w:sz="4" w:space="0" w:color="auto"/>
              <w:right w:val="nil"/>
            </w:tcBorders>
            <w:vAlign w:val="center"/>
            <w:hideMark/>
          </w:tcPr>
          <w:p w14:paraId="06E3D5F5"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6D93CC87" w14:textId="02573365"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eastAsia="Times New Roman" w:hAnsi="Times New Roman" w:cs="Times New Roman"/>
                <w:color w:val="000000"/>
                <w:sz w:val="20"/>
                <w:szCs w:val="20"/>
                <w:lang w:eastAsia="ru-RU"/>
              </w:rPr>
              <w:t>1</w:t>
            </w:r>
          </w:p>
        </w:tc>
        <w:tc>
          <w:tcPr>
            <w:tcW w:w="1020" w:type="dxa"/>
            <w:tcBorders>
              <w:top w:val="nil"/>
              <w:left w:val="nil"/>
              <w:bottom w:val="single" w:sz="4" w:space="0" w:color="auto"/>
              <w:right w:val="single" w:sz="4" w:space="0" w:color="auto"/>
            </w:tcBorders>
            <w:vAlign w:val="center"/>
          </w:tcPr>
          <w:p w14:paraId="5A1A3D8B" w14:textId="3665A38C"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062F61AB"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3BB7E9EB" w14:textId="00256A24"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r>
      <w:tr w:rsidR="00F76912" w:rsidRPr="00BB1644" w14:paraId="7B413F3D"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hideMark/>
          </w:tcPr>
          <w:p w14:paraId="1E87B249" w14:textId="77777777"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9</w:t>
            </w:r>
          </w:p>
        </w:tc>
        <w:tc>
          <w:tcPr>
            <w:tcW w:w="5245" w:type="dxa"/>
            <w:tcBorders>
              <w:top w:val="single" w:sz="4" w:space="0" w:color="auto"/>
              <w:left w:val="single" w:sz="4" w:space="0" w:color="auto"/>
              <w:bottom w:val="single" w:sz="4" w:space="0" w:color="auto"/>
              <w:right w:val="single" w:sz="4" w:space="0" w:color="auto"/>
            </w:tcBorders>
            <w:vAlign w:val="center"/>
            <w:hideMark/>
          </w:tcPr>
          <w:p w14:paraId="56CF5291" w14:textId="77777777" w:rsidR="00F76912" w:rsidRPr="00BB1644" w:rsidRDefault="00F76912" w:rsidP="00F76912">
            <w:pPr>
              <w:spacing w:after="0" w:line="240" w:lineRule="auto"/>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Оказание услуг по техническому обслуживанию комплексных систем обеспечения безопасности (КСОБ): Санкт-Петербург, ул. Гатчинская, д. 23-25, литера А, помещение 1-Н</w:t>
            </w:r>
          </w:p>
        </w:tc>
        <w:tc>
          <w:tcPr>
            <w:tcW w:w="800" w:type="dxa"/>
            <w:tcBorders>
              <w:top w:val="nil"/>
              <w:left w:val="nil"/>
              <w:bottom w:val="single" w:sz="4" w:space="0" w:color="auto"/>
              <w:right w:val="nil"/>
            </w:tcBorders>
            <w:vAlign w:val="center"/>
            <w:hideMark/>
          </w:tcPr>
          <w:p w14:paraId="6A9F596B"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7E36486A" w14:textId="3D72209D"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eastAsia="Times New Roman" w:hAnsi="Times New Roman" w:cs="Times New Roman"/>
                <w:color w:val="000000"/>
                <w:sz w:val="20"/>
                <w:szCs w:val="20"/>
                <w:lang w:eastAsia="ru-RU"/>
              </w:rPr>
              <w:t>1</w:t>
            </w:r>
          </w:p>
        </w:tc>
        <w:tc>
          <w:tcPr>
            <w:tcW w:w="1020" w:type="dxa"/>
            <w:tcBorders>
              <w:top w:val="nil"/>
              <w:left w:val="nil"/>
              <w:bottom w:val="single" w:sz="4" w:space="0" w:color="auto"/>
              <w:right w:val="single" w:sz="4" w:space="0" w:color="auto"/>
            </w:tcBorders>
            <w:vAlign w:val="center"/>
          </w:tcPr>
          <w:p w14:paraId="038515F4" w14:textId="55A96DA1"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5BFE7D17"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23A7E678" w14:textId="743FFBBD"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r>
      <w:tr w:rsidR="00F76912" w:rsidRPr="00BB1644" w14:paraId="30B8DED2"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tcPr>
          <w:p w14:paraId="2476250A" w14:textId="507F3050"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w:t>
            </w:r>
          </w:p>
        </w:tc>
        <w:tc>
          <w:tcPr>
            <w:tcW w:w="5245" w:type="dxa"/>
            <w:tcBorders>
              <w:top w:val="single" w:sz="4" w:space="0" w:color="auto"/>
              <w:left w:val="single" w:sz="4" w:space="0" w:color="auto"/>
              <w:bottom w:val="single" w:sz="4" w:space="0" w:color="auto"/>
              <w:right w:val="single" w:sz="4" w:space="0" w:color="auto"/>
            </w:tcBorders>
            <w:vAlign w:val="center"/>
            <w:hideMark/>
          </w:tcPr>
          <w:p w14:paraId="6377AD2C" w14:textId="77777777" w:rsidR="00F76912" w:rsidRPr="00BB1644" w:rsidRDefault="00F76912" w:rsidP="00F76912">
            <w:pPr>
              <w:spacing w:after="0" w:line="240" w:lineRule="auto"/>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Оказание услуг по техническому обслуживанию комплексных систем обеспечения безопасности (КСОБ): Санкт-Петербург, Каменноостровский пр., д. 64, литера Ф, помещения 1Н, 2Н, ЗН, 4Н, 5Н</w:t>
            </w:r>
          </w:p>
        </w:tc>
        <w:tc>
          <w:tcPr>
            <w:tcW w:w="800" w:type="dxa"/>
            <w:tcBorders>
              <w:top w:val="nil"/>
              <w:left w:val="nil"/>
              <w:bottom w:val="single" w:sz="4" w:space="0" w:color="auto"/>
              <w:right w:val="nil"/>
            </w:tcBorders>
            <w:vAlign w:val="center"/>
            <w:hideMark/>
          </w:tcPr>
          <w:p w14:paraId="013B6833"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5F191FA0" w14:textId="47BBD0FD"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eastAsia="Times New Roman" w:hAnsi="Times New Roman" w:cs="Times New Roman"/>
                <w:color w:val="000000"/>
                <w:sz w:val="20"/>
                <w:szCs w:val="20"/>
                <w:lang w:eastAsia="ru-RU"/>
              </w:rPr>
              <w:t>1</w:t>
            </w:r>
          </w:p>
        </w:tc>
        <w:tc>
          <w:tcPr>
            <w:tcW w:w="1020" w:type="dxa"/>
            <w:tcBorders>
              <w:top w:val="nil"/>
              <w:left w:val="nil"/>
              <w:bottom w:val="single" w:sz="4" w:space="0" w:color="auto"/>
              <w:right w:val="single" w:sz="4" w:space="0" w:color="auto"/>
            </w:tcBorders>
            <w:vAlign w:val="center"/>
          </w:tcPr>
          <w:p w14:paraId="61DF38AE" w14:textId="2AC069B3"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0BEC37AA"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4B8E64AB" w14:textId="48E2400F"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r>
      <w:tr w:rsidR="00F76912" w:rsidRPr="00BB1644" w14:paraId="3DBB487D"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tcPr>
          <w:p w14:paraId="3F48EAF1" w14:textId="3A6D3E49"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11</w:t>
            </w:r>
          </w:p>
        </w:tc>
        <w:tc>
          <w:tcPr>
            <w:tcW w:w="5245" w:type="dxa"/>
            <w:tcBorders>
              <w:top w:val="nil"/>
              <w:left w:val="single" w:sz="4" w:space="0" w:color="auto"/>
              <w:bottom w:val="single" w:sz="4" w:space="0" w:color="auto"/>
              <w:right w:val="single" w:sz="4" w:space="0" w:color="auto"/>
            </w:tcBorders>
            <w:vAlign w:val="center"/>
            <w:hideMark/>
          </w:tcPr>
          <w:p w14:paraId="6B69F26B" w14:textId="77777777" w:rsidR="00F76912" w:rsidRPr="00BB1644" w:rsidRDefault="00F76912" w:rsidP="00F76912">
            <w:pPr>
              <w:spacing w:after="0" w:line="240" w:lineRule="auto"/>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Оказание услуг по техническому обслуживанию комплексных систем обеспечения безопасности (КСОБ): Санкт-Петербург, ул. Ленина, д. 10, литера В, помещение l-H</w:t>
            </w:r>
          </w:p>
        </w:tc>
        <w:tc>
          <w:tcPr>
            <w:tcW w:w="800" w:type="dxa"/>
            <w:tcBorders>
              <w:top w:val="nil"/>
              <w:left w:val="nil"/>
              <w:bottom w:val="single" w:sz="4" w:space="0" w:color="auto"/>
              <w:right w:val="nil"/>
            </w:tcBorders>
            <w:vAlign w:val="center"/>
            <w:hideMark/>
          </w:tcPr>
          <w:p w14:paraId="5A85EF07"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5F2FB8A2" w14:textId="319292EA"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eastAsia="Times New Roman" w:hAnsi="Times New Roman" w:cs="Times New Roman"/>
                <w:color w:val="000000"/>
                <w:sz w:val="20"/>
                <w:szCs w:val="20"/>
                <w:lang w:eastAsia="ru-RU"/>
              </w:rPr>
              <w:t>1</w:t>
            </w:r>
          </w:p>
        </w:tc>
        <w:tc>
          <w:tcPr>
            <w:tcW w:w="1020" w:type="dxa"/>
            <w:tcBorders>
              <w:top w:val="nil"/>
              <w:left w:val="nil"/>
              <w:bottom w:val="single" w:sz="4" w:space="0" w:color="auto"/>
              <w:right w:val="single" w:sz="4" w:space="0" w:color="auto"/>
            </w:tcBorders>
            <w:vAlign w:val="center"/>
          </w:tcPr>
          <w:p w14:paraId="44CAF791" w14:textId="4F38E008"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6C7ADA0E"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398851EA" w14:textId="32A3C13C"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r>
      <w:tr w:rsidR="00F76912" w:rsidRPr="00BB1644" w14:paraId="4C5CDFF8"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tcPr>
          <w:p w14:paraId="54D8AC04" w14:textId="0BFB4C77"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w:t>
            </w:r>
          </w:p>
        </w:tc>
        <w:tc>
          <w:tcPr>
            <w:tcW w:w="5245" w:type="dxa"/>
            <w:tcBorders>
              <w:top w:val="nil"/>
              <w:left w:val="single" w:sz="4" w:space="0" w:color="auto"/>
              <w:bottom w:val="single" w:sz="4" w:space="0" w:color="auto"/>
              <w:right w:val="single" w:sz="4" w:space="0" w:color="auto"/>
            </w:tcBorders>
            <w:vAlign w:val="center"/>
            <w:hideMark/>
          </w:tcPr>
          <w:p w14:paraId="174BEFAB" w14:textId="77777777" w:rsidR="00F76912" w:rsidRPr="00BB1644" w:rsidRDefault="00F76912" w:rsidP="00F76912">
            <w:pPr>
              <w:spacing w:after="0" w:line="240" w:lineRule="auto"/>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Оказание услуг по техническому обслуживанию комплексных систем обеспечения безопасности (КСОБ): Санкт-Петербург, Малый пр. Петроградской стороны, д. 64/13, литера А, помещение 2-Н, 3-Н</w:t>
            </w:r>
          </w:p>
        </w:tc>
        <w:tc>
          <w:tcPr>
            <w:tcW w:w="800" w:type="dxa"/>
            <w:tcBorders>
              <w:top w:val="nil"/>
              <w:left w:val="nil"/>
              <w:bottom w:val="single" w:sz="4" w:space="0" w:color="auto"/>
              <w:right w:val="nil"/>
            </w:tcBorders>
            <w:vAlign w:val="center"/>
            <w:hideMark/>
          </w:tcPr>
          <w:p w14:paraId="57364145"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5772DF36" w14:textId="24E5C066"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eastAsia="Times New Roman" w:hAnsi="Times New Roman" w:cs="Times New Roman"/>
                <w:color w:val="000000"/>
                <w:sz w:val="20"/>
                <w:szCs w:val="20"/>
                <w:lang w:eastAsia="ru-RU"/>
              </w:rPr>
              <w:t>1</w:t>
            </w:r>
          </w:p>
        </w:tc>
        <w:tc>
          <w:tcPr>
            <w:tcW w:w="1020" w:type="dxa"/>
            <w:tcBorders>
              <w:top w:val="nil"/>
              <w:left w:val="nil"/>
              <w:bottom w:val="single" w:sz="4" w:space="0" w:color="auto"/>
              <w:right w:val="single" w:sz="4" w:space="0" w:color="auto"/>
            </w:tcBorders>
            <w:vAlign w:val="center"/>
          </w:tcPr>
          <w:p w14:paraId="6CEA1114" w14:textId="552237EC"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2DBAAF2E"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6A9E0CC5" w14:textId="53F76673"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r>
      <w:tr w:rsidR="00F76912" w:rsidRPr="00BB1644" w14:paraId="2D42477D"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tcPr>
          <w:p w14:paraId="22091758" w14:textId="42B131D2"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13</w:t>
            </w:r>
          </w:p>
        </w:tc>
        <w:tc>
          <w:tcPr>
            <w:tcW w:w="5245" w:type="dxa"/>
            <w:tcBorders>
              <w:top w:val="nil"/>
              <w:left w:val="single" w:sz="4" w:space="0" w:color="auto"/>
              <w:bottom w:val="single" w:sz="4" w:space="0" w:color="auto"/>
              <w:right w:val="single" w:sz="4" w:space="0" w:color="auto"/>
            </w:tcBorders>
            <w:vAlign w:val="center"/>
            <w:hideMark/>
          </w:tcPr>
          <w:p w14:paraId="51D1542C" w14:textId="77777777" w:rsidR="00F76912" w:rsidRPr="00BB1644" w:rsidRDefault="00F76912" w:rsidP="00F76912">
            <w:pPr>
              <w:spacing w:after="0" w:line="240" w:lineRule="auto"/>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Оказание услуг по техническому обслуживанию комплексных систем обеспечения безопасности (КСОБ): Санкт-Петербург, ул. </w:t>
            </w:r>
            <w:proofErr w:type="spellStart"/>
            <w:r w:rsidRPr="00BB1644">
              <w:rPr>
                <w:rFonts w:ascii="Times New Roman" w:eastAsia="Times New Roman" w:hAnsi="Times New Roman" w:cs="Times New Roman"/>
                <w:sz w:val="20"/>
                <w:szCs w:val="20"/>
                <w:lang w:eastAsia="ru-RU"/>
              </w:rPr>
              <w:t>Мончегорская</w:t>
            </w:r>
            <w:proofErr w:type="spellEnd"/>
            <w:r w:rsidRPr="00BB1644">
              <w:rPr>
                <w:rFonts w:ascii="Times New Roman" w:eastAsia="Times New Roman" w:hAnsi="Times New Roman" w:cs="Times New Roman"/>
                <w:sz w:val="20"/>
                <w:szCs w:val="20"/>
                <w:lang w:eastAsia="ru-RU"/>
              </w:rPr>
              <w:t>, д. 10б, литер А, помещение 2-Н, 3-Н</w:t>
            </w:r>
          </w:p>
        </w:tc>
        <w:tc>
          <w:tcPr>
            <w:tcW w:w="800" w:type="dxa"/>
            <w:tcBorders>
              <w:top w:val="nil"/>
              <w:left w:val="nil"/>
              <w:bottom w:val="single" w:sz="4" w:space="0" w:color="auto"/>
              <w:right w:val="nil"/>
            </w:tcBorders>
            <w:vAlign w:val="center"/>
            <w:hideMark/>
          </w:tcPr>
          <w:p w14:paraId="66970794"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4B0AB2AC" w14:textId="7580C06D"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eastAsia="Times New Roman" w:hAnsi="Times New Roman" w:cs="Times New Roman"/>
                <w:color w:val="000000"/>
                <w:sz w:val="20"/>
                <w:szCs w:val="20"/>
                <w:lang w:eastAsia="ru-RU"/>
              </w:rPr>
              <w:t>1</w:t>
            </w:r>
          </w:p>
        </w:tc>
        <w:tc>
          <w:tcPr>
            <w:tcW w:w="1020" w:type="dxa"/>
            <w:tcBorders>
              <w:top w:val="nil"/>
              <w:left w:val="nil"/>
              <w:bottom w:val="single" w:sz="4" w:space="0" w:color="auto"/>
              <w:right w:val="single" w:sz="4" w:space="0" w:color="auto"/>
            </w:tcBorders>
            <w:vAlign w:val="center"/>
          </w:tcPr>
          <w:p w14:paraId="74755EA0" w14:textId="475A424C"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288DDF53"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55BC20C7" w14:textId="1CC8330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r>
      <w:tr w:rsidR="00F76912" w:rsidRPr="00F76912" w14:paraId="5B1308F6"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tcPr>
          <w:p w14:paraId="62BD4E0A" w14:textId="22D10ECC"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14</w:t>
            </w:r>
          </w:p>
        </w:tc>
        <w:tc>
          <w:tcPr>
            <w:tcW w:w="5245" w:type="dxa"/>
            <w:tcBorders>
              <w:top w:val="nil"/>
              <w:left w:val="single" w:sz="4" w:space="0" w:color="auto"/>
              <w:bottom w:val="single" w:sz="4" w:space="0" w:color="auto"/>
              <w:right w:val="single" w:sz="4" w:space="0" w:color="auto"/>
            </w:tcBorders>
            <w:vAlign w:val="center"/>
            <w:hideMark/>
          </w:tcPr>
          <w:p w14:paraId="1367C85A" w14:textId="77777777" w:rsidR="00F76912" w:rsidRPr="00BB1644" w:rsidRDefault="00F76912" w:rsidP="00F76912">
            <w:pPr>
              <w:spacing w:after="0" w:line="240" w:lineRule="auto"/>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Оказание услуг по техническому обслуживанию комплексных систем обеспечения безопасности (КСОБ): Санкт-Петербург, ул. Подковырова, д. 20, литера А, помещение 4-Н</w:t>
            </w:r>
          </w:p>
        </w:tc>
        <w:tc>
          <w:tcPr>
            <w:tcW w:w="800" w:type="dxa"/>
            <w:tcBorders>
              <w:top w:val="nil"/>
              <w:left w:val="nil"/>
              <w:bottom w:val="single" w:sz="4" w:space="0" w:color="auto"/>
              <w:right w:val="nil"/>
            </w:tcBorders>
            <w:vAlign w:val="center"/>
            <w:hideMark/>
          </w:tcPr>
          <w:p w14:paraId="0F7DDBB2"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6A61FB93" w14:textId="161B1F5A"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eastAsia="Times New Roman" w:hAnsi="Times New Roman" w:cs="Times New Roman"/>
                <w:color w:val="000000"/>
                <w:sz w:val="20"/>
                <w:szCs w:val="20"/>
                <w:lang w:eastAsia="ru-RU"/>
              </w:rPr>
              <w:t>1</w:t>
            </w:r>
          </w:p>
        </w:tc>
        <w:tc>
          <w:tcPr>
            <w:tcW w:w="1020" w:type="dxa"/>
            <w:tcBorders>
              <w:top w:val="nil"/>
              <w:left w:val="nil"/>
              <w:bottom w:val="single" w:sz="4" w:space="0" w:color="auto"/>
              <w:right w:val="single" w:sz="4" w:space="0" w:color="auto"/>
            </w:tcBorders>
            <w:vAlign w:val="center"/>
          </w:tcPr>
          <w:p w14:paraId="4BFD3448" w14:textId="748BF1AF"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2509B9F4" w14:textId="77777777"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4BCB8DFD" w14:textId="6CAE44A2"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r>
      <w:tr w:rsidR="00F76912" w:rsidRPr="00F76912" w14:paraId="197943A0"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tcPr>
          <w:p w14:paraId="044BAE58" w14:textId="493162DA"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15</w:t>
            </w:r>
          </w:p>
        </w:tc>
        <w:tc>
          <w:tcPr>
            <w:tcW w:w="5245" w:type="dxa"/>
            <w:tcBorders>
              <w:top w:val="nil"/>
              <w:left w:val="single" w:sz="4" w:space="0" w:color="auto"/>
              <w:bottom w:val="single" w:sz="4" w:space="0" w:color="auto"/>
              <w:right w:val="single" w:sz="4" w:space="0" w:color="auto"/>
            </w:tcBorders>
            <w:vAlign w:val="center"/>
            <w:hideMark/>
          </w:tcPr>
          <w:p w14:paraId="666C2BCD" w14:textId="77777777" w:rsidR="00F76912" w:rsidRPr="00BB1644" w:rsidRDefault="00F76912" w:rsidP="00F76912">
            <w:pPr>
              <w:spacing w:after="0" w:line="240" w:lineRule="auto"/>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Оказание услуг по техническому обслуживанию комплексных систем обеспечения безопасности (КСОБ): Санкт-Петербург, ул. Резная, д. 19/8, литера А, помещение l-H</w:t>
            </w:r>
          </w:p>
        </w:tc>
        <w:tc>
          <w:tcPr>
            <w:tcW w:w="800" w:type="dxa"/>
            <w:tcBorders>
              <w:top w:val="nil"/>
              <w:left w:val="nil"/>
              <w:bottom w:val="single" w:sz="4" w:space="0" w:color="auto"/>
              <w:right w:val="nil"/>
            </w:tcBorders>
            <w:vAlign w:val="center"/>
            <w:hideMark/>
          </w:tcPr>
          <w:p w14:paraId="5ED93C66"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4EEF0898" w14:textId="5A88DDC6"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eastAsia="Times New Roman" w:hAnsi="Times New Roman" w:cs="Times New Roman"/>
                <w:color w:val="000000"/>
                <w:sz w:val="20"/>
                <w:szCs w:val="20"/>
                <w:lang w:eastAsia="ru-RU"/>
              </w:rPr>
              <w:t>1</w:t>
            </w:r>
          </w:p>
        </w:tc>
        <w:tc>
          <w:tcPr>
            <w:tcW w:w="1020" w:type="dxa"/>
            <w:tcBorders>
              <w:top w:val="nil"/>
              <w:left w:val="nil"/>
              <w:bottom w:val="single" w:sz="4" w:space="0" w:color="auto"/>
              <w:right w:val="single" w:sz="4" w:space="0" w:color="auto"/>
            </w:tcBorders>
            <w:vAlign w:val="center"/>
          </w:tcPr>
          <w:p w14:paraId="43298C81" w14:textId="6D2C0C59"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1A0ECE7B" w14:textId="77777777"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2C00102C" w14:textId="37C3CA13"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r>
      <w:tr w:rsidR="00F76912" w:rsidRPr="00F76912" w14:paraId="1A2AE6DF"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tcPr>
          <w:p w14:paraId="5C240A38" w14:textId="06AA2EA0"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16</w:t>
            </w:r>
          </w:p>
        </w:tc>
        <w:tc>
          <w:tcPr>
            <w:tcW w:w="5245" w:type="dxa"/>
            <w:tcBorders>
              <w:top w:val="nil"/>
              <w:left w:val="single" w:sz="4" w:space="0" w:color="auto"/>
              <w:bottom w:val="single" w:sz="4" w:space="0" w:color="auto"/>
              <w:right w:val="single" w:sz="4" w:space="0" w:color="auto"/>
            </w:tcBorders>
            <w:vAlign w:val="center"/>
            <w:hideMark/>
          </w:tcPr>
          <w:p w14:paraId="6DA8EFEA" w14:textId="77777777" w:rsidR="00F76912" w:rsidRPr="00BB1644" w:rsidRDefault="00F76912" w:rsidP="00F76912">
            <w:pPr>
              <w:spacing w:after="0" w:line="240" w:lineRule="auto"/>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Оказание услуг по техническому обслуживанию комплексных систем обеспечения безопасности (КСОБ): Санкт-Петербург, ул. Газовая, д. 7, литера А, помещение 1-Н</w:t>
            </w:r>
          </w:p>
        </w:tc>
        <w:tc>
          <w:tcPr>
            <w:tcW w:w="800" w:type="dxa"/>
            <w:tcBorders>
              <w:top w:val="nil"/>
              <w:left w:val="nil"/>
              <w:bottom w:val="single" w:sz="4" w:space="0" w:color="auto"/>
              <w:right w:val="nil"/>
            </w:tcBorders>
            <w:vAlign w:val="center"/>
            <w:hideMark/>
          </w:tcPr>
          <w:p w14:paraId="0508E197"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40C321D1" w14:textId="780ED6D6"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hAnsi="Times New Roman" w:cs="Times New Roman"/>
                <w:sz w:val="20"/>
                <w:szCs w:val="20"/>
              </w:rPr>
              <w:t>1</w:t>
            </w:r>
          </w:p>
        </w:tc>
        <w:tc>
          <w:tcPr>
            <w:tcW w:w="1020" w:type="dxa"/>
            <w:tcBorders>
              <w:top w:val="nil"/>
              <w:left w:val="nil"/>
              <w:bottom w:val="single" w:sz="4" w:space="0" w:color="auto"/>
              <w:right w:val="single" w:sz="4" w:space="0" w:color="auto"/>
            </w:tcBorders>
            <w:vAlign w:val="center"/>
          </w:tcPr>
          <w:p w14:paraId="18F51F1A" w14:textId="09B4C874"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2B718B11" w14:textId="77777777"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0EB6E990" w14:textId="4DE29D2E"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r>
      <w:tr w:rsidR="00F76912" w:rsidRPr="00F76912" w14:paraId="3D801592"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tcPr>
          <w:p w14:paraId="7AE7BD45" w14:textId="49CB530B"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17</w:t>
            </w:r>
          </w:p>
        </w:tc>
        <w:tc>
          <w:tcPr>
            <w:tcW w:w="5245" w:type="dxa"/>
            <w:tcBorders>
              <w:top w:val="nil"/>
              <w:left w:val="single" w:sz="4" w:space="0" w:color="auto"/>
              <w:bottom w:val="single" w:sz="4" w:space="0" w:color="auto"/>
              <w:right w:val="single" w:sz="4" w:space="0" w:color="auto"/>
            </w:tcBorders>
            <w:vAlign w:val="center"/>
            <w:hideMark/>
          </w:tcPr>
          <w:p w14:paraId="2754EC1D" w14:textId="77777777" w:rsidR="00F76912" w:rsidRPr="00BB1644" w:rsidRDefault="00F76912" w:rsidP="00F76912">
            <w:pPr>
              <w:spacing w:after="0" w:line="240" w:lineRule="auto"/>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Оказание услуг по техническому обслуживанию комплексных систем обеспечения безопасности (КСОБ): Санкт-Петербург, ул. Большая Пушкарская, д. 32, литера А</w:t>
            </w:r>
          </w:p>
        </w:tc>
        <w:tc>
          <w:tcPr>
            <w:tcW w:w="800" w:type="dxa"/>
            <w:tcBorders>
              <w:top w:val="nil"/>
              <w:left w:val="nil"/>
              <w:bottom w:val="single" w:sz="4" w:space="0" w:color="auto"/>
              <w:right w:val="nil"/>
            </w:tcBorders>
            <w:vAlign w:val="center"/>
            <w:hideMark/>
          </w:tcPr>
          <w:p w14:paraId="7FF2EBAC"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25482F34" w14:textId="0E133925"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hAnsi="Times New Roman" w:cs="Times New Roman"/>
                <w:sz w:val="20"/>
                <w:szCs w:val="20"/>
              </w:rPr>
              <w:t>1</w:t>
            </w:r>
          </w:p>
        </w:tc>
        <w:tc>
          <w:tcPr>
            <w:tcW w:w="1020" w:type="dxa"/>
            <w:tcBorders>
              <w:top w:val="nil"/>
              <w:left w:val="nil"/>
              <w:bottom w:val="single" w:sz="4" w:space="0" w:color="auto"/>
              <w:right w:val="single" w:sz="4" w:space="0" w:color="auto"/>
            </w:tcBorders>
            <w:vAlign w:val="center"/>
          </w:tcPr>
          <w:p w14:paraId="5D47B255" w14:textId="3A984A45"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5D078234" w14:textId="77777777"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22915BEB" w14:textId="777ABC57"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r>
      <w:tr w:rsidR="00F76912" w:rsidRPr="00F76912" w14:paraId="14526820"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tcPr>
          <w:p w14:paraId="75C85BA6" w14:textId="183D9933"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18</w:t>
            </w:r>
          </w:p>
        </w:tc>
        <w:tc>
          <w:tcPr>
            <w:tcW w:w="5245" w:type="dxa"/>
            <w:tcBorders>
              <w:top w:val="nil"/>
              <w:left w:val="single" w:sz="4" w:space="0" w:color="auto"/>
              <w:bottom w:val="single" w:sz="4" w:space="0" w:color="auto"/>
              <w:right w:val="single" w:sz="4" w:space="0" w:color="auto"/>
            </w:tcBorders>
            <w:vAlign w:val="center"/>
            <w:hideMark/>
          </w:tcPr>
          <w:p w14:paraId="2270F8CD" w14:textId="77777777" w:rsidR="00F76912" w:rsidRPr="00BB1644" w:rsidRDefault="00F76912" w:rsidP="00F76912">
            <w:pPr>
              <w:spacing w:after="0" w:line="240" w:lineRule="auto"/>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 xml:space="preserve">Оказание услуг по техническому обслуживанию комплексных систем обеспечения безопасности (КСОБ): Санкт-Петербург, ул. </w:t>
            </w:r>
            <w:proofErr w:type="spellStart"/>
            <w:r w:rsidRPr="00BB1644">
              <w:rPr>
                <w:rFonts w:ascii="Times New Roman" w:eastAsia="Times New Roman" w:hAnsi="Times New Roman" w:cs="Times New Roman"/>
                <w:sz w:val="20"/>
                <w:szCs w:val="20"/>
                <w:lang w:eastAsia="ru-RU"/>
              </w:rPr>
              <w:t>Съезжинская</w:t>
            </w:r>
            <w:proofErr w:type="spellEnd"/>
            <w:r w:rsidRPr="00BB1644">
              <w:rPr>
                <w:rFonts w:ascii="Times New Roman" w:eastAsia="Times New Roman" w:hAnsi="Times New Roman" w:cs="Times New Roman"/>
                <w:sz w:val="20"/>
                <w:szCs w:val="20"/>
                <w:lang w:eastAsia="ru-RU"/>
              </w:rPr>
              <w:t>, д. 34, литер А, помещение 1-Н</w:t>
            </w:r>
          </w:p>
        </w:tc>
        <w:tc>
          <w:tcPr>
            <w:tcW w:w="800" w:type="dxa"/>
            <w:tcBorders>
              <w:top w:val="nil"/>
              <w:left w:val="nil"/>
              <w:bottom w:val="single" w:sz="4" w:space="0" w:color="auto"/>
              <w:right w:val="nil"/>
            </w:tcBorders>
            <w:vAlign w:val="center"/>
            <w:hideMark/>
          </w:tcPr>
          <w:p w14:paraId="63058FEF"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676FBE41" w14:textId="6CCF3D6B"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hAnsi="Times New Roman" w:cs="Times New Roman"/>
                <w:sz w:val="20"/>
                <w:szCs w:val="20"/>
              </w:rPr>
              <w:t>1</w:t>
            </w:r>
          </w:p>
        </w:tc>
        <w:tc>
          <w:tcPr>
            <w:tcW w:w="1020" w:type="dxa"/>
            <w:tcBorders>
              <w:top w:val="nil"/>
              <w:left w:val="nil"/>
              <w:bottom w:val="single" w:sz="4" w:space="0" w:color="auto"/>
              <w:right w:val="single" w:sz="4" w:space="0" w:color="auto"/>
            </w:tcBorders>
            <w:vAlign w:val="center"/>
          </w:tcPr>
          <w:p w14:paraId="44E2BC2C" w14:textId="08E1EC1D"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16161B27" w14:textId="77777777"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4959C7CA" w14:textId="7F660BDC"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r>
      <w:tr w:rsidR="00F76912" w:rsidRPr="00F76912" w14:paraId="6989FB46"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tcPr>
          <w:p w14:paraId="38716200" w14:textId="0E2B08F4"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19</w:t>
            </w:r>
          </w:p>
        </w:tc>
        <w:tc>
          <w:tcPr>
            <w:tcW w:w="5245" w:type="dxa"/>
            <w:tcBorders>
              <w:top w:val="nil"/>
              <w:left w:val="single" w:sz="4" w:space="0" w:color="auto"/>
              <w:bottom w:val="single" w:sz="4" w:space="0" w:color="auto"/>
              <w:right w:val="single" w:sz="4" w:space="0" w:color="auto"/>
            </w:tcBorders>
            <w:vAlign w:val="center"/>
            <w:hideMark/>
          </w:tcPr>
          <w:p w14:paraId="70C973B0" w14:textId="77777777" w:rsidR="00F76912" w:rsidRPr="00BB1644" w:rsidRDefault="00F76912" w:rsidP="00F76912">
            <w:pPr>
              <w:spacing w:after="0" w:line="240" w:lineRule="auto"/>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Оказание услуг по техническому обслуживанию комплексных систем обеспечения безопасности (КСОБ): Санкт-Петербург, ул. Мира, д. 7, литер В, помещение 1-Н</w:t>
            </w:r>
          </w:p>
        </w:tc>
        <w:tc>
          <w:tcPr>
            <w:tcW w:w="800" w:type="dxa"/>
            <w:tcBorders>
              <w:top w:val="nil"/>
              <w:left w:val="nil"/>
              <w:bottom w:val="single" w:sz="4" w:space="0" w:color="auto"/>
              <w:right w:val="nil"/>
            </w:tcBorders>
            <w:vAlign w:val="center"/>
            <w:hideMark/>
          </w:tcPr>
          <w:p w14:paraId="7B681108" w14:textId="77777777" w:rsidR="00F76912" w:rsidRPr="00BB1644" w:rsidRDefault="00F76912" w:rsidP="006D5CE2">
            <w:pPr>
              <w:spacing w:after="0" w:line="240" w:lineRule="auto"/>
              <w:jc w:val="center"/>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626267E6" w14:textId="32EEB477"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hAnsi="Times New Roman" w:cs="Times New Roman"/>
                <w:sz w:val="20"/>
                <w:szCs w:val="20"/>
              </w:rPr>
              <w:t>1</w:t>
            </w:r>
          </w:p>
        </w:tc>
        <w:tc>
          <w:tcPr>
            <w:tcW w:w="1020" w:type="dxa"/>
            <w:tcBorders>
              <w:top w:val="nil"/>
              <w:left w:val="nil"/>
              <w:bottom w:val="single" w:sz="4" w:space="0" w:color="auto"/>
              <w:right w:val="single" w:sz="4" w:space="0" w:color="auto"/>
            </w:tcBorders>
            <w:vAlign w:val="center"/>
          </w:tcPr>
          <w:p w14:paraId="7438D677" w14:textId="51236712"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7F80A11A" w14:textId="77777777" w:rsidR="00F76912" w:rsidRPr="00F76912" w:rsidRDefault="00F76912" w:rsidP="006D5CE2">
            <w:pPr>
              <w:spacing w:after="0" w:line="240" w:lineRule="auto"/>
              <w:jc w:val="center"/>
              <w:rPr>
                <w:rFonts w:ascii="Times New Roman" w:eastAsia="Times New Roman" w:hAnsi="Times New Roman" w:cs="Times New Roman"/>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4388935C" w14:textId="5E2BCB4E" w:rsidR="00F76912" w:rsidRPr="00F76912" w:rsidRDefault="00F76912" w:rsidP="006D5CE2">
            <w:pPr>
              <w:spacing w:after="0" w:line="240" w:lineRule="auto"/>
              <w:jc w:val="center"/>
              <w:rPr>
                <w:rFonts w:ascii="Times New Roman" w:eastAsia="Times New Roman" w:hAnsi="Times New Roman" w:cs="Times New Roman"/>
                <w:sz w:val="20"/>
                <w:szCs w:val="20"/>
                <w:lang w:eastAsia="ru-RU"/>
              </w:rPr>
            </w:pPr>
          </w:p>
        </w:tc>
      </w:tr>
      <w:tr w:rsidR="00F76912" w:rsidRPr="00F76912" w14:paraId="5D9BC0DA"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tcPr>
          <w:p w14:paraId="6D7997E0" w14:textId="240340CC"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w:t>
            </w:r>
          </w:p>
        </w:tc>
        <w:tc>
          <w:tcPr>
            <w:tcW w:w="5245" w:type="dxa"/>
            <w:tcBorders>
              <w:top w:val="nil"/>
              <w:left w:val="single" w:sz="4" w:space="0" w:color="auto"/>
              <w:bottom w:val="single" w:sz="4" w:space="0" w:color="auto"/>
              <w:right w:val="single" w:sz="4" w:space="0" w:color="auto"/>
            </w:tcBorders>
            <w:vAlign w:val="center"/>
            <w:hideMark/>
          </w:tcPr>
          <w:p w14:paraId="6CC45858" w14:textId="77777777" w:rsidR="00F76912" w:rsidRPr="00BB1644" w:rsidRDefault="00F76912" w:rsidP="00F76912">
            <w:pPr>
              <w:spacing w:after="0" w:line="240" w:lineRule="auto"/>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Оказание услуг по техническому обслуживанию комплексных систем обеспечения безопасности (КСОБ): Санкт-Петербург, ул. Кронверкская, д. 15, литера А, помещение 1-Н</w:t>
            </w:r>
          </w:p>
        </w:tc>
        <w:tc>
          <w:tcPr>
            <w:tcW w:w="800" w:type="dxa"/>
            <w:tcBorders>
              <w:top w:val="nil"/>
              <w:left w:val="nil"/>
              <w:bottom w:val="single" w:sz="4" w:space="0" w:color="auto"/>
              <w:right w:val="nil"/>
            </w:tcBorders>
            <w:vAlign w:val="center"/>
            <w:hideMark/>
          </w:tcPr>
          <w:p w14:paraId="437E1E6E"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5862428B" w14:textId="052B65FC"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hAnsi="Times New Roman" w:cs="Times New Roman"/>
                <w:sz w:val="20"/>
                <w:szCs w:val="20"/>
              </w:rPr>
              <w:t>1</w:t>
            </w:r>
          </w:p>
        </w:tc>
        <w:tc>
          <w:tcPr>
            <w:tcW w:w="1020" w:type="dxa"/>
            <w:tcBorders>
              <w:top w:val="nil"/>
              <w:left w:val="nil"/>
              <w:bottom w:val="single" w:sz="4" w:space="0" w:color="auto"/>
              <w:right w:val="single" w:sz="4" w:space="0" w:color="auto"/>
            </w:tcBorders>
            <w:vAlign w:val="center"/>
          </w:tcPr>
          <w:p w14:paraId="4C9FAD81" w14:textId="70E14494"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237E7380" w14:textId="77777777"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24D013FE" w14:textId="5636016B"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r>
      <w:tr w:rsidR="00F76912" w:rsidRPr="00F76912" w14:paraId="33C303AD"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tcPr>
          <w:p w14:paraId="3B425345" w14:textId="2BD9A8E1"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21</w:t>
            </w:r>
          </w:p>
        </w:tc>
        <w:tc>
          <w:tcPr>
            <w:tcW w:w="5245" w:type="dxa"/>
            <w:tcBorders>
              <w:top w:val="nil"/>
              <w:left w:val="single" w:sz="4" w:space="0" w:color="auto"/>
              <w:bottom w:val="single" w:sz="4" w:space="0" w:color="auto"/>
              <w:right w:val="single" w:sz="4" w:space="0" w:color="auto"/>
            </w:tcBorders>
            <w:vAlign w:val="center"/>
            <w:hideMark/>
          </w:tcPr>
          <w:p w14:paraId="7A81635E" w14:textId="77777777" w:rsidR="00F76912" w:rsidRPr="00BB1644" w:rsidRDefault="00F76912" w:rsidP="00F76912">
            <w:pPr>
              <w:spacing w:after="0" w:line="240" w:lineRule="auto"/>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Оказание услуг по техническому обслуживанию комплексных систем обеспечения безопасности (КСОБ): Санкт-Петербург, ул. Кронверкская, д. 15, литера А, помещение 2-Н</w:t>
            </w:r>
          </w:p>
        </w:tc>
        <w:tc>
          <w:tcPr>
            <w:tcW w:w="800" w:type="dxa"/>
            <w:tcBorders>
              <w:top w:val="nil"/>
              <w:left w:val="nil"/>
              <w:bottom w:val="single" w:sz="4" w:space="0" w:color="auto"/>
              <w:right w:val="nil"/>
            </w:tcBorders>
            <w:vAlign w:val="center"/>
            <w:hideMark/>
          </w:tcPr>
          <w:p w14:paraId="50CDFD2A"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09762361" w14:textId="6EFAD0FA"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hAnsi="Times New Roman" w:cs="Times New Roman"/>
                <w:sz w:val="20"/>
                <w:szCs w:val="20"/>
              </w:rPr>
              <w:t>1</w:t>
            </w:r>
          </w:p>
        </w:tc>
        <w:tc>
          <w:tcPr>
            <w:tcW w:w="1020" w:type="dxa"/>
            <w:tcBorders>
              <w:top w:val="nil"/>
              <w:left w:val="nil"/>
              <w:bottom w:val="single" w:sz="4" w:space="0" w:color="auto"/>
              <w:right w:val="single" w:sz="4" w:space="0" w:color="auto"/>
            </w:tcBorders>
            <w:vAlign w:val="center"/>
          </w:tcPr>
          <w:p w14:paraId="14380207" w14:textId="5963D3BD"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3A16D111" w14:textId="77777777"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43B28C73" w14:textId="0D10D263"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r>
      <w:tr w:rsidR="00F76912" w:rsidRPr="00F76912" w14:paraId="083F8BFD"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tcPr>
          <w:p w14:paraId="5B70CCE7" w14:textId="58308040"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22</w:t>
            </w:r>
          </w:p>
        </w:tc>
        <w:tc>
          <w:tcPr>
            <w:tcW w:w="5245" w:type="dxa"/>
            <w:tcBorders>
              <w:top w:val="nil"/>
              <w:left w:val="single" w:sz="4" w:space="0" w:color="auto"/>
              <w:bottom w:val="single" w:sz="4" w:space="0" w:color="auto"/>
              <w:right w:val="single" w:sz="4" w:space="0" w:color="auto"/>
            </w:tcBorders>
            <w:vAlign w:val="center"/>
            <w:hideMark/>
          </w:tcPr>
          <w:p w14:paraId="11719795" w14:textId="77777777" w:rsidR="00F76912" w:rsidRPr="00BB1644" w:rsidRDefault="00F76912" w:rsidP="00F76912">
            <w:pPr>
              <w:spacing w:after="0" w:line="240" w:lineRule="auto"/>
              <w:rPr>
                <w:rFonts w:ascii="Times New Roman" w:eastAsia="Times New Roman" w:hAnsi="Times New Roman" w:cs="Times New Roman"/>
                <w:sz w:val="20"/>
                <w:szCs w:val="20"/>
                <w:lang w:eastAsia="ru-RU"/>
              </w:rPr>
            </w:pPr>
            <w:r w:rsidRPr="00BB1644">
              <w:rPr>
                <w:rFonts w:ascii="Times New Roman" w:eastAsia="Times New Roman" w:hAnsi="Times New Roman" w:cs="Times New Roman"/>
                <w:sz w:val="20"/>
                <w:szCs w:val="20"/>
                <w:lang w:eastAsia="ru-RU"/>
              </w:rPr>
              <w:t>Оказание услуг по техническому обслуживанию комплексных систем обеспечения безопасности (КСОБ): Санкт-Петербург, ул. Большая Монетная, д. 24а, литера Б</w:t>
            </w:r>
          </w:p>
        </w:tc>
        <w:tc>
          <w:tcPr>
            <w:tcW w:w="800" w:type="dxa"/>
            <w:tcBorders>
              <w:top w:val="nil"/>
              <w:left w:val="nil"/>
              <w:bottom w:val="single" w:sz="4" w:space="0" w:color="auto"/>
              <w:right w:val="nil"/>
            </w:tcBorders>
            <w:vAlign w:val="center"/>
            <w:hideMark/>
          </w:tcPr>
          <w:p w14:paraId="4DD0E48D"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61DCE29E" w14:textId="76739AFA"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hAnsi="Times New Roman" w:cs="Times New Roman"/>
                <w:sz w:val="20"/>
                <w:szCs w:val="20"/>
              </w:rPr>
              <w:t>1</w:t>
            </w:r>
          </w:p>
        </w:tc>
        <w:tc>
          <w:tcPr>
            <w:tcW w:w="1020" w:type="dxa"/>
            <w:tcBorders>
              <w:top w:val="nil"/>
              <w:left w:val="nil"/>
              <w:bottom w:val="single" w:sz="4" w:space="0" w:color="auto"/>
              <w:right w:val="single" w:sz="4" w:space="0" w:color="auto"/>
            </w:tcBorders>
            <w:vAlign w:val="center"/>
          </w:tcPr>
          <w:p w14:paraId="71EEA8BA" w14:textId="67B8A528"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1B56F9C2" w14:textId="77777777"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6BCBE5E6" w14:textId="65BEE734"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r>
      <w:tr w:rsidR="00F76912" w:rsidRPr="00F76912" w14:paraId="02CE4102" w14:textId="77777777" w:rsidTr="006D5CE2">
        <w:trPr>
          <w:gridAfter w:val="1"/>
          <w:wAfter w:w="6" w:type="dxa"/>
          <w:trHeight w:val="58"/>
        </w:trPr>
        <w:tc>
          <w:tcPr>
            <w:tcW w:w="567" w:type="dxa"/>
            <w:tcBorders>
              <w:top w:val="nil"/>
              <w:left w:val="single" w:sz="4" w:space="0" w:color="auto"/>
              <w:bottom w:val="single" w:sz="4" w:space="0" w:color="auto"/>
              <w:right w:val="nil"/>
            </w:tcBorders>
            <w:vAlign w:val="center"/>
          </w:tcPr>
          <w:p w14:paraId="08EA1DE3" w14:textId="57B50026" w:rsidR="00F76912" w:rsidRPr="00BB1644" w:rsidRDefault="00F76912" w:rsidP="00F7691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23</w:t>
            </w:r>
          </w:p>
        </w:tc>
        <w:tc>
          <w:tcPr>
            <w:tcW w:w="5245" w:type="dxa"/>
            <w:tcBorders>
              <w:top w:val="nil"/>
              <w:left w:val="single" w:sz="4" w:space="0" w:color="auto"/>
              <w:bottom w:val="single" w:sz="4" w:space="0" w:color="auto"/>
              <w:right w:val="single" w:sz="4" w:space="0" w:color="auto"/>
            </w:tcBorders>
            <w:vAlign w:val="center"/>
            <w:hideMark/>
          </w:tcPr>
          <w:p w14:paraId="1889510E" w14:textId="77777777" w:rsidR="00F76912" w:rsidRPr="00BB1644" w:rsidRDefault="00F76912" w:rsidP="00F76912">
            <w:pPr>
              <w:spacing w:after="0" w:line="240" w:lineRule="auto"/>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Оказание услуг по техническому обслуживанию комплексных систем обеспечения безопасности (КСОБ): Санкт-Петербург, ул. Большая Зеленина, д. 44/6, литера А, пом. 5-Н</w:t>
            </w:r>
          </w:p>
        </w:tc>
        <w:tc>
          <w:tcPr>
            <w:tcW w:w="800" w:type="dxa"/>
            <w:tcBorders>
              <w:top w:val="nil"/>
              <w:left w:val="nil"/>
              <w:bottom w:val="single" w:sz="4" w:space="0" w:color="auto"/>
              <w:right w:val="nil"/>
            </w:tcBorders>
            <w:vAlign w:val="center"/>
            <w:hideMark/>
          </w:tcPr>
          <w:p w14:paraId="66F7336A" w14:textId="77777777" w:rsidR="00F76912" w:rsidRPr="00BB1644"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BB1644">
              <w:rPr>
                <w:rFonts w:ascii="Times New Roman" w:eastAsia="Times New Roman" w:hAnsi="Times New Roman" w:cs="Times New Roman"/>
                <w:color w:val="000000"/>
                <w:sz w:val="20"/>
                <w:szCs w:val="20"/>
                <w:lang w:eastAsia="ru-RU"/>
              </w:rPr>
              <w:t>МЕС</w:t>
            </w:r>
          </w:p>
        </w:tc>
        <w:tc>
          <w:tcPr>
            <w:tcW w:w="820" w:type="dxa"/>
            <w:tcBorders>
              <w:top w:val="nil"/>
              <w:left w:val="single" w:sz="4" w:space="0" w:color="auto"/>
              <w:bottom w:val="single" w:sz="4" w:space="0" w:color="auto"/>
              <w:right w:val="single" w:sz="4" w:space="0" w:color="auto"/>
            </w:tcBorders>
            <w:vAlign w:val="center"/>
          </w:tcPr>
          <w:p w14:paraId="347C6597" w14:textId="3A6032E5"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r w:rsidRPr="00F76912">
              <w:rPr>
                <w:rFonts w:ascii="Times New Roman" w:hAnsi="Times New Roman" w:cs="Times New Roman"/>
                <w:sz w:val="20"/>
                <w:szCs w:val="20"/>
              </w:rPr>
              <w:t>1</w:t>
            </w:r>
          </w:p>
        </w:tc>
        <w:tc>
          <w:tcPr>
            <w:tcW w:w="1020" w:type="dxa"/>
            <w:tcBorders>
              <w:top w:val="nil"/>
              <w:left w:val="nil"/>
              <w:bottom w:val="single" w:sz="4" w:space="0" w:color="auto"/>
              <w:right w:val="single" w:sz="4" w:space="0" w:color="auto"/>
            </w:tcBorders>
            <w:vAlign w:val="center"/>
          </w:tcPr>
          <w:p w14:paraId="235223E7" w14:textId="1E09C26E"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329" w:type="dxa"/>
            <w:tcBorders>
              <w:top w:val="single" w:sz="4" w:space="0" w:color="auto"/>
              <w:left w:val="nil"/>
              <w:bottom w:val="single" w:sz="4" w:space="0" w:color="auto"/>
              <w:right w:val="single" w:sz="4" w:space="0" w:color="auto"/>
            </w:tcBorders>
            <w:vAlign w:val="center"/>
          </w:tcPr>
          <w:p w14:paraId="229A7EB8" w14:textId="77777777"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c>
          <w:tcPr>
            <w:tcW w:w="1256" w:type="dxa"/>
            <w:tcBorders>
              <w:top w:val="nil"/>
              <w:left w:val="single" w:sz="4" w:space="0" w:color="auto"/>
              <w:bottom w:val="single" w:sz="4" w:space="0" w:color="auto"/>
              <w:right w:val="single" w:sz="4" w:space="0" w:color="auto"/>
            </w:tcBorders>
            <w:vAlign w:val="center"/>
          </w:tcPr>
          <w:p w14:paraId="21382ACA" w14:textId="31A4E59F" w:rsidR="00F76912" w:rsidRPr="00F76912" w:rsidRDefault="00F76912" w:rsidP="006D5CE2">
            <w:pPr>
              <w:spacing w:after="0" w:line="240" w:lineRule="auto"/>
              <w:jc w:val="center"/>
              <w:rPr>
                <w:rFonts w:ascii="Times New Roman" w:eastAsia="Times New Roman" w:hAnsi="Times New Roman" w:cs="Times New Roman"/>
                <w:color w:val="000000"/>
                <w:sz w:val="20"/>
                <w:szCs w:val="20"/>
                <w:lang w:eastAsia="ru-RU"/>
              </w:rPr>
            </w:pPr>
          </w:p>
        </w:tc>
      </w:tr>
      <w:tr w:rsidR="00BB1644" w:rsidRPr="00BB1644" w14:paraId="63F60986" w14:textId="77777777" w:rsidTr="002977DC">
        <w:trPr>
          <w:trHeight w:val="264"/>
        </w:trPr>
        <w:tc>
          <w:tcPr>
            <w:tcW w:w="9781" w:type="dxa"/>
            <w:gridSpan w:val="6"/>
            <w:tcBorders>
              <w:top w:val="single" w:sz="4" w:space="0" w:color="auto"/>
              <w:left w:val="single" w:sz="4" w:space="0" w:color="auto"/>
              <w:bottom w:val="single" w:sz="4" w:space="0" w:color="auto"/>
              <w:right w:val="single" w:sz="4" w:space="0" w:color="auto"/>
            </w:tcBorders>
            <w:vAlign w:val="bottom"/>
            <w:hideMark/>
          </w:tcPr>
          <w:p w14:paraId="2FBC341A" w14:textId="3D61A7CE" w:rsidR="00BB1644" w:rsidRPr="00BB1644" w:rsidRDefault="00BB1644" w:rsidP="00BB1644">
            <w:pPr>
              <w:spacing w:after="0" w:line="240" w:lineRule="auto"/>
              <w:jc w:val="right"/>
              <w:rPr>
                <w:rFonts w:ascii="Times New Roman" w:eastAsia="Times New Roman" w:hAnsi="Times New Roman" w:cs="Times New Roman"/>
                <w:b/>
                <w:bCs/>
                <w:color w:val="000000"/>
                <w:sz w:val="20"/>
                <w:szCs w:val="20"/>
                <w:lang w:eastAsia="ru-RU"/>
              </w:rPr>
            </w:pPr>
            <w:r w:rsidRPr="00BB1644">
              <w:rPr>
                <w:rFonts w:ascii="Times New Roman" w:eastAsia="Times New Roman" w:hAnsi="Times New Roman" w:cs="Times New Roman"/>
                <w:b/>
                <w:bCs/>
                <w:color w:val="000000"/>
                <w:sz w:val="20"/>
                <w:szCs w:val="20"/>
                <w:lang w:eastAsia="ru-RU"/>
              </w:rPr>
              <w:t>Итого</w:t>
            </w:r>
            <w:r>
              <w:rPr>
                <w:rFonts w:ascii="Times New Roman" w:eastAsia="Times New Roman" w:hAnsi="Times New Roman" w:cs="Times New Roman"/>
                <w:b/>
                <w:bCs/>
                <w:color w:val="000000"/>
                <w:sz w:val="20"/>
                <w:szCs w:val="20"/>
                <w:lang w:eastAsia="ru-RU"/>
              </w:rPr>
              <w:t>:</w:t>
            </w:r>
          </w:p>
        </w:tc>
        <w:tc>
          <w:tcPr>
            <w:tcW w:w="1262" w:type="dxa"/>
            <w:gridSpan w:val="2"/>
            <w:tcBorders>
              <w:top w:val="nil"/>
              <w:left w:val="single" w:sz="4" w:space="0" w:color="auto"/>
              <w:bottom w:val="single" w:sz="4" w:space="0" w:color="auto"/>
              <w:right w:val="single" w:sz="4" w:space="0" w:color="auto"/>
            </w:tcBorders>
            <w:vAlign w:val="bottom"/>
            <w:hideMark/>
          </w:tcPr>
          <w:p w14:paraId="53E71AA5" w14:textId="666F4D45" w:rsidR="00BB1644" w:rsidRPr="00BB1644" w:rsidRDefault="00BB1644" w:rsidP="00BB1644">
            <w:pPr>
              <w:spacing w:after="0" w:line="240" w:lineRule="auto"/>
              <w:jc w:val="center"/>
              <w:rPr>
                <w:rFonts w:ascii="Times New Roman" w:eastAsia="Times New Roman" w:hAnsi="Times New Roman" w:cs="Times New Roman"/>
                <w:b/>
                <w:bCs/>
                <w:color w:val="000000"/>
                <w:sz w:val="20"/>
                <w:szCs w:val="20"/>
                <w:lang w:eastAsia="ru-RU"/>
              </w:rPr>
            </w:pPr>
          </w:p>
        </w:tc>
      </w:tr>
    </w:tbl>
    <w:p w14:paraId="1EC0DB63" w14:textId="77777777" w:rsidR="00316123" w:rsidRPr="00BB1644" w:rsidRDefault="00316123" w:rsidP="00BB1644">
      <w:pPr>
        <w:autoSpaceDE w:val="0"/>
        <w:autoSpaceDN w:val="0"/>
        <w:adjustRightInd w:val="0"/>
        <w:spacing w:after="0" w:line="240" w:lineRule="auto"/>
        <w:jc w:val="center"/>
        <w:rPr>
          <w:rFonts w:ascii="Times New Roman" w:eastAsia="Calibri" w:hAnsi="Times New Roman" w:cs="Times New Roman"/>
          <w:b/>
          <w:bCs/>
          <w:sz w:val="20"/>
          <w:szCs w:val="20"/>
        </w:rPr>
      </w:pPr>
    </w:p>
    <w:p w14:paraId="365628BD" w14:textId="77777777" w:rsidR="00316123" w:rsidRPr="00BB1644" w:rsidRDefault="00316123" w:rsidP="00BB1644">
      <w:pPr>
        <w:autoSpaceDE w:val="0"/>
        <w:autoSpaceDN w:val="0"/>
        <w:adjustRightInd w:val="0"/>
        <w:spacing w:after="0" w:line="240" w:lineRule="auto"/>
        <w:jc w:val="center"/>
        <w:rPr>
          <w:rFonts w:ascii="Times New Roman" w:eastAsia="Calibri" w:hAnsi="Times New Roman" w:cs="Times New Roman"/>
          <w:b/>
          <w:bCs/>
          <w:sz w:val="20"/>
          <w:szCs w:val="20"/>
        </w:rPr>
      </w:pPr>
    </w:p>
    <w:p w14:paraId="768A70B4" w14:textId="77777777" w:rsidR="00DC12B4" w:rsidRPr="00BB1644" w:rsidRDefault="00DC12B4" w:rsidP="00BB1644">
      <w:pPr>
        <w:autoSpaceDE w:val="0"/>
        <w:autoSpaceDN w:val="0"/>
        <w:adjustRightInd w:val="0"/>
        <w:spacing w:after="0" w:line="240" w:lineRule="auto"/>
        <w:jc w:val="center"/>
        <w:rPr>
          <w:rFonts w:ascii="Times New Roman" w:eastAsia="Calibri" w:hAnsi="Times New Roman" w:cs="Times New Roman"/>
          <w:b/>
          <w:bCs/>
          <w:sz w:val="20"/>
          <w:szCs w:val="20"/>
        </w:rPr>
      </w:pPr>
    </w:p>
    <w:p w14:paraId="3DDBCB28" w14:textId="77777777" w:rsidR="00DC12B4" w:rsidRPr="00BB1644" w:rsidRDefault="00DC12B4" w:rsidP="00BB1644">
      <w:pPr>
        <w:autoSpaceDE w:val="0"/>
        <w:autoSpaceDN w:val="0"/>
        <w:adjustRightInd w:val="0"/>
        <w:spacing w:after="0" w:line="240" w:lineRule="auto"/>
        <w:jc w:val="center"/>
        <w:rPr>
          <w:rFonts w:ascii="Times New Roman" w:eastAsia="Calibri" w:hAnsi="Times New Roman" w:cs="Times New Roman"/>
          <w:b/>
          <w:bCs/>
          <w:sz w:val="20"/>
          <w:szCs w:val="20"/>
        </w:rPr>
      </w:pPr>
    </w:p>
    <w:tbl>
      <w:tblPr>
        <w:tblW w:w="10065" w:type="dxa"/>
        <w:tblLook w:val="0000" w:firstRow="0" w:lastRow="0" w:firstColumn="0" w:lastColumn="0" w:noHBand="0" w:noVBand="0"/>
      </w:tblPr>
      <w:tblGrid>
        <w:gridCol w:w="5070"/>
        <w:gridCol w:w="4995"/>
      </w:tblGrid>
      <w:tr w:rsidR="00711D16" w:rsidRPr="00BB1644" w14:paraId="33E510E7" w14:textId="77777777" w:rsidTr="00402ADB">
        <w:tc>
          <w:tcPr>
            <w:tcW w:w="5070" w:type="dxa"/>
          </w:tcPr>
          <w:p w14:paraId="458EB793" w14:textId="77777777" w:rsidR="00711D16" w:rsidRPr="00BB1644" w:rsidRDefault="00711D16" w:rsidP="00BB1644">
            <w:pPr>
              <w:widowControl w:val="0"/>
              <w:spacing w:after="0" w:line="240" w:lineRule="auto"/>
              <w:jc w:val="both"/>
              <w:rPr>
                <w:rFonts w:ascii="Times New Roman" w:hAnsi="Times New Roman" w:cs="Times New Roman"/>
                <w:b/>
                <w:sz w:val="20"/>
                <w:szCs w:val="20"/>
              </w:rPr>
            </w:pPr>
            <w:r w:rsidRPr="00BB1644">
              <w:rPr>
                <w:rFonts w:ascii="Times New Roman" w:hAnsi="Times New Roman" w:cs="Times New Roman"/>
                <w:b/>
                <w:sz w:val="20"/>
                <w:szCs w:val="20"/>
              </w:rPr>
              <w:t>ЗАКАЗЧИК:</w:t>
            </w:r>
          </w:p>
          <w:p w14:paraId="0F255833" w14:textId="77777777" w:rsidR="00711D16" w:rsidRPr="00BB1644" w:rsidRDefault="00711D16" w:rsidP="00BB1644">
            <w:pPr>
              <w:widowControl w:val="0"/>
              <w:spacing w:after="0" w:line="240" w:lineRule="auto"/>
              <w:rPr>
                <w:rFonts w:ascii="Times New Roman" w:hAnsi="Times New Roman" w:cs="Times New Roman"/>
                <w:bCs/>
                <w:sz w:val="20"/>
                <w:szCs w:val="20"/>
              </w:rPr>
            </w:pPr>
            <w:r w:rsidRPr="00BB1644">
              <w:rPr>
                <w:rFonts w:ascii="Times New Roman" w:hAnsi="Times New Roman" w:cs="Times New Roman"/>
                <w:bCs/>
                <w:sz w:val="20"/>
                <w:szCs w:val="20"/>
              </w:rPr>
              <w:t>Санкт-Петербургское государственное бюджетное учреждение «Подростково-молодежный центр «Петроградский»</w:t>
            </w:r>
          </w:p>
          <w:p w14:paraId="26B54F2E" w14:textId="77777777" w:rsidR="00711D16" w:rsidRPr="00BB1644" w:rsidRDefault="00711D16" w:rsidP="00BB1644">
            <w:pPr>
              <w:widowControl w:val="0"/>
              <w:spacing w:after="0" w:line="240" w:lineRule="auto"/>
              <w:rPr>
                <w:rFonts w:ascii="Times New Roman" w:hAnsi="Times New Roman" w:cs="Times New Roman"/>
                <w:sz w:val="20"/>
                <w:szCs w:val="20"/>
              </w:rPr>
            </w:pPr>
          </w:p>
          <w:p w14:paraId="14AB6976" w14:textId="77777777" w:rsidR="00711D16" w:rsidRPr="00BB1644" w:rsidRDefault="00711D16" w:rsidP="00BB1644">
            <w:pPr>
              <w:widowControl w:val="0"/>
              <w:spacing w:after="0" w:line="240" w:lineRule="auto"/>
              <w:rPr>
                <w:rFonts w:ascii="Times New Roman" w:hAnsi="Times New Roman" w:cs="Times New Roman"/>
                <w:sz w:val="20"/>
                <w:szCs w:val="20"/>
              </w:rPr>
            </w:pPr>
          </w:p>
          <w:p w14:paraId="0EF98DDD" w14:textId="77777777" w:rsidR="00711D16" w:rsidRPr="00BB1644" w:rsidRDefault="00711D16" w:rsidP="00BB1644">
            <w:pPr>
              <w:widowControl w:val="0"/>
              <w:spacing w:after="0" w:line="240" w:lineRule="auto"/>
              <w:rPr>
                <w:rFonts w:ascii="Times New Roman" w:hAnsi="Times New Roman" w:cs="Times New Roman"/>
                <w:sz w:val="20"/>
                <w:szCs w:val="20"/>
              </w:rPr>
            </w:pPr>
            <w:r w:rsidRPr="00BB1644">
              <w:rPr>
                <w:rFonts w:ascii="Times New Roman" w:hAnsi="Times New Roman" w:cs="Times New Roman"/>
                <w:sz w:val="20"/>
                <w:szCs w:val="20"/>
              </w:rPr>
              <w:t>Директор</w:t>
            </w:r>
          </w:p>
          <w:p w14:paraId="16C42164" w14:textId="77777777" w:rsidR="00711D16" w:rsidRPr="00BB1644" w:rsidRDefault="00711D16" w:rsidP="00BB1644">
            <w:pPr>
              <w:widowControl w:val="0"/>
              <w:spacing w:after="0" w:line="240" w:lineRule="auto"/>
              <w:rPr>
                <w:rFonts w:ascii="Times New Roman" w:hAnsi="Times New Roman" w:cs="Times New Roman"/>
                <w:sz w:val="20"/>
                <w:szCs w:val="20"/>
              </w:rPr>
            </w:pPr>
          </w:p>
          <w:p w14:paraId="7D41C574" w14:textId="77777777" w:rsidR="00711D16" w:rsidRPr="00BB1644" w:rsidRDefault="00711D16" w:rsidP="00BB1644">
            <w:pPr>
              <w:widowControl w:val="0"/>
              <w:spacing w:after="0" w:line="240" w:lineRule="auto"/>
              <w:rPr>
                <w:rFonts w:ascii="Times New Roman" w:hAnsi="Times New Roman" w:cs="Times New Roman"/>
                <w:sz w:val="20"/>
                <w:szCs w:val="20"/>
              </w:rPr>
            </w:pPr>
          </w:p>
          <w:p w14:paraId="5F40E1F5" w14:textId="77777777" w:rsidR="00711D16" w:rsidRPr="00BB1644" w:rsidRDefault="00711D16" w:rsidP="00BB1644">
            <w:pPr>
              <w:widowControl w:val="0"/>
              <w:spacing w:after="0" w:line="240" w:lineRule="auto"/>
              <w:rPr>
                <w:rFonts w:ascii="Times New Roman" w:hAnsi="Times New Roman" w:cs="Times New Roman"/>
                <w:sz w:val="20"/>
                <w:szCs w:val="20"/>
              </w:rPr>
            </w:pPr>
            <w:r w:rsidRPr="00BB1644">
              <w:rPr>
                <w:rFonts w:ascii="Times New Roman" w:hAnsi="Times New Roman" w:cs="Times New Roman"/>
                <w:sz w:val="20"/>
                <w:szCs w:val="20"/>
              </w:rPr>
              <w:t>_____________________ П.М. Грудинина</w:t>
            </w:r>
          </w:p>
          <w:p w14:paraId="572966B8" w14:textId="77777777" w:rsidR="00711D16" w:rsidRPr="00BB1644" w:rsidRDefault="00711D16" w:rsidP="00BB1644">
            <w:pPr>
              <w:widowControl w:val="0"/>
              <w:spacing w:after="0" w:line="240" w:lineRule="auto"/>
              <w:rPr>
                <w:rFonts w:ascii="Times New Roman" w:hAnsi="Times New Roman" w:cs="Times New Roman"/>
                <w:sz w:val="20"/>
                <w:szCs w:val="20"/>
              </w:rPr>
            </w:pPr>
            <w:r w:rsidRPr="00BB1644">
              <w:rPr>
                <w:rFonts w:ascii="Times New Roman" w:hAnsi="Times New Roman" w:cs="Times New Roman"/>
                <w:sz w:val="20"/>
                <w:szCs w:val="20"/>
              </w:rPr>
              <w:t>(ПОДПИСАНО ЭП)</w:t>
            </w:r>
          </w:p>
        </w:tc>
        <w:tc>
          <w:tcPr>
            <w:tcW w:w="4995" w:type="dxa"/>
          </w:tcPr>
          <w:p w14:paraId="6A567E34" w14:textId="77777777" w:rsidR="00711D16" w:rsidRPr="00BB1644" w:rsidRDefault="00711D16" w:rsidP="00BB1644">
            <w:pPr>
              <w:widowControl w:val="0"/>
              <w:spacing w:after="0" w:line="240" w:lineRule="auto"/>
              <w:jc w:val="both"/>
              <w:rPr>
                <w:rFonts w:ascii="Times New Roman" w:hAnsi="Times New Roman" w:cs="Times New Roman"/>
                <w:b/>
                <w:sz w:val="20"/>
                <w:szCs w:val="20"/>
              </w:rPr>
            </w:pPr>
            <w:r w:rsidRPr="00BB1644">
              <w:rPr>
                <w:rFonts w:ascii="Times New Roman" w:hAnsi="Times New Roman" w:cs="Times New Roman"/>
                <w:b/>
                <w:sz w:val="20"/>
                <w:szCs w:val="20"/>
                <w:shd w:val="clear" w:color="auto" w:fill="FFFFFF"/>
              </w:rPr>
              <w:t>ИСПОЛНИТЕЛЬ</w:t>
            </w:r>
            <w:r w:rsidRPr="00BB1644">
              <w:rPr>
                <w:rFonts w:ascii="Times New Roman" w:hAnsi="Times New Roman" w:cs="Times New Roman"/>
                <w:b/>
                <w:sz w:val="20"/>
                <w:szCs w:val="20"/>
              </w:rPr>
              <w:t>:</w:t>
            </w:r>
          </w:p>
          <w:p w14:paraId="484FAE78" w14:textId="2230A64F" w:rsidR="00711D16" w:rsidRPr="00BB1644" w:rsidRDefault="00711D16" w:rsidP="00BB1644">
            <w:pPr>
              <w:widowControl w:val="0"/>
              <w:spacing w:after="0" w:line="240" w:lineRule="auto"/>
              <w:rPr>
                <w:rFonts w:ascii="Times New Roman" w:hAnsi="Times New Roman" w:cs="Times New Roman"/>
                <w:sz w:val="20"/>
                <w:szCs w:val="20"/>
              </w:rPr>
            </w:pPr>
          </w:p>
        </w:tc>
      </w:tr>
    </w:tbl>
    <w:p w14:paraId="092FC0C8" w14:textId="77777777" w:rsidR="00DC12B4" w:rsidRPr="00BB1644" w:rsidRDefault="00DC12B4" w:rsidP="00BB1644">
      <w:pPr>
        <w:autoSpaceDE w:val="0"/>
        <w:autoSpaceDN w:val="0"/>
        <w:adjustRightInd w:val="0"/>
        <w:spacing w:after="0" w:line="240" w:lineRule="auto"/>
        <w:jc w:val="center"/>
        <w:rPr>
          <w:rFonts w:ascii="Times New Roman" w:eastAsia="Calibri" w:hAnsi="Times New Roman" w:cs="Times New Roman"/>
          <w:b/>
          <w:bCs/>
          <w:sz w:val="20"/>
          <w:szCs w:val="20"/>
        </w:rPr>
      </w:pPr>
    </w:p>
    <w:sectPr w:rsidR="00DC12B4" w:rsidRPr="00BB1644" w:rsidSect="002D4115">
      <w:headerReference w:type="even" r:id="rId10"/>
      <w:headerReference w:type="default" r:id="rId11"/>
      <w:footerReference w:type="even" r:id="rId12"/>
      <w:footerReference w:type="default" r:id="rId13"/>
      <w:headerReference w:type="first" r:id="rId14"/>
      <w:footerReference w:type="first" r:id="rId15"/>
      <w:type w:val="continuous"/>
      <w:pgSz w:w="11906" w:h="16838"/>
      <w:pgMar w:top="993" w:right="851" w:bottom="567" w:left="1134" w:header="227"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69BC4B" w14:textId="77777777" w:rsidR="00B1455A" w:rsidRDefault="00B1455A" w:rsidP="00AC5D9E">
      <w:pPr>
        <w:spacing w:after="0" w:line="240" w:lineRule="auto"/>
      </w:pPr>
      <w:r>
        <w:separator/>
      </w:r>
    </w:p>
  </w:endnote>
  <w:endnote w:type="continuationSeparator" w:id="0">
    <w:p w14:paraId="3856D65D" w14:textId="77777777" w:rsidR="00B1455A" w:rsidRDefault="00B1455A" w:rsidP="00AC5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00"/>
    <w:family w:val="roman"/>
    <w:pitch w:val="default"/>
  </w:font>
  <w:font w:name="Mangal">
    <w:altName w:val="Courier New"/>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55F485" w14:textId="77777777" w:rsidR="00B1455A" w:rsidRDefault="00B1455A">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482746" w14:textId="77777777" w:rsidR="00B1455A" w:rsidRDefault="00B1455A">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BD135E" w14:textId="77777777" w:rsidR="00B1455A" w:rsidRDefault="00B1455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6B7A5F" w14:textId="77777777" w:rsidR="00B1455A" w:rsidRDefault="00B1455A" w:rsidP="00AC5D9E">
      <w:pPr>
        <w:spacing w:after="0" w:line="240" w:lineRule="auto"/>
      </w:pPr>
      <w:r>
        <w:separator/>
      </w:r>
    </w:p>
  </w:footnote>
  <w:footnote w:type="continuationSeparator" w:id="0">
    <w:p w14:paraId="45D1FD89" w14:textId="77777777" w:rsidR="00B1455A" w:rsidRDefault="00B1455A" w:rsidP="00AC5D9E">
      <w:pPr>
        <w:spacing w:after="0" w:line="240" w:lineRule="auto"/>
      </w:pPr>
      <w:r>
        <w:continuationSeparator/>
      </w:r>
    </w:p>
  </w:footnote>
  <w:footnote w:id="1">
    <w:p w14:paraId="73159829" w14:textId="77777777" w:rsidR="00B1455A" w:rsidRPr="00770C0D" w:rsidRDefault="00B1455A" w:rsidP="00B26E5D">
      <w:pPr>
        <w:pStyle w:val="ab"/>
        <w:jc w:val="both"/>
        <w:rPr>
          <w:rFonts w:ascii="Times New Roman" w:hAnsi="Times New Roman" w:cs="Times New Roman"/>
          <w:sz w:val="16"/>
        </w:rPr>
      </w:pPr>
      <w:r w:rsidRPr="00770C0D">
        <w:rPr>
          <w:rStyle w:val="ad"/>
          <w:rFonts w:ascii="Times New Roman" w:hAnsi="Times New Roman" w:cs="Times New Roman"/>
          <w:sz w:val="16"/>
          <w:szCs w:val="16"/>
        </w:rPr>
        <w:footnoteRef/>
      </w:r>
      <w:r w:rsidRPr="00770C0D">
        <w:rPr>
          <w:rFonts w:ascii="Times New Roman" w:hAnsi="Times New Roman" w:cs="Times New Roman"/>
          <w:sz w:val="16"/>
          <w:szCs w:val="16"/>
        </w:rPr>
        <w:t xml:space="preserve"> Исключая организации и индивидуальных предпринимателей, освобожденных от исполнения обязанности налогоплательщика НДС.</w:t>
      </w:r>
    </w:p>
  </w:footnote>
  <w:footnote w:id="2">
    <w:p w14:paraId="739C4DA7" w14:textId="77777777" w:rsidR="00B1455A" w:rsidRPr="005E1947" w:rsidRDefault="00B1455A" w:rsidP="005E1947">
      <w:pPr>
        <w:pStyle w:val="ab"/>
        <w:jc w:val="both"/>
        <w:rPr>
          <w:rFonts w:ascii="Times New Roman" w:hAnsi="Times New Roman" w:cs="Times New Roman"/>
          <w:sz w:val="16"/>
        </w:rPr>
      </w:pPr>
      <w:r w:rsidRPr="005E1947">
        <w:rPr>
          <w:rStyle w:val="ad"/>
          <w:rFonts w:ascii="Times New Roman" w:hAnsi="Times New Roman" w:cs="Times New Roman"/>
          <w:sz w:val="16"/>
          <w:szCs w:val="16"/>
        </w:rPr>
        <w:footnoteRef/>
      </w:r>
      <w:r w:rsidRPr="005E1947">
        <w:rPr>
          <w:rFonts w:ascii="Times New Roman" w:hAnsi="Times New Roman" w:cs="Times New Roman"/>
          <w:sz w:val="16"/>
          <w:szCs w:val="16"/>
        </w:rPr>
        <w:t xml:space="preserve"> Исключая организации и индивидуальных предпринимателей, освобожденных от исполнения обязанности налогоплательщика НДС.</w:t>
      </w:r>
    </w:p>
  </w:footnote>
  <w:footnote w:id="3">
    <w:p w14:paraId="7D730683" w14:textId="77777777" w:rsidR="00B1455A" w:rsidRDefault="00B1455A" w:rsidP="005E1947">
      <w:pPr>
        <w:pStyle w:val="ab"/>
        <w:jc w:val="both"/>
      </w:pPr>
      <w:r w:rsidRPr="005E1947">
        <w:rPr>
          <w:rStyle w:val="ad"/>
          <w:rFonts w:ascii="Times New Roman" w:hAnsi="Times New Roman" w:cs="Times New Roman"/>
          <w:sz w:val="16"/>
        </w:rPr>
        <w:footnoteRef/>
      </w:r>
      <w:r w:rsidRPr="005E1947">
        <w:rPr>
          <w:rFonts w:ascii="Times New Roman" w:hAnsi="Times New Roman" w:cs="Times New Roman"/>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FAD08C7" w14:textId="03E5C300" w:rsidR="00B1455A" w:rsidRPr="003B2C7A" w:rsidRDefault="00B1455A" w:rsidP="00793D8A">
      <w:pPr>
        <w:pStyle w:val="ab"/>
        <w:rPr>
          <w:sz w:val="16"/>
          <w:szCs w:val="16"/>
        </w:rPr>
      </w:pPr>
      <w:r w:rsidRPr="00793D8A">
        <w:rPr>
          <w:rStyle w:val="ad"/>
          <w:rFonts w:ascii="Times New Roman" w:hAnsi="Times New Roman" w:cs="Times New Roman"/>
          <w:sz w:val="16"/>
          <w:szCs w:val="16"/>
        </w:rPr>
        <w:footnoteRef/>
      </w:r>
      <w:r w:rsidRPr="00793D8A">
        <w:rPr>
          <w:rFonts w:ascii="Times New Roman" w:hAnsi="Times New Roman" w:cs="Times New Roman"/>
          <w:sz w:val="16"/>
          <w:szCs w:val="16"/>
        </w:rPr>
        <w:t xml:space="preserve"> Исключая организации и индивидуальных предпринимателей, освобожденных от исполнения обязанности налогоплательщика НДС.</w:t>
      </w:r>
    </w:p>
  </w:footnote>
  <w:footnote w:id="5">
    <w:p w14:paraId="08DEB17D" w14:textId="77777777" w:rsidR="00B1455A" w:rsidRPr="003B2C7A" w:rsidRDefault="00B1455A" w:rsidP="005E1947">
      <w:pPr>
        <w:pStyle w:val="ab"/>
        <w:rPr>
          <w:sz w:val="16"/>
          <w:szCs w:val="16"/>
        </w:rPr>
      </w:pPr>
      <w:r w:rsidRPr="00793D8A">
        <w:rPr>
          <w:rStyle w:val="ad"/>
          <w:rFonts w:ascii="Times New Roman" w:hAnsi="Times New Roman" w:cs="Times New Roman"/>
          <w:sz w:val="16"/>
          <w:szCs w:val="16"/>
        </w:rPr>
        <w:footnoteRef/>
      </w:r>
      <w:r w:rsidRPr="00793D8A">
        <w:rPr>
          <w:rFonts w:ascii="Times New Roman" w:hAnsi="Times New Roman" w:cs="Times New Roman"/>
          <w:sz w:val="16"/>
          <w:szCs w:val="16"/>
        </w:rPr>
        <w:t xml:space="preserve"> Исключая организации и индивидуальных предпринимателей, освобожденных от исполнения обязанности налогоплательщика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446BF" w14:textId="77777777" w:rsidR="00B1455A" w:rsidRDefault="00B1455A">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8CDE7C" w14:textId="77777777" w:rsidR="00B1455A" w:rsidRPr="00E01B36" w:rsidRDefault="00B1455A">
    <w:pPr>
      <w:pStyle w:val="a5"/>
      <w:jc w:val="center"/>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667453" w14:textId="77777777" w:rsidR="00B1455A" w:rsidRDefault="00B1455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8F96026C"/>
    <w:name w:val="WW8Num6"/>
    <w:lvl w:ilvl="0">
      <w:start w:val="1"/>
      <w:numFmt w:val="bullet"/>
      <w:lvlText w:val=""/>
      <w:lvlJc w:val="left"/>
      <w:pPr>
        <w:tabs>
          <w:tab w:val="num" w:pos="3"/>
        </w:tabs>
        <w:ind w:left="3" w:hanging="360"/>
      </w:pPr>
      <w:rPr>
        <w:rFonts w:ascii="Wingdings" w:hAnsi="Wingdings" w:hint="default"/>
        <w:sz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8"/>
    <w:multiLevelType w:val="multilevel"/>
    <w:tmpl w:val="4A7CD352"/>
    <w:name w:val="WW8Num8"/>
    <w:lvl w:ilvl="0">
      <w:start w:val="1"/>
      <w:numFmt w:val="bullet"/>
      <w:lvlText w:val=""/>
      <w:lvlJc w:val="left"/>
      <w:pPr>
        <w:tabs>
          <w:tab w:val="num" w:pos="3"/>
        </w:tabs>
        <w:ind w:left="3" w:hanging="360"/>
      </w:pPr>
      <w:rPr>
        <w:rFonts w:ascii="Wingdings" w:hAnsi="Wingdings" w:hint="default"/>
        <w:sz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B00F7C"/>
    <w:multiLevelType w:val="hybridMultilevel"/>
    <w:tmpl w:val="7526C2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0145A8"/>
    <w:multiLevelType w:val="hybridMultilevel"/>
    <w:tmpl w:val="CA42DE24"/>
    <w:lvl w:ilvl="0" w:tplc="795EA332">
      <w:start w:val="1"/>
      <w:numFmt w:val="bullet"/>
      <w:pStyle w:val="a"/>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BB417C6"/>
    <w:multiLevelType w:val="hybridMultilevel"/>
    <w:tmpl w:val="87F6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C81B44"/>
    <w:multiLevelType w:val="hybridMultilevel"/>
    <w:tmpl w:val="5B4030C6"/>
    <w:lvl w:ilvl="0" w:tplc="2EB419BC">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6" w15:restartNumberingAfterBreak="0">
    <w:nsid w:val="10315772"/>
    <w:multiLevelType w:val="hybridMultilevel"/>
    <w:tmpl w:val="3280C230"/>
    <w:lvl w:ilvl="0" w:tplc="1F14B078">
      <w:start w:val="3"/>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FE0F9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8B504E3"/>
    <w:multiLevelType w:val="multilevel"/>
    <w:tmpl w:val="6B76EB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8D437CB"/>
    <w:multiLevelType w:val="multilevel"/>
    <w:tmpl w:val="07103428"/>
    <w:lvl w:ilvl="0">
      <w:start w:val="1"/>
      <w:numFmt w:val="decimal"/>
      <w:suff w:val="space"/>
      <w:lvlText w:val="%1."/>
      <w:lvlJc w:val="left"/>
      <w:pPr>
        <w:ind w:left="360" w:hanging="360"/>
      </w:pPr>
      <w:rPr>
        <w:b/>
        <w:bCs/>
      </w:rPr>
    </w:lvl>
    <w:lvl w:ilvl="1">
      <w:start w:val="1"/>
      <w:numFmt w:val="decimal"/>
      <w:suff w:val="space"/>
      <w:lvlText w:val="%1.%2."/>
      <w:lvlJc w:val="left"/>
      <w:pPr>
        <w:ind w:left="0" w:firstLine="0"/>
      </w:pPr>
      <w:rPr>
        <w:color w:val="auto"/>
      </w:rPr>
    </w:lvl>
    <w:lvl w:ilvl="2">
      <w:start w:val="1"/>
      <w:numFmt w:val="decimal"/>
      <w:suff w:val="space"/>
      <w:lvlText w:val="%1.%2.%3."/>
      <w:lvlJc w:val="left"/>
      <w:pPr>
        <w:ind w:left="0" w:firstLine="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532590"/>
    <w:multiLevelType w:val="hybridMultilevel"/>
    <w:tmpl w:val="1B4817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598706C"/>
    <w:multiLevelType w:val="multilevel"/>
    <w:tmpl w:val="0BA06282"/>
    <w:lvl w:ilvl="0">
      <w:start w:val="1"/>
      <w:numFmt w:val="decimal"/>
      <w:suff w:val="space"/>
      <w:lvlText w:val="%1."/>
      <w:lvlJc w:val="left"/>
      <w:pPr>
        <w:ind w:left="0" w:firstLine="0"/>
      </w:pPr>
    </w:lvl>
    <w:lvl w:ilvl="1">
      <w:start w:val="1"/>
      <w:numFmt w:val="decimal"/>
      <w:suff w:val="nothing"/>
      <w:lvlText w:val="%1.%2."/>
      <w:lvlJc w:val="left"/>
      <w:pPr>
        <w:ind w:left="0" w:firstLine="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7DF5212"/>
    <w:multiLevelType w:val="hybridMultilevel"/>
    <w:tmpl w:val="62EEC09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AB6C2D"/>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5" w15:restartNumberingAfterBreak="0">
    <w:nsid w:val="2A983C67"/>
    <w:multiLevelType w:val="hybridMultilevel"/>
    <w:tmpl w:val="3C0869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05077F"/>
    <w:multiLevelType w:val="hybridMultilevel"/>
    <w:tmpl w:val="99E466F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D424BE7"/>
    <w:multiLevelType w:val="hybridMultilevel"/>
    <w:tmpl w:val="59707FCA"/>
    <w:lvl w:ilvl="0" w:tplc="DA7E9CE6">
      <w:numFmt w:val="bullet"/>
      <w:lvlText w:val="-"/>
      <w:lvlJc w:val="left"/>
      <w:pPr>
        <w:ind w:left="1388" w:hanging="360"/>
      </w:pPr>
      <w:rPr>
        <w:rFonts w:ascii="Times New Roman" w:eastAsia="Times New Roman" w:hAnsi="Times New Roman" w:cs="Times New Roman" w:hint="default"/>
        <w:b w:val="0"/>
        <w:bCs w:val="0"/>
        <w:i w:val="0"/>
        <w:iCs w:val="0"/>
        <w:spacing w:val="0"/>
        <w:w w:val="100"/>
        <w:sz w:val="24"/>
        <w:szCs w:val="24"/>
        <w:lang w:val="ru-RU" w:eastAsia="en-US" w:bidi="ar-SA"/>
      </w:rPr>
    </w:lvl>
    <w:lvl w:ilvl="1" w:tplc="AFF837C6">
      <w:numFmt w:val="bullet"/>
      <w:lvlText w:val="•"/>
      <w:lvlJc w:val="left"/>
      <w:pPr>
        <w:ind w:left="2212" w:hanging="360"/>
      </w:pPr>
      <w:rPr>
        <w:rFonts w:hint="default"/>
        <w:lang w:val="ru-RU" w:eastAsia="en-US" w:bidi="ar-SA"/>
      </w:rPr>
    </w:lvl>
    <w:lvl w:ilvl="2" w:tplc="1866665E">
      <w:numFmt w:val="bullet"/>
      <w:lvlText w:val="•"/>
      <w:lvlJc w:val="left"/>
      <w:pPr>
        <w:ind w:left="3044" w:hanging="360"/>
      </w:pPr>
      <w:rPr>
        <w:rFonts w:hint="default"/>
        <w:lang w:val="ru-RU" w:eastAsia="en-US" w:bidi="ar-SA"/>
      </w:rPr>
    </w:lvl>
    <w:lvl w:ilvl="3" w:tplc="A412FA40">
      <w:numFmt w:val="bullet"/>
      <w:lvlText w:val="•"/>
      <w:lvlJc w:val="left"/>
      <w:pPr>
        <w:ind w:left="3876" w:hanging="360"/>
      </w:pPr>
      <w:rPr>
        <w:rFonts w:hint="default"/>
        <w:lang w:val="ru-RU" w:eastAsia="en-US" w:bidi="ar-SA"/>
      </w:rPr>
    </w:lvl>
    <w:lvl w:ilvl="4" w:tplc="2DD81260">
      <w:numFmt w:val="bullet"/>
      <w:lvlText w:val="•"/>
      <w:lvlJc w:val="left"/>
      <w:pPr>
        <w:ind w:left="4708" w:hanging="360"/>
      </w:pPr>
      <w:rPr>
        <w:rFonts w:hint="default"/>
        <w:lang w:val="ru-RU" w:eastAsia="en-US" w:bidi="ar-SA"/>
      </w:rPr>
    </w:lvl>
    <w:lvl w:ilvl="5" w:tplc="2B28FB20">
      <w:numFmt w:val="bullet"/>
      <w:lvlText w:val="•"/>
      <w:lvlJc w:val="left"/>
      <w:pPr>
        <w:ind w:left="5540" w:hanging="360"/>
      </w:pPr>
      <w:rPr>
        <w:rFonts w:hint="default"/>
        <w:lang w:val="ru-RU" w:eastAsia="en-US" w:bidi="ar-SA"/>
      </w:rPr>
    </w:lvl>
    <w:lvl w:ilvl="6" w:tplc="A27030E6">
      <w:numFmt w:val="bullet"/>
      <w:lvlText w:val="•"/>
      <w:lvlJc w:val="left"/>
      <w:pPr>
        <w:ind w:left="6372" w:hanging="360"/>
      </w:pPr>
      <w:rPr>
        <w:rFonts w:hint="default"/>
        <w:lang w:val="ru-RU" w:eastAsia="en-US" w:bidi="ar-SA"/>
      </w:rPr>
    </w:lvl>
    <w:lvl w:ilvl="7" w:tplc="3BEC3538">
      <w:numFmt w:val="bullet"/>
      <w:lvlText w:val="•"/>
      <w:lvlJc w:val="left"/>
      <w:pPr>
        <w:ind w:left="7204" w:hanging="360"/>
      </w:pPr>
      <w:rPr>
        <w:rFonts w:hint="default"/>
        <w:lang w:val="ru-RU" w:eastAsia="en-US" w:bidi="ar-SA"/>
      </w:rPr>
    </w:lvl>
    <w:lvl w:ilvl="8" w:tplc="2FB82A72">
      <w:numFmt w:val="bullet"/>
      <w:lvlText w:val="•"/>
      <w:lvlJc w:val="left"/>
      <w:pPr>
        <w:ind w:left="8036" w:hanging="360"/>
      </w:pPr>
      <w:rPr>
        <w:rFonts w:hint="default"/>
        <w:lang w:val="ru-RU" w:eastAsia="en-US" w:bidi="ar-SA"/>
      </w:rPr>
    </w:lvl>
  </w:abstractNum>
  <w:abstractNum w:abstractNumId="18" w15:restartNumberingAfterBreak="0">
    <w:nsid w:val="42BC670D"/>
    <w:multiLevelType w:val="hybridMultilevel"/>
    <w:tmpl w:val="4CEA0506"/>
    <w:lvl w:ilvl="0" w:tplc="78C0D38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44D3040A"/>
    <w:multiLevelType w:val="multilevel"/>
    <w:tmpl w:val="D9901426"/>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642161C"/>
    <w:multiLevelType w:val="hybridMultilevel"/>
    <w:tmpl w:val="DA6C04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6C70A6B"/>
    <w:multiLevelType w:val="multilevel"/>
    <w:tmpl w:val="B28083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9267F8B"/>
    <w:multiLevelType w:val="hybridMultilevel"/>
    <w:tmpl w:val="C67C19FE"/>
    <w:lvl w:ilvl="0" w:tplc="64D225DE">
      <w:start w:val="1"/>
      <w:numFmt w:val="decimal"/>
      <w:lvlText w:val="%1."/>
      <w:lvlJc w:val="left"/>
      <w:pPr>
        <w:ind w:left="360" w:hanging="360"/>
      </w:pPr>
      <w:rPr>
        <w:rFonts w:cs="Times New Roman"/>
        <w:b/>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3"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4" w15:restartNumberingAfterBreak="0">
    <w:nsid w:val="4A0D0627"/>
    <w:multiLevelType w:val="hybridMultilevel"/>
    <w:tmpl w:val="3C30603E"/>
    <w:lvl w:ilvl="0" w:tplc="A4BC2DC6">
      <w:start w:val="1"/>
      <w:numFmt w:val="russianLower"/>
      <w:lvlText w:val="%1)"/>
      <w:lvlJc w:val="left"/>
      <w:pPr>
        <w:ind w:left="708" w:hanging="360"/>
      </w:pPr>
      <w:rPr>
        <w:rFonts w:hint="default"/>
      </w:rPr>
    </w:lvl>
    <w:lvl w:ilvl="1" w:tplc="04190003" w:tentative="1">
      <w:start w:val="1"/>
      <w:numFmt w:val="bullet"/>
      <w:lvlText w:val="o"/>
      <w:lvlJc w:val="left"/>
      <w:pPr>
        <w:ind w:left="2137" w:hanging="360"/>
      </w:pPr>
      <w:rPr>
        <w:rFonts w:ascii="Courier New" w:hAnsi="Courier New" w:cs="Courier New" w:hint="default"/>
      </w:rPr>
    </w:lvl>
    <w:lvl w:ilvl="2" w:tplc="04190005" w:tentative="1">
      <w:start w:val="1"/>
      <w:numFmt w:val="bullet"/>
      <w:lvlText w:val=""/>
      <w:lvlJc w:val="left"/>
      <w:pPr>
        <w:ind w:left="2857" w:hanging="360"/>
      </w:pPr>
      <w:rPr>
        <w:rFonts w:ascii="Wingdings" w:hAnsi="Wingdings" w:hint="default"/>
      </w:rPr>
    </w:lvl>
    <w:lvl w:ilvl="3" w:tplc="04190001" w:tentative="1">
      <w:start w:val="1"/>
      <w:numFmt w:val="bullet"/>
      <w:lvlText w:val=""/>
      <w:lvlJc w:val="left"/>
      <w:pPr>
        <w:ind w:left="3577" w:hanging="360"/>
      </w:pPr>
      <w:rPr>
        <w:rFonts w:ascii="Symbol" w:hAnsi="Symbol" w:hint="default"/>
      </w:rPr>
    </w:lvl>
    <w:lvl w:ilvl="4" w:tplc="04190003" w:tentative="1">
      <w:start w:val="1"/>
      <w:numFmt w:val="bullet"/>
      <w:lvlText w:val="o"/>
      <w:lvlJc w:val="left"/>
      <w:pPr>
        <w:ind w:left="4297" w:hanging="360"/>
      </w:pPr>
      <w:rPr>
        <w:rFonts w:ascii="Courier New" w:hAnsi="Courier New" w:cs="Courier New" w:hint="default"/>
      </w:rPr>
    </w:lvl>
    <w:lvl w:ilvl="5" w:tplc="04190005" w:tentative="1">
      <w:start w:val="1"/>
      <w:numFmt w:val="bullet"/>
      <w:lvlText w:val=""/>
      <w:lvlJc w:val="left"/>
      <w:pPr>
        <w:ind w:left="5017" w:hanging="360"/>
      </w:pPr>
      <w:rPr>
        <w:rFonts w:ascii="Wingdings" w:hAnsi="Wingdings" w:hint="default"/>
      </w:rPr>
    </w:lvl>
    <w:lvl w:ilvl="6" w:tplc="04190001" w:tentative="1">
      <w:start w:val="1"/>
      <w:numFmt w:val="bullet"/>
      <w:lvlText w:val=""/>
      <w:lvlJc w:val="left"/>
      <w:pPr>
        <w:ind w:left="5737" w:hanging="360"/>
      </w:pPr>
      <w:rPr>
        <w:rFonts w:ascii="Symbol" w:hAnsi="Symbol" w:hint="default"/>
      </w:rPr>
    </w:lvl>
    <w:lvl w:ilvl="7" w:tplc="04190003" w:tentative="1">
      <w:start w:val="1"/>
      <w:numFmt w:val="bullet"/>
      <w:lvlText w:val="o"/>
      <w:lvlJc w:val="left"/>
      <w:pPr>
        <w:ind w:left="6457" w:hanging="360"/>
      </w:pPr>
      <w:rPr>
        <w:rFonts w:ascii="Courier New" w:hAnsi="Courier New" w:cs="Courier New" w:hint="default"/>
      </w:rPr>
    </w:lvl>
    <w:lvl w:ilvl="8" w:tplc="04190005" w:tentative="1">
      <w:start w:val="1"/>
      <w:numFmt w:val="bullet"/>
      <w:lvlText w:val=""/>
      <w:lvlJc w:val="left"/>
      <w:pPr>
        <w:ind w:left="7177" w:hanging="360"/>
      </w:pPr>
      <w:rPr>
        <w:rFonts w:ascii="Wingdings" w:hAnsi="Wingdings" w:hint="default"/>
      </w:rPr>
    </w:lvl>
  </w:abstractNum>
  <w:abstractNum w:abstractNumId="25" w15:restartNumberingAfterBreak="0">
    <w:nsid w:val="4A3A5C04"/>
    <w:multiLevelType w:val="hybridMultilevel"/>
    <w:tmpl w:val="843EAEA6"/>
    <w:lvl w:ilvl="0" w:tplc="CA385008">
      <w:start w:val="4"/>
      <w:numFmt w:val="decimal"/>
      <w:lvlText w:val="%1."/>
      <w:lvlJc w:val="left"/>
      <w:pPr>
        <w:ind w:left="1069"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A403164"/>
    <w:multiLevelType w:val="hybridMultilevel"/>
    <w:tmpl w:val="66648582"/>
    <w:lvl w:ilvl="0" w:tplc="31421E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C064A69"/>
    <w:multiLevelType w:val="hybridMultilevel"/>
    <w:tmpl w:val="20E2E70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D6F6EA8"/>
    <w:multiLevelType w:val="hybridMultilevel"/>
    <w:tmpl w:val="99E466F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4D980F46"/>
    <w:multiLevelType w:val="multilevel"/>
    <w:tmpl w:val="4B380A4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F717000"/>
    <w:multiLevelType w:val="hybridMultilevel"/>
    <w:tmpl w:val="30F0EADE"/>
    <w:lvl w:ilvl="0" w:tplc="338E5B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D964DB"/>
    <w:multiLevelType w:val="hybridMultilevel"/>
    <w:tmpl w:val="D11E129E"/>
    <w:lvl w:ilvl="0" w:tplc="AB86E34C">
      <w:start w:val="1"/>
      <w:numFmt w:val="bullet"/>
      <w:lvlText w:val="-"/>
      <w:lvlJc w:val="left"/>
      <w:pPr>
        <w:ind w:left="1287" w:hanging="360"/>
      </w:pPr>
      <w:rPr>
        <w:rFonts w:ascii="Times New Roman" w:hAnsi="Times New Roman" w:cs="Times New Roman" w:hint="default"/>
        <w:b w:val="0"/>
        <w:i w:val="0"/>
        <w:sz w:val="24"/>
      </w:rPr>
    </w:lvl>
    <w:lvl w:ilvl="1" w:tplc="04190003" w:tentative="1">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589351E9"/>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3" w15:restartNumberingAfterBreak="0">
    <w:nsid w:val="5AD31D51"/>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4" w15:restartNumberingAfterBreak="0">
    <w:nsid w:val="5C196372"/>
    <w:multiLevelType w:val="multilevel"/>
    <w:tmpl w:val="C6961300"/>
    <w:lvl w:ilvl="0">
      <w:start w:val="1"/>
      <w:numFmt w:val="decimal"/>
      <w:lvlText w:val="%1."/>
      <w:lvlJc w:val="left"/>
      <w:pPr>
        <w:ind w:left="728" w:hanging="360"/>
      </w:pPr>
      <w:rPr>
        <w:rFonts w:ascii="Times New Roman" w:eastAsia="Times New Roman" w:hAnsi="Times New Roman" w:cs="Times New Roman" w:hint="default"/>
        <w:b w:val="0"/>
        <w:bCs w:val="0"/>
        <w:i w:val="0"/>
        <w:iCs w:val="0"/>
        <w:spacing w:val="0"/>
        <w:w w:val="100"/>
        <w:sz w:val="20"/>
        <w:szCs w:val="20"/>
        <w:lang w:val="ru-RU" w:eastAsia="en-US" w:bidi="ar-SA"/>
      </w:rPr>
    </w:lvl>
    <w:lvl w:ilvl="1">
      <w:start w:val="1"/>
      <w:numFmt w:val="decimal"/>
      <w:lvlText w:val="%1.%2."/>
      <w:lvlJc w:val="left"/>
      <w:pPr>
        <w:ind w:left="101" w:hanging="708"/>
      </w:pPr>
      <w:rPr>
        <w:rFonts w:ascii="Times New Roman" w:eastAsia="Times New Roman" w:hAnsi="Times New Roman" w:cs="Times New Roman" w:hint="default"/>
        <w:b w:val="0"/>
        <w:bCs w:val="0"/>
        <w:i w:val="0"/>
        <w:iCs w:val="0"/>
        <w:spacing w:val="0"/>
        <w:w w:val="100"/>
        <w:sz w:val="20"/>
        <w:szCs w:val="20"/>
        <w:lang w:val="ru-RU" w:eastAsia="en-US" w:bidi="ar-SA"/>
      </w:rPr>
    </w:lvl>
    <w:lvl w:ilvl="2">
      <w:start w:val="1"/>
      <w:numFmt w:val="decimal"/>
      <w:lvlText w:val="%1.%2.%3."/>
      <w:lvlJc w:val="left"/>
      <w:pPr>
        <w:ind w:left="668" w:hanging="849"/>
      </w:pPr>
      <w:rPr>
        <w:rFonts w:ascii="Times New Roman" w:eastAsia="Times New Roman" w:hAnsi="Times New Roman" w:cs="Times New Roman" w:hint="default"/>
        <w:b w:val="0"/>
        <w:bCs w:val="0"/>
        <w:i w:val="0"/>
        <w:iCs w:val="0"/>
        <w:spacing w:val="0"/>
        <w:w w:val="100"/>
        <w:sz w:val="20"/>
        <w:szCs w:val="20"/>
        <w:lang w:val="ru-RU" w:eastAsia="en-US" w:bidi="ar-SA"/>
      </w:rPr>
    </w:lvl>
    <w:lvl w:ilvl="3">
      <w:start w:val="1"/>
      <w:numFmt w:val="decimal"/>
      <w:lvlText w:val="%1.%2.%3.%4."/>
      <w:lvlJc w:val="left"/>
      <w:pPr>
        <w:ind w:left="1094" w:hanging="1131"/>
      </w:pPr>
      <w:rPr>
        <w:rFonts w:ascii="Times New Roman" w:eastAsia="Times New Roman" w:hAnsi="Times New Roman" w:cs="Times New Roman" w:hint="default"/>
        <w:b w:val="0"/>
        <w:bCs w:val="0"/>
        <w:i w:val="0"/>
        <w:iCs w:val="0"/>
        <w:spacing w:val="0"/>
        <w:w w:val="100"/>
        <w:sz w:val="20"/>
        <w:szCs w:val="20"/>
        <w:lang w:val="ru-RU" w:eastAsia="en-US" w:bidi="ar-SA"/>
      </w:rPr>
    </w:lvl>
    <w:lvl w:ilvl="4">
      <w:numFmt w:val="bullet"/>
      <w:lvlText w:val="•"/>
      <w:lvlJc w:val="left"/>
      <w:pPr>
        <w:ind w:left="1320" w:hanging="1131"/>
      </w:pPr>
      <w:rPr>
        <w:rFonts w:hint="default"/>
        <w:lang w:val="ru-RU" w:eastAsia="en-US" w:bidi="ar-SA"/>
      </w:rPr>
    </w:lvl>
    <w:lvl w:ilvl="5">
      <w:numFmt w:val="bullet"/>
      <w:lvlText w:val="•"/>
      <w:lvlJc w:val="left"/>
      <w:pPr>
        <w:ind w:left="2716" w:hanging="1131"/>
      </w:pPr>
      <w:rPr>
        <w:rFonts w:hint="default"/>
        <w:lang w:val="ru-RU" w:eastAsia="en-US" w:bidi="ar-SA"/>
      </w:rPr>
    </w:lvl>
    <w:lvl w:ilvl="6">
      <w:numFmt w:val="bullet"/>
      <w:lvlText w:val="•"/>
      <w:lvlJc w:val="left"/>
      <w:pPr>
        <w:ind w:left="4113" w:hanging="1131"/>
      </w:pPr>
      <w:rPr>
        <w:rFonts w:hint="default"/>
        <w:lang w:val="ru-RU" w:eastAsia="en-US" w:bidi="ar-SA"/>
      </w:rPr>
    </w:lvl>
    <w:lvl w:ilvl="7">
      <w:numFmt w:val="bullet"/>
      <w:lvlText w:val="•"/>
      <w:lvlJc w:val="left"/>
      <w:pPr>
        <w:ind w:left="5510" w:hanging="1131"/>
      </w:pPr>
      <w:rPr>
        <w:rFonts w:hint="default"/>
        <w:lang w:val="ru-RU" w:eastAsia="en-US" w:bidi="ar-SA"/>
      </w:rPr>
    </w:lvl>
    <w:lvl w:ilvl="8">
      <w:numFmt w:val="bullet"/>
      <w:lvlText w:val="•"/>
      <w:lvlJc w:val="left"/>
      <w:pPr>
        <w:ind w:left="6906" w:hanging="1131"/>
      </w:pPr>
      <w:rPr>
        <w:rFonts w:hint="default"/>
        <w:lang w:val="ru-RU" w:eastAsia="en-US" w:bidi="ar-SA"/>
      </w:rPr>
    </w:lvl>
  </w:abstractNum>
  <w:abstractNum w:abstractNumId="35" w15:restartNumberingAfterBreak="0">
    <w:nsid w:val="5E7446E8"/>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6" w15:restartNumberingAfterBreak="0">
    <w:nsid w:val="5FE81E10"/>
    <w:multiLevelType w:val="multilevel"/>
    <w:tmpl w:val="05E0A396"/>
    <w:lvl w:ilvl="0">
      <w:start w:val="1"/>
      <w:numFmt w:val="decimal"/>
      <w:lvlText w:val="%1."/>
      <w:lvlJc w:val="left"/>
      <w:pPr>
        <w:ind w:left="927" w:hanging="360"/>
      </w:pPr>
      <w:rPr>
        <w:rFonts w:cs="Times New Roman" w:hint="default"/>
      </w:rPr>
    </w:lvl>
    <w:lvl w:ilvl="1">
      <w:start w:val="1"/>
      <w:numFmt w:val="decimal"/>
      <w:isLgl/>
      <w:lvlText w:val="%1.%2."/>
      <w:lvlJc w:val="left"/>
      <w:pPr>
        <w:ind w:left="6598" w:hanging="360"/>
      </w:pPr>
      <w:rPr>
        <w:rFonts w:cs="Times New Roman" w:hint="default"/>
      </w:rPr>
    </w:lvl>
    <w:lvl w:ilvl="2">
      <w:start w:val="1"/>
      <w:numFmt w:val="decimal"/>
      <w:isLgl/>
      <w:lvlText w:val="%1.%2.%3."/>
      <w:lvlJc w:val="left"/>
      <w:pPr>
        <w:ind w:left="2007" w:hanging="720"/>
      </w:pPr>
      <w:rPr>
        <w:rFonts w:cs="Times New Roman" w:hint="default"/>
      </w:rPr>
    </w:lvl>
    <w:lvl w:ilvl="3">
      <w:start w:val="1"/>
      <w:numFmt w:val="decimal"/>
      <w:isLgl/>
      <w:lvlText w:val="%1.%2.%3.%4."/>
      <w:lvlJc w:val="left"/>
      <w:pPr>
        <w:ind w:left="2367" w:hanging="720"/>
      </w:pPr>
      <w:rPr>
        <w:rFonts w:cs="Times New Roman" w:hint="default"/>
      </w:rPr>
    </w:lvl>
    <w:lvl w:ilvl="4">
      <w:start w:val="1"/>
      <w:numFmt w:val="decimal"/>
      <w:isLgl/>
      <w:lvlText w:val="%1.%2.%3.%4.%5."/>
      <w:lvlJc w:val="left"/>
      <w:pPr>
        <w:ind w:left="3087" w:hanging="1080"/>
      </w:pPr>
      <w:rPr>
        <w:rFonts w:cs="Times New Roman" w:hint="default"/>
      </w:rPr>
    </w:lvl>
    <w:lvl w:ilvl="5">
      <w:start w:val="1"/>
      <w:numFmt w:val="decimal"/>
      <w:isLgl/>
      <w:lvlText w:val="%1.%2.%3.%4.%5.%6."/>
      <w:lvlJc w:val="left"/>
      <w:pPr>
        <w:ind w:left="3447" w:hanging="1080"/>
      </w:pPr>
      <w:rPr>
        <w:rFonts w:cs="Times New Roman" w:hint="default"/>
      </w:rPr>
    </w:lvl>
    <w:lvl w:ilvl="6">
      <w:start w:val="1"/>
      <w:numFmt w:val="decimal"/>
      <w:isLgl/>
      <w:lvlText w:val="%1.%2.%3.%4.%5.%6.%7."/>
      <w:lvlJc w:val="left"/>
      <w:pPr>
        <w:ind w:left="4167" w:hanging="1440"/>
      </w:pPr>
      <w:rPr>
        <w:rFonts w:cs="Times New Roman" w:hint="default"/>
      </w:rPr>
    </w:lvl>
    <w:lvl w:ilvl="7">
      <w:start w:val="1"/>
      <w:numFmt w:val="decimal"/>
      <w:isLgl/>
      <w:lvlText w:val="%1.%2.%3.%4.%5.%6.%7.%8."/>
      <w:lvlJc w:val="left"/>
      <w:pPr>
        <w:ind w:left="4527" w:hanging="1440"/>
      </w:pPr>
      <w:rPr>
        <w:rFonts w:cs="Times New Roman" w:hint="default"/>
      </w:rPr>
    </w:lvl>
    <w:lvl w:ilvl="8">
      <w:start w:val="1"/>
      <w:numFmt w:val="decimal"/>
      <w:isLgl/>
      <w:lvlText w:val="%1.%2.%3.%4.%5.%6.%7.%8.%9."/>
      <w:lvlJc w:val="left"/>
      <w:pPr>
        <w:ind w:left="5247" w:hanging="1800"/>
      </w:pPr>
      <w:rPr>
        <w:rFonts w:cs="Times New Roman" w:hint="default"/>
      </w:rPr>
    </w:lvl>
  </w:abstractNum>
  <w:abstractNum w:abstractNumId="37"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21E57C7"/>
    <w:multiLevelType w:val="hybridMultilevel"/>
    <w:tmpl w:val="AEB00C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3191430"/>
    <w:multiLevelType w:val="multilevel"/>
    <w:tmpl w:val="A3F0D542"/>
    <w:lvl w:ilvl="0">
      <w:start w:val="1"/>
      <w:numFmt w:val="decimal"/>
      <w:lvlText w:val="%1."/>
      <w:lvlJc w:val="left"/>
      <w:pPr>
        <w:ind w:left="360" w:hanging="360"/>
      </w:pPr>
      <w:rPr>
        <w:rFonts w:hint="default"/>
        <w:b w:val="0"/>
        <w:i w:val="0"/>
        <w:spacing w:val="0"/>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5CC7EF2"/>
    <w:multiLevelType w:val="multilevel"/>
    <w:tmpl w:val="EE2A8192"/>
    <w:lvl w:ilvl="0">
      <w:start w:val="1"/>
      <w:numFmt w:val="decimal"/>
      <w:lvlText w:val="%1."/>
      <w:lvlJc w:val="left"/>
      <w:pPr>
        <w:ind w:left="567" w:firstLine="0"/>
      </w:pPr>
      <w:rPr>
        <w:rFonts w:hint="default"/>
        <w:b/>
        <w:sz w:val="20"/>
        <w:szCs w:val="20"/>
      </w:rPr>
    </w:lvl>
    <w:lvl w:ilvl="1">
      <w:start w:val="1"/>
      <w:numFmt w:val="decimal"/>
      <w:isLgl/>
      <w:lvlText w:val="%1.%2."/>
      <w:lvlJc w:val="left"/>
      <w:pPr>
        <w:ind w:left="567"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41" w15:restartNumberingAfterBreak="0">
    <w:nsid w:val="660111F5"/>
    <w:multiLevelType w:val="hybridMultilevel"/>
    <w:tmpl w:val="43E414F8"/>
    <w:lvl w:ilvl="0" w:tplc="2EB419B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2" w15:restartNumberingAfterBreak="0">
    <w:nsid w:val="694724FB"/>
    <w:multiLevelType w:val="hybridMultilevel"/>
    <w:tmpl w:val="4B70721C"/>
    <w:lvl w:ilvl="0" w:tplc="0180E2F4">
      <w:start w:val="1"/>
      <w:numFmt w:val="decimal"/>
      <w:lvlText w:val="%1."/>
      <w:lvlJc w:val="left"/>
      <w:pPr>
        <w:ind w:left="1789" w:hanging="1080"/>
      </w:pPr>
      <w:rPr>
        <w:rFonts w:hint="default"/>
        <w:b/>
        <w:bC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2DB071F"/>
    <w:multiLevelType w:val="hybridMultilevel"/>
    <w:tmpl w:val="CC0A339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38A4511"/>
    <w:multiLevelType w:val="hybridMultilevel"/>
    <w:tmpl w:val="9A60E2D8"/>
    <w:lvl w:ilvl="0" w:tplc="2EB419B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5" w15:restartNumberingAfterBreak="0">
    <w:nsid w:val="75340D9F"/>
    <w:multiLevelType w:val="hybridMultilevel"/>
    <w:tmpl w:val="D2940E14"/>
    <w:lvl w:ilvl="0" w:tplc="FBBAA14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9980DC3"/>
    <w:multiLevelType w:val="hybridMultilevel"/>
    <w:tmpl w:val="AEB00C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FF22BD7"/>
    <w:multiLevelType w:val="hybridMultilevel"/>
    <w:tmpl w:val="A6B630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7"/>
  </w:num>
  <w:num w:numId="2">
    <w:abstractNumId w:val="19"/>
  </w:num>
  <w:num w:numId="3">
    <w:abstractNumId w:val="10"/>
  </w:num>
  <w:num w:numId="4">
    <w:abstractNumId w:val="29"/>
  </w:num>
  <w:num w:numId="5">
    <w:abstractNumId w:val="21"/>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num>
  <w:num w:numId="8">
    <w:abstractNumId w:val="32"/>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26"/>
  </w:num>
  <w:num w:numId="12">
    <w:abstractNumId w:val="47"/>
  </w:num>
  <w:num w:numId="13">
    <w:abstractNumId w:val="27"/>
  </w:num>
  <w:num w:numId="14">
    <w:abstractNumId w:val="15"/>
  </w:num>
  <w:num w:numId="15">
    <w:abstractNumId w:val="40"/>
  </w:num>
  <w:num w:numId="16">
    <w:abstractNumId w:val="11"/>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39"/>
  </w:num>
  <w:num w:numId="22">
    <w:abstractNumId w:val="45"/>
  </w:num>
  <w:num w:numId="23">
    <w:abstractNumId w:val="31"/>
  </w:num>
  <w:num w:numId="24">
    <w:abstractNumId w:val="38"/>
  </w:num>
  <w:num w:numId="25">
    <w:abstractNumId w:val="30"/>
  </w:num>
  <w:num w:numId="26">
    <w:abstractNumId w:val="7"/>
  </w:num>
  <w:num w:numId="27">
    <w:abstractNumId w:val="24"/>
  </w:num>
  <w:num w:numId="28">
    <w:abstractNumId w:val="20"/>
  </w:num>
  <w:num w:numId="29">
    <w:abstractNumId w:val="46"/>
  </w:num>
  <w:num w:numId="30">
    <w:abstractNumId w:val="34"/>
  </w:num>
  <w:num w:numId="31">
    <w:abstractNumId w:val="36"/>
  </w:num>
  <w:num w:numId="32">
    <w:abstractNumId w:val="22"/>
  </w:num>
  <w:num w:numId="33">
    <w:abstractNumId w:val="42"/>
  </w:num>
  <w:num w:numId="34">
    <w:abstractNumId w:val="13"/>
  </w:num>
  <w:num w:numId="35">
    <w:abstractNumId w:val="43"/>
  </w:num>
  <w:num w:numId="36">
    <w:abstractNumId w:val="6"/>
  </w:num>
  <w:num w:numId="37">
    <w:abstractNumId w:val="25"/>
  </w:num>
  <w:num w:numId="38">
    <w:abstractNumId w:val="18"/>
  </w:num>
  <w:num w:numId="39">
    <w:abstractNumId w:val="5"/>
  </w:num>
  <w:num w:numId="40">
    <w:abstractNumId w:val="41"/>
  </w:num>
  <w:num w:numId="41">
    <w:abstractNumId w:val="44"/>
  </w:num>
  <w:num w:numId="42">
    <w:abstractNumId w:val="0"/>
  </w:num>
  <w:num w:numId="4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
  </w:num>
  <w:num w:numId="46">
    <w:abstractNumId w:val="17"/>
  </w:num>
  <w:num w:numId="47">
    <w:abstractNumId w:val="23"/>
  </w:num>
  <w:num w:numId="48">
    <w:abstractNumId w:val="16"/>
  </w:num>
  <w:num w:numId="4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32B"/>
    <w:rsid w:val="00000401"/>
    <w:rsid w:val="0000200E"/>
    <w:rsid w:val="000020B4"/>
    <w:rsid w:val="00002299"/>
    <w:rsid w:val="00002718"/>
    <w:rsid w:val="00002A83"/>
    <w:rsid w:val="00002C5A"/>
    <w:rsid w:val="00002EA3"/>
    <w:rsid w:val="00003B19"/>
    <w:rsid w:val="00003BDA"/>
    <w:rsid w:val="00003C1C"/>
    <w:rsid w:val="00003D02"/>
    <w:rsid w:val="00003DCE"/>
    <w:rsid w:val="00003F99"/>
    <w:rsid w:val="0000445D"/>
    <w:rsid w:val="00004B80"/>
    <w:rsid w:val="00004E54"/>
    <w:rsid w:val="000058A6"/>
    <w:rsid w:val="00005D5D"/>
    <w:rsid w:val="00006985"/>
    <w:rsid w:val="00007C35"/>
    <w:rsid w:val="00010AF6"/>
    <w:rsid w:val="00011732"/>
    <w:rsid w:val="00011C5D"/>
    <w:rsid w:val="0001222F"/>
    <w:rsid w:val="000123D1"/>
    <w:rsid w:val="00012755"/>
    <w:rsid w:val="000127C6"/>
    <w:rsid w:val="00012893"/>
    <w:rsid w:val="000131F5"/>
    <w:rsid w:val="00013921"/>
    <w:rsid w:val="000142B0"/>
    <w:rsid w:val="0001447A"/>
    <w:rsid w:val="00014600"/>
    <w:rsid w:val="00014652"/>
    <w:rsid w:val="00014996"/>
    <w:rsid w:val="00014A68"/>
    <w:rsid w:val="00015062"/>
    <w:rsid w:val="000150F7"/>
    <w:rsid w:val="0001545C"/>
    <w:rsid w:val="000155F6"/>
    <w:rsid w:val="00015B31"/>
    <w:rsid w:val="00015C6E"/>
    <w:rsid w:val="000163DB"/>
    <w:rsid w:val="00017012"/>
    <w:rsid w:val="00017883"/>
    <w:rsid w:val="000178F5"/>
    <w:rsid w:val="000203A5"/>
    <w:rsid w:val="000203FA"/>
    <w:rsid w:val="00020734"/>
    <w:rsid w:val="00020769"/>
    <w:rsid w:val="00022B2B"/>
    <w:rsid w:val="00022DC1"/>
    <w:rsid w:val="00023023"/>
    <w:rsid w:val="00023024"/>
    <w:rsid w:val="00023802"/>
    <w:rsid w:val="000238CE"/>
    <w:rsid w:val="00023CBD"/>
    <w:rsid w:val="00023E39"/>
    <w:rsid w:val="00023E57"/>
    <w:rsid w:val="00023F69"/>
    <w:rsid w:val="00023FAB"/>
    <w:rsid w:val="00024879"/>
    <w:rsid w:val="0002487A"/>
    <w:rsid w:val="00024BAD"/>
    <w:rsid w:val="00024DEF"/>
    <w:rsid w:val="0002512D"/>
    <w:rsid w:val="0002568A"/>
    <w:rsid w:val="000258D1"/>
    <w:rsid w:val="000268B8"/>
    <w:rsid w:val="00026DF9"/>
    <w:rsid w:val="0002714A"/>
    <w:rsid w:val="00027437"/>
    <w:rsid w:val="00027A02"/>
    <w:rsid w:val="00027CB1"/>
    <w:rsid w:val="000301F3"/>
    <w:rsid w:val="0003034D"/>
    <w:rsid w:val="00030595"/>
    <w:rsid w:val="0003085E"/>
    <w:rsid w:val="00030FAA"/>
    <w:rsid w:val="00031104"/>
    <w:rsid w:val="00031B2B"/>
    <w:rsid w:val="0003217C"/>
    <w:rsid w:val="00032472"/>
    <w:rsid w:val="0003337A"/>
    <w:rsid w:val="00033A19"/>
    <w:rsid w:val="00033A43"/>
    <w:rsid w:val="0003492E"/>
    <w:rsid w:val="00034FAC"/>
    <w:rsid w:val="000354B5"/>
    <w:rsid w:val="00035B58"/>
    <w:rsid w:val="00035E2A"/>
    <w:rsid w:val="00036AE5"/>
    <w:rsid w:val="00036CCB"/>
    <w:rsid w:val="000376A2"/>
    <w:rsid w:val="00040237"/>
    <w:rsid w:val="00040707"/>
    <w:rsid w:val="0004094A"/>
    <w:rsid w:val="00040A85"/>
    <w:rsid w:val="00040E92"/>
    <w:rsid w:val="00040EA2"/>
    <w:rsid w:val="000411F7"/>
    <w:rsid w:val="00041B2A"/>
    <w:rsid w:val="000422C7"/>
    <w:rsid w:val="0004248A"/>
    <w:rsid w:val="00042B1A"/>
    <w:rsid w:val="000436D6"/>
    <w:rsid w:val="00043982"/>
    <w:rsid w:val="00043A8D"/>
    <w:rsid w:val="00044028"/>
    <w:rsid w:val="00044940"/>
    <w:rsid w:val="00044CFF"/>
    <w:rsid w:val="00044E7B"/>
    <w:rsid w:val="00045731"/>
    <w:rsid w:val="00045888"/>
    <w:rsid w:val="00045A70"/>
    <w:rsid w:val="00045C6D"/>
    <w:rsid w:val="00045CC1"/>
    <w:rsid w:val="00045ECF"/>
    <w:rsid w:val="00046019"/>
    <w:rsid w:val="00046058"/>
    <w:rsid w:val="00047649"/>
    <w:rsid w:val="0004769A"/>
    <w:rsid w:val="0004791A"/>
    <w:rsid w:val="00047DFC"/>
    <w:rsid w:val="000505BA"/>
    <w:rsid w:val="000508CF"/>
    <w:rsid w:val="00050BFC"/>
    <w:rsid w:val="0005134F"/>
    <w:rsid w:val="00051690"/>
    <w:rsid w:val="00051EDD"/>
    <w:rsid w:val="0005281C"/>
    <w:rsid w:val="00052D22"/>
    <w:rsid w:val="0005368B"/>
    <w:rsid w:val="00053694"/>
    <w:rsid w:val="00053AFF"/>
    <w:rsid w:val="00053C03"/>
    <w:rsid w:val="00053F5B"/>
    <w:rsid w:val="000540C0"/>
    <w:rsid w:val="00054423"/>
    <w:rsid w:val="0005460D"/>
    <w:rsid w:val="0005462E"/>
    <w:rsid w:val="00054D5E"/>
    <w:rsid w:val="000552B1"/>
    <w:rsid w:val="00055ABA"/>
    <w:rsid w:val="0005690F"/>
    <w:rsid w:val="00056CF0"/>
    <w:rsid w:val="00056E78"/>
    <w:rsid w:val="00057639"/>
    <w:rsid w:val="0005781E"/>
    <w:rsid w:val="00060227"/>
    <w:rsid w:val="00060525"/>
    <w:rsid w:val="000617A5"/>
    <w:rsid w:val="000617D1"/>
    <w:rsid w:val="000618F8"/>
    <w:rsid w:val="00062395"/>
    <w:rsid w:val="000623A5"/>
    <w:rsid w:val="000623D7"/>
    <w:rsid w:val="00062476"/>
    <w:rsid w:val="000629F8"/>
    <w:rsid w:val="0006340C"/>
    <w:rsid w:val="00063823"/>
    <w:rsid w:val="00063936"/>
    <w:rsid w:val="00063DA0"/>
    <w:rsid w:val="000640F0"/>
    <w:rsid w:val="000648D2"/>
    <w:rsid w:val="00065258"/>
    <w:rsid w:val="000657C6"/>
    <w:rsid w:val="00065A38"/>
    <w:rsid w:val="00065F2E"/>
    <w:rsid w:val="00066C97"/>
    <w:rsid w:val="00066D1F"/>
    <w:rsid w:val="00066ED6"/>
    <w:rsid w:val="000676CD"/>
    <w:rsid w:val="00067AEE"/>
    <w:rsid w:val="00070D39"/>
    <w:rsid w:val="00070DAD"/>
    <w:rsid w:val="00071D37"/>
    <w:rsid w:val="00071EF3"/>
    <w:rsid w:val="0007388B"/>
    <w:rsid w:val="00073A10"/>
    <w:rsid w:val="00074513"/>
    <w:rsid w:val="000746C2"/>
    <w:rsid w:val="000746E6"/>
    <w:rsid w:val="000747FA"/>
    <w:rsid w:val="000748AF"/>
    <w:rsid w:val="000748C0"/>
    <w:rsid w:val="00074B7F"/>
    <w:rsid w:val="00074E12"/>
    <w:rsid w:val="000752A4"/>
    <w:rsid w:val="000757D4"/>
    <w:rsid w:val="00075A32"/>
    <w:rsid w:val="00076546"/>
    <w:rsid w:val="000768F3"/>
    <w:rsid w:val="000772B2"/>
    <w:rsid w:val="00077E34"/>
    <w:rsid w:val="000801DC"/>
    <w:rsid w:val="00080823"/>
    <w:rsid w:val="000808F3"/>
    <w:rsid w:val="0008093C"/>
    <w:rsid w:val="00080A14"/>
    <w:rsid w:val="00080A52"/>
    <w:rsid w:val="00080E51"/>
    <w:rsid w:val="000814FB"/>
    <w:rsid w:val="000816C7"/>
    <w:rsid w:val="00081C05"/>
    <w:rsid w:val="000820F3"/>
    <w:rsid w:val="0008212E"/>
    <w:rsid w:val="0008283D"/>
    <w:rsid w:val="00082CCE"/>
    <w:rsid w:val="0008355A"/>
    <w:rsid w:val="0008372B"/>
    <w:rsid w:val="00083759"/>
    <w:rsid w:val="00084155"/>
    <w:rsid w:val="0008420D"/>
    <w:rsid w:val="000842BC"/>
    <w:rsid w:val="000845F3"/>
    <w:rsid w:val="0008460C"/>
    <w:rsid w:val="00084710"/>
    <w:rsid w:val="0008486F"/>
    <w:rsid w:val="00084B15"/>
    <w:rsid w:val="00084FA1"/>
    <w:rsid w:val="0008546E"/>
    <w:rsid w:val="00085F83"/>
    <w:rsid w:val="00085F9F"/>
    <w:rsid w:val="0008628E"/>
    <w:rsid w:val="00087593"/>
    <w:rsid w:val="00087A16"/>
    <w:rsid w:val="00087ABE"/>
    <w:rsid w:val="00087D79"/>
    <w:rsid w:val="00090158"/>
    <w:rsid w:val="000908E1"/>
    <w:rsid w:val="00091515"/>
    <w:rsid w:val="000915CF"/>
    <w:rsid w:val="00091771"/>
    <w:rsid w:val="00091783"/>
    <w:rsid w:val="00091845"/>
    <w:rsid w:val="00092B06"/>
    <w:rsid w:val="00092C95"/>
    <w:rsid w:val="00092F6B"/>
    <w:rsid w:val="00093EB9"/>
    <w:rsid w:val="00093EC2"/>
    <w:rsid w:val="00093EE1"/>
    <w:rsid w:val="000947B5"/>
    <w:rsid w:val="00094E6B"/>
    <w:rsid w:val="000952D0"/>
    <w:rsid w:val="00095593"/>
    <w:rsid w:val="00095FA2"/>
    <w:rsid w:val="00096766"/>
    <w:rsid w:val="00097002"/>
    <w:rsid w:val="00097409"/>
    <w:rsid w:val="00097757"/>
    <w:rsid w:val="00097948"/>
    <w:rsid w:val="00097949"/>
    <w:rsid w:val="000979F2"/>
    <w:rsid w:val="00097E82"/>
    <w:rsid w:val="00097FBC"/>
    <w:rsid w:val="000A0384"/>
    <w:rsid w:val="000A0CEF"/>
    <w:rsid w:val="000A0D8F"/>
    <w:rsid w:val="000A13A9"/>
    <w:rsid w:val="000A16D5"/>
    <w:rsid w:val="000A1D9E"/>
    <w:rsid w:val="000A2092"/>
    <w:rsid w:val="000A2228"/>
    <w:rsid w:val="000A2618"/>
    <w:rsid w:val="000A287E"/>
    <w:rsid w:val="000A2F43"/>
    <w:rsid w:val="000A356A"/>
    <w:rsid w:val="000A38A1"/>
    <w:rsid w:val="000A3B50"/>
    <w:rsid w:val="000A3EC7"/>
    <w:rsid w:val="000A4070"/>
    <w:rsid w:val="000A4268"/>
    <w:rsid w:val="000A4424"/>
    <w:rsid w:val="000A4CC0"/>
    <w:rsid w:val="000A5381"/>
    <w:rsid w:val="000A5697"/>
    <w:rsid w:val="000A5C18"/>
    <w:rsid w:val="000A6172"/>
    <w:rsid w:val="000A6866"/>
    <w:rsid w:val="000A6F3A"/>
    <w:rsid w:val="000A7CDB"/>
    <w:rsid w:val="000B0251"/>
    <w:rsid w:val="000B0D06"/>
    <w:rsid w:val="000B11E4"/>
    <w:rsid w:val="000B1C08"/>
    <w:rsid w:val="000B1DF3"/>
    <w:rsid w:val="000B22D2"/>
    <w:rsid w:val="000B27DC"/>
    <w:rsid w:val="000B2D5A"/>
    <w:rsid w:val="000B33B8"/>
    <w:rsid w:val="000B4057"/>
    <w:rsid w:val="000B4972"/>
    <w:rsid w:val="000B4B69"/>
    <w:rsid w:val="000B52DD"/>
    <w:rsid w:val="000B5A69"/>
    <w:rsid w:val="000B5D6C"/>
    <w:rsid w:val="000B5DE6"/>
    <w:rsid w:val="000B65A8"/>
    <w:rsid w:val="000B6D9B"/>
    <w:rsid w:val="000B7262"/>
    <w:rsid w:val="000B7A1E"/>
    <w:rsid w:val="000B7B36"/>
    <w:rsid w:val="000B7D2A"/>
    <w:rsid w:val="000C0CD5"/>
    <w:rsid w:val="000C10B7"/>
    <w:rsid w:val="000C12B5"/>
    <w:rsid w:val="000C1310"/>
    <w:rsid w:val="000C15E8"/>
    <w:rsid w:val="000C16BB"/>
    <w:rsid w:val="000C18BA"/>
    <w:rsid w:val="000C1B2F"/>
    <w:rsid w:val="000C207B"/>
    <w:rsid w:val="000C211A"/>
    <w:rsid w:val="000C2327"/>
    <w:rsid w:val="000C28B6"/>
    <w:rsid w:val="000C2DB0"/>
    <w:rsid w:val="000C2F55"/>
    <w:rsid w:val="000C3575"/>
    <w:rsid w:val="000C3636"/>
    <w:rsid w:val="000C3D25"/>
    <w:rsid w:val="000C408F"/>
    <w:rsid w:val="000C415C"/>
    <w:rsid w:val="000C4319"/>
    <w:rsid w:val="000C4453"/>
    <w:rsid w:val="000C4653"/>
    <w:rsid w:val="000C54AD"/>
    <w:rsid w:val="000C60A8"/>
    <w:rsid w:val="000C6218"/>
    <w:rsid w:val="000C6C46"/>
    <w:rsid w:val="000C6E19"/>
    <w:rsid w:val="000C6E46"/>
    <w:rsid w:val="000C7140"/>
    <w:rsid w:val="000C7153"/>
    <w:rsid w:val="000C721D"/>
    <w:rsid w:val="000C7C9B"/>
    <w:rsid w:val="000C7EC6"/>
    <w:rsid w:val="000D12CD"/>
    <w:rsid w:val="000D1B12"/>
    <w:rsid w:val="000D2CAE"/>
    <w:rsid w:val="000D35D3"/>
    <w:rsid w:val="000D3B76"/>
    <w:rsid w:val="000D3BE9"/>
    <w:rsid w:val="000D3F29"/>
    <w:rsid w:val="000D3FF7"/>
    <w:rsid w:val="000D418F"/>
    <w:rsid w:val="000D4260"/>
    <w:rsid w:val="000D48D4"/>
    <w:rsid w:val="000D50D9"/>
    <w:rsid w:val="000D5785"/>
    <w:rsid w:val="000D597D"/>
    <w:rsid w:val="000D5D9F"/>
    <w:rsid w:val="000D6394"/>
    <w:rsid w:val="000D6454"/>
    <w:rsid w:val="000D69FF"/>
    <w:rsid w:val="000D6A76"/>
    <w:rsid w:val="000D7B5B"/>
    <w:rsid w:val="000E016E"/>
    <w:rsid w:val="000E03C9"/>
    <w:rsid w:val="000E04DA"/>
    <w:rsid w:val="000E0AF6"/>
    <w:rsid w:val="000E0EF4"/>
    <w:rsid w:val="000E0F2B"/>
    <w:rsid w:val="000E1099"/>
    <w:rsid w:val="000E10C1"/>
    <w:rsid w:val="000E1AE0"/>
    <w:rsid w:val="000E1EFE"/>
    <w:rsid w:val="000E2573"/>
    <w:rsid w:val="000E2A78"/>
    <w:rsid w:val="000E375D"/>
    <w:rsid w:val="000E3B16"/>
    <w:rsid w:val="000E46BF"/>
    <w:rsid w:val="000E4D69"/>
    <w:rsid w:val="000E4EA9"/>
    <w:rsid w:val="000E5005"/>
    <w:rsid w:val="000E54AD"/>
    <w:rsid w:val="000E55C9"/>
    <w:rsid w:val="000E604B"/>
    <w:rsid w:val="000E6303"/>
    <w:rsid w:val="000E6C10"/>
    <w:rsid w:val="000E6F16"/>
    <w:rsid w:val="000E72A3"/>
    <w:rsid w:val="000E746A"/>
    <w:rsid w:val="000F01FA"/>
    <w:rsid w:val="000F0339"/>
    <w:rsid w:val="000F08B1"/>
    <w:rsid w:val="000F0C1C"/>
    <w:rsid w:val="000F1051"/>
    <w:rsid w:val="000F17A0"/>
    <w:rsid w:val="000F1DAD"/>
    <w:rsid w:val="000F2C72"/>
    <w:rsid w:val="000F4254"/>
    <w:rsid w:val="000F45A3"/>
    <w:rsid w:val="000F47F7"/>
    <w:rsid w:val="000F4AE5"/>
    <w:rsid w:val="000F5C1B"/>
    <w:rsid w:val="000F5D39"/>
    <w:rsid w:val="000F63DA"/>
    <w:rsid w:val="000F6879"/>
    <w:rsid w:val="000F6963"/>
    <w:rsid w:val="000F6BA2"/>
    <w:rsid w:val="000F6C5B"/>
    <w:rsid w:val="000F6CC4"/>
    <w:rsid w:val="000F7B28"/>
    <w:rsid w:val="00100230"/>
    <w:rsid w:val="001005C2"/>
    <w:rsid w:val="00100E69"/>
    <w:rsid w:val="00100EED"/>
    <w:rsid w:val="001010BD"/>
    <w:rsid w:val="00101BAB"/>
    <w:rsid w:val="001025AD"/>
    <w:rsid w:val="00102A3C"/>
    <w:rsid w:val="00102E7D"/>
    <w:rsid w:val="001033A4"/>
    <w:rsid w:val="00103948"/>
    <w:rsid w:val="00103D84"/>
    <w:rsid w:val="001041FA"/>
    <w:rsid w:val="00105008"/>
    <w:rsid w:val="001052BE"/>
    <w:rsid w:val="00105A56"/>
    <w:rsid w:val="00106001"/>
    <w:rsid w:val="0010670A"/>
    <w:rsid w:val="00106BB4"/>
    <w:rsid w:val="001072C2"/>
    <w:rsid w:val="00107358"/>
    <w:rsid w:val="00107437"/>
    <w:rsid w:val="00110150"/>
    <w:rsid w:val="00110558"/>
    <w:rsid w:val="001106A5"/>
    <w:rsid w:val="00110734"/>
    <w:rsid w:val="00110956"/>
    <w:rsid w:val="00110B0F"/>
    <w:rsid w:val="001110B2"/>
    <w:rsid w:val="0011150C"/>
    <w:rsid w:val="00111BD2"/>
    <w:rsid w:val="00111D40"/>
    <w:rsid w:val="00112891"/>
    <w:rsid w:val="001128C8"/>
    <w:rsid w:val="00112BA6"/>
    <w:rsid w:val="00112DAF"/>
    <w:rsid w:val="001136A4"/>
    <w:rsid w:val="00113902"/>
    <w:rsid w:val="001139CF"/>
    <w:rsid w:val="00113D43"/>
    <w:rsid w:val="00113F28"/>
    <w:rsid w:val="00113FFA"/>
    <w:rsid w:val="0011494C"/>
    <w:rsid w:val="00114991"/>
    <w:rsid w:val="00114B9C"/>
    <w:rsid w:val="00115CCE"/>
    <w:rsid w:val="00115D87"/>
    <w:rsid w:val="00116534"/>
    <w:rsid w:val="00116CAC"/>
    <w:rsid w:val="001172CC"/>
    <w:rsid w:val="00117502"/>
    <w:rsid w:val="00117A42"/>
    <w:rsid w:val="00120099"/>
    <w:rsid w:val="00120738"/>
    <w:rsid w:val="00120A3F"/>
    <w:rsid w:val="00120FB0"/>
    <w:rsid w:val="00121544"/>
    <w:rsid w:val="001218CE"/>
    <w:rsid w:val="00121B0A"/>
    <w:rsid w:val="0012239B"/>
    <w:rsid w:val="00122406"/>
    <w:rsid w:val="00122C6F"/>
    <w:rsid w:val="00122FB3"/>
    <w:rsid w:val="001239C5"/>
    <w:rsid w:val="00123DA4"/>
    <w:rsid w:val="0012412F"/>
    <w:rsid w:val="001245AA"/>
    <w:rsid w:val="00124D75"/>
    <w:rsid w:val="00125183"/>
    <w:rsid w:val="001253CA"/>
    <w:rsid w:val="00125478"/>
    <w:rsid w:val="0012576F"/>
    <w:rsid w:val="00125CAC"/>
    <w:rsid w:val="00126585"/>
    <w:rsid w:val="00126D84"/>
    <w:rsid w:val="0012720E"/>
    <w:rsid w:val="001302A8"/>
    <w:rsid w:val="001303F8"/>
    <w:rsid w:val="001311E6"/>
    <w:rsid w:val="00131A2B"/>
    <w:rsid w:val="00131B7C"/>
    <w:rsid w:val="00131BC8"/>
    <w:rsid w:val="0013224E"/>
    <w:rsid w:val="0013239C"/>
    <w:rsid w:val="00132420"/>
    <w:rsid w:val="0013274A"/>
    <w:rsid w:val="001329F8"/>
    <w:rsid w:val="0013325A"/>
    <w:rsid w:val="00133EF1"/>
    <w:rsid w:val="00134935"/>
    <w:rsid w:val="00135894"/>
    <w:rsid w:val="00135BD1"/>
    <w:rsid w:val="00137122"/>
    <w:rsid w:val="001374AE"/>
    <w:rsid w:val="00137630"/>
    <w:rsid w:val="001377CD"/>
    <w:rsid w:val="00137829"/>
    <w:rsid w:val="00137AF2"/>
    <w:rsid w:val="00137C39"/>
    <w:rsid w:val="00137E43"/>
    <w:rsid w:val="00137EF6"/>
    <w:rsid w:val="00141151"/>
    <w:rsid w:val="00141685"/>
    <w:rsid w:val="00141A0A"/>
    <w:rsid w:val="00141F43"/>
    <w:rsid w:val="001422BC"/>
    <w:rsid w:val="00142637"/>
    <w:rsid w:val="0014287A"/>
    <w:rsid w:val="00143383"/>
    <w:rsid w:val="001436C4"/>
    <w:rsid w:val="001436E8"/>
    <w:rsid w:val="00143B7D"/>
    <w:rsid w:val="00143FEC"/>
    <w:rsid w:val="0014404E"/>
    <w:rsid w:val="00144210"/>
    <w:rsid w:val="0014423D"/>
    <w:rsid w:val="001449A3"/>
    <w:rsid w:val="00144C15"/>
    <w:rsid w:val="001454D8"/>
    <w:rsid w:val="00145520"/>
    <w:rsid w:val="00146648"/>
    <w:rsid w:val="00146D75"/>
    <w:rsid w:val="00146ECF"/>
    <w:rsid w:val="001474C1"/>
    <w:rsid w:val="001507D8"/>
    <w:rsid w:val="00150BB0"/>
    <w:rsid w:val="00150CDE"/>
    <w:rsid w:val="001512A7"/>
    <w:rsid w:val="0015226A"/>
    <w:rsid w:val="0015375A"/>
    <w:rsid w:val="00153AB5"/>
    <w:rsid w:val="00153BD7"/>
    <w:rsid w:val="00153E92"/>
    <w:rsid w:val="00153F53"/>
    <w:rsid w:val="0015455C"/>
    <w:rsid w:val="001546BF"/>
    <w:rsid w:val="001549A4"/>
    <w:rsid w:val="00154E2D"/>
    <w:rsid w:val="001551A4"/>
    <w:rsid w:val="0015564D"/>
    <w:rsid w:val="001558F4"/>
    <w:rsid w:val="00156282"/>
    <w:rsid w:val="001564C8"/>
    <w:rsid w:val="00156D8E"/>
    <w:rsid w:val="00156EEA"/>
    <w:rsid w:val="001570BA"/>
    <w:rsid w:val="00157132"/>
    <w:rsid w:val="00157DB5"/>
    <w:rsid w:val="00157EC2"/>
    <w:rsid w:val="00160063"/>
    <w:rsid w:val="00160171"/>
    <w:rsid w:val="00160B08"/>
    <w:rsid w:val="00160CBD"/>
    <w:rsid w:val="00160F9A"/>
    <w:rsid w:val="0016126C"/>
    <w:rsid w:val="00161294"/>
    <w:rsid w:val="00163005"/>
    <w:rsid w:val="00164354"/>
    <w:rsid w:val="00164419"/>
    <w:rsid w:val="00164B8F"/>
    <w:rsid w:val="0016506C"/>
    <w:rsid w:val="001655C3"/>
    <w:rsid w:val="00165666"/>
    <w:rsid w:val="00165B48"/>
    <w:rsid w:val="00166B79"/>
    <w:rsid w:val="00166B8B"/>
    <w:rsid w:val="00167597"/>
    <w:rsid w:val="00167CDA"/>
    <w:rsid w:val="00167E27"/>
    <w:rsid w:val="00167FE9"/>
    <w:rsid w:val="00170528"/>
    <w:rsid w:val="001708C7"/>
    <w:rsid w:val="00170A2E"/>
    <w:rsid w:val="0017153B"/>
    <w:rsid w:val="00171541"/>
    <w:rsid w:val="001717E7"/>
    <w:rsid w:val="0017186F"/>
    <w:rsid w:val="00171B52"/>
    <w:rsid w:val="001729CE"/>
    <w:rsid w:val="001732A2"/>
    <w:rsid w:val="001735D4"/>
    <w:rsid w:val="00173764"/>
    <w:rsid w:val="00173BA3"/>
    <w:rsid w:val="0017401C"/>
    <w:rsid w:val="001742A3"/>
    <w:rsid w:val="0017514C"/>
    <w:rsid w:val="00175679"/>
    <w:rsid w:val="0017595A"/>
    <w:rsid w:val="00175EE8"/>
    <w:rsid w:val="00175F85"/>
    <w:rsid w:val="001764E4"/>
    <w:rsid w:val="00176B6C"/>
    <w:rsid w:val="00176E7B"/>
    <w:rsid w:val="00176FF4"/>
    <w:rsid w:val="0017721B"/>
    <w:rsid w:val="00177E7D"/>
    <w:rsid w:val="0018052C"/>
    <w:rsid w:val="00180BBE"/>
    <w:rsid w:val="00180F4E"/>
    <w:rsid w:val="00180FDA"/>
    <w:rsid w:val="00181106"/>
    <w:rsid w:val="00181466"/>
    <w:rsid w:val="00182415"/>
    <w:rsid w:val="001824CD"/>
    <w:rsid w:val="0018279C"/>
    <w:rsid w:val="00182AB8"/>
    <w:rsid w:val="00182B42"/>
    <w:rsid w:val="00183181"/>
    <w:rsid w:val="00183197"/>
    <w:rsid w:val="00183245"/>
    <w:rsid w:val="0018336C"/>
    <w:rsid w:val="001836CC"/>
    <w:rsid w:val="00183EB0"/>
    <w:rsid w:val="00184150"/>
    <w:rsid w:val="00184286"/>
    <w:rsid w:val="001847BB"/>
    <w:rsid w:val="00184D5E"/>
    <w:rsid w:val="00185B54"/>
    <w:rsid w:val="00185CC0"/>
    <w:rsid w:val="00186464"/>
    <w:rsid w:val="001865D2"/>
    <w:rsid w:val="00186CCB"/>
    <w:rsid w:val="001871BF"/>
    <w:rsid w:val="00187907"/>
    <w:rsid w:val="00187BBA"/>
    <w:rsid w:val="00187DC0"/>
    <w:rsid w:val="0019001E"/>
    <w:rsid w:val="001906C3"/>
    <w:rsid w:val="001908F5"/>
    <w:rsid w:val="001912B3"/>
    <w:rsid w:val="001914F2"/>
    <w:rsid w:val="00191CA6"/>
    <w:rsid w:val="00191D5A"/>
    <w:rsid w:val="00191E83"/>
    <w:rsid w:val="00191EB2"/>
    <w:rsid w:val="001924E5"/>
    <w:rsid w:val="00192AA5"/>
    <w:rsid w:val="00192D25"/>
    <w:rsid w:val="00192EA9"/>
    <w:rsid w:val="001936B8"/>
    <w:rsid w:val="0019466D"/>
    <w:rsid w:val="001946B1"/>
    <w:rsid w:val="00194BB7"/>
    <w:rsid w:val="00194D21"/>
    <w:rsid w:val="00195280"/>
    <w:rsid w:val="00195CD9"/>
    <w:rsid w:val="00195D8A"/>
    <w:rsid w:val="001963EF"/>
    <w:rsid w:val="00196B31"/>
    <w:rsid w:val="00196CA1"/>
    <w:rsid w:val="00196CDE"/>
    <w:rsid w:val="00197462"/>
    <w:rsid w:val="0019750A"/>
    <w:rsid w:val="00197EB4"/>
    <w:rsid w:val="001A0704"/>
    <w:rsid w:val="001A108C"/>
    <w:rsid w:val="001A19EC"/>
    <w:rsid w:val="001A1A85"/>
    <w:rsid w:val="001A20AB"/>
    <w:rsid w:val="001A2315"/>
    <w:rsid w:val="001A268C"/>
    <w:rsid w:val="001A2992"/>
    <w:rsid w:val="001A2AD3"/>
    <w:rsid w:val="001A2AEC"/>
    <w:rsid w:val="001A303C"/>
    <w:rsid w:val="001A31DF"/>
    <w:rsid w:val="001A3D2B"/>
    <w:rsid w:val="001A3E8C"/>
    <w:rsid w:val="001A4051"/>
    <w:rsid w:val="001A44EE"/>
    <w:rsid w:val="001A47E8"/>
    <w:rsid w:val="001A4F46"/>
    <w:rsid w:val="001A4FBF"/>
    <w:rsid w:val="001A50A8"/>
    <w:rsid w:val="001A58DF"/>
    <w:rsid w:val="001A5C97"/>
    <w:rsid w:val="001A6156"/>
    <w:rsid w:val="001A6248"/>
    <w:rsid w:val="001A6977"/>
    <w:rsid w:val="001A6BDF"/>
    <w:rsid w:val="001A748A"/>
    <w:rsid w:val="001A77A6"/>
    <w:rsid w:val="001A7DB6"/>
    <w:rsid w:val="001B009C"/>
    <w:rsid w:val="001B0E06"/>
    <w:rsid w:val="001B12A6"/>
    <w:rsid w:val="001B1432"/>
    <w:rsid w:val="001B1ECF"/>
    <w:rsid w:val="001B2943"/>
    <w:rsid w:val="001B30E0"/>
    <w:rsid w:val="001B337C"/>
    <w:rsid w:val="001B3B2C"/>
    <w:rsid w:val="001B4A56"/>
    <w:rsid w:val="001B4F96"/>
    <w:rsid w:val="001B5541"/>
    <w:rsid w:val="001B5A9D"/>
    <w:rsid w:val="001B5F3D"/>
    <w:rsid w:val="001B6608"/>
    <w:rsid w:val="001B6826"/>
    <w:rsid w:val="001B6AD0"/>
    <w:rsid w:val="001B6B48"/>
    <w:rsid w:val="001B6CFD"/>
    <w:rsid w:val="001B6F9A"/>
    <w:rsid w:val="001B7135"/>
    <w:rsid w:val="001B77EF"/>
    <w:rsid w:val="001C05AA"/>
    <w:rsid w:val="001C0642"/>
    <w:rsid w:val="001C0729"/>
    <w:rsid w:val="001C1167"/>
    <w:rsid w:val="001C1647"/>
    <w:rsid w:val="001C1F5E"/>
    <w:rsid w:val="001C20AF"/>
    <w:rsid w:val="001C20D2"/>
    <w:rsid w:val="001C22AF"/>
    <w:rsid w:val="001C230D"/>
    <w:rsid w:val="001C2781"/>
    <w:rsid w:val="001C2862"/>
    <w:rsid w:val="001C295C"/>
    <w:rsid w:val="001C3374"/>
    <w:rsid w:val="001C3DB4"/>
    <w:rsid w:val="001C42FB"/>
    <w:rsid w:val="001C4CA6"/>
    <w:rsid w:val="001C53B6"/>
    <w:rsid w:val="001C55AA"/>
    <w:rsid w:val="001C5839"/>
    <w:rsid w:val="001C5E16"/>
    <w:rsid w:val="001C6077"/>
    <w:rsid w:val="001C673A"/>
    <w:rsid w:val="001C6B10"/>
    <w:rsid w:val="001C6F0B"/>
    <w:rsid w:val="001C74B5"/>
    <w:rsid w:val="001C76E6"/>
    <w:rsid w:val="001C7E2E"/>
    <w:rsid w:val="001D0AA0"/>
    <w:rsid w:val="001D0C12"/>
    <w:rsid w:val="001D1026"/>
    <w:rsid w:val="001D13C5"/>
    <w:rsid w:val="001D1594"/>
    <w:rsid w:val="001D1CC6"/>
    <w:rsid w:val="001D1EAE"/>
    <w:rsid w:val="001D22B7"/>
    <w:rsid w:val="001D2420"/>
    <w:rsid w:val="001D26FD"/>
    <w:rsid w:val="001D2D7B"/>
    <w:rsid w:val="001D363A"/>
    <w:rsid w:val="001D369A"/>
    <w:rsid w:val="001D4D73"/>
    <w:rsid w:val="001D53A3"/>
    <w:rsid w:val="001D5C2F"/>
    <w:rsid w:val="001D5FC8"/>
    <w:rsid w:val="001D6717"/>
    <w:rsid w:val="001D6F59"/>
    <w:rsid w:val="001D70B1"/>
    <w:rsid w:val="001D737E"/>
    <w:rsid w:val="001D74C2"/>
    <w:rsid w:val="001D7D32"/>
    <w:rsid w:val="001E004D"/>
    <w:rsid w:val="001E060B"/>
    <w:rsid w:val="001E1BE0"/>
    <w:rsid w:val="001E1C7D"/>
    <w:rsid w:val="001E25DF"/>
    <w:rsid w:val="001E2972"/>
    <w:rsid w:val="001E2A08"/>
    <w:rsid w:val="001E2AAE"/>
    <w:rsid w:val="001E2C72"/>
    <w:rsid w:val="001E36FE"/>
    <w:rsid w:val="001E41EE"/>
    <w:rsid w:val="001E466B"/>
    <w:rsid w:val="001E4971"/>
    <w:rsid w:val="001E53FE"/>
    <w:rsid w:val="001E5CBA"/>
    <w:rsid w:val="001E5DAD"/>
    <w:rsid w:val="001E5F69"/>
    <w:rsid w:val="001E683A"/>
    <w:rsid w:val="001E6C21"/>
    <w:rsid w:val="001E6D4D"/>
    <w:rsid w:val="001E732F"/>
    <w:rsid w:val="001E7807"/>
    <w:rsid w:val="001E7A9E"/>
    <w:rsid w:val="001E7DD8"/>
    <w:rsid w:val="001E7E01"/>
    <w:rsid w:val="001E7EA9"/>
    <w:rsid w:val="001E7FF5"/>
    <w:rsid w:val="001F0214"/>
    <w:rsid w:val="001F0CE9"/>
    <w:rsid w:val="001F13E6"/>
    <w:rsid w:val="001F2B57"/>
    <w:rsid w:val="001F2D25"/>
    <w:rsid w:val="001F2F91"/>
    <w:rsid w:val="001F3A44"/>
    <w:rsid w:val="001F3A61"/>
    <w:rsid w:val="001F3C83"/>
    <w:rsid w:val="001F402D"/>
    <w:rsid w:val="001F4160"/>
    <w:rsid w:val="001F44FC"/>
    <w:rsid w:val="001F48AF"/>
    <w:rsid w:val="001F4C6B"/>
    <w:rsid w:val="001F5081"/>
    <w:rsid w:val="001F50EB"/>
    <w:rsid w:val="001F511E"/>
    <w:rsid w:val="001F515D"/>
    <w:rsid w:val="001F5318"/>
    <w:rsid w:val="001F6172"/>
    <w:rsid w:val="001F61BD"/>
    <w:rsid w:val="001F6AD8"/>
    <w:rsid w:val="001F6BCC"/>
    <w:rsid w:val="001F6F67"/>
    <w:rsid w:val="001F7289"/>
    <w:rsid w:val="001F7631"/>
    <w:rsid w:val="001F7D12"/>
    <w:rsid w:val="002001CA"/>
    <w:rsid w:val="0020029C"/>
    <w:rsid w:val="00200452"/>
    <w:rsid w:val="00200636"/>
    <w:rsid w:val="002007D4"/>
    <w:rsid w:val="0020188F"/>
    <w:rsid w:val="002019C9"/>
    <w:rsid w:val="00201D05"/>
    <w:rsid w:val="00202133"/>
    <w:rsid w:val="00202D2E"/>
    <w:rsid w:val="00202FE1"/>
    <w:rsid w:val="00203167"/>
    <w:rsid w:val="0020331F"/>
    <w:rsid w:val="0020335D"/>
    <w:rsid w:val="00203797"/>
    <w:rsid w:val="00203A27"/>
    <w:rsid w:val="00203EB0"/>
    <w:rsid w:val="00203FE6"/>
    <w:rsid w:val="00204087"/>
    <w:rsid w:val="0020415C"/>
    <w:rsid w:val="0020441E"/>
    <w:rsid w:val="00204FC6"/>
    <w:rsid w:val="0020591C"/>
    <w:rsid w:val="00206266"/>
    <w:rsid w:val="00206567"/>
    <w:rsid w:val="00206B64"/>
    <w:rsid w:val="00206D72"/>
    <w:rsid w:val="002076A9"/>
    <w:rsid w:val="002078EF"/>
    <w:rsid w:val="00210194"/>
    <w:rsid w:val="00210B62"/>
    <w:rsid w:val="00210BBF"/>
    <w:rsid w:val="0021115B"/>
    <w:rsid w:val="002113F2"/>
    <w:rsid w:val="002114E5"/>
    <w:rsid w:val="002114F9"/>
    <w:rsid w:val="00211BF3"/>
    <w:rsid w:val="002121CE"/>
    <w:rsid w:val="0021253B"/>
    <w:rsid w:val="00212E81"/>
    <w:rsid w:val="00213311"/>
    <w:rsid w:val="002133F8"/>
    <w:rsid w:val="00213483"/>
    <w:rsid w:val="00213D18"/>
    <w:rsid w:val="00213F8C"/>
    <w:rsid w:val="002147C7"/>
    <w:rsid w:val="00214926"/>
    <w:rsid w:val="0021548E"/>
    <w:rsid w:val="00215588"/>
    <w:rsid w:val="00216085"/>
    <w:rsid w:val="00216442"/>
    <w:rsid w:val="00216AF8"/>
    <w:rsid w:val="0022053B"/>
    <w:rsid w:val="00220BA6"/>
    <w:rsid w:val="00220FC6"/>
    <w:rsid w:val="0022130C"/>
    <w:rsid w:val="0022153D"/>
    <w:rsid w:val="0022180B"/>
    <w:rsid w:val="00221C19"/>
    <w:rsid w:val="00221D64"/>
    <w:rsid w:val="0022223B"/>
    <w:rsid w:val="0022253B"/>
    <w:rsid w:val="00222615"/>
    <w:rsid w:val="00222809"/>
    <w:rsid w:val="0022296C"/>
    <w:rsid w:val="0022323C"/>
    <w:rsid w:val="00223390"/>
    <w:rsid w:val="00223C58"/>
    <w:rsid w:val="0022443C"/>
    <w:rsid w:val="002249AA"/>
    <w:rsid w:val="00224D1E"/>
    <w:rsid w:val="0022519D"/>
    <w:rsid w:val="0022525F"/>
    <w:rsid w:val="0022596F"/>
    <w:rsid w:val="00225BEB"/>
    <w:rsid w:val="00225E7D"/>
    <w:rsid w:val="00225FDB"/>
    <w:rsid w:val="002260D3"/>
    <w:rsid w:val="00226BE9"/>
    <w:rsid w:val="00227083"/>
    <w:rsid w:val="00227967"/>
    <w:rsid w:val="002301F9"/>
    <w:rsid w:val="00230280"/>
    <w:rsid w:val="002305DF"/>
    <w:rsid w:val="00230A04"/>
    <w:rsid w:val="00230BEB"/>
    <w:rsid w:val="0023176B"/>
    <w:rsid w:val="00231ACD"/>
    <w:rsid w:val="00232953"/>
    <w:rsid w:val="00232A5D"/>
    <w:rsid w:val="00232C32"/>
    <w:rsid w:val="00232D5D"/>
    <w:rsid w:val="00233382"/>
    <w:rsid w:val="00233697"/>
    <w:rsid w:val="002336C7"/>
    <w:rsid w:val="002338B9"/>
    <w:rsid w:val="00233B14"/>
    <w:rsid w:val="00233E31"/>
    <w:rsid w:val="002340B5"/>
    <w:rsid w:val="002342C1"/>
    <w:rsid w:val="002346D9"/>
    <w:rsid w:val="00234807"/>
    <w:rsid w:val="00234A87"/>
    <w:rsid w:val="002352F6"/>
    <w:rsid w:val="00235BDF"/>
    <w:rsid w:val="0023654E"/>
    <w:rsid w:val="002376E8"/>
    <w:rsid w:val="00237EBB"/>
    <w:rsid w:val="0024025E"/>
    <w:rsid w:val="00240BFC"/>
    <w:rsid w:val="00240CD2"/>
    <w:rsid w:val="0024134B"/>
    <w:rsid w:val="002415F4"/>
    <w:rsid w:val="00241A10"/>
    <w:rsid w:val="00241CE5"/>
    <w:rsid w:val="00242067"/>
    <w:rsid w:val="002425CF"/>
    <w:rsid w:val="002427D3"/>
    <w:rsid w:val="0024294A"/>
    <w:rsid w:val="0024298F"/>
    <w:rsid w:val="0024301E"/>
    <w:rsid w:val="00243CD9"/>
    <w:rsid w:val="00243DEF"/>
    <w:rsid w:val="00243FEE"/>
    <w:rsid w:val="00244318"/>
    <w:rsid w:val="0024434F"/>
    <w:rsid w:val="0024463D"/>
    <w:rsid w:val="00244E84"/>
    <w:rsid w:val="00245523"/>
    <w:rsid w:val="00245A0F"/>
    <w:rsid w:val="00246344"/>
    <w:rsid w:val="00246EB3"/>
    <w:rsid w:val="00247021"/>
    <w:rsid w:val="002473B4"/>
    <w:rsid w:val="0024749E"/>
    <w:rsid w:val="002474E3"/>
    <w:rsid w:val="00247D9D"/>
    <w:rsid w:val="00247FBB"/>
    <w:rsid w:val="00250852"/>
    <w:rsid w:val="00250BC8"/>
    <w:rsid w:val="00251488"/>
    <w:rsid w:val="0025241E"/>
    <w:rsid w:val="00252DCF"/>
    <w:rsid w:val="00252F77"/>
    <w:rsid w:val="0025319A"/>
    <w:rsid w:val="00253E0C"/>
    <w:rsid w:val="002542B7"/>
    <w:rsid w:val="0025432C"/>
    <w:rsid w:val="00254D15"/>
    <w:rsid w:val="00254FC7"/>
    <w:rsid w:val="002556EA"/>
    <w:rsid w:val="00255BC5"/>
    <w:rsid w:val="00256152"/>
    <w:rsid w:val="00256644"/>
    <w:rsid w:val="00256776"/>
    <w:rsid w:val="00256828"/>
    <w:rsid w:val="00257429"/>
    <w:rsid w:val="00257558"/>
    <w:rsid w:val="00257690"/>
    <w:rsid w:val="0025786F"/>
    <w:rsid w:val="00257EC7"/>
    <w:rsid w:val="00257F16"/>
    <w:rsid w:val="00257F6C"/>
    <w:rsid w:val="00260040"/>
    <w:rsid w:val="002609A5"/>
    <w:rsid w:val="00260C0A"/>
    <w:rsid w:val="00260E6C"/>
    <w:rsid w:val="0026105B"/>
    <w:rsid w:val="002612AB"/>
    <w:rsid w:val="00261584"/>
    <w:rsid w:val="0026166A"/>
    <w:rsid w:val="00261DEC"/>
    <w:rsid w:val="00261DED"/>
    <w:rsid w:val="00261E42"/>
    <w:rsid w:val="00262410"/>
    <w:rsid w:val="00262431"/>
    <w:rsid w:val="002632FB"/>
    <w:rsid w:val="00263A7B"/>
    <w:rsid w:val="00263BE2"/>
    <w:rsid w:val="0026433C"/>
    <w:rsid w:val="00264442"/>
    <w:rsid w:val="00264DCA"/>
    <w:rsid w:val="0026577D"/>
    <w:rsid w:val="00265A7E"/>
    <w:rsid w:val="00265C0D"/>
    <w:rsid w:val="00265C45"/>
    <w:rsid w:val="002660E7"/>
    <w:rsid w:val="00266B76"/>
    <w:rsid w:val="00267048"/>
    <w:rsid w:val="0026719D"/>
    <w:rsid w:val="00267287"/>
    <w:rsid w:val="00267362"/>
    <w:rsid w:val="00267650"/>
    <w:rsid w:val="00270340"/>
    <w:rsid w:val="00270872"/>
    <w:rsid w:val="00271040"/>
    <w:rsid w:val="00271240"/>
    <w:rsid w:val="00271F16"/>
    <w:rsid w:val="00271FD7"/>
    <w:rsid w:val="0027243F"/>
    <w:rsid w:val="002727C5"/>
    <w:rsid w:val="002746A0"/>
    <w:rsid w:val="002749A0"/>
    <w:rsid w:val="00274F4B"/>
    <w:rsid w:val="00275479"/>
    <w:rsid w:val="00275D2C"/>
    <w:rsid w:val="00276AE6"/>
    <w:rsid w:val="00276D61"/>
    <w:rsid w:val="002775B7"/>
    <w:rsid w:val="00277865"/>
    <w:rsid w:val="00277940"/>
    <w:rsid w:val="002801DF"/>
    <w:rsid w:val="00280223"/>
    <w:rsid w:val="002803C4"/>
    <w:rsid w:val="0028074C"/>
    <w:rsid w:val="002808F9"/>
    <w:rsid w:val="00280942"/>
    <w:rsid w:val="00280A11"/>
    <w:rsid w:val="002814CC"/>
    <w:rsid w:val="00282720"/>
    <w:rsid w:val="00282A45"/>
    <w:rsid w:val="00282F72"/>
    <w:rsid w:val="002831D7"/>
    <w:rsid w:val="00283566"/>
    <w:rsid w:val="00283703"/>
    <w:rsid w:val="00283A41"/>
    <w:rsid w:val="002845A4"/>
    <w:rsid w:val="00284678"/>
    <w:rsid w:val="00284770"/>
    <w:rsid w:val="00284C91"/>
    <w:rsid w:val="00284D09"/>
    <w:rsid w:val="00284DD7"/>
    <w:rsid w:val="00284FF3"/>
    <w:rsid w:val="00285238"/>
    <w:rsid w:val="0028539B"/>
    <w:rsid w:val="00286E98"/>
    <w:rsid w:val="00287029"/>
    <w:rsid w:val="00287704"/>
    <w:rsid w:val="002903D6"/>
    <w:rsid w:val="00290C7A"/>
    <w:rsid w:val="0029124B"/>
    <w:rsid w:val="002915EA"/>
    <w:rsid w:val="00291B65"/>
    <w:rsid w:val="0029261F"/>
    <w:rsid w:val="00292F1D"/>
    <w:rsid w:val="002930AD"/>
    <w:rsid w:val="00293103"/>
    <w:rsid w:val="00293D7B"/>
    <w:rsid w:val="002941DD"/>
    <w:rsid w:val="00294D3E"/>
    <w:rsid w:val="002950CF"/>
    <w:rsid w:val="002955A6"/>
    <w:rsid w:val="00295A4E"/>
    <w:rsid w:val="00295AEE"/>
    <w:rsid w:val="00295F06"/>
    <w:rsid w:val="00295F1C"/>
    <w:rsid w:val="00296093"/>
    <w:rsid w:val="002963AE"/>
    <w:rsid w:val="0029647C"/>
    <w:rsid w:val="00297260"/>
    <w:rsid w:val="002977DC"/>
    <w:rsid w:val="0029794D"/>
    <w:rsid w:val="00297DD6"/>
    <w:rsid w:val="00297E03"/>
    <w:rsid w:val="002A05B1"/>
    <w:rsid w:val="002A09A1"/>
    <w:rsid w:val="002A0A85"/>
    <w:rsid w:val="002A252F"/>
    <w:rsid w:val="002A270F"/>
    <w:rsid w:val="002A28E6"/>
    <w:rsid w:val="002A2B85"/>
    <w:rsid w:val="002A2FAD"/>
    <w:rsid w:val="002A33F9"/>
    <w:rsid w:val="002A442D"/>
    <w:rsid w:val="002A48BA"/>
    <w:rsid w:val="002A4A6A"/>
    <w:rsid w:val="002A4F8C"/>
    <w:rsid w:val="002A4FF0"/>
    <w:rsid w:val="002A51D0"/>
    <w:rsid w:val="002A52F5"/>
    <w:rsid w:val="002A5333"/>
    <w:rsid w:val="002A55CC"/>
    <w:rsid w:val="002A5F56"/>
    <w:rsid w:val="002A601E"/>
    <w:rsid w:val="002A6078"/>
    <w:rsid w:val="002A6246"/>
    <w:rsid w:val="002A6503"/>
    <w:rsid w:val="002A682D"/>
    <w:rsid w:val="002A6DAA"/>
    <w:rsid w:val="002A7080"/>
    <w:rsid w:val="002A719F"/>
    <w:rsid w:val="002A7636"/>
    <w:rsid w:val="002B0101"/>
    <w:rsid w:val="002B027C"/>
    <w:rsid w:val="002B0892"/>
    <w:rsid w:val="002B08B7"/>
    <w:rsid w:val="002B0EF3"/>
    <w:rsid w:val="002B1308"/>
    <w:rsid w:val="002B1544"/>
    <w:rsid w:val="002B18F8"/>
    <w:rsid w:val="002B18FC"/>
    <w:rsid w:val="002B1C15"/>
    <w:rsid w:val="002B2D02"/>
    <w:rsid w:val="002B34D6"/>
    <w:rsid w:val="002B35AB"/>
    <w:rsid w:val="002B4120"/>
    <w:rsid w:val="002B4CEB"/>
    <w:rsid w:val="002B50BC"/>
    <w:rsid w:val="002B51DF"/>
    <w:rsid w:val="002B5777"/>
    <w:rsid w:val="002B5BB4"/>
    <w:rsid w:val="002B6285"/>
    <w:rsid w:val="002B66F6"/>
    <w:rsid w:val="002B6859"/>
    <w:rsid w:val="002B6A47"/>
    <w:rsid w:val="002B70AD"/>
    <w:rsid w:val="002C060E"/>
    <w:rsid w:val="002C0B84"/>
    <w:rsid w:val="002C0C8A"/>
    <w:rsid w:val="002C0CE5"/>
    <w:rsid w:val="002C132B"/>
    <w:rsid w:val="002C1488"/>
    <w:rsid w:val="002C1BBD"/>
    <w:rsid w:val="002C1E80"/>
    <w:rsid w:val="002C207A"/>
    <w:rsid w:val="002C2242"/>
    <w:rsid w:val="002C230C"/>
    <w:rsid w:val="002C23B5"/>
    <w:rsid w:val="002C2C0D"/>
    <w:rsid w:val="002C2C7D"/>
    <w:rsid w:val="002C3008"/>
    <w:rsid w:val="002C35C3"/>
    <w:rsid w:val="002C3639"/>
    <w:rsid w:val="002C3670"/>
    <w:rsid w:val="002C37B3"/>
    <w:rsid w:val="002C387A"/>
    <w:rsid w:val="002C39A7"/>
    <w:rsid w:val="002C3AAA"/>
    <w:rsid w:val="002C3CCA"/>
    <w:rsid w:val="002C3D28"/>
    <w:rsid w:val="002C3E8D"/>
    <w:rsid w:val="002C41E9"/>
    <w:rsid w:val="002C48FD"/>
    <w:rsid w:val="002C4A4E"/>
    <w:rsid w:val="002C4F09"/>
    <w:rsid w:val="002C54CB"/>
    <w:rsid w:val="002C5BBF"/>
    <w:rsid w:val="002C5C35"/>
    <w:rsid w:val="002C5C55"/>
    <w:rsid w:val="002C5C89"/>
    <w:rsid w:val="002C6257"/>
    <w:rsid w:val="002C6352"/>
    <w:rsid w:val="002C6B4C"/>
    <w:rsid w:val="002C77FA"/>
    <w:rsid w:val="002C78D0"/>
    <w:rsid w:val="002C798C"/>
    <w:rsid w:val="002C7D06"/>
    <w:rsid w:val="002D00AD"/>
    <w:rsid w:val="002D00C2"/>
    <w:rsid w:val="002D00D0"/>
    <w:rsid w:val="002D045D"/>
    <w:rsid w:val="002D06F8"/>
    <w:rsid w:val="002D0E15"/>
    <w:rsid w:val="002D12B4"/>
    <w:rsid w:val="002D18C6"/>
    <w:rsid w:val="002D1B18"/>
    <w:rsid w:val="002D21BE"/>
    <w:rsid w:val="002D22BB"/>
    <w:rsid w:val="002D2549"/>
    <w:rsid w:val="002D2E41"/>
    <w:rsid w:val="002D2F50"/>
    <w:rsid w:val="002D3142"/>
    <w:rsid w:val="002D358A"/>
    <w:rsid w:val="002D36BE"/>
    <w:rsid w:val="002D4115"/>
    <w:rsid w:val="002D48D9"/>
    <w:rsid w:val="002D4EA9"/>
    <w:rsid w:val="002D532A"/>
    <w:rsid w:val="002D561B"/>
    <w:rsid w:val="002D5A92"/>
    <w:rsid w:val="002D5D7F"/>
    <w:rsid w:val="002D5DF0"/>
    <w:rsid w:val="002D63A1"/>
    <w:rsid w:val="002D6A9D"/>
    <w:rsid w:val="002D7F06"/>
    <w:rsid w:val="002E0C63"/>
    <w:rsid w:val="002E1324"/>
    <w:rsid w:val="002E154E"/>
    <w:rsid w:val="002E1743"/>
    <w:rsid w:val="002E1BFB"/>
    <w:rsid w:val="002E1C46"/>
    <w:rsid w:val="002E25A7"/>
    <w:rsid w:val="002E2654"/>
    <w:rsid w:val="002E2A7A"/>
    <w:rsid w:val="002E2FF2"/>
    <w:rsid w:val="002E34D2"/>
    <w:rsid w:val="002E35C3"/>
    <w:rsid w:val="002E3953"/>
    <w:rsid w:val="002E4CD2"/>
    <w:rsid w:val="002E4D51"/>
    <w:rsid w:val="002E5854"/>
    <w:rsid w:val="002E5ADA"/>
    <w:rsid w:val="002E733C"/>
    <w:rsid w:val="002E7511"/>
    <w:rsid w:val="002E7513"/>
    <w:rsid w:val="002F09BA"/>
    <w:rsid w:val="002F0DC4"/>
    <w:rsid w:val="002F19BD"/>
    <w:rsid w:val="002F1CB7"/>
    <w:rsid w:val="002F20CC"/>
    <w:rsid w:val="002F2398"/>
    <w:rsid w:val="002F274A"/>
    <w:rsid w:val="002F275E"/>
    <w:rsid w:val="002F297E"/>
    <w:rsid w:val="002F3DFB"/>
    <w:rsid w:val="002F4925"/>
    <w:rsid w:val="002F49D1"/>
    <w:rsid w:val="002F4FA0"/>
    <w:rsid w:val="002F4FBA"/>
    <w:rsid w:val="002F57DF"/>
    <w:rsid w:val="002F5FCC"/>
    <w:rsid w:val="002F6896"/>
    <w:rsid w:val="002F69A6"/>
    <w:rsid w:val="002F6E06"/>
    <w:rsid w:val="002F748C"/>
    <w:rsid w:val="002F7848"/>
    <w:rsid w:val="002F7E0C"/>
    <w:rsid w:val="00300136"/>
    <w:rsid w:val="003002D3"/>
    <w:rsid w:val="00300311"/>
    <w:rsid w:val="00300E5C"/>
    <w:rsid w:val="003010F8"/>
    <w:rsid w:val="0030179A"/>
    <w:rsid w:val="003018F3"/>
    <w:rsid w:val="00302720"/>
    <w:rsid w:val="0030298B"/>
    <w:rsid w:val="00302BC3"/>
    <w:rsid w:val="00302DEB"/>
    <w:rsid w:val="0030304F"/>
    <w:rsid w:val="00303870"/>
    <w:rsid w:val="0030415D"/>
    <w:rsid w:val="003046F2"/>
    <w:rsid w:val="00304F09"/>
    <w:rsid w:val="00304FAA"/>
    <w:rsid w:val="00305771"/>
    <w:rsid w:val="00305F95"/>
    <w:rsid w:val="0030635A"/>
    <w:rsid w:val="0030685F"/>
    <w:rsid w:val="00306EB3"/>
    <w:rsid w:val="00306F87"/>
    <w:rsid w:val="00307225"/>
    <w:rsid w:val="00307BBC"/>
    <w:rsid w:val="003102D4"/>
    <w:rsid w:val="00310526"/>
    <w:rsid w:val="00310ECA"/>
    <w:rsid w:val="003111DD"/>
    <w:rsid w:val="00311620"/>
    <w:rsid w:val="00313502"/>
    <w:rsid w:val="00314214"/>
    <w:rsid w:val="00314225"/>
    <w:rsid w:val="0031444E"/>
    <w:rsid w:val="00314AEA"/>
    <w:rsid w:val="00314F52"/>
    <w:rsid w:val="003150D0"/>
    <w:rsid w:val="003155D2"/>
    <w:rsid w:val="00315CBD"/>
    <w:rsid w:val="00315CC0"/>
    <w:rsid w:val="00316123"/>
    <w:rsid w:val="00316960"/>
    <w:rsid w:val="0031777F"/>
    <w:rsid w:val="00317808"/>
    <w:rsid w:val="00317FE4"/>
    <w:rsid w:val="0032073A"/>
    <w:rsid w:val="00320F0B"/>
    <w:rsid w:val="003213E1"/>
    <w:rsid w:val="00321709"/>
    <w:rsid w:val="00321813"/>
    <w:rsid w:val="00321A0D"/>
    <w:rsid w:val="00321A18"/>
    <w:rsid w:val="00321D67"/>
    <w:rsid w:val="003229CF"/>
    <w:rsid w:val="00322BBF"/>
    <w:rsid w:val="003231A1"/>
    <w:rsid w:val="003234F7"/>
    <w:rsid w:val="0032383D"/>
    <w:rsid w:val="0032391F"/>
    <w:rsid w:val="00325617"/>
    <w:rsid w:val="00325920"/>
    <w:rsid w:val="00326373"/>
    <w:rsid w:val="003264A9"/>
    <w:rsid w:val="003268BA"/>
    <w:rsid w:val="003269C1"/>
    <w:rsid w:val="00326ACF"/>
    <w:rsid w:val="00326AEF"/>
    <w:rsid w:val="00326C7F"/>
    <w:rsid w:val="00326FDD"/>
    <w:rsid w:val="0032728E"/>
    <w:rsid w:val="003277B7"/>
    <w:rsid w:val="003278DF"/>
    <w:rsid w:val="003279D1"/>
    <w:rsid w:val="00327A3B"/>
    <w:rsid w:val="003305E1"/>
    <w:rsid w:val="00331172"/>
    <w:rsid w:val="003311DD"/>
    <w:rsid w:val="00332516"/>
    <w:rsid w:val="00333A50"/>
    <w:rsid w:val="00333BEA"/>
    <w:rsid w:val="003346FD"/>
    <w:rsid w:val="0033525A"/>
    <w:rsid w:val="00335700"/>
    <w:rsid w:val="0033596F"/>
    <w:rsid w:val="00335A3D"/>
    <w:rsid w:val="00335D65"/>
    <w:rsid w:val="00335F93"/>
    <w:rsid w:val="00336267"/>
    <w:rsid w:val="00336D7D"/>
    <w:rsid w:val="00336EDB"/>
    <w:rsid w:val="003374A2"/>
    <w:rsid w:val="003377B2"/>
    <w:rsid w:val="00337DDD"/>
    <w:rsid w:val="00340245"/>
    <w:rsid w:val="00340CF5"/>
    <w:rsid w:val="00340E70"/>
    <w:rsid w:val="00340F62"/>
    <w:rsid w:val="0034119B"/>
    <w:rsid w:val="003413AE"/>
    <w:rsid w:val="00341400"/>
    <w:rsid w:val="00341DEB"/>
    <w:rsid w:val="003421A6"/>
    <w:rsid w:val="00342462"/>
    <w:rsid w:val="00342BCF"/>
    <w:rsid w:val="00342BF0"/>
    <w:rsid w:val="003431FF"/>
    <w:rsid w:val="0034352A"/>
    <w:rsid w:val="00344211"/>
    <w:rsid w:val="0034480A"/>
    <w:rsid w:val="0034515D"/>
    <w:rsid w:val="0034545B"/>
    <w:rsid w:val="003466A9"/>
    <w:rsid w:val="00346C59"/>
    <w:rsid w:val="00346D71"/>
    <w:rsid w:val="00346FB5"/>
    <w:rsid w:val="00347272"/>
    <w:rsid w:val="00347B40"/>
    <w:rsid w:val="00347DD1"/>
    <w:rsid w:val="00347FF1"/>
    <w:rsid w:val="003500C0"/>
    <w:rsid w:val="00350884"/>
    <w:rsid w:val="003510EA"/>
    <w:rsid w:val="0035161B"/>
    <w:rsid w:val="00352DF7"/>
    <w:rsid w:val="0035309D"/>
    <w:rsid w:val="00353FA2"/>
    <w:rsid w:val="003541AD"/>
    <w:rsid w:val="003542AC"/>
    <w:rsid w:val="00354A24"/>
    <w:rsid w:val="00354AC5"/>
    <w:rsid w:val="00354AF9"/>
    <w:rsid w:val="00354D9C"/>
    <w:rsid w:val="00354F15"/>
    <w:rsid w:val="003554F7"/>
    <w:rsid w:val="00355B84"/>
    <w:rsid w:val="00355FDD"/>
    <w:rsid w:val="00356361"/>
    <w:rsid w:val="00356498"/>
    <w:rsid w:val="00356DC3"/>
    <w:rsid w:val="0035700C"/>
    <w:rsid w:val="00357563"/>
    <w:rsid w:val="00357672"/>
    <w:rsid w:val="00357701"/>
    <w:rsid w:val="003579F2"/>
    <w:rsid w:val="00357C3D"/>
    <w:rsid w:val="00357DBA"/>
    <w:rsid w:val="003604A1"/>
    <w:rsid w:val="0036086F"/>
    <w:rsid w:val="00360895"/>
    <w:rsid w:val="003613BE"/>
    <w:rsid w:val="00361D8F"/>
    <w:rsid w:val="00361E08"/>
    <w:rsid w:val="00362547"/>
    <w:rsid w:val="00362E16"/>
    <w:rsid w:val="00362E8E"/>
    <w:rsid w:val="00363218"/>
    <w:rsid w:val="00363688"/>
    <w:rsid w:val="00364053"/>
    <w:rsid w:val="00364894"/>
    <w:rsid w:val="00364B8E"/>
    <w:rsid w:val="0036551D"/>
    <w:rsid w:val="00365A94"/>
    <w:rsid w:val="00365D73"/>
    <w:rsid w:val="00366172"/>
    <w:rsid w:val="003670E4"/>
    <w:rsid w:val="003671B9"/>
    <w:rsid w:val="00367759"/>
    <w:rsid w:val="003678FB"/>
    <w:rsid w:val="00370FD9"/>
    <w:rsid w:val="00371792"/>
    <w:rsid w:val="003718D8"/>
    <w:rsid w:val="00371943"/>
    <w:rsid w:val="00371A02"/>
    <w:rsid w:val="00371DC3"/>
    <w:rsid w:val="00371E80"/>
    <w:rsid w:val="0037225C"/>
    <w:rsid w:val="003726BA"/>
    <w:rsid w:val="00372AC5"/>
    <w:rsid w:val="00372C1A"/>
    <w:rsid w:val="0037381F"/>
    <w:rsid w:val="00373D6B"/>
    <w:rsid w:val="00373F23"/>
    <w:rsid w:val="003740D4"/>
    <w:rsid w:val="003742D6"/>
    <w:rsid w:val="0037437E"/>
    <w:rsid w:val="003746F8"/>
    <w:rsid w:val="003747C8"/>
    <w:rsid w:val="00374EE6"/>
    <w:rsid w:val="00375518"/>
    <w:rsid w:val="003756E9"/>
    <w:rsid w:val="003759DA"/>
    <w:rsid w:val="00375B36"/>
    <w:rsid w:val="003763F5"/>
    <w:rsid w:val="003766C3"/>
    <w:rsid w:val="00376B16"/>
    <w:rsid w:val="00376B68"/>
    <w:rsid w:val="00377064"/>
    <w:rsid w:val="00377500"/>
    <w:rsid w:val="003811A2"/>
    <w:rsid w:val="0038262F"/>
    <w:rsid w:val="00382FC2"/>
    <w:rsid w:val="00383538"/>
    <w:rsid w:val="00383539"/>
    <w:rsid w:val="00383902"/>
    <w:rsid w:val="003848E6"/>
    <w:rsid w:val="00384AEA"/>
    <w:rsid w:val="00384DAE"/>
    <w:rsid w:val="00384F69"/>
    <w:rsid w:val="00384F6D"/>
    <w:rsid w:val="00385CB0"/>
    <w:rsid w:val="00386B73"/>
    <w:rsid w:val="0038767A"/>
    <w:rsid w:val="00390743"/>
    <w:rsid w:val="003908B7"/>
    <w:rsid w:val="00390A19"/>
    <w:rsid w:val="00391655"/>
    <w:rsid w:val="00391AFA"/>
    <w:rsid w:val="00391D85"/>
    <w:rsid w:val="003921CF"/>
    <w:rsid w:val="003924B1"/>
    <w:rsid w:val="00392760"/>
    <w:rsid w:val="00392806"/>
    <w:rsid w:val="0039288F"/>
    <w:rsid w:val="00394358"/>
    <w:rsid w:val="003944FB"/>
    <w:rsid w:val="003945E1"/>
    <w:rsid w:val="003947F7"/>
    <w:rsid w:val="00394E67"/>
    <w:rsid w:val="003952A3"/>
    <w:rsid w:val="003959BD"/>
    <w:rsid w:val="00395C0A"/>
    <w:rsid w:val="00396686"/>
    <w:rsid w:val="003970F5"/>
    <w:rsid w:val="00397599"/>
    <w:rsid w:val="003979D7"/>
    <w:rsid w:val="00397B04"/>
    <w:rsid w:val="00397B9A"/>
    <w:rsid w:val="00397EE9"/>
    <w:rsid w:val="00397FE6"/>
    <w:rsid w:val="003A0A17"/>
    <w:rsid w:val="003A0FF5"/>
    <w:rsid w:val="003A1181"/>
    <w:rsid w:val="003A1401"/>
    <w:rsid w:val="003A15D0"/>
    <w:rsid w:val="003A294A"/>
    <w:rsid w:val="003A2C75"/>
    <w:rsid w:val="003A3203"/>
    <w:rsid w:val="003A326D"/>
    <w:rsid w:val="003A3B7D"/>
    <w:rsid w:val="003A3C5F"/>
    <w:rsid w:val="003A4764"/>
    <w:rsid w:val="003A517B"/>
    <w:rsid w:val="003A532B"/>
    <w:rsid w:val="003A622C"/>
    <w:rsid w:val="003A66FE"/>
    <w:rsid w:val="003A695F"/>
    <w:rsid w:val="003A698E"/>
    <w:rsid w:val="003A6E13"/>
    <w:rsid w:val="003A775B"/>
    <w:rsid w:val="003B02B9"/>
    <w:rsid w:val="003B063A"/>
    <w:rsid w:val="003B08DA"/>
    <w:rsid w:val="003B0B74"/>
    <w:rsid w:val="003B1329"/>
    <w:rsid w:val="003B1881"/>
    <w:rsid w:val="003B1BDD"/>
    <w:rsid w:val="003B2590"/>
    <w:rsid w:val="003B2809"/>
    <w:rsid w:val="003B2CA7"/>
    <w:rsid w:val="003B2D45"/>
    <w:rsid w:val="003B3005"/>
    <w:rsid w:val="003B3778"/>
    <w:rsid w:val="003B39FD"/>
    <w:rsid w:val="003B3B2F"/>
    <w:rsid w:val="003B3C45"/>
    <w:rsid w:val="003B3CF5"/>
    <w:rsid w:val="003B3F03"/>
    <w:rsid w:val="003B56B3"/>
    <w:rsid w:val="003B6562"/>
    <w:rsid w:val="003B728F"/>
    <w:rsid w:val="003C0301"/>
    <w:rsid w:val="003C06D6"/>
    <w:rsid w:val="003C06F8"/>
    <w:rsid w:val="003C07B3"/>
    <w:rsid w:val="003C1631"/>
    <w:rsid w:val="003C1735"/>
    <w:rsid w:val="003C1955"/>
    <w:rsid w:val="003C1A72"/>
    <w:rsid w:val="003C1E70"/>
    <w:rsid w:val="003C2054"/>
    <w:rsid w:val="003C260B"/>
    <w:rsid w:val="003C281B"/>
    <w:rsid w:val="003C2D1D"/>
    <w:rsid w:val="003C2DBB"/>
    <w:rsid w:val="003C3AF7"/>
    <w:rsid w:val="003C3C48"/>
    <w:rsid w:val="003C3F55"/>
    <w:rsid w:val="003C4023"/>
    <w:rsid w:val="003C4408"/>
    <w:rsid w:val="003C4CB3"/>
    <w:rsid w:val="003C58C6"/>
    <w:rsid w:val="003C5EED"/>
    <w:rsid w:val="003C633D"/>
    <w:rsid w:val="003C6469"/>
    <w:rsid w:val="003C725E"/>
    <w:rsid w:val="003C727F"/>
    <w:rsid w:val="003C77DE"/>
    <w:rsid w:val="003D0417"/>
    <w:rsid w:val="003D0442"/>
    <w:rsid w:val="003D0735"/>
    <w:rsid w:val="003D14AA"/>
    <w:rsid w:val="003D16A8"/>
    <w:rsid w:val="003D1986"/>
    <w:rsid w:val="003D1F9F"/>
    <w:rsid w:val="003D2239"/>
    <w:rsid w:val="003D2337"/>
    <w:rsid w:val="003D2CB7"/>
    <w:rsid w:val="003D2F09"/>
    <w:rsid w:val="003D3344"/>
    <w:rsid w:val="003D3395"/>
    <w:rsid w:val="003D33F3"/>
    <w:rsid w:val="003D3885"/>
    <w:rsid w:val="003D411A"/>
    <w:rsid w:val="003D4478"/>
    <w:rsid w:val="003D4834"/>
    <w:rsid w:val="003D49EF"/>
    <w:rsid w:val="003D4A8A"/>
    <w:rsid w:val="003D5A9A"/>
    <w:rsid w:val="003D5B9A"/>
    <w:rsid w:val="003D5D65"/>
    <w:rsid w:val="003D5FCE"/>
    <w:rsid w:val="003D66CC"/>
    <w:rsid w:val="003D7E5B"/>
    <w:rsid w:val="003E1ACC"/>
    <w:rsid w:val="003E1D9B"/>
    <w:rsid w:val="003E24B9"/>
    <w:rsid w:val="003E258F"/>
    <w:rsid w:val="003E2802"/>
    <w:rsid w:val="003E2C96"/>
    <w:rsid w:val="003E2D88"/>
    <w:rsid w:val="003E30A2"/>
    <w:rsid w:val="003E32CE"/>
    <w:rsid w:val="003E34B3"/>
    <w:rsid w:val="003E37F8"/>
    <w:rsid w:val="003E4040"/>
    <w:rsid w:val="003E4475"/>
    <w:rsid w:val="003E485B"/>
    <w:rsid w:val="003E4931"/>
    <w:rsid w:val="003E4D85"/>
    <w:rsid w:val="003E5392"/>
    <w:rsid w:val="003E53FB"/>
    <w:rsid w:val="003E54EE"/>
    <w:rsid w:val="003E5C41"/>
    <w:rsid w:val="003E628F"/>
    <w:rsid w:val="003E7AB5"/>
    <w:rsid w:val="003E7BF8"/>
    <w:rsid w:val="003E7E6D"/>
    <w:rsid w:val="003F01B7"/>
    <w:rsid w:val="003F0A22"/>
    <w:rsid w:val="003F0F16"/>
    <w:rsid w:val="003F14FA"/>
    <w:rsid w:val="003F1724"/>
    <w:rsid w:val="003F1A92"/>
    <w:rsid w:val="003F1C99"/>
    <w:rsid w:val="003F1F21"/>
    <w:rsid w:val="003F2638"/>
    <w:rsid w:val="003F3A50"/>
    <w:rsid w:val="003F3C24"/>
    <w:rsid w:val="003F4C98"/>
    <w:rsid w:val="003F4D02"/>
    <w:rsid w:val="003F5273"/>
    <w:rsid w:val="003F5B7F"/>
    <w:rsid w:val="003F5D1C"/>
    <w:rsid w:val="003F68C8"/>
    <w:rsid w:val="003F6A21"/>
    <w:rsid w:val="003F6E8C"/>
    <w:rsid w:val="003F6F3F"/>
    <w:rsid w:val="003F7973"/>
    <w:rsid w:val="003F7E4B"/>
    <w:rsid w:val="00400488"/>
    <w:rsid w:val="00400A25"/>
    <w:rsid w:val="00401017"/>
    <w:rsid w:val="0040109C"/>
    <w:rsid w:val="0040111E"/>
    <w:rsid w:val="00401191"/>
    <w:rsid w:val="004011D6"/>
    <w:rsid w:val="00401596"/>
    <w:rsid w:val="004016A0"/>
    <w:rsid w:val="00401C11"/>
    <w:rsid w:val="00401E64"/>
    <w:rsid w:val="00402A96"/>
    <w:rsid w:val="00402ADB"/>
    <w:rsid w:val="00403C28"/>
    <w:rsid w:val="00403EBA"/>
    <w:rsid w:val="00403FEA"/>
    <w:rsid w:val="0040433E"/>
    <w:rsid w:val="00404499"/>
    <w:rsid w:val="004048D4"/>
    <w:rsid w:val="00404A44"/>
    <w:rsid w:val="00404A68"/>
    <w:rsid w:val="00404FA9"/>
    <w:rsid w:val="0040576F"/>
    <w:rsid w:val="00405793"/>
    <w:rsid w:val="004057A5"/>
    <w:rsid w:val="00405A02"/>
    <w:rsid w:val="00405A6D"/>
    <w:rsid w:val="00405E60"/>
    <w:rsid w:val="0040675E"/>
    <w:rsid w:val="0040694A"/>
    <w:rsid w:val="0040739F"/>
    <w:rsid w:val="00407B39"/>
    <w:rsid w:val="00407D15"/>
    <w:rsid w:val="00407DF3"/>
    <w:rsid w:val="00407FCD"/>
    <w:rsid w:val="00410891"/>
    <w:rsid w:val="0041114E"/>
    <w:rsid w:val="0041187F"/>
    <w:rsid w:val="00411C2E"/>
    <w:rsid w:val="00412516"/>
    <w:rsid w:val="00412DDF"/>
    <w:rsid w:val="00412EAE"/>
    <w:rsid w:val="00413AB8"/>
    <w:rsid w:val="00413B96"/>
    <w:rsid w:val="00413D36"/>
    <w:rsid w:val="00413F76"/>
    <w:rsid w:val="0041440C"/>
    <w:rsid w:val="00414424"/>
    <w:rsid w:val="004145C1"/>
    <w:rsid w:val="00414776"/>
    <w:rsid w:val="0041478A"/>
    <w:rsid w:val="00414CBD"/>
    <w:rsid w:val="0041546D"/>
    <w:rsid w:val="004154D8"/>
    <w:rsid w:val="00415A59"/>
    <w:rsid w:val="00415D56"/>
    <w:rsid w:val="00415F47"/>
    <w:rsid w:val="00416BE2"/>
    <w:rsid w:val="004171D5"/>
    <w:rsid w:val="00417BAF"/>
    <w:rsid w:val="00420ABE"/>
    <w:rsid w:val="00421031"/>
    <w:rsid w:val="00421427"/>
    <w:rsid w:val="00421554"/>
    <w:rsid w:val="004221EE"/>
    <w:rsid w:val="00422566"/>
    <w:rsid w:val="00422576"/>
    <w:rsid w:val="00422743"/>
    <w:rsid w:val="00422F93"/>
    <w:rsid w:val="004232C6"/>
    <w:rsid w:val="00423358"/>
    <w:rsid w:val="00423A06"/>
    <w:rsid w:val="00424113"/>
    <w:rsid w:val="004243A6"/>
    <w:rsid w:val="00424A5B"/>
    <w:rsid w:val="00424C4F"/>
    <w:rsid w:val="00425741"/>
    <w:rsid w:val="00425E62"/>
    <w:rsid w:val="0042621C"/>
    <w:rsid w:val="0042637C"/>
    <w:rsid w:val="004263B8"/>
    <w:rsid w:val="00426B48"/>
    <w:rsid w:val="00426E8B"/>
    <w:rsid w:val="00426EAE"/>
    <w:rsid w:val="00426F6F"/>
    <w:rsid w:val="0042701C"/>
    <w:rsid w:val="004271A8"/>
    <w:rsid w:val="00427608"/>
    <w:rsid w:val="00430817"/>
    <w:rsid w:val="00430C49"/>
    <w:rsid w:val="00431737"/>
    <w:rsid w:val="00431D27"/>
    <w:rsid w:val="00431DD2"/>
    <w:rsid w:val="00431EB6"/>
    <w:rsid w:val="0043203E"/>
    <w:rsid w:val="00432BA2"/>
    <w:rsid w:val="00432C16"/>
    <w:rsid w:val="00432D2C"/>
    <w:rsid w:val="00433CC7"/>
    <w:rsid w:val="004343A7"/>
    <w:rsid w:val="00435F94"/>
    <w:rsid w:val="004361DC"/>
    <w:rsid w:val="00436644"/>
    <w:rsid w:val="0043688E"/>
    <w:rsid w:val="004370D4"/>
    <w:rsid w:val="004376F2"/>
    <w:rsid w:val="004378B4"/>
    <w:rsid w:val="004378D2"/>
    <w:rsid w:val="00437B48"/>
    <w:rsid w:val="00437C95"/>
    <w:rsid w:val="00440161"/>
    <w:rsid w:val="00440182"/>
    <w:rsid w:val="00440395"/>
    <w:rsid w:val="004404D9"/>
    <w:rsid w:val="0044102E"/>
    <w:rsid w:val="0044105D"/>
    <w:rsid w:val="00441176"/>
    <w:rsid w:val="00441442"/>
    <w:rsid w:val="004414C5"/>
    <w:rsid w:val="00442778"/>
    <w:rsid w:val="00442E3A"/>
    <w:rsid w:val="004433F4"/>
    <w:rsid w:val="004438CA"/>
    <w:rsid w:val="00443CA0"/>
    <w:rsid w:val="004443C7"/>
    <w:rsid w:val="004451C2"/>
    <w:rsid w:val="00445B6E"/>
    <w:rsid w:val="00445E7B"/>
    <w:rsid w:val="004463E7"/>
    <w:rsid w:val="00447711"/>
    <w:rsid w:val="0045025A"/>
    <w:rsid w:val="004503F0"/>
    <w:rsid w:val="00450457"/>
    <w:rsid w:val="00451968"/>
    <w:rsid w:val="00451B18"/>
    <w:rsid w:val="00451CA6"/>
    <w:rsid w:val="00453397"/>
    <w:rsid w:val="00453DEF"/>
    <w:rsid w:val="00454169"/>
    <w:rsid w:val="00454D73"/>
    <w:rsid w:val="0045538D"/>
    <w:rsid w:val="00455C87"/>
    <w:rsid w:val="004561BC"/>
    <w:rsid w:val="00456253"/>
    <w:rsid w:val="00456537"/>
    <w:rsid w:val="00456FFC"/>
    <w:rsid w:val="00457C81"/>
    <w:rsid w:val="004607D7"/>
    <w:rsid w:val="00460C97"/>
    <w:rsid w:val="004611AE"/>
    <w:rsid w:val="0046133D"/>
    <w:rsid w:val="00461750"/>
    <w:rsid w:val="00462267"/>
    <w:rsid w:val="004623FC"/>
    <w:rsid w:val="00462DF6"/>
    <w:rsid w:val="0046373E"/>
    <w:rsid w:val="00463842"/>
    <w:rsid w:val="004639B0"/>
    <w:rsid w:val="00463B41"/>
    <w:rsid w:val="00463CCB"/>
    <w:rsid w:val="00463E7D"/>
    <w:rsid w:val="004646CC"/>
    <w:rsid w:val="00464927"/>
    <w:rsid w:val="00464AD8"/>
    <w:rsid w:val="00464B5C"/>
    <w:rsid w:val="00464C3C"/>
    <w:rsid w:val="00465FCF"/>
    <w:rsid w:val="00466B1A"/>
    <w:rsid w:val="00466B1D"/>
    <w:rsid w:val="004670CC"/>
    <w:rsid w:val="00467864"/>
    <w:rsid w:val="00467C14"/>
    <w:rsid w:val="004707DB"/>
    <w:rsid w:val="00470A94"/>
    <w:rsid w:val="00470AAF"/>
    <w:rsid w:val="00471E8C"/>
    <w:rsid w:val="00471FD9"/>
    <w:rsid w:val="00472828"/>
    <w:rsid w:val="00472994"/>
    <w:rsid w:val="00472BA9"/>
    <w:rsid w:val="00472ED1"/>
    <w:rsid w:val="00472FE0"/>
    <w:rsid w:val="00473D3B"/>
    <w:rsid w:val="00474195"/>
    <w:rsid w:val="0047457A"/>
    <w:rsid w:val="00474E04"/>
    <w:rsid w:val="00474F84"/>
    <w:rsid w:val="00475677"/>
    <w:rsid w:val="00475749"/>
    <w:rsid w:val="00475786"/>
    <w:rsid w:val="004759E9"/>
    <w:rsid w:val="0047636A"/>
    <w:rsid w:val="004765B9"/>
    <w:rsid w:val="00476663"/>
    <w:rsid w:val="00476B34"/>
    <w:rsid w:val="00477C76"/>
    <w:rsid w:val="00477CD1"/>
    <w:rsid w:val="00477DC4"/>
    <w:rsid w:val="00480028"/>
    <w:rsid w:val="004801D2"/>
    <w:rsid w:val="004806C5"/>
    <w:rsid w:val="00480C8E"/>
    <w:rsid w:val="00481069"/>
    <w:rsid w:val="0048181C"/>
    <w:rsid w:val="00481AEC"/>
    <w:rsid w:val="00481B05"/>
    <w:rsid w:val="00482A5F"/>
    <w:rsid w:val="0048327D"/>
    <w:rsid w:val="00483F5A"/>
    <w:rsid w:val="00484676"/>
    <w:rsid w:val="00484B14"/>
    <w:rsid w:val="00484D91"/>
    <w:rsid w:val="00485310"/>
    <w:rsid w:val="0048570D"/>
    <w:rsid w:val="00485734"/>
    <w:rsid w:val="004857CE"/>
    <w:rsid w:val="00485B01"/>
    <w:rsid w:val="00485C36"/>
    <w:rsid w:val="00485E5A"/>
    <w:rsid w:val="00485E80"/>
    <w:rsid w:val="00485E89"/>
    <w:rsid w:val="00485EAB"/>
    <w:rsid w:val="00485F0E"/>
    <w:rsid w:val="0048602D"/>
    <w:rsid w:val="00486602"/>
    <w:rsid w:val="0048664D"/>
    <w:rsid w:val="00486D25"/>
    <w:rsid w:val="00487761"/>
    <w:rsid w:val="00487795"/>
    <w:rsid w:val="004902CC"/>
    <w:rsid w:val="00490853"/>
    <w:rsid w:val="004909BD"/>
    <w:rsid w:val="00491AA4"/>
    <w:rsid w:val="00492295"/>
    <w:rsid w:val="0049274A"/>
    <w:rsid w:val="0049282A"/>
    <w:rsid w:val="00492F19"/>
    <w:rsid w:val="00492FBF"/>
    <w:rsid w:val="00493443"/>
    <w:rsid w:val="00493484"/>
    <w:rsid w:val="0049362A"/>
    <w:rsid w:val="0049381D"/>
    <w:rsid w:val="0049384D"/>
    <w:rsid w:val="004939FB"/>
    <w:rsid w:val="004943CB"/>
    <w:rsid w:val="004944FA"/>
    <w:rsid w:val="004956EB"/>
    <w:rsid w:val="004957B1"/>
    <w:rsid w:val="004959A8"/>
    <w:rsid w:val="004963CB"/>
    <w:rsid w:val="004965B9"/>
    <w:rsid w:val="00496AB3"/>
    <w:rsid w:val="00496D81"/>
    <w:rsid w:val="00496DF3"/>
    <w:rsid w:val="0049732C"/>
    <w:rsid w:val="00497761"/>
    <w:rsid w:val="0049798D"/>
    <w:rsid w:val="004A0A0F"/>
    <w:rsid w:val="004A0D3E"/>
    <w:rsid w:val="004A18A1"/>
    <w:rsid w:val="004A1A73"/>
    <w:rsid w:val="004A1DD9"/>
    <w:rsid w:val="004A23FC"/>
    <w:rsid w:val="004A26A0"/>
    <w:rsid w:val="004A2E79"/>
    <w:rsid w:val="004A3140"/>
    <w:rsid w:val="004A35AB"/>
    <w:rsid w:val="004A3A24"/>
    <w:rsid w:val="004A461C"/>
    <w:rsid w:val="004A4F88"/>
    <w:rsid w:val="004A504D"/>
    <w:rsid w:val="004A6AEA"/>
    <w:rsid w:val="004A6E6A"/>
    <w:rsid w:val="004A6F0E"/>
    <w:rsid w:val="004A7586"/>
    <w:rsid w:val="004A75E4"/>
    <w:rsid w:val="004B1024"/>
    <w:rsid w:val="004B1B82"/>
    <w:rsid w:val="004B1C01"/>
    <w:rsid w:val="004B23CE"/>
    <w:rsid w:val="004B302B"/>
    <w:rsid w:val="004B34EA"/>
    <w:rsid w:val="004B3667"/>
    <w:rsid w:val="004B3FF8"/>
    <w:rsid w:val="004B40A8"/>
    <w:rsid w:val="004B4F57"/>
    <w:rsid w:val="004B53D3"/>
    <w:rsid w:val="004B5548"/>
    <w:rsid w:val="004B6137"/>
    <w:rsid w:val="004B61BE"/>
    <w:rsid w:val="004B6300"/>
    <w:rsid w:val="004B67B8"/>
    <w:rsid w:val="004B6D45"/>
    <w:rsid w:val="004B72F0"/>
    <w:rsid w:val="004B76FC"/>
    <w:rsid w:val="004B7E32"/>
    <w:rsid w:val="004C00AF"/>
    <w:rsid w:val="004C01DC"/>
    <w:rsid w:val="004C06B0"/>
    <w:rsid w:val="004C08C8"/>
    <w:rsid w:val="004C090B"/>
    <w:rsid w:val="004C0D39"/>
    <w:rsid w:val="004C0F5E"/>
    <w:rsid w:val="004C10B5"/>
    <w:rsid w:val="004C14EE"/>
    <w:rsid w:val="004C16AA"/>
    <w:rsid w:val="004C1CC5"/>
    <w:rsid w:val="004C1FF5"/>
    <w:rsid w:val="004C2375"/>
    <w:rsid w:val="004C250F"/>
    <w:rsid w:val="004C2C13"/>
    <w:rsid w:val="004C315F"/>
    <w:rsid w:val="004C3177"/>
    <w:rsid w:val="004C33C8"/>
    <w:rsid w:val="004C4049"/>
    <w:rsid w:val="004C42D4"/>
    <w:rsid w:val="004C42F0"/>
    <w:rsid w:val="004C44E8"/>
    <w:rsid w:val="004C4822"/>
    <w:rsid w:val="004C4A0D"/>
    <w:rsid w:val="004C556F"/>
    <w:rsid w:val="004C5636"/>
    <w:rsid w:val="004C5833"/>
    <w:rsid w:val="004C5E28"/>
    <w:rsid w:val="004C65ED"/>
    <w:rsid w:val="004C6687"/>
    <w:rsid w:val="004C6FD2"/>
    <w:rsid w:val="004D06D7"/>
    <w:rsid w:val="004D09E7"/>
    <w:rsid w:val="004D0C1B"/>
    <w:rsid w:val="004D0D6D"/>
    <w:rsid w:val="004D10F7"/>
    <w:rsid w:val="004D134A"/>
    <w:rsid w:val="004D1DD6"/>
    <w:rsid w:val="004D20F1"/>
    <w:rsid w:val="004D2126"/>
    <w:rsid w:val="004D25F0"/>
    <w:rsid w:val="004D2747"/>
    <w:rsid w:val="004D2916"/>
    <w:rsid w:val="004D2932"/>
    <w:rsid w:val="004D30AA"/>
    <w:rsid w:val="004D3366"/>
    <w:rsid w:val="004D37E1"/>
    <w:rsid w:val="004D3904"/>
    <w:rsid w:val="004D3CEF"/>
    <w:rsid w:val="004D3F65"/>
    <w:rsid w:val="004D41EE"/>
    <w:rsid w:val="004D425A"/>
    <w:rsid w:val="004D4695"/>
    <w:rsid w:val="004D5057"/>
    <w:rsid w:val="004D594F"/>
    <w:rsid w:val="004D5A9D"/>
    <w:rsid w:val="004D5B41"/>
    <w:rsid w:val="004D5C66"/>
    <w:rsid w:val="004D68EC"/>
    <w:rsid w:val="004D75D5"/>
    <w:rsid w:val="004D767E"/>
    <w:rsid w:val="004D7EA2"/>
    <w:rsid w:val="004E090A"/>
    <w:rsid w:val="004E10B4"/>
    <w:rsid w:val="004E2120"/>
    <w:rsid w:val="004E2945"/>
    <w:rsid w:val="004E3075"/>
    <w:rsid w:val="004E31C0"/>
    <w:rsid w:val="004E336E"/>
    <w:rsid w:val="004E3534"/>
    <w:rsid w:val="004E3F40"/>
    <w:rsid w:val="004E3FF4"/>
    <w:rsid w:val="004E4735"/>
    <w:rsid w:val="004E47C8"/>
    <w:rsid w:val="004E4D0B"/>
    <w:rsid w:val="004E51D9"/>
    <w:rsid w:val="004E53CB"/>
    <w:rsid w:val="004E54DE"/>
    <w:rsid w:val="004E6246"/>
    <w:rsid w:val="004E671C"/>
    <w:rsid w:val="004E6952"/>
    <w:rsid w:val="004E6B7D"/>
    <w:rsid w:val="004E6C9D"/>
    <w:rsid w:val="004E78AF"/>
    <w:rsid w:val="004E7928"/>
    <w:rsid w:val="004F00F8"/>
    <w:rsid w:val="004F0AD0"/>
    <w:rsid w:val="004F0BD9"/>
    <w:rsid w:val="004F0DD3"/>
    <w:rsid w:val="004F15B6"/>
    <w:rsid w:val="004F1908"/>
    <w:rsid w:val="004F2282"/>
    <w:rsid w:val="004F2619"/>
    <w:rsid w:val="004F2BD1"/>
    <w:rsid w:val="004F367B"/>
    <w:rsid w:val="004F39A3"/>
    <w:rsid w:val="004F3D38"/>
    <w:rsid w:val="004F3EA3"/>
    <w:rsid w:val="004F3F31"/>
    <w:rsid w:val="004F4831"/>
    <w:rsid w:val="004F49D2"/>
    <w:rsid w:val="004F4E29"/>
    <w:rsid w:val="004F58B1"/>
    <w:rsid w:val="004F5C2E"/>
    <w:rsid w:val="004F5CF7"/>
    <w:rsid w:val="004F5E8A"/>
    <w:rsid w:val="004F606C"/>
    <w:rsid w:val="004F68CE"/>
    <w:rsid w:val="004F6DF6"/>
    <w:rsid w:val="004F703C"/>
    <w:rsid w:val="004F7598"/>
    <w:rsid w:val="004F7B48"/>
    <w:rsid w:val="004F7CE1"/>
    <w:rsid w:val="00500183"/>
    <w:rsid w:val="005001CA"/>
    <w:rsid w:val="0050025A"/>
    <w:rsid w:val="0050062D"/>
    <w:rsid w:val="00500708"/>
    <w:rsid w:val="00500F3E"/>
    <w:rsid w:val="005010C1"/>
    <w:rsid w:val="00501AE1"/>
    <w:rsid w:val="00501E12"/>
    <w:rsid w:val="005022FC"/>
    <w:rsid w:val="0050246E"/>
    <w:rsid w:val="00502529"/>
    <w:rsid w:val="00503C5F"/>
    <w:rsid w:val="00503E7F"/>
    <w:rsid w:val="005042E1"/>
    <w:rsid w:val="00504400"/>
    <w:rsid w:val="00504B39"/>
    <w:rsid w:val="00504B8F"/>
    <w:rsid w:val="00504BD4"/>
    <w:rsid w:val="00505246"/>
    <w:rsid w:val="005053E4"/>
    <w:rsid w:val="00505CB1"/>
    <w:rsid w:val="0050647E"/>
    <w:rsid w:val="00506ABE"/>
    <w:rsid w:val="005071D7"/>
    <w:rsid w:val="00507595"/>
    <w:rsid w:val="005078AF"/>
    <w:rsid w:val="00507BC7"/>
    <w:rsid w:val="00510169"/>
    <w:rsid w:val="00510368"/>
    <w:rsid w:val="005106AB"/>
    <w:rsid w:val="00510A82"/>
    <w:rsid w:val="00510B63"/>
    <w:rsid w:val="00510E0D"/>
    <w:rsid w:val="00511241"/>
    <w:rsid w:val="00511336"/>
    <w:rsid w:val="00511434"/>
    <w:rsid w:val="00511890"/>
    <w:rsid w:val="00511D6F"/>
    <w:rsid w:val="00512B3D"/>
    <w:rsid w:val="00513834"/>
    <w:rsid w:val="005138C5"/>
    <w:rsid w:val="00513AAD"/>
    <w:rsid w:val="005141BC"/>
    <w:rsid w:val="005142E6"/>
    <w:rsid w:val="0051512A"/>
    <w:rsid w:val="005155F8"/>
    <w:rsid w:val="0051569C"/>
    <w:rsid w:val="00515A56"/>
    <w:rsid w:val="00516A6C"/>
    <w:rsid w:val="00516AE7"/>
    <w:rsid w:val="005178EC"/>
    <w:rsid w:val="005179B6"/>
    <w:rsid w:val="005200D7"/>
    <w:rsid w:val="0052037F"/>
    <w:rsid w:val="00520F18"/>
    <w:rsid w:val="00521EA0"/>
    <w:rsid w:val="005221E2"/>
    <w:rsid w:val="00522C23"/>
    <w:rsid w:val="0052339A"/>
    <w:rsid w:val="00523B05"/>
    <w:rsid w:val="00523C54"/>
    <w:rsid w:val="00524008"/>
    <w:rsid w:val="005240B7"/>
    <w:rsid w:val="0052448D"/>
    <w:rsid w:val="005245D2"/>
    <w:rsid w:val="0052491D"/>
    <w:rsid w:val="0052582C"/>
    <w:rsid w:val="00525E4D"/>
    <w:rsid w:val="00525FE2"/>
    <w:rsid w:val="00526A27"/>
    <w:rsid w:val="00526E9A"/>
    <w:rsid w:val="00527109"/>
    <w:rsid w:val="00527158"/>
    <w:rsid w:val="00530078"/>
    <w:rsid w:val="00530532"/>
    <w:rsid w:val="005305F3"/>
    <w:rsid w:val="005319A0"/>
    <w:rsid w:val="00531A47"/>
    <w:rsid w:val="00531D46"/>
    <w:rsid w:val="00532139"/>
    <w:rsid w:val="00533086"/>
    <w:rsid w:val="005337F5"/>
    <w:rsid w:val="005341F4"/>
    <w:rsid w:val="00534940"/>
    <w:rsid w:val="00534A65"/>
    <w:rsid w:val="00535555"/>
    <w:rsid w:val="00535EFF"/>
    <w:rsid w:val="00536032"/>
    <w:rsid w:val="005360F4"/>
    <w:rsid w:val="00536133"/>
    <w:rsid w:val="00536485"/>
    <w:rsid w:val="00536526"/>
    <w:rsid w:val="00536724"/>
    <w:rsid w:val="0053679E"/>
    <w:rsid w:val="00536977"/>
    <w:rsid w:val="00536EB8"/>
    <w:rsid w:val="00537955"/>
    <w:rsid w:val="00537E56"/>
    <w:rsid w:val="00540268"/>
    <w:rsid w:val="005414FE"/>
    <w:rsid w:val="00541B73"/>
    <w:rsid w:val="00541B80"/>
    <w:rsid w:val="00541C18"/>
    <w:rsid w:val="00541D88"/>
    <w:rsid w:val="00542899"/>
    <w:rsid w:val="00542EF0"/>
    <w:rsid w:val="00542F59"/>
    <w:rsid w:val="00542FFD"/>
    <w:rsid w:val="00543123"/>
    <w:rsid w:val="0054376F"/>
    <w:rsid w:val="0054487C"/>
    <w:rsid w:val="00544F83"/>
    <w:rsid w:val="0054515F"/>
    <w:rsid w:val="005455A2"/>
    <w:rsid w:val="005457DB"/>
    <w:rsid w:val="00545A57"/>
    <w:rsid w:val="00546376"/>
    <w:rsid w:val="00546404"/>
    <w:rsid w:val="00546711"/>
    <w:rsid w:val="00546B9B"/>
    <w:rsid w:val="00547555"/>
    <w:rsid w:val="005477D6"/>
    <w:rsid w:val="00547DF2"/>
    <w:rsid w:val="00550006"/>
    <w:rsid w:val="005502A1"/>
    <w:rsid w:val="00550DA0"/>
    <w:rsid w:val="00552B1B"/>
    <w:rsid w:val="00552F96"/>
    <w:rsid w:val="00553119"/>
    <w:rsid w:val="005531F2"/>
    <w:rsid w:val="005532EF"/>
    <w:rsid w:val="00553567"/>
    <w:rsid w:val="00553788"/>
    <w:rsid w:val="005537DC"/>
    <w:rsid w:val="005537F4"/>
    <w:rsid w:val="0055594F"/>
    <w:rsid w:val="00555A70"/>
    <w:rsid w:val="00556075"/>
    <w:rsid w:val="00556084"/>
    <w:rsid w:val="005560AA"/>
    <w:rsid w:val="00556BDF"/>
    <w:rsid w:val="0055756B"/>
    <w:rsid w:val="00557B51"/>
    <w:rsid w:val="00557C58"/>
    <w:rsid w:val="00560099"/>
    <w:rsid w:val="005602D3"/>
    <w:rsid w:val="00560B43"/>
    <w:rsid w:val="00560BDB"/>
    <w:rsid w:val="00560F6A"/>
    <w:rsid w:val="00561304"/>
    <w:rsid w:val="005618D6"/>
    <w:rsid w:val="00561AFE"/>
    <w:rsid w:val="00561C5C"/>
    <w:rsid w:val="00562438"/>
    <w:rsid w:val="005625A7"/>
    <w:rsid w:val="00562E2F"/>
    <w:rsid w:val="005634B0"/>
    <w:rsid w:val="0056399F"/>
    <w:rsid w:val="00563E25"/>
    <w:rsid w:val="0056430B"/>
    <w:rsid w:val="00564523"/>
    <w:rsid w:val="00564936"/>
    <w:rsid w:val="00564A96"/>
    <w:rsid w:val="00565296"/>
    <w:rsid w:val="005652A7"/>
    <w:rsid w:val="00565AF7"/>
    <w:rsid w:val="00565B82"/>
    <w:rsid w:val="005661EF"/>
    <w:rsid w:val="00566205"/>
    <w:rsid w:val="00566826"/>
    <w:rsid w:val="00567026"/>
    <w:rsid w:val="005671E0"/>
    <w:rsid w:val="005677F3"/>
    <w:rsid w:val="00567863"/>
    <w:rsid w:val="00570757"/>
    <w:rsid w:val="005707B0"/>
    <w:rsid w:val="00570915"/>
    <w:rsid w:val="00570C37"/>
    <w:rsid w:val="00570C5B"/>
    <w:rsid w:val="00570ED4"/>
    <w:rsid w:val="00571B9A"/>
    <w:rsid w:val="00571DC3"/>
    <w:rsid w:val="00572053"/>
    <w:rsid w:val="005723B1"/>
    <w:rsid w:val="005725E5"/>
    <w:rsid w:val="00572E09"/>
    <w:rsid w:val="00572FBD"/>
    <w:rsid w:val="0057350B"/>
    <w:rsid w:val="0057365A"/>
    <w:rsid w:val="00573DCA"/>
    <w:rsid w:val="0057401B"/>
    <w:rsid w:val="00574405"/>
    <w:rsid w:val="00574B05"/>
    <w:rsid w:val="00574DEC"/>
    <w:rsid w:val="0057600B"/>
    <w:rsid w:val="00576275"/>
    <w:rsid w:val="0057633B"/>
    <w:rsid w:val="00576352"/>
    <w:rsid w:val="0057666F"/>
    <w:rsid w:val="0057670A"/>
    <w:rsid w:val="00576A6C"/>
    <w:rsid w:val="00577561"/>
    <w:rsid w:val="005775BC"/>
    <w:rsid w:val="00577B70"/>
    <w:rsid w:val="00577C86"/>
    <w:rsid w:val="00577CA0"/>
    <w:rsid w:val="005814AF"/>
    <w:rsid w:val="00581945"/>
    <w:rsid w:val="00581A17"/>
    <w:rsid w:val="0058202D"/>
    <w:rsid w:val="00582749"/>
    <w:rsid w:val="005828AB"/>
    <w:rsid w:val="00582E6F"/>
    <w:rsid w:val="00583315"/>
    <w:rsid w:val="00583599"/>
    <w:rsid w:val="00583D35"/>
    <w:rsid w:val="005843AC"/>
    <w:rsid w:val="00584F45"/>
    <w:rsid w:val="00585506"/>
    <w:rsid w:val="00585BA2"/>
    <w:rsid w:val="0058644D"/>
    <w:rsid w:val="00586ABC"/>
    <w:rsid w:val="00586D41"/>
    <w:rsid w:val="005870D7"/>
    <w:rsid w:val="005870FD"/>
    <w:rsid w:val="0059009A"/>
    <w:rsid w:val="0059027C"/>
    <w:rsid w:val="00590C8B"/>
    <w:rsid w:val="00591463"/>
    <w:rsid w:val="00591930"/>
    <w:rsid w:val="00592114"/>
    <w:rsid w:val="00592FD1"/>
    <w:rsid w:val="00593BE5"/>
    <w:rsid w:val="0059418E"/>
    <w:rsid w:val="005945AF"/>
    <w:rsid w:val="00594866"/>
    <w:rsid w:val="00594C4E"/>
    <w:rsid w:val="005951B3"/>
    <w:rsid w:val="00595786"/>
    <w:rsid w:val="00595F0A"/>
    <w:rsid w:val="005960BC"/>
    <w:rsid w:val="0059613C"/>
    <w:rsid w:val="005962B6"/>
    <w:rsid w:val="005964AC"/>
    <w:rsid w:val="00596543"/>
    <w:rsid w:val="00596FC0"/>
    <w:rsid w:val="00597131"/>
    <w:rsid w:val="00597583"/>
    <w:rsid w:val="00597A0B"/>
    <w:rsid w:val="00597ECA"/>
    <w:rsid w:val="00597F4D"/>
    <w:rsid w:val="005A041D"/>
    <w:rsid w:val="005A0708"/>
    <w:rsid w:val="005A1A3E"/>
    <w:rsid w:val="005A1A44"/>
    <w:rsid w:val="005A1BA0"/>
    <w:rsid w:val="005A1C9A"/>
    <w:rsid w:val="005A2C7D"/>
    <w:rsid w:val="005A2F1F"/>
    <w:rsid w:val="005A4245"/>
    <w:rsid w:val="005A47D7"/>
    <w:rsid w:val="005A4E40"/>
    <w:rsid w:val="005A4E64"/>
    <w:rsid w:val="005A51BF"/>
    <w:rsid w:val="005A53DF"/>
    <w:rsid w:val="005A5B54"/>
    <w:rsid w:val="005A6017"/>
    <w:rsid w:val="005A6319"/>
    <w:rsid w:val="005A64E6"/>
    <w:rsid w:val="005A681A"/>
    <w:rsid w:val="005A6C01"/>
    <w:rsid w:val="005A6FB1"/>
    <w:rsid w:val="005A6FDB"/>
    <w:rsid w:val="005A735E"/>
    <w:rsid w:val="005A7B1A"/>
    <w:rsid w:val="005A7B65"/>
    <w:rsid w:val="005A7CCF"/>
    <w:rsid w:val="005A7D37"/>
    <w:rsid w:val="005B006F"/>
    <w:rsid w:val="005B00DE"/>
    <w:rsid w:val="005B01A7"/>
    <w:rsid w:val="005B0AA8"/>
    <w:rsid w:val="005B0C77"/>
    <w:rsid w:val="005B265C"/>
    <w:rsid w:val="005B2D94"/>
    <w:rsid w:val="005B32F1"/>
    <w:rsid w:val="005B3595"/>
    <w:rsid w:val="005B3737"/>
    <w:rsid w:val="005B38B1"/>
    <w:rsid w:val="005B40EE"/>
    <w:rsid w:val="005B43AE"/>
    <w:rsid w:val="005B4D4C"/>
    <w:rsid w:val="005B4D94"/>
    <w:rsid w:val="005B5879"/>
    <w:rsid w:val="005B5B2E"/>
    <w:rsid w:val="005B5C76"/>
    <w:rsid w:val="005B6D18"/>
    <w:rsid w:val="005B6F8E"/>
    <w:rsid w:val="005B6FB0"/>
    <w:rsid w:val="005B71FF"/>
    <w:rsid w:val="005B73FE"/>
    <w:rsid w:val="005B7E77"/>
    <w:rsid w:val="005C005B"/>
    <w:rsid w:val="005C01C6"/>
    <w:rsid w:val="005C06D1"/>
    <w:rsid w:val="005C07E0"/>
    <w:rsid w:val="005C0804"/>
    <w:rsid w:val="005C0A39"/>
    <w:rsid w:val="005C1034"/>
    <w:rsid w:val="005C1110"/>
    <w:rsid w:val="005C1374"/>
    <w:rsid w:val="005C209D"/>
    <w:rsid w:val="005C2132"/>
    <w:rsid w:val="005C22D4"/>
    <w:rsid w:val="005C31FA"/>
    <w:rsid w:val="005C3376"/>
    <w:rsid w:val="005C35B5"/>
    <w:rsid w:val="005C3A97"/>
    <w:rsid w:val="005C3F33"/>
    <w:rsid w:val="005C4088"/>
    <w:rsid w:val="005C410B"/>
    <w:rsid w:val="005C45B1"/>
    <w:rsid w:val="005C4AAD"/>
    <w:rsid w:val="005C4C53"/>
    <w:rsid w:val="005C4D51"/>
    <w:rsid w:val="005C4E56"/>
    <w:rsid w:val="005C53AB"/>
    <w:rsid w:val="005C5BC2"/>
    <w:rsid w:val="005C67CC"/>
    <w:rsid w:val="005C70BC"/>
    <w:rsid w:val="005C74A1"/>
    <w:rsid w:val="005C793D"/>
    <w:rsid w:val="005D005D"/>
    <w:rsid w:val="005D0244"/>
    <w:rsid w:val="005D03FB"/>
    <w:rsid w:val="005D043C"/>
    <w:rsid w:val="005D12A0"/>
    <w:rsid w:val="005D1388"/>
    <w:rsid w:val="005D1A70"/>
    <w:rsid w:val="005D1AEC"/>
    <w:rsid w:val="005D1F4F"/>
    <w:rsid w:val="005D2129"/>
    <w:rsid w:val="005D2412"/>
    <w:rsid w:val="005D2688"/>
    <w:rsid w:val="005D289A"/>
    <w:rsid w:val="005D353A"/>
    <w:rsid w:val="005D3A12"/>
    <w:rsid w:val="005D3B20"/>
    <w:rsid w:val="005D40A6"/>
    <w:rsid w:val="005D41C1"/>
    <w:rsid w:val="005D43AE"/>
    <w:rsid w:val="005D4736"/>
    <w:rsid w:val="005D47F7"/>
    <w:rsid w:val="005D51A8"/>
    <w:rsid w:val="005D52D6"/>
    <w:rsid w:val="005D639A"/>
    <w:rsid w:val="005D67A0"/>
    <w:rsid w:val="005D6876"/>
    <w:rsid w:val="005D6A40"/>
    <w:rsid w:val="005D6BCB"/>
    <w:rsid w:val="005D6D3A"/>
    <w:rsid w:val="005D748C"/>
    <w:rsid w:val="005D7AA3"/>
    <w:rsid w:val="005D7AD6"/>
    <w:rsid w:val="005D7D63"/>
    <w:rsid w:val="005D7FC3"/>
    <w:rsid w:val="005E02A0"/>
    <w:rsid w:val="005E03D7"/>
    <w:rsid w:val="005E0888"/>
    <w:rsid w:val="005E0ABF"/>
    <w:rsid w:val="005E0E74"/>
    <w:rsid w:val="005E183A"/>
    <w:rsid w:val="005E1947"/>
    <w:rsid w:val="005E1AF2"/>
    <w:rsid w:val="005E1E2C"/>
    <w:rsid w:val="005E1ED1"/>
    <w:rsid w:val="005E221A"/>
    <w:rsid w:val="005E2C81"/>
    <w:rsid w:val="005E2D19"/>
    <w:rsid w:val="005E31F9"/>
    <w:rsid w:val="005E32EE"/>
    <w:rsid w:val="005E40D6"/>
    <w:rsid w:val="005E4B2C"/>
    <w:rsid w:val="005E4D52"/>
    <w:rsid w:val="005E58C7"/>
    <w:rsid w:val="005E5E6B"/>
    <w:rsid w:val="005E5F13"/>
    <w:rsid w:val="005E6200"/>
    <w:rsid w:val="005E6A4D"/>
    <w:rsid w:val="005E7FA2"/>
    <w:rsid w:val="005F0150"/>
    <w:rsid w:val="005F01A2"/>
    <w:rsid w:val="005F1176"/>
    <w:rsid w:val="005F17BE"/>
    <w:rsid w:val="005F200D"/>
    <w:rsid w:val="005F234C"/>
    <w:rsid w:val="005F2697"/>
    <w:rsid w:val="005F29EF"/>
    <w:rsid w:val="005F2B84"/>
    <w:rsid w:val="005F2CBE"/>
    <w:rsid w:val="005F356E"/>
    <w:rsid w:val="005F37AE"/>
    <w:rsid w:val="005F3D47"/>
    <w:rsid w:val="005F3D67"/>
    <w:rsid w:val="005F42A4"/>
    <w:rsid w:val="005F45E5"/>
    <w:rsid w:val="005F541A"/>
    <w:rsid w:val="005F5F60"/>
    <w:rsid w:val="005F6EB8"/>
    <w:rsid w:val="005F70C3"/>
    <w:rsid w:val="005F73EA"/>
    <w:rsid w:val="005F7AB9"/>
    <w:rsid w:val="00600E82"/>
    <w:rsid w:val="00600EBE"/>
    <w:rsid w:val="0060130B"/>
    <w:rsid w:val="006013C1"/>
    <w:rsid w:val="00601CD7"/>
    <w:rsid w:val="00601CEC"/>
    <w:rsid w:val="006020D0"/>
    <w:rsid w:val="0060281D"/>
    <w:rsid w:val="00602941"/>
    <w:rsid w:val="00603096"/>
    <w:rsid w:val="00603697"/>
    <w:rsid w:val="00603EB9"/>
    <w:rsid w:val="0060449E"/>
    <w:rsid w:val="00604970"/>
    <w:rsid w:val="00604E12"/>
    <w:rsid w:val="0060598D"/>
    <w:rsid w:val="006059CA"/>
    <w:rsid w:val="00605FB0"/>
    <w:rsid w:val="006061A1"/>
    <w:rsid w:val="00606222"/>
    <w:rsid w:val="006062AC"/>
    <w:rsid w:val="00606744"/>
    <w:rsid w:val="00606E2F"/>
    <w:rsid w:val="0060715C"/>
    <w:rsid w:val="006078E5"/>
    <w:rsid w:val="006079EB"/>
    <w:rsid w:val="006106B1"/>
    <w:rsid w:val="00610A1B"/>
    <w:rsid w:val="00610DC3"/>
    <w:rsid w:val="006112B2"/>
    <w:rsid w:val="0061185C"/>
    <w:rsid w:val="006121C3"/>
    <w:rsid w:val="00612694"/>
    <w:rsid w:val="00612793"/>
    <w:rsid w:val="00612955"/>
    <w:rsid w:val="00612A79"/>
    <w:rsid w:val="006136B7"/>
    <w:rsid w:val="0061411B"/>
    <w:rsid w:val="00614343"/>
    <w:rsid w:val="00614522"/>
    <w:rsid w:val="0061467C"/>
    <w:rsid w:val="00614907"/>
    <w:rsid w:val="0061499B"/>
    <w:rsid w:val="00615018"/>
    <w:rsid w:val="00615CFD"/>
    <w:rsid w:val="00615F51"/>
    <w:rsid w:val="0061631A"/>
    <w:rsid w:val="0061649E"/>
    <w:rsid w:val="006166C4"/>
    <w:rsid w:val="00616EBC"/>
    <w:rsid w:val="006208B5"/>
    <w:rsid w:val="00621367"/>
    <w:rsid w:val="006213EA"/>
    <w:rsid w:val="00621651"/>
    <w:rsid w:val="006218B4"/>
    <w:rsid w:val="00622B90"/>
    <w:rsid w:val="00623036"/>
    <w:rsid w:val="00623181"/>
    <w:rsid w:val="006231DD"/>
    <w:rsid w:val="006239FA"/>
    <w:rsid w:val="006240E6"/>
    <w:rsid w:val="0062531D"/>
    <w:rsid w:val="00625DF4"/>
    <w:rsid w:val="006264F6"/>
    <w:rsid w:val="0062657A"/>
    <w:rsid w:val="0062675B"/>
    <w:rsid w:val="00626C52"/>
    <w:rsid w:val="00626CC0"/>
    <w:rsid w:val="006270EB"/>
    <w:rsid w:val="0062714E"/>
    <w:rsid w:val="006272E8"/>
    <w:rsid w:val="00627697"/>
    <w:rsid w:val="00627B74"/>
    <w:rsid w:val="0063038B"/>
    <w:rsid w:val="006309B8"/>
    <w:rsid w:val="00630B62"/>
    <w:rsid w:val="00630C9F"/>
    <w:rsid w:val="00631108"/>
    <w:rsid w:val="006319DF"/>
    <w:rsid w:val="00632048"/>
    <w:rsid w:val="00632C4A"/>
    <w:rsid w:val="00632D72"/>
    <w:rsid w:val="00632F14"/>
    <w:rsid w:val="00633409"/>
    <w:rsid w:val="00633D94"/>
    <w:rsid w:val="00633DF9"/>
    <w:rsid w:val="00633F78"/>
    <w:rsid w:val="006341DB"/>
    <w:rsid w:val="00634682"/>
    <w:rsid w:val="00635256"/>
    <w:rsid w:val="0063560E"/>
    <w:rsid w:val="00635729"/>
    <w:rsid w:val="006360B3"/>
    <w:rsid w:val="00636702"/>
    <w:rsid w:val="0063681F"/>
    <w:rsid w:val="00636A9A"/>
    <w:rsid w:val="006378F8"/>
    <w:rsid w:val="00637C47"/>
    <w:rsid w:val="00637F48"/>
    <w:rsid w:val="00640A64"/>
    <w:rsid w:val="00641815"/>
    <w:rsid w:val="00641969"/>
    <w:rsid w:val="006419EB"/>
    <w:rsid w:val="00641C97"/>
    <w:rsid w:val="00642054"/>
    <w:rsid w:val="00642BA8"/>
    <w:rsid w:val="00642EBA"/>
    <w:rsid w:val="006430B7"/>
    <w:rsid w:val="0064347B"/>
    <w:rsid w:val="00643F5E"/>
    <w:rsid w:val="00643F7A"/>
    <w:rsid w:val="00644C54"/>
    <w:rsid w:val="0064516A"/>
    <w:rsid w:val="0064574D"/>
    <w:rsid w:val="0064590C"/>
    <w:rsid w:val="006459C1"/>
    <w:rsid w:val="0064642B"/>
    <w:rsid w:val="0064654C"/>
    <w:rsid w:val="006466BC"/>
    <w:rsid w:val="00646938"/>
    <w:rsid w:val="00647688"/>
    <w:rsid w:val="0064784C"/>
    <w:rsid w:val="006500F7"/>
    <w:rsid w:val="00650147"/>
    <w:rsid w:val="00650276"/>
    <w:rsid w:val="006507F5"/>
    <w:rsid w:val="006510AA"/>
    <w:rsid w:val="006511C6"/>
    <w:rsid w:val="006514C7"/>
    <w:rsid w:val="00651F93"/>
    <w:rsid w:val="00651FCD"/>
    <w:rsid w:val="00652179"/>
    <w:rsid w:val="006521F6"/>
    <w:rsid w:val="00652823"/>
    <w:rsid w:val="00652D60"/>
    <w:rsid w:val="00653820"/>
    <w:rsid w:val="0065389B"/>
    <w:rsid w:val="00654849"/>
    <w:rsid w:val="00654917"/>
    <w:rsid w:val="00654BE6"/>
    <w:rsid w:val="00654C90"/>
    <w:rsid w:val="00654CD2"/>
    <w:rsid w:val="00654D5B"/>
    <w:rsid w:val="0065555C"/>
    <w:rsid w:val="00655685"/>
    <w:rsid w:val="0065589A"/>
    <w:rsid w:val="006566CA"/>
    <w:rsid w:val="0065728F"/>
    <w:rsid w:val="00657451"/>
    <w:rsid w:val="0065751C"/>
    <w:rsid w:val="00657A54"/>
    <w:rsid w:val="00657D15"/>
    <w:rsid w:val="00657D1B"/>
    <w:rsid w:val="00660807"/>
    <w:rsid w:val="0066093C"/>
    <w:rsid w:val="006612D7"/>
    <w:rsid w:val="0066154B"/>
    <w:rsid w:val="00661ACC"/>
    <w:rsid w:val="00661FDD"/>
    <w:rsid w:val="006623D1"/>
    <w:rsid w:val="00662DED"/>
    <w:rsid w:val="0066357B"/>
    <w:rsid w:val="00663F30"/>
    <w:rsid w:val="00664032"/>
    <w:rsid w:val="0066423B"/>
    <w:rsid w:val="006643AD"/>
    <w:rsid w:val="0066487B"/>
    <w:rsid w:val="00664891"/>
    <w:rsid w:val="00664E07"/>
    <w:rsid w:val="00665024"/>
    <w:rsid w:val="0066513B"/>
    <w:rsid w:val="00665294"/>
    <w:rsid w:val="00665E2C"/>
    <w:rsid w:val="00666B77"/>
    <w:rsid w:val="00666DB0"/>
    <w:rsid w:val="00670DEC"/>
    <w:rsid w:val="00670E25"/>
    <w:rsid w:val="00670E63"/>
    <w:rsid w:val="00672A2E"/>
    <w:rsid w:val="00672AF0"/>
    <w:rsid w:val="00672EFA"/>
    <w:rsid w:val="00672F97"/>
    <w:rsid w:val="0067312B"/>
    <w:rsid w:val="006732D8"/>
    <w:rsid w:val="0067341F"/>
    <w:rsid w:val="006735A8"/>
    <w:rsid w:val="00673C01"/>
    <w:rsid w:val="00673F0E"/>
    <w:rsid w:val="006740FB"/>
    <w:rsid w:val="0067437C"/>
    <w:rsid w:val="00674579"/>
    <w:rsid w:val="0067485B"/>
    <w:rsid w:val="0067555A"/>
    <w:rsid w:val="006760CB"/>
    <w:rsid w:val="006767CD"/>
    <w:rsid w:val="00676A48"/>
    <w:rsid w:val="00677156"/>
    <w:rsid w:val="006776CF"/>
    <w:rsid w:val="006801F6"/>
    <w:rsid w:val="006806F2"/>
    <w:rsid w:val="00680FF1"/>
    <w:rsid w:val="0068233E"/>
    <w:rsid w:val="00682AB1"/>
    <w:rsid w:val="00682E34"/>
    <w:rsid w:val="00683613"/>
    <w:rsid w:val="006836DB"/>
    <w:rsid w:val="0068437F"/>
    <w:rsid w:val="00686818"/>
    <w:rsid w:val="0068709D"/>
    <w:rsid w:val="006874B9"/>
    <w:rsid w:val="00687BFC"/>
    <w:rsid w:val="00687E6F"/>
    <w:rsid w:val="006905DD"/>
    <w:rsid w:val="006909F3"/>
    <w:rsid w:val="00690B41"/>
    <w:rsid w:val="00690DB5"/>
    <w:rsid w:val="00691F5C"/>
    <w:rsid w:val="006929A7"/>
    <w:rsid w:val="00692A35"/>
    <w:rsid w:val="00692B1B"/>
    <w:rsid w:val="00692D75"/>
    <w:rsid w:val="00693CCB"/>
    <w:rsid w:val="00693F2F"/>
    <w:rsid w:val="0069405F"/>
    <w:rsid w:val="006944F2"/>
    <w:rsid w:val="006945B3"/>
    <w:rsid w:val="006945CC"/>
    <w:rsid w:val="006955C6"/>
    <w:rsid w:val="00695643"/>
    <w:rsid w:val="00695F70"/>
    <w:rsid w:val="00696306"/>
    <w:rsid w:val="00696349"/>
    <w:rsid w:val="0069656D"/>
    <w:rsid w:val="006968F6"/>
    <w:rsid w:val="00696942"/>
    <w:rsid w:val="0069699F"/>
    <w:rsid w:val="00696DAA"/>
    <w:rsid w:val="00697114"/>
    <w:rsid w:val="00697227"/>
    <w:rsid w:val="006972EA"/>
    <w:rsid w:val="006973BF"/>
    <w:rsid w:val="006975D6"/>
    <w:rsid w:val="00697C14"/>
    <w:rsid w:val="006A023E"/>
    <w:rsid w:val="006A05F0"/>
    <w:rsid w:val="006A0A90"/>
    <w:rsid w:val="006A1750"/>
    <w:rsid w:val="006A1798"/>
    <w:rsid w:val="006A195E"/>
    <w:rsid w:val="006A1E32"/>
    <w:rsid w:val="006A207B"/>
    <w:rsid w:val="006A539E"/>
    <w:rsid w:val="006A5F0F"/>
    <w:rsid w:val="006A6B73"/>
    <w:rsid w:val="006A6D05"/>
    <w:rsid w:val="006B0548"/>
    <w:rsid w:val="006B0726"/>
    <w:rsid w:val="006B0E36"/>
    <w:rsid w:val="006B0F80"/>
    <w:rsid w:val="006B1A52"/>
    <w:rsid w:val="006B1B18"/>
    <w:rsid w:val="006B20BB"/>
    <w:rsid w:val="006B2119"/>
    <w:rsid w:val="006B239A"/>
    <w:rsid w:val="006B2927"/>
    <w:rsid w:val="006B3080"/>
    <w:rsid w:val="006B332D"/>
    <w:rsid w:val="006B34AC"/>
    <w:rsid w:val="006B38DD"/>
    <w:rsid w:val="006B3CC1"/>
    <w:rsid w:val="006B3CCA"/>
    <w:rsid w:val="006B3FA2"/>
    <w:rsid w:val="006B40AB"/>
    <w:rsid w:val="006B439F"/>
    <w:rsid w:val="006B4FD6"/>
    <w:rsid w:val="006B5897"/>
    <w:rsid w:val="006B5A3B"/>
    <w:rsid w:val="006B5C51"/>
    <w:rsid w:val="006B5F6D"/>
    <w:rsid w:val="006B68FE"/>
    <w:rsid w:val="006B70A5"/>
    <w:rsid w:val="006B70EC"/>
    <w:rsid w:val="006B7CAE"/>
    <w:rsid w:val="006B7D3E"/>
    <w:rsid w:val="006C02FA"/>
    <w:rsid w:val="006C080B"/>
    <w:rsid w:val="006C0A37"/>
    <w:rsid w:val="006C0A7C"/>
    <w:rsid w:val="006C101A"/>
    <w:rsid w:val="006C10C0"/>
    <w:rsid w:val="006C2619"/>
    <w:rsid w:val="006C2849"/>
    <w:rsid w:val="006C29C9"/>
    <w:rsid w:val="006C357A"/>
    <w:rsid w:val="006C3757"/>
    <w:rsid w:val="006C3A81"/>
    <w:rsid w:val="006C44BD"/>
    <w:rsid w:val="006C4549"/>
    <w:rsid w:val="006C45AC"/>
    <w:rsid w:val="006C4650"/>
    <w:rsid w:val="006C4CA5"/>
    <w:rsid w:val="006C5209"/>
    <w:rsid w:val="006C584A"/>
    <w:rsid w:val="006C6323"/>
    <w:rsid w:val="006C654F"/>
    <w:rsid w:val="006C6AB5"/>
    <w:rsid w:val="006C6AE4"/>
    <w:rsid w:val="006C6F85"/>
    <w:rsid w:val="006C7AEC"/>
    <w:rsid w:val="006C7E9B"/>
    <w:rsid w:val="006D02DE"/>
    <w:rsid w:val="006D041B"/>
    <w:rsid w:val="006D0ED2"/>
    <w:rsid w:val="006D1316"/>
    <w:rsid w:val="006D15F7"/>
    <w:rsid w:val="006D17D6"/>
    <w:rsid w:val="006D21C5"/>
    <w:rsid w:val="006D2A08"/>
    <w:rsid w:val="006D4B83"/>
    <w:rsid w:val="006D4C42"/>
    <w:rsid w:val="006D5003"/>
    <w:rsid w:val="006D53C7"/>
    <w:rsid w:val="006D54B7"/>
    <w:rsid w:val="006D5591"/>
    <w:rsid w:val="006D593A"/>
    <w:rsid w:val="006D5A70"/>
    <w:rsid w:val="006D5CE2"/>
    <w:rsid w:val="006D5D7D"/>
    <w:rsid w:val="006D6DF7"/>
    <w:rsid w:val="006D703C"/>
    <w:rsid w:val="006D74F4"/>
    <w:rsid w:val="006D787C"/>
    <w:rsid w:val="006D78FB"/>
    <w:rsid w:val="006D7F6C"/>
    <w:rsid w:val="006E067B"/>
    <w:rsid w:val="006E0E5F"/>
    <w:rsid w:val="006E1247"/>
    <w:rsid w:val="006E1315"/>
    <w:rsid w:val="006E16ED"/>
    <w:rsid w:val="006E2056"/>
    <w:rsid w:val="006E2FD5"/>
    <w:rsid w:val="006E3011"/>
    <w:rsid w:val="006E3047"/>
    <w:rsid w:val="006E30E0"/>
    <w:rsid w:val="006E3234"/>
    <w:rsid w:val="006E365F"/>
    <w:rsid w:val="006E3E47"/>
    <w:rsid w:val="006E3E64"/>
    <w:rsid w:val="006E4097"/>
    <w:rsid w:val="006E4EA5"/>
    <w:rsid w:val="006E5544"/>
    <w:rsid w:val="006E565D"/>
    <w:rsid w:val="006E586A"/>
    <w:rsid w:val="006E601B"/>
    <w:rsid w:val="006E69FE"/>
    <w:rsid w:val="006E773C"/>
    <w:rsid w:val="006E7D4C"/>
    <w:rsid w:val="006F0116"/>
    <w:rsid w:val="006F08F5"/>
    <w:rsid w:val="006F1261"/>
    <w:rsid w:val="006F12DA"/>
    <w:rsid w:val="006F15D0"/>
    <w:rsid w:val="006F184C"/>
    <w:rsid w:val="006F18D6"/>
    <w:rsid w:val="006F1CB2"/>
    <w:rsid w:val="006F24A8"/>
    <w:rsid w:val="006F2CCC"/>
    <w:rsid w:val="006F302A"/>
    <w:rsid w:val="006F32A7"/>
    <w:rsid w:val="006F3D68"/>
    <w:rsid w:val="006F42A6"/>
    <w:rsid w:val="006F43A7"/>
    <w:rsid w:val="006F4E4E"/>
    <w:rsid w:val="006F4FDC"/>
    <w:rsid w:val="006F6908"/>
    <w:rsid w:val="006F6FFE"/>
    <w:rsid w:val="006F7032"/>
    <w:rsid w:val="006F777D"/>
    <w:rsid w:val="006F78FC"/>
    <w:rsid w:val="007002B2"/>
    <w:rsid w:val="007006F1"/>
    <w:rsid w:val="00700F9B"/>
    <w:rsid w:val="0070140E"/>
    <w:rsid w:val="007015A6"/>
    <w:rsid w:val="00701844"/>
    <w:rsid w:val="00702ADD"/>
    <w:rsid w:val="00703786"/>
    <w:rsid w:val="00703B52"/>
    <w:rsid w:val="00704ACD"/>
    <w:rsid w:val="00705D33"/>
    <w:rsid w:val="007066CD"/>
    <w:rsid w:val="007067A8"/>
    <w:rsid w:val="007069F3"/>
    <w:rsid w:val="00706D91"/>
    <w:rsid w:val="00707740"/>
    <w:rsid w:val="00707ACD"/>
    <w:rsid w:val="00707D84"/>
    <w:rsid w:val="007105B0"/>
    <w:rsid w:val="00710EAC"/>
    <w:rsid w:val="007111CD"/>
    <w:rsid w:val="00711B84"/>
    <w:rsid w:val="00711D16"/>
    <w:rsid w:val="00712E0F"/>
    <w:rsid w:val="00713319"/>
    <w:rsid w:val="007140C1"/>
    <w:rsid w:val="00714A38"/>
    <w:rsid w:val="00714F1D"/>
    <w:rsid w:val="00715C5D"/>
    <w:rsid w:val="00715D0F"/>
    <w:rsid w:val="00715F34"/>
    <w:rsid w:val="007165D0"/>
    <w:rsid w:val="00716936"/>
    <w:rsid w:val="00716A34"/>
    <w:rsid w:val="00716AAA"/>
    <w:rsid w:val="00716C15"/>
    <w:rsid w:val="00716DC9"/>
    <w:rsid w:val="007172E2"/>
    <w:rsid w:val="007176B6"/>
    <w:rsid w:val="007177E2"/>
    <w:rsid w:val="00717844"/>
    <w:rsid w:val="00717A38"/>
    <w:rsid w:val="00717E44"/>
    <w:rsid w:val="00717E80"/>
    <w:rsid w:val="00717EFC"/>
    <w:rsid w:val="00720464"/>
    <w:rsid w:val="00720502"/>
    <w:rsid w:val="00720764"/>
    <w:rsid w:val="00720B5C"/>
    <w:rsid w:val="00720BCB"/>
    <w:rsid w:val="00720CE6"/>
    <w:rsid w:val="007216F0"/>
    <w:rsid w:val="00722104"/>
    <w:rsid w:val="00722202"/>
    <w:rsid w:val="0072230B"/>
    <w:rsid w:val="00722684"/>
    <w:rsid w:val="007228EA"/>
    <w:rsid w:val="00722995"/>
    <w:rsid w:val="00722BD0"/>
    <w:rsid w:val="0072365A"/>
    <w:rsid w:val="0072369F"/>
    <w:rsid w:val="007237DF"/>
    <w:rsid w:val="00723CE5"/>
    <w:rsid w:val="00723DB4"/>
    <w:rsid w:val="00724443"/>
    <w:rsid w:val="0072528D"/>
    <w:rsid w:val="00725C3C"/>
    <w:rsid w:val="00726758"/>
    <w:rsid w:val="007269D6"/>
    <w:rsid w:val="007274A7"/>
    <w:rsid w:val="007276FD"/>
    <w:rsid w:val="00727DF8"/>
    <w:rsid w:val="007303BC"/>
    <w:rsid w:val="007305B0"/>
    <w:rsid w:val="007309AA"/>
    <w:rsid w:val="00730ADD"/>
    <w:rsid w:val="00730C2A"/>
    <w:rsid w:val="00731B90"/>
    <w:rsid w:val="0073208A"/>
    <w:rsid w:val="007339D9"/>
    <w:rsid w:val="00733A28"/>
    <w:rsid w:val="00734085"/>
    <w:rsid w:val="00735B88"/>
    <w:rsid w:val="00735BF0"/>
    <w:rsid w:val="00735EBA"/>
    <w:rsid w:val="007360E8"/>
    <w:rsid w:val="0073692E"/>
    <w:rsid w:val="007372D5"/>
    <w:rsid w:val="00737B00"/>
    <w:rsid w:val="00737D84"/>
    <w:rsid w:val="0074060B"/>
    <w:rsid w:val="007413FA"/>
    <w:rsid w:val="00741918"/>
    <w:rsid w:val="00741B3A"/>
    <w:rsid w:val="00741F0D"/>
    <w:rsid w:val="007424EC"/>
    <w:rsid w:val="00742AD6"/>
    <w:rsid w:val="0074373A"/>
    <w:rsid w:val="00743924"/>
    <w:rsid w:val="00743A20"/>
    <w:rsid w:val="00743F4B"/>
    <w:rsid w:val="00744687"/>
    <w:rsid w:val="00744E9D"/>
    <w:rsid w:val="00745D2E"/>
    <w:rsid w:val="00746330"/>
    <w:rsid w:val="007466DB"/>
    <w:rsid w:val="00746CA8"/>
    <w:rsid w:val="00746D43"/>
    <w:rsid w:val="0074718C"/>
    <w:rsid w:val="00747AD4"/>
    <w:rsid w:val="00747AE8"/>
    <w:rsid w:val="00747E34"/>
    <w:rsid w:val="0075011E"/>
    <w:rsid w:val="00750396"/>
    <w:rsid w:val="007507A9"/>
    <w:rsid w:val="00750AFE"/>
    <w:rsid w:val="0075130D"/>
    <w:rsid w:val="0075227A"/>
    <w:rsid w:val="0075242C"/>
    <w:rsid w:val="00752CA5"/>
    <w:rsid w:val="00752FBA"/>
    <w:rsid w:val="00753241"/>
    <w:rsid w:val="007533CB"/>
    <w:rsid w:val="007539F3"/>
    <w:rsid w:val="00753A3E"/>
    <w:rsid w:val="00754A09"/>
    <w:rsid w:val="0075501C"/>
    <w:rsid w:val="00755251"/>
    <w:rsid w:val="007552AC"/>
    <w:rsid w:val="00755484"/>
    <w:rsid w:val="00755740"/>
    <w:rsid w:val="007557C3"/>
    <w:rsid w:val="007561CA"/>
    <w:rsid w:val="00756466"/>
    <w:rsid w:val="00756E9D"/>
    <w:rsid w:val="00757051"/>
    <w:rsid w:val="00757066"/>
    <w:rsid w:val="007571C7"/>
    <w:rsid w:val="007574A8"/>
    <w:rsid w:val="007600D2"/>
    <w:rsid w:val="00761F78"/>
    <w:rsid w:val="007638B2"/>
    <w:rsid w:val="00763CC0"/>
    <w:rsid w:val="007640EA"/>
    <w:rsid w:val="00765337"/>
    <w:rsid w:val="00765787"/>
    <w:rsid w:val="00765880"/>
    <w:rsid w:val="00765A1E"/>
    <w:rsid w:val="00766E8B"/>
    <w:rsid w:val="00766EB8"/>
    <w:rsid w:val="007678E2"/>
    <w:rsid w:val="00767F7D"/>
    <w:rsid w:val="00767FDC"/>
    <w:rsid w:val="00770405"/>
    <w:rsid w:val="00770433"/>
    <w:rsid w:val="00770653"/>
    <w:rsid w:val="00770AB5"/>
    <w:rsid w:val="00770C0D"/>
    <w:rsid w:val="00770FD6"/>
    <w:rsid w:val="00770FE1"/>
    <w:rsid w:val="0077119B"/>
    <w:rsid w:val="0077119C"/>
    <w:rsid w:val="00771438"/>
    <w:rsid w:val="007716FF"/>
    <w:rsid w:val="0077204A"/>
    <w:rsid w:val="0077224C"/>
    <w:rsid w:val="007723DB"/>
    <w:rsid w:val="0077248F"/>
    <w:rsid w:val="007726BF"/>
    <w:rsid w:val="007732DF"/>
    <w:rsid w:val="00773667"/>
    <w:rsid w:val="007738CE"/>
    <w:rsid w:val="00773C9C"/>
    <w:rsid w:val="00773DB8"/>
    <w:rsid w:val="0077416F"/>
    <w:rsid w:val="00774177"/>
    <w:rsid w:val="0077417E"/>
    <w:rsid w:val="0077425C"/>
    <w:rsid w:val="00774437"/>
    <w:rsid w:val="00774B1F"/>
    <w:rsid w:val="00774BD9"/>
    <w:rsid w:val="00775478"/>
    <w:rsid w:val="00776272"/>
    <w:rsid w:val="0077643A"/>
    <w:rsid w:val="0077651C"/>
    <w:rsid w:val="00776596"/>
    <w:rsid w:val="0077676D"/>
    <w:rsid w:val="00776BBC"/>
    <w:rsid w:val="00776D00"/>
    <w:rsid w:val="007770D3"/>
    <w:rsid w:val="00777B5A"/>
    <w:rsid w:val="00777F62"/>
    <w:rsid w:val="00780494"/>
    <w:rsid w:val="00780716"/>
    <w:rsid w:val="007809F9"/>
    <w:rsid w:val="0078104F"/>
    <w:rsid w:val="007810E2"/>
    <w:rsid w:val="007817DC"/>
    <w:rsid w:val="007822EF"/>
    <w:rsid w:val="007825FA"/>
    <w:rsid w:val="00782F12"/>
    <w:rsid w:val="00782F58"/>
    <w:rsid w:val="00783271"/>
    <w:rsid w:val="0078348D"/>
    <w:rsid w:val="00783671"/>
    <w:rsid w:val="0078382D"/>
    <w:rsid w:val="00783ED9"/>
    <w:rsid w:val="00784172"/>
    <w:rsid w:val="00784D27"/>
    <w:rsid w:val="00784D33"/>
    <w:rsid w:val="00784F32"/>
    <w:rsid w:val="00785DBD"/>
    <w:rsid w:val="00785F44"/>
    <w:rsid w:val="007863CA"/>
    <w:rsid w:val="007868B4"/>
    <w:rsid w:val="00786ECB"/>
    <w:rsid w:val="00787596"/>
    <w:rsid w:val="007879C1"/>
    <w:rsid w:val="007879DD"/>
    <w:rsid w:val="007902D1"/>
    <w:rsid w:val="00790E58"/>
    <w:rsid w:val="007924D0"/>
    <w:rsid w:val="007925C3"/>
    <w:rsid w:val="00792651"/>
    <w:rsid w:val="00793057"/>
    <w:rsid w:val="007931D2"/>
    <w:rsid w:val="007937AE"/>
    <w:rsid w:val="007937BA"/>
    <w:rsid w:val="00793A00"/>
    <w:rsid w:val="00793D66"/>
    <w:rsid w:val="00793D8A"/>
    <w:rsid w:val="00793E2B"/>
    <w:rsid w:val="00794316"/>
    <w:rsid w:val="00795035"/>
    <w:rsid w:val="007952E0"/>
    <w:rsid w:val="00796382"/>
    <w:rsid w:val="007974A5"/>
    <w:rsid w:val="007974E6"/>
    <w:rsid w:val="00797757"/>
    <w:rsid w:val="007A055E"/>
    <w:rsid w:val="007A08D6"/>
    <w:rsid w:val="007A0946"/>
    <w:rsid w:val="007A0A3A"/>
    <w:rsid w:val="007A1499"/>
    <w:rsid w:val="007A1BC0"/>
    <w:rsid w:val="007A1EC1"/>
    <w:rsid w:val="007A1F7F"/>
    <w:rsid w:val="007A2743"/>
    <w:rsid w:val="007A3D90"/>
    <w:rsid w:val="007A3DF4"/>
    <w:rsid w:val="007A452A"/>
    <w:rsid w:val="007A4549"/>
    <w:rsid w:val="007A5546"/>
    <w:rsid w:val="007A58CC"/>
    <w:rsid w:val="007A6133"/>
    <w:rsid w:val="007A6776"/>
    <w:rsid w:val="007A6E24"/>
    <w:rsid w:val="007A7035"/>
    <w:rsid w:val="007A73EF"/>
    <w:rsid w:val="007A7658"/>
    <w:rsid w:val="007B00C6"/>
    <w:rsid w:val="007B03AB"/>
    <w:rsid w:val="007B03BE"/>
    <w:rsid w:val="007B04E4"/>
    <w:rsid w:val="007B0530"/>
    <w:rsid w:val="007B067C"/>
    <w:rsid w:val="007B0961"/>
    <w:rsid w:val="007B0C3E"/>
    <w:rsid w:val="007B15EF"/>
    <w:rsid w:val="007B16DA"/>
    <w:rsid w:val="007B1731"/>
    <w:rsid w:val="007B1E27"/>
    <w:rsid w:val="007B1EBE"/>
    <w:rsid w:val="007B1F1A"/>
    <w:rsid w:val="007B2146"/>
    <w:rsid w:val="007B22A6"/>
    <w:rsid w:val="007B240D"/>
    <w:rsid w:val="007B27D5"/>
    <w:rsid w:val="007B2EF1"/>
    <w:rsid w:val="007B2F3E"/>
    <w:rsid w:val="007B31E0"/>
    <w:rsid w:val="007B419B"/>
    <w:rsid w:val="007B4292"/>
    <w:rsid w:val="007B49E2"/>
    <w:rsid w:val="007B568D"/>
    <w:rsid w:val="007B6091"/>
    <w:rsid w:val="007B6A27"/>
    <w:rsid w:val="007B6A5D"/>
    <w:rsid w:val="007B6F12"/>
    <w:rsid w:val="007C0A66"/>
    <w:rsid w:val="007C130A"/>
    <w:rsid w:val="007C1869"/>
    <w:rsid w:val="007C1A32"/>
    <w:rsid w:val="007C1E34"/>
    <w:rsid w:val="007C1F48"/>
    <w:rsid w:val="007C2031"/>
    <w:rsid w:val="007C2923"/>
    <w:rsid w:val="007C36EC"/>
    <w:rsid w:val="007C3A14"/>
    <w:rsid w:val="007C41E0"/>
    <w:rsid w:val="007C45FA"/>
    <w:rsid w:val="007C568C"/>
    <w:rsid w:val="007C5762"/>
    <w:rsid w:val="007C59AA"/>
    <w:rsid w:val="007C5A07"/>
    <w:rsid w:val="007C5BC8"/>
    <w:rsid w:val="007C6061"/>
    <w:rsid w:val="007C60CC"/>
    <w:rsid w:val="007C7061"/>
    <w:rsid w:val="007C79F8"/>
    <w:rsid w:val="007C7A1A"/>
    <w:rsid w:val="007C7B2F"/>
    <w:rsid w:val="007D0189"/>
    <w:rsid w:val="007D0460"/>
    <w:rsid w:val="007D066D"/>
    <w:rsid w:val="007D0D40"/>
    <w:rsid w:val="007D0F4C"/>
    <w:rsid w:val="007D119A"/>
    <w:rsid w:val="007D1440"/>
    <w:rsid w:val="007D1681"/>
    <w:rsid w:val="007D1D97"/>
    <w:rsid w:val="007D248F"/>
    <w:rsid w:val="007D27C4"/>
    <w:rsid w:val="007D29FD"/>
    <w:rsid w:val="007D2BFF"/>
    <w:rsid w:val="007D2E21"/>
    <w:rsid w:val="007D3468"/>
    <w:rsid w:val="007D36FB"/>
    <w:rsid w:val="007D40C4"/>
    <w:rsid w:val="007D46D3"/>
    <w:rsid w:val="007D4C03"/>
    <w:rsid w:val="007D4CA6"/>
    <w:rsid w:val="007D4E05"/>
    <w:rsid w:val="007D50E9"/>
    <w:rsid w:val="007D5933"/>
    <w:rsid w:val="007D5A7F"/>
    <w:rsid w:val="007D5DB4"/>
    <w:rsid w:val="007D63AF"/>
    <w:rsid w:val="007D66CE"/>
    <w:rsid w:val="007D6EEC"/>
    <w:rsid w:val="007D7037"/>
    <w:rsid w:val="007D74BC"/>
    <w:rsid w:val="007D7971"/>
    <w:rsid w:val="007E03BA"/>
    <w:rsid w:val="007E04A0"/>
    <w:rsid w:val="007E064A"/>
    <w:rsid w:val="007E0916"/>
    <w:rsid w:val="007E0E21"/>
    <w:rsid w:val="007E0E28"/>
    <w:rsid w:val="007E11C3"/>
    <w:rsid w:val="007E1420"/>
    <w:rsid w:val="007E1C4E"/>
    <w:rsid w:val="007E218F"/>
    <w:rsid w:val="007E290B"/>
    <w:rsid w:val="007E3776"/>
    <w:rsid w:val="007E38C0"/>
    <w:rsid w:val="007E38F7"/>
    <w:rsid w:val="007E461A"/>
    <w:rsid w:val="007E4932"/>
    <w:rsid w:val="007E4B47"/>
    <w:rsid w:val="007E5A73"/>
    <w:rsid w:val="007E67F9"/>
    <w:rsid w:val="007E69DB"/>
    <w:rsid w:val="007E6A14"/>
    <w:rsid w:val="007E7126"/>
    <w:rsid w:val="007E7569"/>
    <w:rsid w:val="007E757B"/>
    <w:rsid w:val="007E7661"/>
    <w:rsid w:val="007E7782"/>
    <w:rsid w:val="007E7E08"/>
    <w:rsid w:val="007F0475"/>
    <w:rsid w:val="007F057E"/>
    <w:rsid w:val="007F06B7"/>
    <w:rsid w:val="007F16BF"/>
    <w:rsid w:val="007F1B4F"/>
    <w:rsid w:val="007F254E"/>
    <w:rsid w:val="007F276A"/>
    <w:rsid w:val="007F286E"/>
    <w:rsid w:val="007F2AEF"/>
    <w:rsid w:val="007F2D55"/>
    <w:rsid w:val="007F35A2"/>
    <w:rsid w:val="007F3A02"/>
    <w:rsid w:val="007F410F"/>
    <w:rsid w:val="007F4648"/>
    <w:rsid w:val="007F4D26"/>
    <w:rsid w:val="007F6FC3"/>
    <w:rsid w:val="007F7234"/>
    <w:rsid w:val="007F7310"/>
    <w:rsid w:val="007F7A06"/>
    <w:rsid w:val="00800062"/>
    <w:rsid w:val="008005FE"/>
    <w:rsid w:val="00800B21"/>
    <w:rsid w:val="00800CE7"/>
    <w:rsid w:val="00801E15"/>
    <w:rsid w:val="00801F0D"/>
    <w:rsid w:val="008021E7"/>
    <w:rsid w:val="008022B8"/>
    <w:rsid w:val="008027FF"/>
    <w:rsid w:val="00802A0B"/>
    <w:rsid w:val="00802B26"/>
    <w:rsid w:val="0080307D"/>
    <w:rsid w:val="00803505"/>
    <w:rsid w:val="00803A92"/>
    <w:rsid w:val="00803F3C"/>
    <w:rsid w:val="008058A9"/>
    <w:rsid w:val="00805DAE"/>
    <w:rsid w:val="00805E67"/>
    <w:rsid w:val="00806240"/>
    <w:rsid w:val="0080639B"/>
    <w:rsid w:val="00806D82"/>
    <w:rsid w:val="00807156"/>
    <w:rsid w:val="00807C6B"/>
    <w:rsid w:val="008100AE"/>
    <w:rsid w:val="00810513"/>
    <w:rsid w:val="0081075A"/>
    <w:rsid w:val="00810AAE"/>
    <w:rsid w:val="00810B44"/>
    <w:rsid w:val="008112EB"/>
    <w:rsid w:val="008118D8"/>
    <w:rsid w:val="008118F5"/>
    <w:rsid w:val="00811900"/>
    <w:rsid w:val="00811A44"/>
    <w:rsid w:val="00812A1F"/>
    <w:rsid w:val="00813276"/>
    <w:rsid w:val="0081399A"/>
    <w:rsid w:val="00813C44"/>
    <w:rsid w:val="00813FCE"/>
    <w:rsid w:val="008146DF"/>
    <w:rsid w:val="00814935"/>
    <w:rsid w:val="00815014"/>
    <w:rsid w:val="00815A1B"/>
    <w:rsid w:val="00815A5A"/>
    <w:rsid w:val="00816541"/>
    <w:rsid w:val="00816953"/>
    <w:rsid w:val="00816B5B"/>
    <w:rsid w:val="00816ED3"/>
    <w:rsid w:val="008177B5"/>
    <w:rsid w:val="00817F47"/>
    <w:rsid w:val="0082017C"/>
    <w:rsid w:val="00820C75"/>
    <w:rsid w:val="00821019"/>
    <w:rsid w:val="0082137E"/>
    <w:rsid w:val="00821A9F"/>
    <w:rsid w:val="00821C90"/>
    <w:rsid w:val="00821D11"/>
    <w:rsid w:val="00821D44"/>
    <w:rsid w:val="00821ED8"/>
    <w:rsid w:val="00822577"/>
    <w:rsid w:val="008226BA"/>
    <w:rsid w:val="008228EC"/>
    <w:rsid w:val="00822DAF"/>
    <w:rsid w:val="00823132"/>
    <w:rsid w:val="00823A51"/>
    <w:rsid w:val="00823B77"/>
    <w:rsid w:val="00823BC3"/>
    <w:rsid w:val="008242FC"/>
    <w:rsid w:val="00824728"/>
    <w:rsid w:val="00824811"/>
    <w:rsid w:val="008249DC"/>
    <w:rsid w:val="00824BC7"/>
    <w:rsid w:val="008269DB"/>
    <w:rsid w:val="00827487"/>
    <w:rsid w:val="008274F8"/>
    <w:rsid w:val="008276E4"/>
    <w:rsid w:val="00827D9B"/>
    <w:rsid w:val="008301D2"/>
    <w:rsid w:val="008301EF"/>
    <w:rsid w:val="00830508"/>
    <w:rsid w:val="0083050C"/>
    <w:rsid w:val="0083079B"/>
    <w:rsid w:val="00830872"/>
    <w:rsid w:val="00830D2F"/>
    <w:rsid w:val="00831060"/>
    <w:rsid w:val="00831148"/>
    <w:rsid w:val="0083141F"/>
    <w:rsid w:val="00831775"/>
    <w:rsid w:val="008317F2"/>
    <w:rsid w:val="00831BFB"/>
    <w:rsid w:val="00831D62"/>
    <w:rsid w:val="008329BC"/>
    <w:rsid w:val="00832E3E"/>
    <w:rsid w:val="008335E7"/>
    <w:rsid w:val="00834090"/>
    <w:rsid w:val="008357B6"/>
    <w:rsid w:val="00836197"/>
    <w:rsid w:val="00836285"/>
    <w:rsid w:val="008368C1"/>
    <w:rsid w:val="00837C47"/>
    <w:rsid w:val="00837F7C"/>
    <w:rsid w:val="0084020C"/>
    <w:rsid w:val="00840D08"/>
    <w:rsid w:val="008417D3"/>
    <w:rsid w:val="008419B8"/>
    <w:rsid w:val="0084216D"/>
    <w:rsid w:val="008423AD"/>
    <w:rsid w:val="00842F32"/>
    <w:rsid w:val="008432C4"/>
    <w:rsid w:val="0084352C"/>
    <w:rsid w:val="00844050"/>
    <w:rsid w:val="00844349"/>
    <w:rsid w:val="00844425"/>
    <w:rsid w:val="008446F1"/>
    <w:rsid w:val="0084472A"/>
    <w:rsid w:val="00844C4A"/>
    <w:rsid w:val="00844F00"/>
    <w:rsid w:val="00844F89"/>
    <w:rsid w:val="0084590D"/>
    <w:rsid w:val="008462DD"/>
    <w:rsid w:val="0084635E"/>
    <w:rsid w:val="008463D4"/>
    <w:rsid w:val="00846638"/>
    <w:rsid w:val="0084670F"/>
    <w:rsid w:val="00846897"/>
    <w:rsid w:val="008468D3"/>
    <w:rsid w:val="00846CBD"/>
    <w:rsid w:val="00846DCC"/>
    <w:rsid w:val="008472C0"/>
    <w:rsid w:val="00847301"/>
    <w:rsid w:val="008473E7"/>
    <w:rsid w:val="0084747D"/>
    <w:rsid w:val="008476D5"/>
    <w:rsid w:val="008508B2"/>
    <w:rsid w:val="0085173C"/>
    <w:rsid w:val="00851B59"/>
    <w:rsid w:val="00852454"/>
    <w:rsid w:val="00852512"/>
    <w:rsid w:val="008528FC"/>
    <w:rsid w:val="008533CD"/>
    <w:rsid w:val="00853CD2"/>
    <w:rsid w:val="00853D44"/>
    <w:rsid w:val="00853D55"/>
    <w:rsid w:val="008555C6"/>
    <w:rsid w:val="00855678"/>
    <w:rsid w:val="00855F39"/>
    <w:rsid w:val="008564AC"/>
    <w:rsid w:val="0085672E"/>
    <w:rsid w:val="00856A05"/>
    <w:rsid w:val="008570E8"/>
    <w:rsid w:val="008571D7"/>
    <w:rsid w:val="00857B4E"/>
    <w:rsid w:val="00857DB8"/>
    <w:rsid w:val="008601C2"/>
    <w:rsid w:val="008607B5"/>
    <w:rsid w:val="008609D2"/>
    <w:rsid w:val="00860C65"/>
    <w:rsid w:val="008610BB"/>
    <w:rsid w:val="0086119F"/>
    <w:rsid w:val="00861589"/>
    <w:rsid w:val="008619C7"/>
    <w:rsid w:val="00861F3D"/>
    <w:rsid w:val="0086222E"/>
    <w:rsid w:val="00862567"/>
    <w:rsid w:val="008634F4"/>
    <w:rsid w:val="0086373B"/>
    <w:rsid w:val="00863B5A"/>
    <w:rsid w:val="00864522"/>
    <w:rsid w:val="00864E13"/>
    <w:rsid w:val="00864E68"/>
    <w:rsid w:val="0086581D"/>
    <w:rsid w:val="008658F3"/>
    <w:rsid w:val="00865AB4"/>
    <w:rsid w:val="008668CA"/>
    <w:rsid w:val="00867148"/>
    <w:rsid w:val="00867526"/>
    <w:rsid w:val="00867586"/>
    <w:rsid w:val="00867E88"/>
    <w:rsid w:val="0087010D"/>
    <w:rsid w:val="00870261"/>
    <w:rsid w:val="008713D3"/>
    <w:rsid w:val="008723CE"/>
    <w:rsid w:val="00872555"/>
    <w:rsid w:val="00872945"/>
    <w:rsid w:val="008741A3"/>
    <w:rsid w:val="0087534D"/>
    <w:rsid w:val="008754FD"/>
    <w:rsid w:val="00875A81"/>
    <w:rsid w:val="00875D76"/>
    <w:rsid w:val="0087633F"/>
    <w:rsid w:val="00876B2F"/>
    <w:rsid w:val="00876E0D"/>
    <w:rsid w:val="00877362"/>
    <w:rsid w:val="00877397"/>
    <w:rsid w:val="00877A6F"/>
    <w:rsid w:val="00880365"/>
    <w:rsid w:val="00880481"/>
    <w:rsid w:val="00880547"/>
    <w:rsid w:val="008805D2"/>
    <w:rsid w:val="0088071B"/>
    <w:rsid w:val="0088171D"/>
    <w:rsid w:val="00881B17"/>
    <w:rsid w:val="00882074"/>
    <w:rsid w:val="008821A8"/>
    <w:rsid w:val="00882572"/>
    <w:rsid w:val="00882E06"/>
    <w:rsid w:val="00883777"/>
    <w:rsid w:val="00883D8F"/>
    <w:rsid w:val="00884121"/>
    <w:rsid w:val="00884A23"/>
    <w:rsid w:val="00884C12"/>
    <w:rsid w:val="00885B90"/>
    <w:rsid w:val="00885D83"/>
    <w:rsid w:val="00885E2B"/>
    <w:rsid w:val="00885E8E"/>
    <w:rsid w:val="0088654B"/>
    <w:rsid w:val="00887510"/>
    <w:rsid w:val="0089040D"/>
    <w:rsid w:val="008908AF"/>
    <w:rsid w:val="008910D0"/>
    <w:rsid w:val="00891467"/>
    <w:rsid w:val="008915A5"/>
    <w:rsid w:val="0089175A"/>
    <w:rsid w:val="00891956"/>
    <w:rsid w:val="00892731"/>
    <w:rsid w:val="0089307F"/>
    <w:rsid w:val="00893406"/>
    <w:rsid w:val="0089363B"/>
    <w:rsid w:val="008943F1"/>
    <w:rsid w:val="00894F31"/>
    <w:rsid w:val="008960EE"/>
    <w:rsid w:val="00896935"/>
    <w:rsid w:val="00896D86"/>
    <w:rsid w:val="00897068"/>
    <w:rsid w:val="008970BB"/>
    <w:rsid w:val="008971CD"/>
    <w:rsid w:val="0089726E"/>
    <w:rsid w:val="008A0187"/>
    <w:rsid w:val="008A0536"/>
    <w:rsid w:val="008A0597"/>
    <w:rsid w:val="008A09B7"/>
    <w:rsid w:val="008A0FF4"/>
    <w:rsid w:val="008A11E2"/>
    <w:rsid w:val="008A12FA"/>
    <w:rsid w:val="008A1E64"/>
    <w:rsid w:val="008A1F81"/>
    <w:rsid w:val="008A26C0"/>
    <w:rsid w:val="008A2871"/>
    <w:rsid w:val="008A2A76"/>
    <w:rsid w:val="008A2D62"/>
    <w:rsid w:val="008A2F89"/>
    <w:rsid w:val="008A344D"/>
    <w:rsid w:val="008A3542"/>
    <w:rsid w:val="008A4904"/>
    <w:rsid w:val="008A5051"/>
    <w:rsid w:val="008A6330"/>
    <w:rsid w:val="008A66FA"/>
    <w:rsid w:val="008A6EB7"/>
    <w:rsid w:val="008A6F2D"/>
    <w:rsid w:val="008A7029"/>
    <w:rsid w:val="008A756F"/>
    <w:rsid w:val="008A7866"/>
    <w:rsid w:val="008A79BC"/>
    <w:rsid w:val="008A79D0"/>
    <w:rsid w:val="008A7D07"/>
    <w:rsid w:val="008A7E7F"/>
    <w:rsid w:val="008A7FE3"/>
    <w:rsid w:val="008B0C3D"/>
    <w:rsid w:val="008B0C93"/>
    <w:rsid w:val="008B18E9"/>
    <w:rsid w:val="008B1B9C"/>
    <w:rsid w:val="008B223F"/>
    <w:rsid w:val="008B2BD2"/>
    <w:rsid w:val="008B337E"/>
    <w:rsid w:val="008B37E8"/>
    <w:rsid w:val="008B39AF"/>
    <w:rsid w:val="008B4130"/>
    <w:rsid w:val="008B4373"/>
    <w:rsid w:val="008B48B4"/>
    <w:rsid w:val="008B4D6B"/>
    <w:rsid w:val="008B4D90"/>
    <w:rsid w:val="008B55C7"/>
    <w:rsid w:val="008B55E4"/>
    <w:rsid w:val="008B5716"/>
    <w:rsid w:val="008B57EF"/>
    <w:rsid w:val="008B5B09"/>
    <w:rsid w:val="008B6393"/>
    <w:rsid w:val="008B6432"/>
    <w:rsid w:val="008B64CF"/>
    <w:rsid w:val="008B6835"/>
    <w:rsid w:val="008B6B6C"/>
    <w:rsid w:val="008B6BDD"/>
    <w:rsid w:val="008B75FA"/>
    <w:rsid w:val="008B7774"/>
    <w:rsid w:val="008B7AE8"/>
    <w:rsid w:val="008B7C3E"/>
    <w:rsid w:val="008B7D1E"/>
    <w:rsid w:val="008C0084"/>
    <w:rsid w:val="008C00A5"/>
    <w:rsid w:val="008C0AC6"/>
    <w:rsid w:val="008C0B85"/>
    <w:rsid w:val="008C0B92"/>
    <w:rsid w:val="008C179A"/>
    <w:rsid w:val="008C19EF"/>
    <w:rsid w:val="008C1AB9"/>
    <w:rsid w:val="008C2414"/>
    <w:rsid w:val="008C248C"/>
    <w:rsid w:val="008C2ADE"/>
    <w:rsid w:val="008C2C90"/>
    <w:rsid w:val="008C31B5"/>
    <w:rsid w:val="008C37B8"/>
    <w:rsid w:val="008C492D"/>
    <w:rsid w:val="008C519F"/>
    <w:rsid w:val="008C51EA"/>
    <w:rsid w:val="008C5ED4"/>
    <w:rsid w:val="008C60A8"/>
    <w:rsid w:val="008C6207"/>
    <w:rsid w:val="008C6BE1"/>
    <w:rsid w:val="008C6D3B"/>
    <w:rsid w:val="008C71DE"/>
    <w:rsid w:val="008C72DA"/>
    <w:rsid w:val="008C73F1"/>
    <w:rsid w:val="008C7531"/>
    <w:rsid w:val="008D0426"/>
    <w:rsid w:val="008D06C4"/>
    <w:rsid w:val="008D0A85"/>
    <w:rsid w:val="008D0CA2"/>
    <w:rsid w:val="008D0CC6"/>
    <w:rsid w:val="008D126E"/>
    <w:rsid w:val="008D19D2"/>
    <w:rsid w:val="008D1E62"/>
    <w:rsid w:val="008D1E98"/>
    <w:rsid w:val="008D29E5"/>
    <w:rsid w:val="008D2E6A"/>
    <w:rsid w:val="008D3015"/>
    <w:rsid w:val="008D33AB"/>
    <w:rsid w:val="008D3E18"/>
    <w:rsid w:val="008D4290"/>
    <w:rsid w:val="008D4866"/>
    <w:rsid w:val="008D49F8"/>
    <w:rsid w:val="008D4ABD"/>
    <w:rsid w:val="008D4AEE"/>
    <w:rsid w:val="008D4BDB"/>
    <w:rsid w:val="008D4F7A"/>
    <w:rsid w:val="008D5304"/>
    <w:rsid w:val="008D5398"/>
    <w:rsid w:val="008D55F9"/>
    <w:rsid w:val="008D5889"/>
    <w:rsid w:val="008D595E"/>
    <w:rsid w:val="008D7010"/>
    <w:rsid w:val="008D7067"/>
    <w:rsid w:val="008D7155"/>
    <w:rsid w:val="008D7D1E"/>
    <w:rsid w:val="008D7EBC"/>
    <w:rsid w:val="008E00B8"/>
    <w:rsid w:val="008E0EA3"/>
    <w:rsid w:val="008E111D"/>
    <w:rsid w:val="008E127D"/>
    <w:rsid w:val="008E1F70"/>
    <w:rsid w:val="008E24EE"/>
    <w:rsid w:val="008E3490"/>
    <w:rsid w:val="008E3878"/>
    <w:rsid w:val="008E38A5"/>
    <w:rsid w:val="008E392C"/>
    <w:rsid w:val="008E3E9E"/>
    <w:rsid w:val="008E4E4E"/>
    <w:rsid w:val="008E4E8D"/>
    <w:rsid w:val="008E4F60"/>
    <w:rsid w:val="008E5000"/>
    <w:rsid w:val="008E56E1"/>
    <w:rsid w:val="008E58C6"/>
    <w:rsid w:val="008E59CE"/>
    <w:rsid w:val="008E5EAD"/>
    <w:rsid w:val="008E5F03"/>
    <w:rsid w:val="008E6021"/>
    <w:rsid w:val="008E78B9"/>
    <w:rsid w:val="008E7FFB"/>
    <w:rsid w:val="008F00AC"/>
    <w:rsid w:val="008F01AC"/>
    <w:rsid w:val="008F050F"/>
    <w:rsid w:val="008F0890"/>
    <w:rsid w:val="008F0B05"/>
    <w:rsid w:val="008F12B8"/>
    <w:rsid w:val="008F1B92"/>
    <w:rsid w:val="008F1DC9"/>
    <w:rsid w:val="008F2980"/>
    <w:rsid w:val="008F2E32"/>
    <w:rsid w:val="008F32B9"/>
    <w:rsid w:val="008F3678"/>
    <w:rsid w:val="008F398E"/>
    <w:rsid w:val="008F4051"/>
    <w:rsid w:val="008F45DD"/>
    <w:rsid w:val="008F4D3C"/>
    <w:rsid w:val="008F51A1"/>
    <w:rsid w:val="008F54FE"/>
    <w:rsid w:val="008F5755"/>
    <w:rsid w:val="008F578F"/>
    <w:rsid w:val="008F5C6B"/>
    <w:rsid w:val="008F5F0B"/>
    <w:rsid w:val="008F5FF7"/>
    <w:rsid w:val="008F6231"/>
    <w:rsid w:val="008F6FD1"/>
    <w:rsid w:val="008F7139"/>
    <w:rsid w:val="008F739B"/>
    <w:rsid w:val="008F7674"/>
    <w:rsid w:val="008F76E3"/>
    <w:rsid w:val="009002F1"/>
    <w:rsid w:val="0090058F"/>
    <w:rsid w:val="00902649"/>
    <w:rsid w:val="009029F0"/>
    <w:rsid w:val="00902C06"/>
    <w:rsid w:val="0090301B"/>
    <w:rsid w:val="0090340C"/>
    <w:rsid w:val="0090415F"/>
    <w:rsid w:val="009043C3"/>
    <w:rsid w:val="0090459B"/>
    <w:rsid w:val="0090467F"/>
    <w:rsid w:val="0090538B"/>
    <w:rsid w:val="00905863"/>
    <w:rsid w:val="0090668B"/>
    <w:rsid w:val="00906895"/>
    <w:rsid w:val="00906D39"/>
    <w:rsid w:val="00907599"/>
    <w:rsid w:val="009079FD"/>
    <w:rsid w:val="00907D3B"/>
    <w:rsid w:val="00910157"/>
    <w:rsid w:val="00910183"/>
    <w:rsid w:val="009102B3"/>
    <w:rsid w:val="00910814"/>
    <w:rsid w:val="00910E26"/>
    <w:rsid w:val="00911005"/>
    <w:rsid w:val="0091162D"/>
    <w:rsid w:val="00911E26"/>
    <w:rsid w:val="009129CB"/>
    <w:rsid w:val="00912D85"/>
    <w:rsid w:val="00913036"/>
    <w:rsid w:val="009135FC"/>
    <w:rsid w:val="00913659"/>
    <w:rsid w:val="00913A5B"/>
    <w:rsid w:val="009145E7"/>
    <w:rsid w:val="009148A5"/>
    <w:rsid w:val="00914BE8"/>
    <w:rsid w:val="0091586F"/>
    <w:rsid w:val="009159D4"/>
    <w:rsid w:val="00915BCE"/>
    <w:rsid w:val="00915F5D"/>
    <w:rsid w:val="009166C4"/>
    <w:rsid w:val="00916CDE"/>
    <w:rsid w:val="009200C1"/>
    <w:rsid w:val="0092114D"/>
    <w:rsid w:val="009212CE"/>
    <w:rsid w:val="00921764"/>
    <w:rsid w:val="00921BBD"/>
    <w:rsid w:val="00921F75"/>
    <w:rsid w:val="00921F9D"/>
    <w:rsid w:val="009226EF"/>
    <w:rsid w:val="00922916"/>
    <w:rsid w:val="00923033"/>
    <w:rsid w:val="0092390D"/>
    <w:rsid w:val="00923F5E"/>
    <w:rsid w:val="0092495E"/>
    <w:rsid w:val="00925243"/>
    <w:rsid w:val="009253D1"/>
    <w:rsid w:val="00925B99"/>
    <w:rsid w:val="00926612"/>
    <w:rsid w:val="00926A7C"/>
    <w:rsid w:val="00927013"/>
    <w:rsid w:val="009270E4"/>
    <w:rsid w:val="00927576"/>
    <w:rsid w:val="0092775D"/>
    <w:rsid w:val="00927938"/>
    <w:rsid w:val="00927A77"/>
    <w:rsid w:val="00930081"/>
    <w:rsid w:val="009307DF"/>
    <w:rsid w:val="00931C69"/>
    <w:rsid w:val="00931E10"/>
    <w:rsid w:val="00931ED9"/>
    <w:rsid w:val="00932119"/>
    <w:rsid w:val="009324F9"/>
    <w:rsid w:val="00932529"/>
    <w:rsid w:val="00933063"/>
    <w:rsid w:val="0093351A"/>
    <w:rsid w:val="00933B36"/>
    <w:rsid w:val="00933B60"/>
    <w:rsid w:val="009342C2"/>
    <w:rsid w:val="00934828"/>
    <w:rsid w:val="00934A68"/>
    <w:rsid w:val="00934B02"/>
    <w:rsid w:val="00934F14"/>
    <w:rsid w:val="00935CEA"/>
    <w:rsid w:val="00936112"/>
    <w:rsid w:val="00936553"/>
    <w:rsid w:val="0093668A"/>
    <w:rsid w:val="009367B3"/>
    <w:rsid w:val="00936828"/>
    <w:rsid w:val="009369BB"/>
    <w:rsid w:val="009369CE"/>
    <w:rsid w:val="009370A0"/>
    <w:rsid w:val="00937133"/>
    <w:rsid w:val="00937371"/>
    <w:rsid w:val="00937CDB"/>
    <w:rsid w:val="009408EF"/>
    <w:rsid w:val="00941306"/>
    <w:rsid w:val="00941454"/>
    <w:rsid w:val="00941519"/>
    <w:rsid w:val="00941549"/>
    <w:rsid w:val="009419AB"/>
    <w:rsid w:val="00941ED7"/>
    <w:rsid w:val="00942810"/>
    <w:rsid w:val="00942DBF"/>
    <w:rsid w:val="00943203"/>
    <w:rsid w:val="009434FD"/>
    <w:rsid w:val="009438AC"/>
    <w:rsid w:val="00943AA7"/>
    <w:rsid w:val="00943E78"/>
    <w:rsid w:val="0094409D"/>
    <w:rsid w:val="009445CD"/>
    <w:rsid w:val="009448DA"/>
    <w:rsid w:val="00944C62"/>
    <w:rsid w:val="0094554C"/>
    <w:rsid w:val="00945684"/>
    <w:rsid w:val="009457BA"/>
    <w:rsid w:val="009459CA"/>
    <w:rsid w:val="00945D15"/>
    <w:rsid w:val="00946837"/>
    <w:rsid w:val="00946977"/>
    <w:rsid w:val="00946A56"/>
    <w:rsid w:val="00946D8C"/>
    <w:rsid w:val="009477B8"/>
    <w:rsid w:val="00947BBD"/>
    <w:rsid w:val="00947DAE"/>
    <w:rsid w:val="0095087B"/>
    <w:rsid w:val="009510FA"/>
    <w:rsid w:val="00952410"/>
    <w:rsid w:val="009524C7"/>
    <w:rsid w:val="00952C95"/>
    <w:rsid w:val="00952F66"/>
    <w:rsid w:val="0095316C"/>
    <w:rsid w:val="009535DA"/>
    <w:rsid w:val="00953AAE"/>
    <w:rsid w:val="009543D1"/>
    <w:rsid w:val="00954815"/>
    <w:rsid w:val="00954842"/>
    <w:rsid w:val="00954BFA"/>
    <w:rsid w:val="009551E7"/>
    <w:rsid w:val="0095583A"/>
    <w:rsid w:val="009558DA"/>
    <w:rsid w:val="009565CB"/>
    <w:rsid w:val="00956B86"/>
    <w:rsid w:val="00957472"/>
    <w:rsid w:val="00957D0A"/>
    <w:rsid w:val="00957D6E"/>
    <w:rsid w:val="009603A6"/>
    <w:rsid w:val="00960BF8"/>
    <w:rsid w:val="009628A1"/>
    <w:rsid w:val="00962FE3"/>
    <w:rsid w:val="0096337D"/>
    <w:rsid w:val="00963762"/>
    <w:rsid w:val="0096390B"/>
    <w:rsid w:val="00963B5A"/>
    <w:rsid w:val="00964410"/>
    <w:rsid w:val="00964CCC"/>
    <w:rsid w:val="00964D35"/>
    <w:rsid w:val="00964DF3"/>
    <w:rsid w:val="00965566"/>
    <w:rsid w:val="00965596"/>
    <w:rsid w:val="00966242"/>
    <w:rsid w:val="0096697D"/>
    <w:rsid w:val="00966D10"/>
    <w:rsid w:val="00966D47"/>
    <w:rsid w:val="00966E84"/>
    <w:rsid w:val="0096720C"/>
    <w:rsid w:val="00967CC4"/>
    <w:rsid w:val="00967F90"/>
    <w:rsid w:val="00970090"/>
    <w:rsid w:val="0097021A"/>
    <w:rsid w:val="0097053A"/>
    <w:rsid w:val="00970CD6"/>
    <w:rsid w:val="00971123"/>
    <w:rsid w:val="0097113B"/>
    <w:rsid w:val="009715E2"/>
    <w:rsid w:val="0097197E"/>
    <w:rsid w:val="00971A41"/>
    <w:rsid w:val="00971CB1"/>
    <w:rsid w:val="0097202F"/>
    <w:rsid w:val="009721E6"/>
    <w:rsid w:val="009726CA"/>
    <w:rsid w:val="00972AFD"/>
    <w:rsid w:val="00972E14"/>
    <w:rsid w:val="0097365B"/>
    <w:rsid w:val="00973A3C"/>
    <w:rsid w:val="00973DBD"/>
    <w:rsid w:val="00973E3C"/>
    <w:rsid w:val="0097456C"/>
    <w:rsid w:val="00974885"/>
    <w:rsid w:val="009749F0"/>
    <w:rsid w:val="0097596B"/>
    <w:rsid w:val="00975ACD"/>
    <w:rsid w:val="00975FD9"/>
    <w:rsid w:val="00976841"/>
    <w:rsid w:val="009768BC"/>
    <w:rsid w:val="00976B7C"/>
    <w:rsid w:val="009774E1"/>
    <w:rsid w:val="00977987"/>
    <w:rsid w:val="00977BAB"/>
    <w:rsid w:val="00977DDC"/>
    <w:rsid w:val="0098012F"/>
    <w:rsid w:val="00980389"/>
    <w:rsid w:val="009807FB"/>
    <w:rsid w:val="009808B3"/>
    <w:rsid w:val="009808D8"/>
    <w:rsid w:val="00980A80"/>
    <w:rsid w:val="009819A4"/>
    <w:rsid w:val="00981A7D"/>
    <w:rsid w:val="00981D9D"/>
    <w:rsid w:val="009823E1"/>
    <w:rsid w:val="00982C3B"/>
    <w:rsid w:val="00982F4E"/>
    <w:rsid w:val="009838B9"/>
    <w:rsid w:val="0098409A"/>
    <w:rsid w:val="00984513"/>
    <w:rsid w:val="00985287"/>
    <w:rsid w:val="009858B1"/>
    <w:rsid w:val="00985D05"/>
    <w:rsid w:val="00986513"/>
    <w:rsid w:val="0098687A"/>
    <w:rsid w:val="00987EAF"/>
    <w:rsid w:val="00990243"/>
    <w:rsid w:val="00990B39"/>
    <w:rsid w:val="00990C38"/>
    <w:rsid w:val="00990D65"/>
    <w:rsid w:val="00990FD3"/>
    <w:rsid w:val="0099100F"/>
    <w:rsid w:val="0099116C"/>
    <w:rsid w:val="0099131E"/>
    <w:rsid w:val="00991417"/>
    <w:rsid w:val="009915D5"/>
    <w:rsid w:val="009916B4"/>
    <w:rsid w:val="00991A90"/>
    <w:rsid w:val="00991B11"/>
    <w:rsid w:val="00992365"/>
    <w:rsid w:val="0099295E"/>
    <w:rsid w:val="00992B53"/>
    <w:rsid w:val="009934DD"/>
    <w:rsid w:val="009934F1"/>
    <w:rsid w:val="00993675"/>
    <w:rsid w:val="009937B4"/>
    <w:rsid w:val="0099387A"/>
    <w:rsid w:val="00994587"/>
    <w:rsid w:val="00994732"/>
    <w:rsid w:val="00994ACB"/>
    <w:rsid w:val="00995292"/>
    <w:rsid w:val="0099586C"/>
    <w:rsid w:val="00995ED9"/>
    <w:rsid w:val="009967B8"/>
    <w:rsid w:val="00996807"/>
    <w:rsid w:val="0099780D"/>
    <w:rsid w:val="00997E54"/>
    <w:rsid w:val="009A1118"/>
    <w:rsid w:val="009A1973"/>
    <w:rsid w:val="009A1B25"/>
    <w:rsid w:val="009A1E6B"/>
    <w:rsid w:val="009A2A28"/>
    <w:rsid w:val="009A2E06"/>
    <w:rsid w:val="009A32D3"/>
    <w:rsid w:val="009A3577"/>
    <w:rsid w:val="009A383A"/>
    <w:rsid w:val="009A387F"/>
    <w:rsid w:val="009A3C30"/>
    <w:rsid w:val="009A40A1"/>
    <w:rsid w:val="009A448C"/>
    <w:rsid w:val="009A4C62"/>
    <w:rsid w:val="009A5388"/>
    <w:rsid w:val="009A5428"/>
    <w:rsid w:val="009A58C0"/>
    <w:rsid w:val="009A5B91"/>
    <w:rsid w:val="009A6874"/>
    <w:rsid w:val="009A7369"/>
    <w:rsid w:val="009B03D6"/>
    <w:rsid w:val="009B0BFC"/>
    <w:rsid w:val="009B0CE3"/>
    <w:rsid w:val="009B112D"/>
    <w:rsid w:val="009B11B7"/>
    <w:rsid w:val="009B136B"/>
    <w:rsid w:val="009B1811"/>
    <w:rsid w:val="009B2065"/>
    <w:rsid w:val="009B212B"/>
    <w:rsid w:val="009B2250"/>
    <w:rsid w:val="009B27AC"/>
    <w:rsid w:val="009B27B5"/>
    <w:rsid w:val="009B2C0A"/>
    <w:rsid w:val="009B3244"/>
    <w:rsid w:val="009B32E4"/>
    <w:rsid w:val="009B33B3"/>
    <w:rsid w:val="009B470D"/>
    <w:rsid w:val="009B474F"/>
    <w:rsid w:val="009B4862"/>
    <w:rsid w:val="009B4C4C"/>
    <w:rsid w:val="009B4F66"/>
    <w:rsid w:val="009B54F7"/>
    <w:rsid w:val="009B5C46"/>
    <w:rsid w:val="009B6082"/>
    <w:rsid w:val="009B6509"/>
    <w:rsid w:val="009B7360"/>
    <w:rsid w:val="009B7374"/>
    <w:rsid w:val="009B7555"/>
    <w:rsid w:val="009B790E"/>
    <w:rsid w:val="009B7F06"/>
    <w:rsid w:val="009C045B"/>
    <w:rsid w:val="009C0B06"/>
    <w:rsid w:val="009C0E0D"/>
    <w:rsid w:val="009C131C"/>
    <w:rsid w:val="009C1A83"/>
    <w:rsid w:val="009C1B17"/>
    <w:rsid w:val="009C1CC8"/>
    <w:rsid w:val="009C2491"/>
    <w:rsid w:val="009C2643"/>
    <w:rsid w:val="009C2649"/>
    <w:rsid w:val="009C2878"/>
    <w:rsid w:val="009C3890"/>
    <w:rsid w:val="009C39EB"/>
    <w:rsid w:val="009C3AE5"/>
    <w:rsid w:val="009C3E64"/>
    <w:rsid w:val="009C3F00"/>
    <w:rsid w:val="009C4194"/>
    <w:rsid w:val="009C454A"/>
    <w:rsid w:val="009C4735"/>
    <w:rsid w:val="009C4C53"/>
    <w:rsid w:val="009C4CFF"/>
    <w:rsid w:val="009C4DE9"/>
    <w:rsid w:val="009C546B"/>
    <w:rsid w:val="009C57F5"/>
    <w:rsid w:val="009C6187"/>
    <w:rsid w:val="009C62DC"/>
    <w:rsid w:val="009C6974"/>
    <w:rsid w:val="009C6D45"/>
    <w:rsid w:val="009C6F91"/>
    <w:rsid w:val="009C74C9"/>
    <w:rsid w:val="009C7CFE"/>
    <w:rsid w:val="009C7DF6"/>
    <w:rsid w:val="009C7EE6"/>
    <w:rsid w:val="009C7FCB"/>
    <w:rsid w:val="009D02D3"/>
    <w:rsid w:val="009D033C"/>
    <w:rsid w:val="009D0834"/>
    <w:rsid w:val="009D0A7A"/>
    <w:rsid w:val="009D0E92"/>
    <w:rsid w:val="009D1C41"/>
    <w:rsid w:val="009D1EBC"/>
    <w:rsid w:val="009D1FAE"/>
    <w:rsid w:val="009D289B"/>
    <w:rsid w:val="009D2C99"/>
    <w:rsid w:val="009D31F9"/>
    <w:rsid w:val="009D3400"/>
    <w:rsid w:val="009D36CF"/>
    <w:rsid w:val="009D3730"/>
    <w:rsid w:val="009D38AF"/>
    <w:rsid w:val="009D4435"/>
    <w:rsid w:val="009D4581"/>
    <w:rsid w:val="009D4629"/>
    <w:rsid w:val="009D4AD0"/>
    <w:rsid w:val="009D4DEF"/>
    <w:rsid w:val="009D54D2"/>
    <w:rsid w:val="009D6065"/>
    <w:rsid w:val="009D6116"/>
    <w:rsid w:val="009D6737"/>
    <w:rsid w:val="009D6818"/>
    <w:rsid w:val="009D6BFD"/>
    <w:rsid w:val="009D6EAD"/>
    <w:rsid w:val="009D6FED"/>
    <w:rsid w:val="009D7656"/>
    <w:rsid w:val="009D7A47"/>
    <w:rsid w:val="009D7D4A"/>
    <w:rsid w:val="009D7F06"/>
    <w:rsid w:val="009D7F59"/>
    <w:rsid w:val="009E037E"/>
    <w:rsid w:val="009E0D37"/>
    <w:rsid w:val="009E0F46"/>
    <w:rsid w:val="009E14FC"/>
    <w:rsid w:val="009E1DD3"/>
    <w:rsid w:val="009E2089"/>
    <w:rsid w:val="009E20D9"/>
    <w:rsid w:val="009E251B"/>
    <w:rsid w:val="009E2597"/>
    <w:rsid w:val="009E315A"/>
    <w:rsid w:val="009E3456"/>
    <w:rsid w:val="009E3493"/>
    <w:rsid w:val="009E3542"/>
    <w:rsid w:val="009E3607"/>
    <w:rsid w:val="009E36E7"/>
    <w:rsid w:val="009E3730"/>
    <w:rsid w:val="009E398F"/>
    <w:rsid w:val="009E418B"/>
    <w:rsid w:val="009E481F"/>
    <w:rsid w:val="009E4FC5"/>
    <w:rsid w:val="009E506F"/>
    <w:rsid w:val="009E5672"/>
    <w:rsid w:val="009E591D"/>
    <w:rsid w:val="009E5D3E"/>
    <w:rsid w:val="009E5F0A"/>
    <w:rsid w:val="009E6724"/>
    <w:rsid w:val="009E67BD"/>
    <w:rsid w:val="009E6845"/>
    <w:rsid w:val="009E6E54"/>
    <w:rsid w:val="009E7578"/>
    <w:rsid w:val="009E77C4"/>
    <w:rsid w:val="009E77E3"/>
    <w:rsid w:val="009E7ACC"/>
    <w:rsid w:val="009F045E"/>
    <w:rsid w:val="009F04D5"/>
    <w:rsid w:val="009F0710"/>
    <w:rsid w:val="009F0716"/>
    <w:rsid w:val="009F0CE5"/>
    <w:rsid w:val="009F0F31"/>
    <w:rsid w:val="009F1065"/>
    <w:rsid w:val="009F1112"/>
    <w:rsid w:val="009F13AA"/>
    <w:rsid w:val="009F1474"/>
    <w:rsid w:val="009F1614"/>
    <w:rsid w:val="009F161D"/>
    <w:rsid w:val="009F1B0D"/>
    <w:rsid w:val="009F1BBD"/>
    <w:rsid w:val="009F1D9B"/>
    <w:rsid w:val="009F1FC3"/>
    <w:rsid w:val="009F238C"/>
    <w:rsid w:val="009F2470"/>
    <w:rsid w:val="009F2DEC"/>
    <w:rsid w:val="009F3076"/>
    <w:rsid w:val="009F33EB"/>
    <w:rsid w:val="009F38CB"/>
    <w:rsid w:val="009F433B"/>
    <w:rsid w:val="009F436E"/>
    <w:rsid w:val="009F4F07"/>
    <w:rsid w:val="009F550F"/>
    <w:rsid w:val="009F555C"/>
    <w:rsid w:val="009F60B5"/>
    <w:rsid w:val="009F6FA0"/>
    <w:rsid w:val="009F7253"/>
    <w:rsid w:val="009F77DD"/>
    <w:rsid w:val="009F7B43"/>
    <w:rsid w:val="00A001AA"/>
    <w:rsid w:val="00A00308"/>
    <w:rsid w:val="00A00462"/>
    <w:rsid w:val="00A0071F"/>
    <w:rsid w:val="00A00FCA"/>
    <w:rsid w:val="00A01716"/>
    <w:rsid w:val="00A01A19"/>
    <w:rsid w:val="00A01FC1"/>
    <w:rsid w:val="00A02556"/>
    <w:rsid w:val="00A02570"/>
    <w:rsid w:val="00A02DA6"/>
    <w:rsid w:val="00A031C4"/>
    <w:rsid w:val="00A03BBD"/>
    <w:rsid w:val="00A03D29"/>
    <w:rsid w:val="00A04125"/>
    <w:rsid w:val="00A0435B"/>
    <w:rsid w:val="00A04653"/>
    <w:rsid w:val="00A04C4E"/>
    <w:rsid w:val="00A04E0D"/>
    <w:rsid w:val="00A057CC"/>
    <w:rsid w:val="00A05FC4"/>
    <w:rsid w:val="00A0616E"/>
    <w:rsid w:val="00A06D9D"/>
    <w:rsid w:val="00A06FE9"/>
    <w:rsid w:val="00A072BE"/>
    <w:rsid w:val="00A07A2B"/>
    <w:rsid w:val="00A07CE6"/>
    <w:rsid w:val="00A07D06"/>
    <w:rsid w:val="00A1000D"/>
    <w:rsid w:val="00A10405"/>
    <w:rsid w:val="00A105F9"/>
    <w:rsid w:val="00A10626"/>
    <w:rsid w:val="00A10F9A"/>
    <w:rsid w:val="00A111DC"/>
    <w:rsid w:val="00A12164"/>
    <w:rsid w:val="00A1281B"/>
    <w:rsid w:val="00A12A77"/>
    <w:rsid w:val="00A12DFE"/>
    <w:rsid w:val="00A13026"/>
    <w:rsid w:val="00A13670"/>
    <w:rsid w:val="00A13CD3"/>
    <w:rsid w:val="00A14A93"/>
    <w:rsid w:val="00A156C4"/>
    <w:rsid w:val="00A157DB"/>
    <w:rsid w:val="00A16A38"/>
    <w:rsid w:val="00A1708E"/>
    <w:rsid w:val="00A177FE"/>
    <w:rsid w:val="00A17991"/>
    <w:rsid w:val="00A2019E"/>
    <w:rsid w:val="00A20534"/>
    <w:rsid w:val="00A206C0"/>
    <w:rsid w:val="00A20842"/>
    <w:rsid w:val="00A20862"/>
    <w:rsid w:val="00A20935"/>
    <w:rsid w:val="00A20A2D"/>
    <w:rsid w:val="00A20A4F"/>
    <w:rsid w:val="00A2113F"/>
    <w:rsid w:val="00A217C7"/>
    <w:rsid w:val="00A21995"/>
    <w:rsid w:val="00A22F72"/>
    <w:rsid w:val="00A23036"/>
    <w:rsid w:val="00A2355A"/>
    <w:rsid w:val="00A23A18"/>
    <w:rsid w:val="00A23CBD"/>
    <w:rsid w:val="00A2414C"/>
    <w:rsid w:val="00A24889"/>
    <w:rsid w:val="00A24B5D"/>
    <w:rsid w:val="00A254C7"/>
    <w:rsid w:val="00A2580B"/>
    <w:rsid w:val="00A25CFB"/>
    <w:rsid w:val="00A26171"/>
    <w:rsid w:val="00A26989"/>
    <w:rsid w:val="00A26F9C"/>
    <w:rsid w:val="00A275EF"/>
    <w:rsid w:val="00A279C3"/>
    <w:rsid w:val="00A27AAC"/>
    <w:rsid w:val="00A3111C"/>
    <w:rsid w:val="00A3127D"/>
    <w:rsid w:val="00A3159A"/>
    <w:rsid w:val="00A3160E"/>
    <w:rsid w:val="00A31C22"/>
    <w:rsid w:val="00A31E2A"/>
    <w:rsid w:val="00A3213C"/>
    <w:rsid w:val="00A32377"/>
    <w:rsid w:val="00A32B75"/>
    <w:rsid w:val="00A32D22"/>
    <w:rsid w:val="00A333A2"/>
    <w:rsid w:val="00A339CF"/>
    <w:rsid w:val="00A33C1E"/>
    <w:rsid w:val="00A34329"/>
    <w:rsid w:val="00A34515"/>
    <w:rsid w:val="00A34F25"/>
    <w:rsid w:val="00A35213"/>
    <w:rsid w:val="00A35810"/>
    <w:rsid w:val="00A35921"/>
    <w:rsid w:val="00A35AE1"/>
    <w:rsid w:val="00A35B94"/>
    <w:rsid w:val="00A35E53"/>
    <w:rsid w:val="00A35F4A"/>
    <w:rsid w:val="00A35FF7"/>
    <w:rsid w:val="00A3613F"/>
    <w:rsid w:val="00A367A9"/>
    <w:rsid w:val="00A368A5"/>
    <w:rsid w:val="00A368EA"/>
    <w:rsid w:val="00A369CF"/>
    <w:rsid w:val="00A36FF1"/>
    <w:rsid w:val="00A375B6"/>
    <w:rsid w:val="00A3772D"/>
    <w:rsid w:val="00A37B0B"/>
    <w:rsid w:val="00A37B6E"/>
    <w:rsid w:val="00A40580"/>
    <w:rsid w:val="00A405CF"/>
    <w:rsid w:val="00A4062A"/>
    <w:rsid w:val="00A4072C"/>
    <w:rsid w:val="00A41649"/>
    <w:rsid w:val="00A418E3"/>
    <w:rsid w:val="00A41C22"/>
    <w:rsid w:val="00A41C4C"/>
    <w:rsid w:val="00A420EC"/>
    <w:rsid w:val="00A422B7"/>
    <w:rsid w:val="00A42689"/>
    <w:rsid w:val="00A4295D"/>
    <w:rsid w:val="00A42A03"/>
    <w:rsid w:val="00A44AFD"/>
    <w:rsid w:val="00A44CDB"/>
    <w:rsid w:val="00A44F82"/>
    <w:rsid w:val="00A45230"/>
    <w:rsid w:val="00A45241"/>
    <w:rsid w:val="00A4559C"/>
    <w:rsid w:val="00A45CA1"/>
    <w:rsid w:val="00A45D25"/>
    <w:rsid w:val="00A46EF0"/>
    <w:rsid w:val="00A46FE0"/>
    <w:rsid w:val="00A47F59"/>
    <w:rsid w:val="00A5008D"/>
    <w:rsid w:val="00A500E7"/>
    <w:rsid w:val="00A50DF8"/>
    <w:rsid w:val="00A50EBC"/>
    <w:rsid w:val="00A51AF4"/>
    <w:rsid w:val="00A5216A"/>
    <w:rsid w:val="00A5239B"/>
    <w:rsid w:val="00A53139"/>
    <w:rsid w:val="00A53435"/>
    <w:rsid w:val="00A541C8"/>
    <w:rsid w:val="00A5432A"/>
    <w:rsid w:val="00A544DA"/>
    <w:rsid w:val="00A54EB0"/>
    <w:rsid w:val="00A551C4"/>
    <w:rsid w:val="00A55739"/>
    <w:rsid w:val="00A55DA0"/>
    <w:rsid w:val="00A56894"/>
    <w:rsid w:val="00A569D3"/>
    <w:rsid w:val="00A569D5"/>
    <w:rsid w:val="00A56A79"/>
    <w:rsid w:val="00A5700D"/>
    <w:rsid w:val="00A57240"/>
    <w:rsid w:val="00A57356"/>
    <w:rsid w:val="00A5754E"/>
    <w:rsid w:val="00A60433"/>
    <w:rsid w:val="00A608F9"/>
    <w:rsid w:val="00A60B5E"/>
    <w:rsid w:val="00A60BF0"/>
    <w:rsid w:val="00A60C1C"/>
    <w:rsid w:val="00A60D74"/>
    <w:rsid w:val="00A61680"/>
    <w:rsid w:val="00A6181D"/>
    <w:rsid w:val="00A61ECC"/>
    <w:rsid w:val="00A6233D"/>
    <w:rsid w:val="00A628FF"/>
    <w:rsid w:val="00A63690"/>
    <w:rsid w:val="00A640C4"/>
    <w:rsid w:val="00A6416D"/>
    <w:rsid w:val="00A6427D"/>
    <w:rsid w:val="00A64575"/>
    <w:rsid w:val="00A64B8C"/>
    <w:rsid w:val="00A64BAA"/>
    <w:rsid w:val="00A65EDF"/>
    <w:rsid w:val="00A66188"/>
    <w:rsid w:val="00A665A1"/>
    <w:rsid w:val="00A66747"/>
    <w:rsid w:val="00A66B1C"/>
    <w:rsid w:val="00A66CF5"/>
    <w:rsid w:val="00A66E5D"/>
    <w:rsid w:val="00A67072"/>
    <w:rsid w:val="00A670F6"/>
    <w:rsid w:val="00A672A9"/>
    <w:rsid w:val="00A677C7"/>
    <w:rsid w:val="00A678EE"/>
    <w:rsid w:val="00A679C6"/>
    <w:rsid w:val="00A67EC8"/>
    <w:rsid w:val="00A708D8"/>
    <w:rsid w:val="00A7098A"/>
    <w:rsid w:val="00A70D58"/>
    <w:rsid w:val="00A7122E"/>
    <w:rsid w:val="00A7192A"/>
    <w:rsid w:val="00A732E1"/>
    <w:rsid w:val="00A73329"/>
    <w:rsid w:val="00A73F63"/>
    <w:rsid w:val="00A7400A"/>
    <w:rsid w:val="00A74134"/>
    <w:rsid w:val="00A74A02"/>
    <w:rsid w:val="00A74DF2"/>
    <w:rsid w:val="00A7599B"/>
    <w:rsid w:val="00A76019"/>
    <w:rsid w:val="00A76419"/>
    <w:rsid w:val="00A76629"/>
    <w:rsid w:val="00A76C5E"/>
    <w:rsid w:val="00A76C78"/>
    <w:rsid w:val="00A77F71"/>
    <w:rsid w:val="00A804D7"/>
    <w:rsid w:val="00A80602"/>
    <w:rsid w:val="00A806AE"/>
    <w:rsid w:val="00A807C4"/>
    <w:rsid w:val="00A80B43"/>
    <w:rsid w:val="00A80F0C"/>
    <w:rsid w:val="00A81675"/>
    <w:rsid w:val="00A81995"/>
    <w:rsid w:val="00A81BE4"/>
    <w:rsid w:val="00A82B6B"/>
    <w:rsid w:val="00A82BAA"/>
    <w:rsid w:val="00A8345B"/>
    <w:rsid w:val="00A83DF8"/>
    <w:rsid w:val="00A83EE3"/>
    <w:rsid w:val="00A8461C"/>
    <w:rsid w:val="00A84C75"/>
    <w:rsid w:val="00A8561F"/>
    <w:rsid w:val="00A86611"/>
    <w:rsid w:val="00A86A6B"/>
    <w:rsid w:val="00A86A6D"/>
    <w:rsid w:val="00A87C5F"/>
    <w:rsid w:val="00A87D6E"/>
    <w:rsid w:val="00A87E83"/>
    <w:rsid w:val="00A87EC6"/>
    <w:rsid w:val="00A90195"/>
    <w:rsid w:val="00A903FB"/>
    <w:rsid w:val="00A90745"/>
    <w:rsid w:val="00A90855"/>
    <w:rsid w:val="00A90964"/>
    <w:rsid w:val="00A90C1C"/>
    <w:rsid w:val="00A90E2F"/>
    <w:rsid w:val="00A913E3"/>
    <w:rsid w:val="00A917DF"/>
    <w:rsid w:val="00A92302"/>
    <w:rsid w:val="00A924A7"/>
    <w:rsid w:val="00A924B7"/>
    <w:rsid w:val="00A92E8F"/>
    <w:rsid w:val="00A92FA5"/>
    <w:rsid w:val="00A93380"/>
    <w:rsid w:val="00A93401"/>
    <w:rsid w:val="00A93794"/>
    <w:rsid w:val="00A93B70"/>
    <w:rsid w:val="00A93EBB"/>
    <w:rsid w:val="00A94910"/>
    <w:rsid w:val="00A94AC3"/>
    <w:rsid w:val="00A9563D"/>
    <w:rsid w:val="00A95C45"/>
    <w:rsid w:val="00A96477"/>
    <w:rsid w:val="00A96479"/>
    <w:rsid w:val="00A966E5"/>
    <w:rsid w:val="00A96ACA"/>
    <w:rsid w:val="00A97875"/>
    <w:rsid w:val="00AA04E9"/>
    <w:rsid w:val="00AA07ED"/>
    <w:rsid w:val="00AA1901"/>
    <w:rsid w:val="00AA1987"/>
    <w:rsid w:val="00AA1B6E"/>
    <w:rsid w:val="00AA3904"/>
    <w:rsid w:val="00AA3914"/>
    <w:rsid w:val="00AA3BA9"/>
    <w:rsid w:val="00AA403C"/>
    <w:rsid w:val="00AA4991"/>
    <w:rsid w:val="00AA4EA3"/>
    <w:rsid w:val="00AA4FA0"/>
    <w:rsid w:val="00AA577D"/>
    <w:rsid w:val="00AA5C07"/>
    <w:rsid w:val="00AA5CF5"/>
    <w:rsid w:val="00AA5F39"/>
    <w:rsid w:val="00AA619D"/>
    <w:rsid w:val="00AA62A9"/>
    <w:rsid w:val="00AA631F"/>
    <w:rsid w:val="00AA6835"/>
    <w:rsid w:val="00AA6B2B"/>
    <w:rsid w:val="00AA6FD7"/>
    <w:rsid w:val="00AA7125"/>
    <w:rsid w:val="00AA7494"/>
    <w:rsid w:val="00AA7ACC"/>
    <w:rsid w:val="00AA7B00"/>
    <w:rsid w:val="00AA7B38"/>
    <w:rsid w:val="00AB05D2"/>
    <w:rsid w:val="00AB0BCC"/>
    <w:rsid w:val="00AB13DB"/>
    <w:rsid w:val="00AB1C06"/>
    <w:rsid w:val="00AB1C41"/>
    <w:rsid w:val="00AB1D86"/>
    <w:rsid w:val="00AB228C"/>
    <w:rsid w:val="00AB245F"/>
    <w:rsid w:val="00AB2529"/>
    <w:rsid w:val="00AB25AC"/>
    <w:rsid w:val="00AB26FC"/>
    <w:rsid w:val="00AB3770"/>
    <w:rsid w:val="00AB3F0F"/>
    <w:rsid w:val="00AB42B5"/>
    <w:rsid w:val="00AB461F"/>
    <w:rsid w:val="00AB49F4"/>
    <w:rsid w:val="00AB4A33"/>
    <w:rsid w:val="00AB4BED"/>
    <w:rsid w:val="00AB4C39"/>
    <w:rsid w:val="00AB4CCF"/>
    <w:rsid w:val="00AB4CE0"/>
    <w:rsid w:val="00AB4DC9"/>
    <w:rsid w:val="00AB5145"/>
    <w:rsid w:val="00AB5361"/>
    <w:rsid w:val="00AB53AA"/>
    <w:rsid w:val="00AB70A7"/>
    <w:rsid w:val="00AB733F"/>
    <w:rsid w:val="00AC0302"/>
    <w:rsid w:val="00AC0B95"/>
    <w:rsid w:val="00AC0BB0"/>
    <w:rsid w:val="00AC1501"/>
    <w:rsid w:val="00AC19FE"/>
    <w:rsid w:val="00AC1AC7"/>
    <w:rsid w:val="00AC267F"/>
    <w:rsid w:val="00AC2B1F"/>
    <w:rsid w:val="00AC2C3F"/>
    <w:rsid w:val="00AC2CF9"/>
    <w:rsid w:val="00AC3284"/>
    <w:rsid w:val="00AC3BD8"/>
    <w:rsid w:val="00AC406B"/>
    <w:rsid w:val="00AC4553"/>
    <w:rsid w:val="00AC4677"/>
    <w:rsid w:val="00AC46BE"/>
    <w:rsid w:val="00AC4865"/>
    <w:rsid w:val="00AC59BF"/>
    <w:rsid w:val="00AC5D9E"/>
    <w:rsid w:val="00AC5DBE"/>
    <w:rsid w:val="00AC60BD"/>
    <w:rsid w:val="00AC66ED"/>
    <w:rsid w:val="00AC7115"/>
    <w:rsid w:val="00AC7387"/>
    <w:rsid w:val="00AC774F"/>
    <w:rsid w:val="00AC7857"/>
    <w:rsid w:val="00AC7BE6"/>
    <w:rsid w:val="00AC7D3D"/>
    <w:rsid w:val="00AD0E14"/>
    <w:rsid w:val="00AD0E3B"/>
    <w:rsid w:val="00AD1842"/>
    <w:rsid w:val="00AD2535"/>
    <w:rsid w:val="00AD2AD6"/>
    <w:rsid w:val="00AD2F41"/>
    <w:rsid w:val="00AD2FD1"/>
    <w:rsid w:val="00AD2FD7"/>
    <w:rsid w:val="00AD3CFF"/>
    <w:rsid w:val="00AD40A0"/>
    <w:rsid w:val="00AD45AE"/>
    <w:rsid w:val="00AD4D50"/>
    <w:rsid w:val="00AD4F09"/>
    <w:rsid w:val="00AD4F5E"/>
    <w:rsid w:val="00AD51CC"/>
    <w:rsid w:val="00AD5224"/>
    <w:rsid w:val="00AD5571"/>
    <w:rsid w:val="00AD6026"/>
    <w:rsid w:val="00AD659E"/>
    <w:rsid w:val="00AD702D"/>
    <w:rsid w:val="00AD7060"/>
    <w:rsid w:val="00AD706B"/>
    <w:rsid w:val="00AD718E"/>
    <w:rsid w:val="00AD74AB"/>
    <w:rsid w:val="00AD7A83"/>
    <w:rsid w:val="00AE0879"/>
    <w:rsid w:val="00AE0CD7"/>
    <w:rsid w:val="00AE0FC9"/>
    <w:rsid w:val="00AE11CB"/>
    <w:rsid w:val="00AE19D1"/>
    <w:rsid w:val="00AE225A"/>
    <w:rsid w:val="00AE246D"/>
    <w:rsid w:val="00AE278D"/>
    <w:rsid w:val="00AE35D9"/>
    <w:rsid w:val="00AE39D6"/>
    <w:rsid w:val="00AE3F07"/>
    <w:rsid w:val="00AE41FF"/>
    <w:rsid w:val="00AE4569"/>
    <w:rsid w:val="00AE4928"/>
    <w:rsid w:val="00AE4A33"/>
    <w:rsid w:val="00AE4CC2"/>
    <w:rsid w:val="00AE4E60"/>
    <w:rsid w:val="00AE540A"/>
    <w:rsid w:val="00AE5A09"/>
    <w:rsid w:val="00AE5CF3"/>
    <w:rsid w:val="00AE6103"/>
    <w:rsid w:val="00AE6202"/>
    <w:rsid w:val="00AE682D"/>
    <w:rsid w:val="00AE743A"/>
    <w:rsid w:val="00AE7D41"/>
    <w:rsid w:val="00AF0322"/>
    <w:rsid w:val="00AF051C"/>
    <w:rsid w:val="00AF0707"/>
    <w:rsid w:val="00AF079B"/>
    <w:rsid w:val="00AF0D92"/>
    <w:rsid w:val="00AF10B0"/>
    <w:rsid w:val="00AF1B3B"/>
    <w:rsid w:val="00AF1DB4"/>
    <w:rsid w:val="00AF21DA"/>
    <w:rsid w:val="00AF27D7"/>
    <w:rsid w:val="00AF2B0E"/>
    <w:rsid w:val="00AF2B51"/>
    <w:rsid w:val="00AF2E4A"/>
    <w:rsid w:val="00AF33D1"/>
    <w:rsid w:val="00AF584B"/>
    <w:rsid w:val="00AF5A71"/>
    <w:rsid w:val="00AF61CA"/>
    <w:rsid w:val="00AF6A94"/>
    <w:rsid w:val="00AF6F4B"/>
    <w:rsid w:val="00AF75D5"/>
    <w:rsid w:val="00AF75FA"/>
    <w:rsid w:val="00AF7E4E"/>
    <w:rsid w:val="00AF7EED"/>
    <w:rsid w:val="00B000FB"/>
    <w:rsid w:val="00B00598"/>
    <w:rsid w:val="00B00886"/>
    <w:rsid w:val="00B0090A"/>
    <w:rsid w:val="00B009AB"/>
    <w:rsid w:val="00B009C9"/>
    <w:rsid w:val="00B00C2F"/>
    <w:rsid w:val="00B01277"/>
    <w:rsid w:val="00B012CF"/>
    <w:rsid w:val="00B015DA"/>
    <w:rsid w:val="00B01CAB"/>
    <w:rsid w:val="00B01D98"/>
    <w:rsid w:val="00B0224B"/>
    <w:rsid w:val="00B02263"/>
    <w:rsid w:val="00B02AEC"/>
    <w:rsid w:val="00B03907"/>
    <w:rsid w:val="00B04CC4"/>
    <w:rsid w:val="00B06FBD"/>
    <w:rsid w:val="00B10104"/>
    <w:rsid w:val="00B105D6"/>
    <w:rsid w:val="00B111B9"/>
    <w:rsid w:val="00B117A1"/>
    <w:rsid w:val="00B11D68"/>
    <w:rsid w:val="00B12821"/>
    <w:rsid w:val="00B128F5"/>
    <w:rsid w:val="00B12A81"/>
    <w:rsid w:val="00B13DC9"/>
    <w:rsid w:val="00B1455A"/>
    <w:rsid w:val="00B14901"/>
    <w:rsid w:val="00B15598"/>
    <w:rsid w:val="00B1599F"/>
    <w:rsid w:val="00B15C52"/>
    <w:rsid w:val="00B15D04"/>
    <w:rsid w:val="00B20168"/>
    <w:rsid w:val="00B20655"/>
    <w:rsid w:val="00B2073A"/>
    <w:rsid w:val="00B2118D"/>
    <w:rsid w:val="00B222EC"/>
    <w:rsid w:val="00B226D6"/>
    <w:rsid w:val="00B228BF"/>
    <w:rsid w:val="00B22F3B"/>
    <w:rsid w:val="00B231A9"/>
    <w:rsid w:val="00B2327C"/>
    <w:rsid w:val="00B235BB"/>
    <w:rsid w:val="00B23DD5"/>
    <w:rsid w:val="00B24BB9"/>
    <w:rsid w:val="00B24EC6"/>
    <w:rsid w:val="00B257FC"/>
    <w:rsid w:val="00B2614D"/>
    <w:rsid w:val="00B2629A"/>
    <w:rsid w:val="00B26558"/>
    <w:rsid w:val="00B265D2"/>
    <w:rsid w:val="00B26E5D"/>
    <w:rsid w:val="00B2719A"/>
    <w:rsid w:val="00B2775D"/>
    <w:rsid w:val="00B30730"/>
    <w:rsid w:val="00B3075B"/>
    <w:rsid w:val="00B30FD5"/>
    <w:rsid w:val="00B31542"/>
    <w:rsid w:val="00B31683"/>
    <w:rsid w:val="00B32857"/>
    <w:rsid w:val="00B32D57"/>
    <w:rsid w:val="00B334A2"/>
    <w:rsid w:val="00B33556"/>
    <w:rsid w:val="00B33C08"/>
    <w:rsid w:val="00B33F66"/>
    <w:rsid w:val="00B3417D"/>
    <w:rsid w:val="00B342B0"/>
    <w:rsid w:val="00B34BF3"/>
    <w:rsid w:val="00B355CC"/>
    <w:rsid w:val="00B356D2"/>
    <w:rsid w:val="00B361F0"/>
    <w:rsid w:val="00B37620"/>
    <w:rsid w:val="00B37803"/>
    <w:rsid w:val="00B37CF7"/>
    <w:rsid w:val="00B402CE"/>
    <w:rsid w:val="00B40C5F"/>
    <w:rsid w:val="00B40D88"/>
    <w:rsid w:val="00B40E6D"/>
    <w:rsid w:val="00B41488"/>
    <w:rsid w:val="00B4268F"/>
    <w:rsid w:val="00B427A0"/>
    <w:rsid w:val="00B432BC"/>
    <w:rsid w:val="00B438B0"/>
    <w:rsid w:val="00B43930"/>
    <w:rsid w:val="00B440A9"/>
    <w:rsid w:val="00B440D1"/>
    <w:rsid w:val="00B44407"/>
    <w:rsid w:val="00B447E5"/>
    <w:rsid w:val="00B4581E"/>
    <w:rsid w:val="00B45CE8"/>
    <w:rsid w:val="00B4686C"/>
    <w:rsid w:val="00B469EB"/>
    <w:rsid w:val="00B46CE6"/>
    <w:rsid w:val="00B46EC8"/>
    <w:rsid w:val="00B47099"/>
    <w:rsid w:val="00B472FD"/>
    <w:rsid w:val="00B47CAB"/>
    <w:rsid w:val="00B47F26"/>
    <w:rsid w:val="00B47FAC"/>
    <w:rsid w:val="00B50627"/>
    <w:rsid w:val="00B5131C"/>
    <w:rsid w:val="00B5140C"/>
    <w:rsid w:val="00B51726"/>
    <w:rsid w:val="00B51BF8"/>
    <w:rsid w:val="00B51CD2"/>
    <w:rsid w:val="00B52DAC"/>
    <w:rsid w:val="00B5457D"/>
    <w:rsid w:val="00B54895"/>
    <w:rsid w:val="00B5522A"/>
    <w:rsid w:val="00B55F07"/>
    <w:rsid w:val="00B5665E"/>
    <w:rsid w:val="00B5697A"/>
    <w:rsid w:val="00B572A0"/>
    <w:rsid w:val="00B573C6"/>
    <w:rsid w:val="00B57719"/>
    <w:rsid w:val="00B577FD"/>
    <w:rsid w:val="00B57CDE"/>
    <w:rsid w:val="00B6027C"/>
    <w:rsid w:val="00B6093C"/>
    <w:rsid w:val="00B61374"/>
    <w:rsid w:val="00B6167F"/>
    <w:rsid w:val="00B619B8"/>
    <w:rsid w:val="00B61ACD"/>
    <w:rsid w:val="00B61DCF"/>
    <w:rsid w:val="00B61EB0"/>
    <w:rsid w:val="00B62264"/>
    <w:rsid w:val="00B6242C"/>
    <w:rsid w:val="00B624AA"/>
    <w:rsid w:val="00B62818"/>
    <w:rsid w:val="00B62A8F"/>
    <w:rsid w:val="00B6338A"/>
    <w:rsid w:val="00B639E6"/>
    <w:rsid w:val="00B646BF"/>
    <w:rsid w:val="00B64A32"/>
    <w:rsid w:val="00B64ED9"/>
    <w:rsid w:val="00B651C0"/>
    <w:rsid w:val="00B65579"/>
    <w:rsid w:val="00B659E4"/>
    <w:rsid w:val="00B65DFE"/>
    <w:rsid w:val="00B66294"/>
    <w:rsid w:val="00B6649F"/>
    <w:rsid w:val="00B67120"/>
    <w:rsid w:val="00B678D9"/>
    <w:rsid w:val="00B67F9C"/>
    <w:rsid w:val="00B7001E"/>
    <w:rsid w:val="00B700CE"/>
    <w:rsid w:val="00B7038E"/>
    <w:rsid w:val="00B7041E"/>
    <w:rsid w:val="00B7058B"/>
    <w:rsid w:val="00B71305"/>
    <w:rsid w:val="00B715EE"/>
    <w:rsid w:val="00B71715"/>
    <w:rsid w:val="00B71ACC"/>
    <w:rsid w:val="00B72011"/>
    <w:rsid w:val="00B720E3"/>
    <w:rsid w:val="00B728DB"/>
    <w:rsid w:val="00B72C1B"/>
    <w:rsid w:val="00B73047"/>
    <w:rsid w:val="00B73526"/>
    <w:rsid w:val="00B74242"/>
    <w:rsid w:val="00B74559"/>
    <w:rsid w:val="00B74A25"/>
    <w:rsid w:val="00B74FCB"/>
    <w:rsid w:val="00B75A89"/>
    <w:rsid w:val="00B75BD3"/>
    <w:rsid w:val="00B7621F"/>
    <w:rsid w:val="00B7670F"/>
    <w:rsid w:val="00B7675B"/>
    <w:rsid w:val="00B76876"/>
    <w:rsid w:val="00B76CA4"/>
    <w:rsid w:val="00B76ED6"/>
    <w:rsid w:val="00B7711F"/>
    <w:rsid w:val="00B77746"/>
    <w:rsid w:val="00B77C6F"/>
    <w:rsid w:val="00B81627"/>
    <w:rsid w:val="00B81B51"/>
    <w:rsid w:val="00B82507"/>
    <w:rsid w:val="00B82BB3"/>
    <w:rsid w:val="00B82BBB"/>
    <w:rsid w:val="00B8306B"/>
    <w:rsid w:val="00B83E1C"/>
    <w:rsid w:val="00B8419E"/>
    <w:rsid w:val="00B842C1"/>
    <w:rsid w:val="00B84547"/>
    <w:rsid w:val="00B84E2F"/>
    <w:rsid w:val="00B8598B"/>
    <w:rsid w:val="00B85BAA"/>
    <w:rsid w:val="00B867EA"/>
    <w:rsid w:val="00B868E7"/>
    <w:rsid w:val="00B868EB"/>
    <w:rsid w:val="00B8690B"/>
    <w:rsid w:val="00B86AB4"/>
    <w:rsid w:val="00B86B90"/>
    <w:rsid w:val="00B87675"/>
    <w:rsid w:val="00B87E40"/>
    <w:rsid w:val="00B902F5"/>
    <w:rsid w:val="00B90BA5"/>
    <w:rsid w:val="00B90BDA"/>
    <w:rsid w:val="00B9104F"/>
    <w:rsid w:val="00B91842"/>
    <w:rsid w:val="00B92080"/>
    <w:rsid w:val="00B92249"/>
    <w:rsid w:val="00B924C3"/>
    <w:rsid w:val="00B925A7"/>
    <w:rsid w:val="00B92A74"/>
    <w:rsid w:val="00B92C99"/>
    <w:rsid w:val="00B92FBC"/>
    <w:rsid w:val="00B930C9"/>
    <w:rsid w:val="00B93190"/>
    <w:rsid w:val="00B93531"/>
    <w:rsid w:val="00B93548"/>
    <w:rsid w:val="00B9373E"/>
    <w:rsid w:val="00B93787"/>
    <w:rsid w:val="00B939B0"/>
    <w:rsid w:val="00B94232"/>
    <w:rsid w:val="00B943E7"/>
    <w:rsid w:val="00B95424"/>
    <w:rsid w:val="00B95561"/>
    <w:rsid w:val="00B9591A"/>
    <w:rsid w:val="00B95E29"/>
    <w:rsid w:val="00B95FA4"/>
    <w:rsid w:val="00B96046"/>
    <w:rsid w:val="00B96428"/>
    <w:rsid w:val="00B97745"/>
    <w:rsid w:val="00B97CBA"/>
    <w:rsid w:val="00B97DF9"/>
    <w:rsid w:val="00BA016D"/>
    <w:rsid w:val="00BA01C0"/>
    <w:rsid w:val="00BA06C2"/>
    <w:rsid w:val="00BA0E72"/>
    <w:rsid w:val="00BA0EF4"/>
    <w:rsid w:val="00BA12A6"/>
    <w:rsid w:val="00BA1B3D"/>
    <w:rsid w:val="00BA2033"/>
    <w:rsid w:val="00BA21DD"/>
    <w:rsid w:val="00BA273A"/>
    <w:rsid w:val="00BA277F"/>
    <w:rsid w:val="00BA2A2E"/>
    <w:rsid w:val="00BA30C4"/>
    <w:rsid w:val="00BA32E9"/>
    <w:rsid w:val="00BA348A"/>
    <w:rsid w:val="00BA34FD"/>
    <w:rsid w:val="00BA3A99"/>
    <w:rsid w:val="00BA4BBB"/>
    <w:rsid w:val="00BA4F9C"/>
    <w:rsid w:val="00BA50FE"/>
    <w:rsid w:val="00BA51C8"/>
    <w:rsid w:val="00BA545D"/>
    <w:rsid w:val="00BA648F"/>
    <w:rsid w:val="00BA6899"/>
    <w:rsid w:val="00BA68DC"/>
    <w:rsid w:val="00BA68F5"/>
    <w:rsid w:val="00BA6E6D"/>
    <w:rsid w:val="00BA6F74"/>
    <w:rsid w:val="00BA72AD"/>
    <w:rsid w:val="00BB00B2"/>
    <w:rsid w:val="00BB0375"/>
    <w:rsid w:val="00BB06E8"/>
    <w:rsid w:val="00BB0801"/>
    <w:rsid w:val="00BB0ADC"/>
    <w:rsid w:val="00BB0BA6"/>
    <w:rsid w:val="00BB0E9C"/>
    <w:rsid w:val="00BB0FBE"/>
    <w:rsid w:val="00BB1043"/>
    <w:rsid w:val="00BB1466"/>
    <w:rsid w:val="00BB1644"/>
    <w:rsid w:val="00BB1651"/>
    <w:rsid w:val="00BB169D"/>
    <w:rsid w:val="00BB19B3"/>
    <w:rsid w:val="00BB233F"/>
    <w:rsid w:val="00BB2F30"/>
    <w:rsid w:val="00BB37F4"/>
    <w:rsid w:val="00BB3B28"/>
    <w:rsid w:val="00BB3CF5"/>
    <w:rsid w:val="00BB4508"/>
    <w:rsid w:val="00BB4D4C"/>
    <w:rsid w:val="00BB4EC5"/>
    <w:rsid w:val="00BB540B"/>
    <w:rsid w:val="00BB612E"/>
    <w:rsid w:val="00BB62F8"/>
    <w:rsid w:val="00BB67A6"/>
    <w:rsid w:val="00BB6A43"/>
    <w:rsid w:val="00BB6AE4"/>
    <w:rsid w:val="00BB729E"/>
    <w:rsid w:val="00BB72C1"/>
    <w:rsid w:val="00BB7381"/>
    <w:rsid w:val="00BB7C75"/>
    <w:rsid w:val="00BB7C90"/>
    <w:rsid w:val="00BC03C9"/>
    <w:rsid w:val="00BC0C4D"/>
    <w:rsid w:val="00BC17B0"/>
    <w:rsid w:val="00BC19EA"/>
    <w:rsid w:val="00BC1CC7"/>
    <w:rsid w:val="00BC1FED"/>
    <w:rsid w:val="00BC224D"/>
    <w:rsid w:val="00BC29E4"/>
    <w:rsid w:val="00BC3262"/>
    <w:rsid w:val="00BC3A43"/>
    <w:rsid w:val="00BC3BF5"/>
    <w:rsid w:val="00BC3D1C"/>
    <w:rsid w:val="00BC3E01"/>
    <w:rsid w:val="00BC3E2E"/>
    <w:rsid w:val="00BC3F9E"/>
    <w:rsid w:val="00BC3FBE"/>
    <w:rsid w:val="00BC4093"/>
    <w:rsid w:val="00BC41E2"/>
    <w:rsid w:val="00BC4955"/>
    <w:rsid w:val="00BC4C91"/>
    <w:rsid w:val="00BC510B"/>
    <w:rsid w:val="00BC59D2"/>
    <w:rsid w:val="00BC5C46"/>
    <w:rsid w:val="00BC5E41"/>
    <w:rsid w:val="00BC6909"/>
    <w:rsid w:val="00BC70E7"/>
    <w:rsid w:val="00BC71E8"/>
    <w:rsid w:val="00BC782A"/>
    <w:rsid w:val="00BC7CC8"/>
    <w:rsid w:val="00BC7FB2"/>
    <w:rsid w:val="00BD08E4"/>
    <w:rsid w:val="00BD098F"/>
    <w:rsid w:val="00BD198C"/>
    <w:rsid w:val="00BD1B93"/>
    <w:rsid w:val="00BD2A49"/>
    <w:rsid w:val="00BD3015"/>
    <w:rsid w:val="00BD3572"/>
    <w:rsid w:val="00BD3B6B"/>
    <w:rsid w:val="00BD3C87"/>
    <w:rsid w:val="00BD40F1"/>
    <w:rsid w:val="00BD465C"/>
    <w:rsid w:val="00BD4752"/>
    <w:rsid w:val="00BD48BC"/>
    <w:rsid w:val="00BD5083"/>
    <w:rsid w:val="00BD50FC"/>
    <w:rsid w:val="00BD5475"/>
    <w:rsid w:val="00BD5556"/>
    <w:rsid w:val="00BD5D64"/>
    <w:rsid w:val="00BD60FD"/>
    <w:rsid w:val="00BD62F7"/>
    <w:rsid w:val="00BD6606"/>
    <w:rsid w:val="00BD77ED"/>
    <w:rsid w:val="00BE0071"/>
    <w:rsid w:val="00BE021B"/>
    <w:rsid w:val="00BE0A59"/>
    <w:rsid w:val="00BE13DD"/>
    <w:rsid w:val="00BE2018"/>
    <w:rsid w:val="00BE2720"/>
    <w:rsid w:val="00BE273F"/>
    <w:rsid w:val="00BE29E8"/>
    <w:rsid w:val="00BE2D7B"/>
    <w:rsid w:val="00BE2F33"/>
    <w:rsid w:val="00BE31AF"/>
    <w:rsid w:val="00BE31C9"/>
    <w:rsid w:val="00BE3F53"/>
    <w:rsid w:val="00BE416A"/>
    <w:rsid w:val="00BE446D"/>
    <w:rsid w:val="00BE464D"/>
    <w:rsid w:val="00BE508C"/>
    <w:rsid w:val="00BE557F"/>
    <w:rsid w:val="00BE5801"/>
    <w:rsid w:val="00BE5C0F"/>
    <w:rsid w:val="00BE5C71"/>
    <w:rsid w:val="00BE5D48"/>
    <w:rsid w:val="00BE5EEB"/>
    <w:rsid w:val="00BE6382"/>
    <w:rsid w:val="00BE6589"/>
    <w:rsid w:val="00BE706A"/>
    <w:rsid w:val="00BE7B09"/>
    <w:rsid w:val="00BF00A9"/>
    <w:rsid w:val="00BF051C"/>
    <w:rsid w:val="00BF0741"/>
    <w:rsid w:val="00BF091D"/>
    <w:rsid w:val="00BF0E40"/>
    <w:rsid w:val="00BF1292"/>
    <w:rsid w:val="00BF1398"/>
    <w:rsid w:val="00BF1541"/>
    <w:rsid w:val="00BF1B5F"/>
    <w:rsid w:val="00BF2358"/>
    <w:rsid w:val="00BF252A"/>
    <w:rsid w:val="00BF2957"/>
    <w:rsid w:val="00BF29ED"/>
    <w:rsid w:val="00BF2A73"/>
    <w:rsid w:val="00BF2DA4"/>
    <w:rsid w:val="00BF2FB1"/>
    <w:rsid w:val="00BF3157"/>
    <w:rsid w:val="00BF32A5"/>
    <w:rsid w:val="00BF3B78"/>
    <w:rsid w:val="00BF4162"/>
    <w:rsid w:val="00BF507F"/>
    <w:rsid w:val="00BF55B8"/>
    <w:rsid w:val="00BF64DA"/>
    <w:rsid w:val="00BF6865"/>
    <w:rsid w:val="00BF6A4E"/>
    <w:rsid w:val="00BF6FD8"/>
    <w:rsid w:val="00BF7335"/>
    <w:rsid w:val="00BF77A3"/>
    <w:rsid w:val="00BF79FB"/>
    <w:rsid w:val="00BF7D26"/>
    <w:rsid w:val="00C0049A"/>
    <w:rsid w:val="00C00743"/>
    <w:rsid w:val="00C01005"/>
    <w:rsid w:val="00C014CC"/>
    <w:rsid w:val="00C01A35"/>
    <w:rsid w:val="00C01BEA"/>
    <w:rsid w:val="00C01DBE"/>
    <w:rsid w:val="00C01DCA"/>
    <w:rsid w:val="00C02094"/>
    <w:rsid w:val="00C02461"/>
    <w:rsid w:val="00C02BDB"/>
    <w:rsid w:val="00C02DF3"/>
    <w:rsid w:val="00C02F49"/>
    <w:rsid w:val="00C034BD"/>
    <w:rsid w:val="00C03E31"/>
    <w:rsid w:val="00C03FB6"/>
    <w:rsid w:val="00C04686"/>
    <w:rsid w:val="00C04F31"/>
    <w:rsid w:val="00C05068"/>
    <w:rsid w:val="00C050D9"/>
    <w:rsid w:val="00C05DDA"/>
    <w:rsid w:val="00C0720E"/>
    <w:rsid w:val="00C07433"/>
    <w:rsid w:val="00C07522"/>
    <w:rsid w:val="00C07ADD"/>
    <w:rsid w:val="00C10461"/>
    <w:rsid w:val="00C10A8D"/>
    <w:rsid w:val="00C11756"/>
    <w:rsid w:val="00C11FD1"/>
    <w:rsid w:val="00C131AE"/>
    <w:rsid w:val="00C1368A"/>
    <w:rsid w:val="00C1424F"/>
    <w:rsid w:val="00C144D5"/>
    <w:rsid w:val="00C147DF"/>
    <w:rsid w:val="00C1501E"/>
    <w:rsid w:val="00C157BC"/>
    <w:rsid w:val="00C1588B"/>
    <w:rsid w:val="00C15941"/>
    <w:rsid w:val="00C15A92"/>
    <w:rsid w:val="00C1664C"/>
    <w:rsid w:val="00C17088"/>
    <w:rsid w:val="00C17375"/>
    <w:rsid w:val="00C2008F"/>
    <w:rsid w:val="00C206A8"/>
    <w:rsid w:val="00C20916"/>
    <w:rsid w:val="00C21A2C"/>
    <w:rsid w:val="00C21D17"/>
    <w:rsid w:val="00C21FBF"/>
    <w:rsid w:val="00C22B52"/>
    <w:rsid w:val="00C22D44"/>
    <w:rsid w:val="00C22DDC"/>
    <w:rsid w:val="00C23F18"/>
    <w:rsid w:val="00C24D23"/>
    <w:rsid w:val="00C24F2E"/>
    <w:rsid w:val="00C259D0"/>
    <w:rsid w:val="00C25D14"/>
    <w:rsid w:val="00C262B2"/>
    <w:rsid w:val="00C26502"/>
    <w:rsid w:val="00C26E0D"/>
    <w:rsid w:val="00C27BDC"/>
    <w:rsid w:val="00C27E66"/>
    <w:rsid w:val="00C27EFE"/>
    <w:rsid w:val="00C303B2"/>
    <w:rsid w:val="00C30494"/>
    <w:rsid w:val="00C30EDF"/>
    <w:rsid w:val="00C314F9"/>
    <w:rsid w:val="00C31514"/>
    <w:rsid w:val="00C317EC"/>
    <w:rsid w:val="00C318AF"/>
    <w:rsid w:val="00C31994"/>
    <w:rsid w:val="00C31DEC"/>
    <w:rsid w:val="00C3399E"/>
    <w:rsid w:val="00C33D1E"/>
    <w:rsid w:val="00C33FAC"/>
    <w:rsid w:val="00C34544"/>
    <w:rsid w:val="00C348FE"/>
    <w:rsid w:val="00C34A40"/>
    <w:rsid w:val="00C354EA"/>
    <w:rsid w:val="00C355D5"/>
    <w:rsid w:val="00C3568B"/>
    <w:rsid w:val="00C35835"/>
    <w:rsid w:val="00C3624A"/>
    <w:rsid w:val="00C36EA7"/>
    <w:rsid w:val="00C36FD9"/>
    <w:rsid w:val="00C37723"/>
    <w:rsid w:val="00C37932"/>
    <w:rsid w:val="00C37FA1"/>
    <w:rsid w:val="00C407FD"/>
    <w:rsid w:val="00C40885"/>
    <w:rsid w:val="00C40A45"/>
    <w:rsid w:val="00C40F88"/>
    <w:rsid w:val="00C410CB"/>
    <w:rsid w:val="00C4299D"/>
    <w:rsid w:val="00C42E98"/>
    <w:rsid w:val="00C438C3"/>
    <w:rsid w:val="00C43FF8"/>
    <w:rsid w:val="00C440F7"/>
    <w:rsid w:val="00C44942"/>
    <w:rsid w:val="00C449F8"/>
    <w:rsid w:val="00C44ED3"/>
    <w:rsid w:val="00C45C17"/>
    <w:rsid w:val="00C46176"/>
    <w:rsid w:val="00C4672A"/>
    <w:rsid w:val="00C47136"/>
    <w:rsid w:val="00C4715E"/>
    <w:rsid w:val="00C47755"/>
    <w:rsid w:val="00C47889"/>
    <w:rsid w:val="00C47AE2"/>
    <w:rsid w:val="00C47B2D"/>
    <w:rsid w:val="00C47C55"/>
    <w:rsid w:val="00C47E80"/>
    <w:rsid w:val="00C50076"/>
    <w:rsid w:val="00C50260"/>
    <w:rsid w:val="00C502A4"/>
    <w:rsid w:val="00C50BEE"/>
    <w:rsid w:val="00C50F09"/>
    <w:rsid w:val="00C51BE3"/>
    <w:rsid w:val="00C51DCF"/>
    <w:rsid w:val="00C51EC0"/>
    <w:rsid w:val="00C522B1"/>
    <w:rsid w:val="00C52349"/>
    <w:rsid w:val="00C539D2"/>
    <w:rsid w:val="00C541DD"/>
    <w:rsid w:val="00C54540"/>
    <w:rsid w:val="00C549D9"/>
    <w:rsid w:val="00C54D9A"/>
    <w:rsid w:val="00C54FCC"/>
    <w:rsid w:val="00C551A2"/>
    <w:rsid w:val="00C5585B"/>
    <w:rsid w:val="00C563EA"/>
    <w:rsid w:val="00C56563"/>
    <w:rsid w:val="00C56BF8"/>
    <w:rsid w:val="00C56E40"/>
    <w:rsid w:val="00C57516"/>
    <w:rsid w:val="00C575D0"/>
    <w:rsid w:val="00C60AA0"/>
    <w:rsid w:val="00C60D77"/>
    <w:rsid w:val="00C60F02"/>
    <w:rsid w:val="00C61069"/>
    <w:rsid w:val="00C6106D"/>
    <w:rsid w:val="00C61103"/>
    <w:rsid w:val="00C61460"/>
    <w:rsid w:val="00C61C48"/>
    <w:rsid w:val="00C6237A"/>
    <w:rsid w:val="00C62B1A"/>
    <w:rsid w:val="00C62C53"/>
    <w:rsid w:val="00C62EC1"/>
    <w:rsid w:val="00C63067"/>
    <w:rsid w:val="00C63362"/>
    <w:rsid w:val="00C63838"/>
    <w:rsid w:val="00C63A43"/>
    <w:rsid w:val="00C63B14"/>
    <w:rsid w:val="00C640D0"/>
    <w:rsid w:val="00C6439A"/>
    <w:rsid w:val="00C647E0"/>
    <w:rsid w:val="00C64B4F"/>
    <w:rsid w:val="00C658D3"/>
    <w:rsid w:val="00C66465"/>
    <w:rsid w:val="00C6662C"/>
    <w:rsid w:val="00C66A34"/>
    <w:rsid w:val="00C67514"/>
    <w:rsid w:val="00C679D8"/>
    <w:rsid w:val="00C71073"/>
    <w:rsid w:val="00C7121A"/>
    <w:rsid w:val="00C73381"/>
    <w:rsid w:val="00C73D40"/>
    <w:rsid w:val="00C742F8"/>
    <w:rsid w:val="00C74A82"/>
    <w:rsid w:val="00C75256"/>
    <w:rsid w:val="00C75858"/>
    <w:rsid w:val="00C7595D"/>
    <w:rsid w:val="00C75A83"/>
    <w:rsid w:val="00C763DC"/>
    <w:rsid w:val="00C76B5F"/>
    <w:rsid w:val="00C776C5"/>
    <w:rsid w:val="00C77A1A"/>
    <w:rsid w:val="00C80376"/>
    <w:rsid w:val="00C8131D"/>
    <w:rsid w:val="00C815B5"/>
    <w:rsid w:val="00C81A69"/>
    <w:rsid w:val="00C820DD"/>
    <w:rsid w:val="00C82432"/>
    <w:rsid w:val="00C8254E"/>
    <w:rsid w:val="00C82B5C"/>
    <w:rsid w:val="00C82EBF"/>
    <w:rsid w:val="00C83E86"/>
    <w:rsid w:val="00C83F17"/>
    <w:rsid w:val="00C844A1"/>
    <w:rsid w:val="00C844BD"/>
    <w:rsid w:val="00C8452F"/>
    <w:rsid w:val="00C84D80"/>
    <w:rsid w:val="00C850D1"/>
    <w:rsid w:val="00C8518A"/>
    <w:rsid w:val="00C856BF"/>
    <w:rsid w:val="00C85D62"/>
    <w:rsid w:val="00C8653B"/>
    <w:rsid w:val="00C865F4"/>
    <w:rsid w:val="00C86AB5"/>
    <w:rsid w:val="00C874C6"/>
    <w:rsid w:val="00C875D4"/>
    <w:rsid w:val="00C87F87"/>
    <w:rsid w:val="00C90237"/>
    <w:rsid w:val="00C90E4F"/>
    <w:rsid w:val="00C9179B"/>
    <w:rsid w:val="00C9199D"/>
    <w:rsid w:val="00C919A3"/>
    <w:rsid w:val="00C9229A"/>
    <w:rsid w:val="00C924A0"/>
    <w:rsid w:val="00C92668"/>
    <w:rsid w:val="00C92A96"/>
    <w:rsid w:val="00C9389A"/>
    <w:rsid w:val="00C94C0E"/>
    <w:rsid w:val="00C95007"/>
    <w:rsid w:val="00C95270"/>
    <w:rsid w:val="00C95435"/>
    <w:rsid w:val="00C9575E"/>
    <w:rsid w:val="00C957CC"/>
    <w:rsid w:val="00C95A1E"/>
    <w:rsid w:val="00C95F63"/>
    <w:rsid w:val="00C960C3"/>
    <w:rsid w:val="00C96804"/>
    <w:rsid w:val="00C969B7"/>
    <w:rsid w:val="00C96B59"/>
    <w:rsid w:val="00C96EDA"/>
    <w:rsid w:val="00C97901"/>
    <w:rsid w:val="00CA0126"/>
    <w:rsid w:val="00CA0632"/>
    <w:rsid w:val="00CA0CAD"/>
    <w:rsid w:val="00CA176B"/>
    <w:rsid w:val="00CA1CF7"/>
    <w:rsid w:val="00CA1D14"/>
    <w:rsid w:val="00CA1FD0"/>
    <w:rsid w:val="00CA2096"/>
    <w:rsid w:val="00CA21D9"/>
    <w:rsid w:val="00CA28F3"/>
    <w:rsid w:val="00CA2E1F"/>
    <w:rsid w:val="00CA3003"/>
    <w:rsid w:val="00CA3638"/>
    <w:rsid w:val="00CA37D1"/>
    <w:rsid w:val="00CA3962"/>
    <w:rsid w:val="00CA3C77"/>
    <w:rsid w:val="00CA59FC"/>
    <w:rsid w:val="00CB0262"/>
    <w:rsid w:val="00CB08DC"/>
    <w:rsid w:val="00CB0D47"/>
    <w:rsid w:val="00CB0FFB"/>
    <w:rsid w:val="00CB1646"/>
    <w:rsid w:val="00CB1B15"/>
    <w:rsid w:val="00CB1E24"/>
    <w:rsid w:val="00CB1F5C"/>
    <w:rsid w:val="00CB3130"/>
    <w:rsid w:val="00CB327E"/>
    <w:rsid w:val="00CB32BD"/>
    <w:rsid w:val="00CB4466"/>
    <w:rsid w:val="00CB5341"/>
    <w:rsid w:val="00CB5B95"/>
    <w:rsid w:val="00CB651C"/>
    <w:rsid w:val="00CB679C"/>
    <w:rsid w:val="00CB6CC2"/>
    <w:rsid w:val="00CB6CE0"/>
    <w:rsid w:val="00CB6F07"/>
    <w:rsid w:val="00CB7504"/>
    <w:rsid w:val="00CB767E"/>
    <w:rsid w:val="00CB7E83"/>
    <w:rsid w:val="00CC1AC7"/>
    <w:rsid w:val="00CC1F4C"/>
    <w:rsid w:val="00CC2082"/>
    <w:rsid w:val="00CC2AA9"/>
    <w:rsid w:val="00CC2DAD"/>
    <w:rsid w:val="00CC2EC4"/>
    <w:rsid w:val="00CC383E"/>
    <w:rsid w:val="00CC3A72"/>
    <w:rsid w:val="00CC3D12"/>
    <w:rsid w:val="00CC44B6"/>
    <w:rsid w:val="00CC44C4"/>
    <w:rsid w:val="00CC4596"/>
    <w:rsid w:val="00CC4631"/>
    <w:rsid w:val="00CC476F"/>
    <w:rsid w:val="00CC488A"/>
    <w:rsid w:val="00CC4DD0"/>
    <w:rsid w:val="00CC4EB2"/>
    <w:rsid w:val="00CC4F49"/>
    <w:rsid w:val="00CC5B87"/>
    <w:rsid w:val="00CC6781"/>
    <w:rsid w:val="00CC7059"/>
    <w:rsid w:val="00CC712C"/>
    <w:rsid w:val="00CC743B"/>
    <w:rsid w:val="00CC781C"/>
    <w:rsid w:val="00CC7957"/>
    <w:rsid w:val="00CD00D2"/>
    <w:rsid w:val="00CD0313"/>
    <w:rsid w:val="00CD0711"/>
    <w:rsid w:val="00CD0785"/>
    <w:rsid w:val="00CD0789"/>
    <w:rsid w:val="00CD0D66"/>
    <w:rsid w:val="00CD1640"/>
    <w:rsid w:val="00CD1D1F"/>
    <w:rsid w:val="00CD24AF"/>
    <w:rsid w:val="00CD2651"/>
    <w:rsid w:val="00CD2917"/>
    <w:rsid w:val="00CD314F"/>
    <w:rsid w:val="00CD327B"/>
    <w:rsid w:val="00CD3A75"/>
    <w:rsid w:val="00CD4325"/>
    <w:rsid w:val="00CD4BF9"/>
    <w:rsid w:val="00CD50A9"/>
    <w:rsid w:val="00CD5849"/>
    <w:rsid w:val="00CD6189"/>
    <w:rsid w:val="00CD6662"/>
    <w:rsid w:val="00CD729B"/>
    <w:rsid w:val="00CD7CD0"/>
    <w:rsid w:val="00CE0358"/>
    <w:rsid w:val="00CE0664"/>
    <w:rsid w:val="00CE0C89"/>
    <w:rsid w:val="00CE0F94"/>
    <w:rsid w:val="00CE1181"/>
    <w:rsid w:val="00CE12DC"/>
    <w:rsid w:val="00CE1D3F"/>
    <w:rsid w:val="00CE2463"/>
    <w:rsid w:val="00CE2B7D"/>
    <w:rsid w:val="00CE33E2"/>
    <w:rsid w:val="00CE385B"/>
    <w:rsid w:val="00CE44C3"/>
    <w:rsid w:val="00CE4757"/>
    <w:rsid w:val="00CE4A71"/>
    <w:rsid w:val="00CE4B02"/>
    <w:rsid w:val="00CE5634"/>
    <w:rsid w:val="00CE5B32"/>
    <w:rsid w:val="00CE5DF2"/>
    <w:rsid w:val="00CE69D4"/>
    <w:rsid w:val="00CE6B09"/>
    <w:rsid w:val="00CE6C46"/>
    <w:rsid w:val="00CF0681"/>
    <w:rsid w:val="00CF08AE"/>
    <w:rsid w:val="00CF1482"/>
    <w:rsid w:val="00CF1FA5"/>
    <w:rsid w:val="00CF21A4"/>
    <w:rsid w:val="00CF245E"/>
    <w:rsid w:val="00CF24B9"/>
    <w:rsid w:val="00CF2522"/>
    <w:rsid w:val="00CF33FF"/>
    <w:rsid w:val="00CF3EF7"/>
    <w:rsid w:val="00CF406E"/>
    <w:rsid w:val="00CF440C"/>
    <w:rsid w:val="00CF46DA"/>
    <w:rsid w:val="00CF4738"/>
    <w:rsid w:val="00CF4AE3"/>
    <w:rsid w:val="00CF5243"/>
    <w:rsid w:val="00CF52E0"/>
    <w:rsid w:val="00CF54D5"/>
    <w:rsid w:val="00CF5A5C"/>
    <w:rsid w:val="00CF6584"/>
    <w:rsid w:val="00CF65D6"/>
    <w:rsid w:val="00CF6625"/>
    <w:rsid w:val="00CF6933"/>
    <w:rsid w:val="00CF6976"/>
    <w:rsid w:val="00CF6AFB"/>
    <w:rsid w:val="00CF711E"/>
    <w:rsid w:val="00CF7257"/>
    <w:rsid w:val="00CF73D2"/>
    <w:rsid w:val="00CF7B4E"/>
    <w:rsid w:val="00D00C5B"/>
    <w:rsid w:val="00D013DF"/>
    <w:rsid w:val="00D01489"/>
    <w:rsid w:val="00D01BAB"/>
    <w:rsid w:val="00D01E20"/>
    <w:rsid w:val="00D026BC"/>
    <w:rsid w:val="00D026E8"/>
    <w:rsid w:val="00D02CAD"/>
    <w:rsid w:val="00D02CE1"/>
    <w:rsid w:val="00D02E4B"/>
    <w:rsid w:val="00D02ECE"/>
    <w:rsid w:val="00D03029"/>
    <w:rsid w:val="00D0306E"/>
    <w:rsid w:val="00D03E8F"/>
    <w:rsid w:val="00D03EFF"/>
    <w:rsid w:val="00D043F0"/>
    <w:rsid w:val="00D04699"/>
    <w:rsid w:val="00D04854"/>
    <w:rsid w:val="00D0500A"/>
    <w:rsid w:val="00D0528D"/>
    <w:rsid w:val="00D05576"/>
    <w:rsid w:val="00D05AF5"/>
    <w:rsid w:val="00D05FF7"/>
    <w:rsid w:val="00D068F4"/>
    <w:rsid w:val="00D06D75"/>
    <w:rsid w:val="00D06D8D"/>
    <w:rsid w:val="00D072D1"/>
    <w:rsid w:val="00D0768E"/>
    <w:rsid w:val="00D076D6"/>
    <w:rsid w:val="00D07E5C"/>
    <w:rsid w:val="00D108DB"/>
    <w:rsid w:val="00D10A2C"/>
    <w:rsid w:val="00D1176E"/>
    <w:rsid w:val="00D11926"/>
    <w:rsid w:val="00D1204E"/>
    <w:rsid w:val="00D1239C"/>
    <w:rsid w:val="00D12417"/>
    <w:rsid w:val="00D12A16"/>
    <w:rsid w:val="00D12A86"/>
    <w:rsid w:val="00D12C82"/>
    <w:rsid w:val="00D130D9"/>
    <w:rsid w:val="00D138AE"/>
    <w:rsid w:val="00D13950"/>
    <w:rsid w:val="00D139C7"/>
    <w:rsid w:val="00D13EA9"/>
    <w:rsid w:val="00D1544B"/>
    <w:rsid w:val="00D159DE"/>
    <w:rsid w:val="00D15B51"/>
    <w:rsid w:val="00D16236"/>
    <w:rsid w:val="00D16802"/>
    <w:rsid w:val="00D17538"/>
    <w:rsid w:val="00D178E9"/>
    <w:rsid w:val="00D178F1"/>
    <w:rsid w:val="00D17939"/>
    <w:rsid w:val="00D1795D"/>
    <w:rsid w:val="00D17C20"/>
    <w:rsid w:val="00D17D01"/>
    <w:rsid w:val="00D20844"/>
    <w:rsid w:val="00D20C20"/>
    <w:rsid w:val="00D20D12"/>
    <w:rsid w:val="00D20E74"/>
    <w:rsid w:val="00D20F8F"/>
    <w:rsid w:val="00D21933"/>
    <w:rsid w:val="00D21E0D"/>
    <w:rsid w:val="00D22608"/>
    <w:rsid w:val="00D231A0"/>
    <w:rsid w:val="00D23221"/>
    <w:rsid w:val="00D24586"/>
    <w:rsid w:val="00D24840"/>
    <w:rsid w:val="00D24855"/>
    <w:rsid w:val="00D24B90"/>
    <w:rsid w:val="00D2529B"/>
    <w:rsid w:val="00D2530E"/>
    <w:rsid w:val="00D2532C"/>
    <w:rsid w:val="00D2553C"/>
    <w:rsid w:val="00D2569E"/>
    <w:rsid w:val="00D25B51"/>
    <w:rsid w:val="00D2601D"/>
    <w:rsid w:val="00D265C8"/>
    <w:rsid w:val="00D26761"/>
    <w:rsid w:val="00D269A3"/>
    <w:rsid w:val="00D26B9D"/>
    <w:rsid w:val="00D27BCA"/>
    <w:rsid w:val="00D303D4"/>
    <w:rsid w:val="00D30647"/>
    <w:rsid w:val="00D3072F"/>
    <w:rsid w:val="00D30E39"/>
    <w:rsid w:val="00D31291"/>
    <w:rsid w:val="00D31612"/>
    <w:rsid w:val="00D31E9C"/>
    <w:rsid w:val="00D31EFA"/>
    <w:rsid w:val="00D31F83"/>
    <w:rsid w:val="00D3233C"/>
    <w:rsid w:val="00D32347"/>
    <w:rsid w:val="00D3254C"/>
    <w:rsid w:val="00D32AFA"/>
    <w:rsid w:val="00D32B5D"/>
    <w:rsid w:val="00D32DC4"/>
    <w:rsid w:val="00D32ECC"/>
    <w:rsid w:val="00D32FE8"/>
    <w:rsid w:val="00D33BA8"/>
    <w:rsid w:val="00D343E7"/>
    <w:rsid w:val="00D3465B"/>
    <w:rsid w:val="00D34B6C"/>
    <w:rsid w:val="00D34CD4"/>
    <w:rsid w:val="00D34CF0"/>
    <w:rsid w:val="00D34E83"/>
    <w:rsid w:val="00D3533B"/>
    <w:rsid w:val="00D36078"/>
    <w:rsid w:val="00D361A6"/>
    <w:rsid w:val="00D36634"/>
    <w:rsid w:val="00D36801"/>
    <w:rsid w:val="00D36993"/>
    <w:rsid w:val="00D369A4"/>
    <w:rsid w:val="00D371FA"/>
    <w:rsid w:val="00D37403"/>
    <w:rsid w:val="00D37D71"/>
    <w:rsid w:val="00D402E7"/>
    <w:rsid w:val="00D41A5C"/>
    <w:rsid w:val="00D41AAB"/>
    <w:rsid w:val="00D41EEA"/>
    <w:rsid w:val="00D420B6"/>
    <w:rsid w:val="00D420BF"/>
    <w:rsid w:val="00D420CE"/>
    <w:rsid w:val="00D42DA6"/>
    <w:rsid w:val="00D43214"/>
    <w:rsid w:val="00D43725"/>
    <w:rsid w:val="00D4380C"/>
    <w:rsid w:val="00D43817"/>
    <w:rsid w:val="00D43A10"/>
    <w:rsid w:val="00D443BE"/>
    <w:rsid w:val="00D44466"/>
    <w:rsid w:val="00D44DF8"/>
    <w:rsid w:val="00D44F6F"/>
    <w:rsid w:val="00D45366"/>
    <w:rsid w:val="00D4584A"/>
    <w:rsid w:val="00D459FE"/>
    <w:rsid w:val="00D45DAE"/>
    <w:rsid w:val="00D45E60"/>
    <w:rsid w:val="00D46098"/>
    <w:rsid w:val="00D465BD"/>
    <w:rsid w:val="00D465FA"/>
    <w:rsid w:val="00D46D07"/>
    <w:rsid w:val="00D47145"/>
    <w:rsid w:val="00D47503"/>
    <w:rsid w:val="00D476B1"/>
    <w:rsid w:val="00D47721"/>
    <w:rsid w:val="00D500B4"/>
    <w:rsid w:val="00D501BC"/>
    <w:rsid w:val="00D50355"/>
    <w:rsid w:val="00D50EAF"/>
    <w:rsid w:val="00D51242"/>
    <w:rsid w:val="00D51C3E"/>
    <w:rsid w:val="00D51D8B"/>
    <w:rsid w:val="00D52333"/>
    <w:rsid w:val="00D527D6"/>
    <w:rsid w:val="00D52DD6"/>
    <w:rsid w:val="00D52ED4"/>
    <w:rsid w:val="00D52F2B"/>
    <w:rsid w:val="00D52F50"/>
    <w:rsid w:val="00D532A9"/>
    <w:rsid w:val="00D53376"/>
    <w:rsid w:val="00D5337A"/>
    <w:rsid w:val="00D5387D"/>
    <w:rsid w:val="00D53DA3"/>
    <w:rsid w:val="00D5447A"/>
    <w:rsid w:val="00D54888"/>
    <w:rsid w:val="00D54D27"/>
    <w:rsid w:val="00D55458"/>
    <w:rsid w:val="00D55630"/>
    <w:rsid w:val="00D55678"/>
    <w:rsid w:val="00D55D8C"/>
    <w:rsid w:val="00D562C0"/>
    <w:rsid w:val="00D56473"/>
    <w:rsid w:val="00D56571"/>
    <w:rsid w:val="00D57467"/>
    <w:rsid w:val="00D57A7E"/>
    <w:rsid w:val="00D607B9"/>
    <w:rsid w:val="00D61692"/>
    <w:rsid w:val="00D6268F"/>
    <w:rsid w:val="00D62AA0"/>
    <w:rsid w:val="00D62CB0"/>
    <w:rsid w:val="00D62D05"/>
    <w:rsid w:val="00D62E76"/>
    <w:rsid w:val="00D62EEA"/>
    <w:rsid w:val="00D636E6"/>
    <w:rsid w:val="00D63C41"/>
    <w:rsid w:val="00D64090"/>
    <w:rsid w:val="00D64A76"/>
    <w:rsid w:val="00D64C25"/>
    <w:rsid w:val="00D64C5C"/>
    <w:rsid w:val="00D65E0C"/>
    <w:rsid w:val="00D66A72"/>
    <w:rsid w:val="00D66F4A"/>
    <w:rsid w:val="00D66FFD"/>
    <w:rsid w:val="00D6724A"/>
    <w:rsid w:val="00D70201"/>
    <w:rsid w:val="00D7028D"/>
    <w:rsid w:val="00D7037D"/>
    <w:rsid w:val="00D704C0"/>
    <w:rsid w:val="00D707E5"/>
    <w:rsid w:val="00D70AD9"/>
    <w:rsid w:val="00D70CA1"/>
    <w:rsid w:val="00D70E9B"/>
    <w:rsid w:val="00D70EDB"/>
    <w:rsid w:val="00D7127A"/>
    <w:rsid w:val="00D714B9"/>
    <w:rsid w:val="00D715B0"/>
    <w:rsid w:val="00D716CE"/>
    <w:rsid w:val="00D7194D"/>
    <w:rsid w:val="00D71A4C"/>
    <w:rsid w:val="00D724FF"/>
    <w:rsid w:val="00D73362"/>
    <w:rsid w:val="00D73838"/>
    <w:rsid w:val="00D74391"/>
    <w:rsid w:val="00D745C6"/>
    <w:rsid w:val="00D7490B"/>
    <w:rsid w:val="00D7491D"/>
    <w:rsid w:val="00D74AF1"/>
    <w:rsid w:val="00D75545"/>
    <w:rsid w:val="00D75620"/>
    <w:rsid w:val="00D75A8A"/>
    <w:rsid w:val="00D764C7"/>
    <w:rsid w:val="00D77392"/>
    <w:rsid w:val="00D7781A"/>
    <w:rsid w:val="00D77E1E"/>
    <w:rsid w:val="00D77F73"/>
    <w:rsid w:val="00D80534"/>
    <w:rsid w:val="00D81066"/>
    <w:rsid w:val="00D81553"/>
    <w:rsid w:val="00D818C3"/>
    <w:rsid w:val="00D81ADD"/>
    <w:rsid w:val="00D81C2D"/>
    <w:rsid w:val="00D81C68"/>
    <w:rsid w:val="00D823A6"/>
    <w:rsid w:val="00D8269F"/>
    <w:rsid w:val="00D8295C"/>
    <w:rsid w:val="00D82AE3"/>
    <w:rsid w:val="00D82FC3"/>
    <w:rsid w:val="00D8362E"/>
    <w:rsid w:val="00D83A70"/>
    <w:rsid w:val="00D83FDF"/>
    <w:rsid w:val="00D8432D"/>
    <w:rsid w:val="00D84A73"/>
    <w:rsid w:val="00D85B6E"/>
    <w:rsid w:val="00D861B2"/>
    <w:rsid w:val="00D86580"/>
    <w:rsid w:val="00D873BF"/>
    <w:rsid w:val="00D87ED2"/>
    <w:rsid w:val="00D90657"/>
    <w:rsid w:val="00D90799"/>
    <w:rsid w:val="00D90870"/>
    <w:rsid w:val="00D90C80"/>
    <w:rsid w:val="00D91608"/>
    <w:rsid w:val="00D91733"/>
    <w:rsid w:val="00D91800"/>
    <w:rsid w:val="00D92DD6"/>
    <w:rsid w:val="00D9305D"/>
    <w:rsid w:val="00D93E66"/>
    <w:rsid w:val="00D9419A"/>
    <w:rsid w:val="00D94555"/>
    <w:rsid w:val="00D946E5"/>
    <w:rsid w:val="00D947A5"/>
    <w:rsid w:val="00D94979"/>
    <w:rsid w:val="00D94B81"/>
    <w:rsid w:val="00D951D1"/>
    <w:rsid w:val="00D952E6"/>
    <w:rsid w:val="00D95FB8"/>
    <w:rsid w:val="00D9612C"/>
    <w:rsid w:val="00D96185"/>
    <w:rsid w:val="00D96CDB"/>
    <w:rsid w:val="00D97321"/>
    <w:rsid w:val="00D97E17"/>
    <w:rsid w:val="00DA1016"/>
    <w:rsid w:val="00DA1084"/>
    <w:rsid w:val="00DA1960"/>
    <w:rsid w:val="00DA1A26"/>
    <w:rsid w:val="00DA22C6"/>
    <w:rsid w:val="00DA2ED3"/>
    <w:rsid w:val="00DA37B0"/>
    <w:rsid w:val="00DA39C5"/>
    <w:rsid w:val="00DA3FE8"/>
    <w:rsid w:val="00DA4822"/>
    <w:rsid w:val="00DA53D1"/>
    <w:rsid w:val="00DA549A"/>
    <w:rsid w:val="00DA5D82"/>
    <w:rsid w:val="00DA657D"/>
    <w:rsid w:val="00DA66C8"/>
    <w:rsid w:val="00DA6EC0"/>
    <w:rsid w:val="00DA769F"/>
    <w:rsid w:val="00DA7908"/>
    <w:rsid w:val="00DB002E"/>
    <w:rsid w:val="00DB0182"/>
    <w:rsid w:val="00DB051C"/>
    <w:rsid w:val="00DB0CAB"/>
    <w:rsid w:val="00DB0CE8"/>
    <w:rsid w:val="00DB0DBC"/>
    <w:rsid w:val="00DB0F2A"/>
    <w:rsid w:val="00DB1310"/>
    <w:rsid w:val="00DB15BB"/>
    <w:rsid w:val="00DB1996"/>
    <w:rsid w:val="00DB1BDE"/>
    <w:rsid w:val="00DB1C86"/>
    <w:rsid w:val="00DB1D3D"/>
    <w:rsid w:val="00DB30BE"/>
    <w:rsid w:val="00DB3C7E"/>
    <w:rsid w:val="00DB3DB0"/>
    <w:rsid w:val="00DB49AE"/>
    <w:rsid w:val="00DB4F6C"/>
    <w:rsid w:val="00DB511C"/>
    <w:rsid w:val="00DB538B"/>
    <w:rsid w:val="00DB545B"/>
    <w:rsid w:val="00DB548B"/>
    <w:rsid w:val="00DB54AA"/>
    <w:rsid w:val="00DB54FB"/>
    <w:rsid w:val="00DB570D"/>
    <w:rsid w:val="00DB5A3D"/>
    <w:rsid w:val="00DB5D8E"/>
    <w:rsid w:val="00DB63C0"/>
    <w:rsid w:val="00DB6578"/>
    <w:rsid w:val="00DB7461"/>
    <w:rsid w:val="00DB7746"/>
    <w:rsid w:val="00DB7A64"/>
    <w:rsid w:val="00DB7DD9"/>
    <w:rsid w:val="00DC0B20"/>
    <w:rsid w:val="00DC12B4"/>
    <w:rsid w:val="00DC1363"/>
    <w:rsid w:val="00DC1AD6"/>
    <w:rsid w:val="00DC2656"/>
    <w:rsid w:val="00DC3586"/>
    <w:rsid w:val="00DC41FE"/>
    <w:rsid w:val="00DC434A"/>
    <w:rsid w:val="00DC49A6"/>
    <w:rsid w:val="00DC4AD3"/>
    <w:rsid w:val="00DC5417"/>
    <w:rsid w:val="00DC56FD"/>
    <w:rsid w:val="00DC5FE8"/>
    <w:rsid w:val="00DC6E65"/>
    <w:rsid w:val="00DC7137"/>
    <w:rsid w:val="00DD005C"/>
    <w:rsid w:val="00DD015B"/>
    <w:rsid w:val="00DD052F"/>
    <w:rsid w:val="00DD0E81"/>
    <w:rsid w:val="00DD0F02"/>
    <w:rsid w:val="00DD0FB8"/>
    <w:rsid w:val="00DD1044"/>
    <w:rsid w:val="00DD1150"/>
    <w:rsid w:val="00DD2B49"/>
    <w:rsid w:val="00DD3603"/>
    <w:rsid w:val="00DD399A"/>
    <w:rsid w:val="00DD3BA4"/>
    <w:rsid w:val="00DD547C"/>
    <w:rsid w:val="00DD5786"/>
    <w:rsid w:val="00DD5DE5"/>
    <w:rsid w:val="00DD634B"/>
    <w:rsid w:val="00DD6448"/>
    <w:rsid w:val="00DD6534"/>
    <w:rsid w:val="00DD6CD3"/>
    <w:rsid w:val="00DD77F5"/>
    <w:rsid w:val="00DE08EB"/>
    <w:rsid w:val="00DE2017"/>
    <w:rsid w:val="00DE28C7"/>
    <w:rsid w:val="00DE2F50"/>
    <w:rsid w:val="00DE351B"/>
    <w:rsid w:val="00DE3DA0"/>
    <w:rsid w:val="00DE3FB0"/>
    <w:rsid w:val="00DE4441"/>
    <w:rsid w:val="00DE45C1"/>
    <w:rsid w:val="00DE4BC0"/>
    <w:rsid w:val="00DE4EDF"/>
    <w:rsid w:val="00DE51D5"/>
    <w:rsid w:val="00DE6122"/>
    <w:rsid w:val="00DE6146"/>
    <w:rsid w:val="00DE65E1"/>
    <w:rsid w:val="00DE7327"/>
    <w:rsid w:val="00DE749C"/>
    <w:rsid w:val="00DE7C16"/>
    <w:rsid w:val="00DE7F11"/>
    <w:rsid w:val="00DF0CF7"/>
    <w:rsid w:val="00DF123F"/>
    <w:rsid w:val="00DF13A2"/>
    <w:rsid w:val="00DF13C8"/>
    <w:rsid w:val="00DF20FF"/>
    <w:rsid w:val="00DF2154"/>
    <w:rsid w:val="00DF2499"/>
    <w:rsid w:val="00DF2A7F"/>
    <w:rsid w:val="00DF2C21"/>
    <w:rsid w:val="00DF2EE7"/>
    <w:rsid w:val="00DF3DBD"/>
    <w:rsid w:val="00DF3E0E"/>
    <w:rsid w:val="00DF5013"/>
    <w:rsid w:val="00DF51F5"/>
    <w:rsid w:val="00DF5272"/>
    <w:rsid w:val="00DF54F4"/>
    <w:rsid w:val="00DF5611"/>
    <w:rsid w:val="00DF5662"/>
    <w:rsid w:val="00DF60DA"/>
    <w:rsid w:val="00DF6151"/>
    <w:rsid w:val="00DF6267"/>
    <w:rsid w:val="00DF62D0"/>
    <w:rsid w:val="00DF70AF"/>
    <w:rsid w:val="00DF739C"/>
    <w:rsid w:val="00DF79BB"/>
    <w:rsid w:val="00E00195"/>
    <w:rsid w:val="00E00CC1"/>
    <w:rsid w:val="00E00DD7"/>
    <w:rsid w:val="00E01AD5"/>
    <w:rsid w:val="00E01EE3"/>
    <w:rsid w:val="00E020AB"/>
    <w:rsid w:val="00E020F9"/>
    <w:rsid w:val="00E02182"/>
    <w:rsid w:val="00E0243F"/>
    <w:rsid w:val="00E037AD"/>
    <w:rsid w:val="00E03AAC"/>
    <w:rsid w:val="00E03AC7"/>
    <w:rsid w:val="00E03E58"/>
    <w:rsid w:val="00E03EE4"/>
    <w:rsid w:val="00E04688"/>
    <w:rsid w:val="00E046A3"/>
    <w:rsid w:val="00E051E5"/>
    <w:rsid w:val="00E0526E"/>
    <w:rsid w:val="00E053DB"/>
    <w:rsid w:val="00E059A4"/>
    <w:rsid w:val="00E05B8D"/>
    <w:rsid w:val="00E05BDD"/>
    <w:rsid w:val="00E05DC2"/>
    <w:rsid w:val="00E062DA"/>
    <w:rsid w:val="00E07982"/>
    <w:rsid w:val="00E07D93"/>
    <w:rsid w:val="00E10424"/>
    <w:rsid w:val="00E105DD"/>
    <w:rsid w:val="00E109C1"/>
    <w:rsid w:val="00E10EEA"/>
    <w:rsid w:val="00E11101"/>
    <w:rsid w:val="00E120C7"/>
    <w:rsid w:val="00E122BA"/>
    <w:rsid w:val="00E1238B"/>
    <w:rsid w:val="00E13278"/>
    <w:rsid w:val="00E13617"/>
    <w:rsid w:val="00E13B79"/>
    <w:rsid w:val="00E13B7F"/>
    <w:rsid w:val="00E142C2"/>
    <w:rsid w:val="00E1441A"/>
    <w:rsid w:val="00E149C7"/>
    <w:rsid w:val="00E14A38"/>
    <w:rsid w:val="00E14C9A"/>
    <w:rsid w:val="00E15A24"/>
    <w:rsid w:val="00E163B5"/>
    <w:rsid w:val="00E16B62"/>
    <w:rsid w:val="00E17834"/>
    <w:rsid w:val="00E17C29"/>
    <w:rsid w:val="00E17C8D"/>
    <w:rsid w:val="00E17CC1"/>
    <w:rsid w:val="00E17F0E"/>
    <w:rsid w:val="00E201BE"/>
    <w:rsid w:val="00E20D76"/>
    <w:rsid w:val="00E21144"/>
    <w:rsid w:val="00E21923"/>
    <w:rsid w:val="00E22155"/>
    <w:rsid w:val="00E221F4"/>
    <w:rsid w:val="00E225D6"/>
    <w:rsid w:val="00E22803"/>
    <w:rsid w:val="00E22DBD"/>
    <w:rsid w:val="00E23436"/>
    <w:rsid w:val="00E23A18"/>
    <w:rsid w:val="00E23F70"/>
    <w:rsid w:val="00E2415D"/>
    <w:rsid w:val="00E24311"/>
    <w:rsid w:val="00E244A6"/>
    <w:rsid w:val="00E24D46"/>
    <w:rsid w:val="00E24DF2"/>
    <w:rsid w:val="00E2538D"/>
    <w:rsid w:val="00E25BC3"/>
    <w:rsid w:val="00E25ECF"/>
    <w:rsid w:val="00E26943"/>
    <w:rsid w:val="00E27F1F"/>
    <w:rsid w:val="00E3028D"/>
    <w:rsid w:val="00E3074A"/>
    <w:rsid w:val="00E30C6D"/>
    <w:rsid w:val="00E30F5F"/>
    <w:rsid w:val="00E3147D"/>
    <w:rsid w:val="00E314B8"/>
    <w:rsid w:val="00E31B1B"/>
    <w:rsid w:val="00E31C3F"/>
    <w:rsid w:val="00E32DEC"/>
    <w:rsid w:val="00E32F57"/>
    <w:rsid w:val="00E3316C"/>
    <w:rsid w:val="00E33639"/>
    <w:rsid w:val="00E3481E"/>
    <w:rsid w:val="00E34939"/>
    <w:rsid w:val="00E349C8"/>
    <w:rsid w:val="00E34AEE"/>
    <w:rsid w:val="00E35628"/>
    <w:rsid w:val="00E357FF"/>
    <w:rsid w:val="00E36349"/>
    <w:rsid w:val="00E36F39"/>
    <w:rsid w:val="00E37037"/>
    <w:rsid w:val="00E3735C"/>
    <w:rsid w:val="00E4026D"/>
    <w:rsid w:val="00E40730"/>
    <w:rsid w:val="00E410C3"/>
    <w:rsid w:val="00E41DCD"/>
    <w:rsid w:val="00E44495"/>
    <w:rsid w:val="00E44CA3"/>
    <w:rsid w:val="00E44F3C"/>
    <w:rsid w:val="00E4592A"/>
    <w:rsid w:val="00E4618F"/>
    <w:rsid w:val="00E462AC"/>
    <w:rsid w:val="00E462C8"/>
    <w:rsid w:val="00E46C39"/>
    <w:rsid w:val="00E46E59"/>
    <w:rsid w:val="00E46F7D"/>
    <w:rsid w:val="00E47153"/>
    <w:rsid w:val="00E47890"/>
    <w:rsid w:val="00E50018"/>
    <w:rsid w:val="00E5170E"/>
    <w:rsid w:val="00E520F6"/>
    <w:rsid w:val="00E522C4"/>
    <w:rsid w:val="00E52C22"/>
    <w:rsid w:val="00E52C35"/>
    <w:rsid w:val="00E5336B"/>
    <w:rsid w:val="00E55613"/>
    <w:rsid w:val="00E55649"/>
    <w:rsid w:val="00E55805"/>
    <w:rsid w:val="00E55EC5"/>
    <w:rsid w:val="00E565A6"/>
    <w:rsid w:val="00E56D19"/>
    <w:rsid w:val="00E56F87"/>
    <w:rsid w:val="00E57630"/>
    <w:rsid w:val="00E57740"/>
    <w:rsid w:val="00E57F30"/>
    <w:rsid w:val="00E604A7"/>
    <w:rsid w:val="00E606AD"/>
    <w:rsid w:val="00E60836"/>
    <w:rsid w:val="00E61BD0"/>
    <w:rsid w:val="00E61E08"/>
    <w:rsid w:val="00E622DF"/>
    <w:rsid w:val="00E62C72"/>
    <w:rsid w:val="00E644B1"/>
    <w:rsid w:val="00E647BD"/>
    <w:rsid w:val="00E65084"/>
    <w:rsid w:val="00E6594E"/>
    <w:rsid w:val="00E673A0"/>
    <w:rsid w:val="00E673CB"/>
    <w:rsid w:val="00E67573"/>
    <w:rsid w:val="00E6786B"/>
    <w:rsid w:val="00E67A5E"/>
    <w:rsid w:val="00E67DC2"/>
    <w:rsid w:val="00E701B0"/>
    <w:rsid w:val="00E70E8D"/>
    <w:rsid w:val="00E7158F"/>
    <w:rsid w:val="00E71675"/>
    <w:rsid w:val="00E73096"/>
    <w:rsid w:val="00E736E6"/>
    <w:rsid w:val="00E74182"/>
    <w:rsid w:val="00E744D9"/>
    <w:rsid w:val="00E744E8"/>
    <w:rsid w:val="00E74741"/>
    <w:rsid w:val="00E75469"/>
    <w:rsid w:val="00E75A8B"/>
    <w:rsid w:val="00E766F7"/>
    <w:rsid w:val="00E7694A"/>
    <w:rsid w:val="00E7694C"/>
    <w:rsid w:val="00E76CC8"/>
    <w:rsid w:val="00E76F6A"/>
    <w:rsid w:val="00E76F83"/>
    <w:rsid w:val="00E77063"/>
    <w:rsid w:val="00E777C4"/>
    <w:rsid w:val="00E77D61"/>
    <w:rsid w:val="00E806C5"/>
    <w:rsid w:val="00E8086C"/>
    <w:rsid w:val="00E8088E"/>
    <w:rsid w:val="00E809BA"/>
    <w:rsid w:val="00E81638"/>
    <w:rsid w:val="00E8169D"/>
    <w:rsid w:val="00E81B73"/>
    <w:rsid w:val="00E81DFB"/>
    <w:rsid w:val="00E823B3"/>
    <w:rsid w:val="00E826EA"/>
    <w:rsid w:val="00E82B4A"/>
    <w:rsid w:val="00E831AC"/>
    <w:rsid w:val="00E8335C"/>
    <w:rsid w:val="00E833C6"/>
    <w:rsid w:val="00E835F7"/>
    <w:rsid w:val="00E83720"/>
    <w:rsid w:val="00E83731"/>
    <w:rsid w:val="00E839C5"/>
    <w:rsid w:val="00E8541F"/>
    <w:rsid w:val="00E85AC9"/>
    <w:rsid w:val="00E85D63"/>
    <w:rsid w:val="00E85E8C"/>
    <w:rsid w:val="00E862F2"/>
    <w:rsid w:val="00E86633"/>
    <w:rsid w:val="00E8667F"/>
    <w:rsid w:val="00E86B04"/>
    <w:rsid w:val="00E86F58"/>
    <w:rsid w:val="00E870DC"/>
    <w:rsid w:val="00E8734C"/>
    <w:rsid w:val="00E875E6"/>
    <w:rsid w:val="00E87D86"/>
    <w:rsid w:val="00E87DEF"/>
    <w:rsid w:val="00E87E93"/>
    <w:rsid w:val="00E9020B"/>
    <w:rsid w:val="00E90322"/>
    <w:rsid w:val="00E908EB"/>
    <w:rsid w:val="00E90957"/>
    <w:rsid w:val="00E90D0E"/>
    <w:rsid w:val="00E916B2"/>
    <w:rsid w:val="00E91BF5"/>
    <w:rsid w:val="00E924F0"/>
    <w:rsid w:val="00E927F5"/>
    <w:rsid w:val="00E92D3F"/>
    <w:rsid w:val="00E94382"/>
    <w:rsid w:val="00E945BC"/>
    <w:rsid w:val="00E95A19"/>
    <w:rsid w:val="00E95EC0"/>
    <w:rsid w:val="00E96109"/>
    <w:rsid w:val="00E96AB3"/>
    <w:rsid w:val="00E96D76"/>
    <w:rsid w:val="00EA01A3"/>
    <w:rsid w:val="00EA01B9"/>
    <w:rsid w:val="00EA0309"/>
    <w:rsid w:val="00EA09A9"/>
    <w:rsid w:val="00EA1332"/>
    <w:rsid w:val="00EA1548"/>
    <w:rsid w:val="00EA1648"/>
    <w:rsid w:val="00EA1795"/>
    <w:rsid w:val="00EA195D"/>
    <w:rsid w:val="00EA1FC0"/>
    <w:rsid w:val="00EA202B"/>
    <w:rsid w:val="00EA2288"/>
    <w:rsid w:val="00EA2795"/>
    <w:rsid w:val="00EA2AA8"/>
    <w:rsid w:val="00EA2F3A"/>
    <w:rsid w:val="00EA30FC"/>
    <w:rsid w:val="00EA333D"/>
    <w:rsid w:val="00EA3559"/>
    <w:rsid w:val="00EA3744"/>
    <w:rsid w:val="00EA3B97"/>
    <w:rsid w:val="00EA3CF1"/>
    <w:rsid w:val="00EA425E"/>
    <w:rsid w:val="00EA4A05"/>
    <w:rsid w:val="00EA4A3D"/>
    <w:rsid w:val="00EA5B7A"/>
    <w:rsid w:val="00EA65F3"/>
    <w:rsid w:val="00EA6F37"/>
    <w:rsid w:val="00EA747B"/>
    <w:rsid w:val="00EA7962"/>
    <w:rsid w:val="00EA7D2B"/>
    <w:rsid w:val="00EA7FBE"/>
    <w:rsid w:val="00EB0347"/>
    <w:rsid w:val="00EB1B06"/>
    <w:rsid w:val="00EB26C5"/>
    <w:rsid w:val="00EB28CC"/>
    <w:rsid w:val="00EB2B55"/>
    <w:rsid w:val="00EB2B7A"/>
    <w:rsid w:val="00EB2E03"/>
    <w:rsid w:val="00EB3023"/>
    <w:rsid w:val="00EB3038"/>
    <w:rsid w:val="00EB338B"/>
    <w:rsid w:val="00EB3A23"/>
    <w:rsid w:val="00EB459B"/>
    <w:rsid w:val="00EB48AC"/>
    <w:rsid w:val="00EB490D"/>
    <w:rsid w:val="00EB4CB1"/>
    <w:rsid w:val="00EB4F4A"/>
    <w:rsid w:val="00EB578C"/>
    <w:rsid w:val="00EB5BBC"/>
    <w:rsid w:val="00EB6075"/>
    <w:rsid w:val="00EB64C1"/>
    <w:rsid w:val="00EB6A3B"/>
    <w:rsid w:val="00EB7004"/>
    <w:rsid w:val="00EB70A2"/>
    <w:rsid w:val="00EB72DE"/>
    <w:rsid w:val="00EC0095"/>
    <w:rsid w:val="00EC00FB"/>
    <w:rsid w:val="00EC0C3D"/>
    <w:rsid w:val="00EC0CA6"/>
    <w:rsid w:val="00EC1023"/>
    <w:rsid w:val="00EC110B"/>
    <w:rsid w:val="00EC153E"/>
    <w:rsid w:val="00EC1620"/>
    <w:rsid w:val="00EC1F0F"/>
    <w:rsid w:val="00EC2166"/>
    <w:rsid w:val="00EC2277"/>
    <w:rsid w:val="00EC2480"/>
    <w:rsid w:val="00EC2790"/>
    <w:rsid w:val="00EC27D2"/>
    <w:rsid w:val="00EC2B02"/>
    <w:rsid w:val="00EC2C80"/>
    <w:rsid w:val="00EC357D"/>
    <w:rsid w:val="00EC3D95"/>
    <w:rsid w:val="00EC3DF0"/>
    <w:rsid w:val="00EC43D5"/>
    <w:rsid w:val="00EC4496"/>
    <w:rsid w:val="00EC44C3"/>
    <w:rsid w:val="00EC4534"/>
    <w:rsid w:val="00EC477C"/>
    <w:rsid w:val="00EC4879"/>
    <w:rsid w:val="00EC53E2"/>
    <w:rsid w:val="00EC5BF4"/>
    <w:rsid w:val="00EC61C2"/>
    <w:rsid w:val="00EC61EE"/>
    <w:rsid w:val="00EC67C8"/>
    <w:rsid w:val="00EC6CF1"/>
    <w:rsid w:val="00EC72A8"/>
    <w:rsid w:val="00EC7307"/>
    <w:rsid w:val="00EC7C3F"/>
    <w:rsid w:val="00EC7CCE"/>
    <w:rsid w:val="00ED042B"/>
    <w:rsid w:val="00ED04B9"/>
    <w:rsid w:val="00ED05A3"/>
    <w:rsid w:val="00ED0FA9"/>
    <w:rsid w:val="00ED0FC4"/>
    <w:rsid w:val="00ED1484"/>
    <w:rsid w:val="00ED157E"/>
    <w:rsid w:val="00ED1963"/>
    <w:rsid w:val="00ED1CDE"/>
    <w:rsid w:val="00ED1EE8"/>
    <w:rsid w:val="00ED3027"/>
    <w:rsid w:val="00ED305A"/>
    <w:rsid w:val="00ED3180"/>
    <w:rsid w:val="00ED31EA"/>
    <w:rsid w:val="00ED4A2E"/>
    <w:rsid w:val="00ED4AE1"/>
    <w:rsid w:val="00ED4BCC"/>
    <w:rsid w:val="00ED51D7"/>
    <w:rsid w:val="00ED5296"/>
    <w:rsid w:val="00ED53BA"/>
    <w:rsid w:val="00ED59BD"/>
    <w:rsid w:val="00ED5A07"/>
    <w:rsid w:val="00ED5D1A"/>
    <w:rsid w:val="00ED6139"/>
    <w:rsid w:val="00ED618D"/>
    <w:rsid w:val="00ED61B8"/>
    <w:rsid w:val="00ED673B"/>
    <w:rsid w:val="00ED69B4"/>
    <w:rsid w:val="00ED6C01"/>
    <w:rsid w:val="00ED736D"/>
    <w:rsid w:val="00EE14CD"/>
    <w:rsid w:val="00EE18FD"/>
    <w:rsid w:val="00EE1901"/>
    <w:rsid w:val="00EE1E8C"/>
    <w:rsid w:val="00EE1E9B"/>
    <w:rsid w:val="00EE2047"/>
    <w:rsid w:val="00EE255E"/>
    <w:rsid w:val="00EE26C5"/>
    <w:rsid w:val="00EE2855"/>
    <w:rsid w:val="00EE34FC"/>
    <w:rsid w:val="00EE433E"/>
    <w:rsid w:val="00EE4888"/>
    <w:rsid w:val="00EE4A8B"/>
    <w:rsid w:val="00EE4D1C"/>
    <w:rsid w:val="00EE50A5"/>
    <w:rsid w:val="00EE569F"/>
    <w:rsid w:val="00EE6290"/>
    <w:rsid w:val="00EE6D2F"/>
    <w:rsid w:val="00EE7005"/>
    <w:rsid w:val="00EE70C0"/>
    <w:rsid w:val="00EE75AF"/>
    <w:rsid w:val="00EE7B05"/>
    <w:rsid w:val="00EF0AFD"/>
    <w:rsid w:val="00EF10D9"/>
    <w:rsid w:val="00EF1A60"/>
    <w:rsid w:val="00EF2496"/>
    <w:rsid w:val="00EF26B1"/>
    <w:rsid w:val="00EF36BB"/>
    <w:rsid w:val="00EF3B5F"/>
    <w:rsid w:val="00EF3D49"/>
    <w:rsid w:val="00EF3E36"/>
    <w:rsid w:val="00EF3ED7"/>
    <w:rsid w:val="00EF40D7"/>
    <w:rsid w:val="00EF41C6"/>
    <w:rsid w:val="00EF4504"/>
    <w:rsid w:val="00EF4829"/>
    <w:rsid w:val="00EF55C0"/>
    <w:rsid w:val="00EF5FDF"/>
    <w:rsid w:val="00EF63AA"/>
    <w:rsid w:val="00EF6B49"/>
    <w:rsid w:val="00EF761D"/>
    <w:rsid w:val="00EF768B"/>
    <w:rsid w:val="00EF7702"/>
    <w:rsid w:val="00EF794D"/>
    <w:rsid w:val="00EF7C8F"/>
    <w:rsid w:val="00F00037"/>
    <w:rsid w:val="00F005AD"/>
    <w:rsid w:val="00F006BA"/>
    <w:rsid w:val="00F0140C"/>
    <w:rsid w:val="00F01612"/>
    <w:rsid w:val="00F01F87"/>
    <w:rsid w:val="00F020B7"/>
    <w:rsid w:val="00F020E3"/>
    <w:rsid w:val="00F02141"/>
    <w:rsid w:val="00F032D9"/>
    <w:rsid w:val="00F0360B"/>
    <w:rsid w:val="00F044FC"/>
    <w:rsid w:val="00F048A1"/>
    <w:rsid w:val="00F0496D"/>
    <w:rsid w:val="00F049C2"/>
    <w:rsid w:val="00F04A52"/>
    <w:rsid w:val="00F04D68"/>
    <w:rsid w:val="00F051A8"/>
    <w:rsid w:val="00F052E7"/>
    <w:rsid w:val="00F056FE"/>
    <w:rsid w:val="00F05A31"/>
    <w:rsid w:val="00F05D16"/>
    <w:rsid w:val="00F062C3"/>
    <w:rsid w:val="00F06421"/>
    <w:rsid w:val="00F06491"/>
    <w:rsid w:val="00F06FDC"/>
    <w:rsid w:val="00F073D4"/>
    <w:rsid w:val="00F07505"/>
    <w:rsid w:val="00F0778F"/>
    <w:rsid w:val="00F07D34"/>
    <w:rsid w:val="00F07D3A"/>
    <w:rsid w:val="00F102C9"/>
    <w:rsid w:val="00F104BC"/>
    <w:rsid w:val="00F10DA1"/>
    <w:rsid w:val="00F115DC"/>
    <w:rsid w:val="00F11E65"/>
    <w:rsid w:val="00F12090"/>
    <w:rsid w:val="00F1224D"/>
    <w:rsid w:val="00F126E1"/>
    <w:rsid w:val="00F12B03"/>
    <w:rsid w:val="00F12EB9"/>
    <w:rsid w:val="00F12F25"/>
    <w:rsid w:val="00F1352C"/>
    <w:rsid w:val="00F14058"/>
    <w:rsid w:val="00F14912"/>
    <w:rsid w:val="00F15C5C"/>
    <w:rsid w:val="00F15D0E"/>
    <w:rsid w:val="00F165A2"/>
    <w:rsid w:val="00F16C60"/>
    <w:rsid w:val="00F16DE1"/>
    <w:rsid w:val="00F16E04"/>
    <w:rsid w:val="00F1709D"/>
    <w:rsid w:val="00F170DF"/>
    <w:rsid w:val="00F17209"/>
    <w:rsid w:val="00F2067B"/>
    <w:rsid w:val="00F2085B"/>
    <w:rsid w:val="00F211C0"/>
    <w:rsid w:val="00F2132F"/>
    <w:rsid w:val="00F21FA2"/>
    <w:rsid w:val="00F22CFA"/>
    <w:rsid w:val="00F23138"/>
    <w:rsid w:val="00F231C6"/>
    <w:rsid w:val="00F2346C"/>
    <w:rsid w:val="00F23A40"/>
    <w:rsid w:val="00F24513"/>
    <w:rsid w:val="00F24813"/>
    <w:rsid w:val="00F24DF8"/>
    <w:rsid w:val="00F24E39"/>
    <w:rsid w:val="00F24E3C"/>
    <w:rsid w:val="00F24F7F"/>
    <w:rsid w:val="00F252A3"/>
    <w:rsid w:val="00F2534F"/>
    <w:rsid w:val="00F2586B"/>
    <w:rsid w:val="00F26300"/>
    <w:rsid w:val="00F2649A"/>
    <w:rsid w:val="00F268BA"/>
    <w:rsid w:val="00F26C69"/>
    <w:rsid w:val="00F26FE3"/>
    <w:rsid w:val="00F278B4"/>
    <w:rsid w:val="00F27C1D"/>
    <w:rsid w:val="00F27DD3"/>
    <w:rsid w:val="00F27FA7"/>
    <w:rsid w:val="00F3021C"/>
    <w:rsid w:val="00F30505"/>
    <w:rsid w:val="00F31BAD"/>
    <w:rsid w:val="00F322C8"/>
    <w:rsid w:val="00F329DE"/>
    <w:rsid w:val="00F32F6B"/>
    <w:rsid w:val="00F3321D"/>
    <w:rsid w:val="00F3321E"/>
    <w:rsid w:val="00F336FF"/>
    <w:rsid w:val="00F33CAA"/>
    <w:rsid w:val="00F33DD2"/>
    <w:rsid w:val="00F33E65"/>
    <w:rsid w:val="00F33FA6"/>
    <w:rsid w:val="00F342B3"/>
    <w:rsid w:val="00F342F3"/>
    <w:rsid w:val="00F34444"/>
    <w:rsid w:val="00F349A0"/>
    <w:rsid w:val="00F35011"/>
    <w:rsid w:val="00F352D8"/>
    <w:rsid w:val="00F35322"/>
    <w:rsid w:val="00F3537F"/>
    <w:rsid w:val="00F359BD"/>
    <w:rsid w:val="00F35D4B"/>
    <w:rsid w:val="00F369BA"/>
    <w:rsid w:val="00F369C7"/>
    <w:rsid w:val="00F36DA9"/>
    <w:rsid w:val="00F37266"/>
    <w:rsid w:val="00F37898"/>
    <w:rsid w:val="00F37996"/>
    <w:rsid w:val="00F379D6"/>
    <w:rsid w:val="00F4165D"/>
    <w:rsid w:val="00F41709"/>
    <w:rsid w:val="00F421BE"/>
    <w:rsid w:val="00F4249B"/>
    <w:rsid w:val="00F43A50"/>
    <w:rsid w:val="00F43E67"/>
    <w:rsid w:val="00F441C0"/>
    <w:rsid w:val="00F445D2"/>
    <w:rsid w:val="00F45309"/>
    <w:rsid w:val="00F45C06"/>
    <w:rsid w:val="00F45C4D"/>
    <w:rsid w:val="00F45E56"/>
    <w:rsid w:val="00F45FF0"/>
    <w:rsid w:val="00F462A8"/>
    <w:rsid w:val="00F46595"/>
    <w:rsid w:val="00F46A5F"/>
    <w:rsid w:val="00F47664"/>
    <w:rsid w:val="00F4782E"/>
    <w:rsid w:val="00F47B2D"/>
    <w:rsid w:val="00F50941"/>
    <w:rsid w:val="00F50E68"/>
    <w:rsid w:val="00F510A3"/>
    <w:rsid w:val="00F511D7"/>
    <w:rsid w:val="00F51C62"/>
    <w:rsid w:val="00F52245"/>
    <w:rsid w:val="00F52722"/>
    <w:rsid w:val="00F5290B"/>
    <w:rsid w:val="00F52CA8"/>
    <w:rsid w:val="00F52F88"/>
    <w:rsid w:val="00F53223"/>
    <w:rsid w:val="00F555C1"/>
    <w:rsid w:val="00F5627A"/>
    <w:rsid w:val="00F56E0B"/>
    <w:rsid w:val="00F57CB6"/>
    <w:rsid w:val="00F57DB5"/>
    <w:rsid w:val="00F60372"/>
    <w:rsid w:val="00F60499"/>
    <w:rsid w:val="00F6124A"/>
    <w:rsid w:val="00F61DA2"/>
    <w:rsid w:val="00F61EE3"/>
    <w:rsid w:val="00F62232"/>
    <w:rsid w:val="00F63611"/>
    <w:rsid w:val="00F638B4"/>
    <w:rsid w:val="00F64317"/>
    <w:rsid w:val="00F644A4"/>
    <w:rsid w:val="00F645D9"/>
    <w:rsid w:val="00F65253"/>
    <w:rsid w:val="00F65581"/>
    <w:rsid w:val="00F66182"/>
    <w:rsid w:val="00F66382"/>
    <w:rsid w:val="00F666BA"/>
    <w:rsid w:val="00F6706A"/>
    <w:rsid w:val="00F673A2"/>
    <w:rsid w:val="00F67897"/>
    <w:rsid w:val="00F67991"/>
    <w:rsid w:val="00F7007D"/>
    <w:rsid w:val="00F702CC"/>
    <w:rsid w:val="00F7041E"/>
    <w:rsid w:val="00F708F1"/>
    <w:rsid w:val="00F70F2E"/>
    <w:rsid w:val="00F71AA5"/>
    <w:rsid w:val="00F72B1F"/>
    <w:rsid w:val="00F72BC6"/>
    <w:rsid w:val="00F72CD5"/>
    <w:rsid w:val="00F72CD8"/>
    <w:rsid w:val="00F73470"/>
    <w:rsid w:val="00F73719"/>
    <w:rsid w:val="00F73768"/>
    <w:rsid w:val="00F73A72"/>
    <w:rsid w:val="00F73B52"/>
    <w:rsid w:val="00F74140"/>
    <w:rsid w:val="00F74156"/>
    <w:rsid w:val="00F74FD7"/>
    <w:rsid w:val="00F754F5"/>
    <w:rsid w:val="00F755D1"/>
    <w:rsid w:val="00F7598F"/>
    <w:rsid w:val="00F75A4F"/>
    <w:rsid w:val="00F75A65"/>
    <w:rsid w:val="00F76912"/>
    <w:rsid w:val="00F76E24"/>
    <w:rsid w:val="00F773BA"/>
    <w:rsid w:val="00F77530"/>
    <w:rsid w:val="00F776AE"/>
    <w:rsid w:val="00F77FA1"/>
    <w:rsid w:val="00F80399"/>
    <w:rsid w:val="00F8039B"/>
    <w:rsid w:val="00F8059C"/>
    <w:rsid w:val="00F80B7B"/>
    <w:rsid w:val="00F80BC5"/>
    <w:rsid w:val="00F81126"/>
    <w:rsid w:val="00F8150C"/>
    <w:rsid w:val="00F8154D"/>
    <w:rsid w:val="00F81A23"/>
    <w:rsid w:val="00F81BDF"/>
    <w:rsid w:val="00F828DF"/>
    <w:rsid w:val="00F82AA4"/>
    <w:rsid w:val="00F82D34"/>
    <w:rsid w:val="00F83053"/>
    <w:rsid w:val="00F8358A"/>
    <w:rsid w:val="00F83990"/>
    <w:rsid w:val="00F842F8"/>
    <w:rsid w:val="00F843F7"/>
    <w:rsid w:val="00F84945"/>
    <w:rsid w:val="00F85254"/>
    <w:rsid w:val="00F85459"/>
    <w:rsid w:val="00F8600C"/>
    <w:rsid w:val="00F8626D"/>
    <w:rsid w:val="00F86374"/>
    <w:rsid w:val="00F86683"/>
    <w:rsid w:val="00F87412"/>
    <w:rsid w:val="00F874A5"/>
    <w:rsid w:val="00F874B5"/>
    <w:rsid w:val="00F877CA"/>
    <w:rsid w:val="00F87833"/>
    <w:rsid w:val="00F87D18"/>
    <w:rsid w:val="00F90308"/>
    <w:rsid w:val="00F9162D"/>
    <w:rsid w:val="00F9175A"/>
    <w:rsid w:val="00F92182"/>
    <w:rsid w:val="00F926C4"/>
    <w:rsid w:val="00F928C0"/>
    <w:rsid w:val="00F92CCA"/>
    <w:rsid w:val="00F92DCE"/>
    <w:rsid w:val="00F92F4E"/>
    <w:rsid w:val="00F9371E"/>
    <w:rsid w:val="00F9386B"/>
    <w:rsid w:val="00F93992"/>
    <w:rsid w:val="00F93A0C"/>
    <w:rsid w:val="00F93CB1"/>
    <w:rsid w:val="00F93F28"/>
    <w:rsid w:val="00F94BEE"/>
    <w:rsid w:val="00F9528A"/>
    <w:rsid w:val="00F95312"/>
    <w:rsid w:val="00F95BEB"/>
    <w:rsid w:val="00F95BF5"/>
    <w:rsid w:val="00F96068"/>
    <w:rsid w:val="00F965D7"/>
    <w:rsid w:val="00F97638"/>
    <w:rsid w:val="00F97931"/>
    <w:rsid w:val="00F979C1"/>
    <w:rsid w:val="00F97BA2"/>
    <w:rsid w:val="00F97C37"/>
    <w:rsid w:val="00FA02AB"/>
    <w:rsid w:val="00FA098F"/>
    <w:rsid w:val="00FA0D8D"/>
    <w:rsid w:val="00FA0F69"/>
    <w:rsid w:val="00FA129B"/>
    <w:rsid w:val="00FA206A"/>
    <w:rsid w:val="00FA2650"/>
    <w:rsid w:val="00FA2DB3"/>
    <w:rsid w:val="00FA2EDD"/>
    <w:rsid w:val="00FA3195"/>
    <w:rsid w:val="00FA323D"/>
    <w:rsid w:val="00FA3687"/>
    <w:rsid w:val="00FA3DB0"/>
    <w:rsid w:val="00FA4388"/>
    <w:rsid w:val="00FA4C88"/>
    <w:rsid w:val="00FA5573"/>
    <w:rsid w:val="00FA55E2"/>
    <w:rsid w:val="00FA592B"/>
    <w:rsid w:val="00FA6017"/>
    <w:rsid w:val="00FA663D"/>
    <w:rsid w:val="00FA6D20"/>
    <w:rsid w:val="00FA7709"/>
    <w:rsid w:val="00FA7CB5"/>
    <w:rsid w:val="00FB0729"/>
    <w:rsid w:val="00FB0C32"/>
    <w:rsid w:val="00FB0ED3"/>
    <w:rsid w:val="00FB11DB"/>
    <w:rsid w:val="00FB12E3"/>
    <w:rsid w:val="00FB1993"/>
    <w:rsid w:val="00FB1B9F"/>
    <w:rsid w:val="00FB2693"/>
    <w:rsid w:val="00FB3276"/>
    <w:rsid w:val="00FB383D"/>
    <w:rsid w:val="00FB3938"/>
    <w:rsid w:val="00FB3BE5"/>
    <w:rsid w:val="00FB4531"/>
    <w:rsid w:val="00FB46E0"/>
    <w:rsid w:val="00FB4B24"/>
    <w:rsid w:val="00FB51C1"/>
    <w:rsid w:val="00FB538F"/>
    <w:rsid w:val="00FB5DDF"/>
    <w:rsid w:val="00FB605C"/>
    <w:rsid w:val="00FB611A"/>
    <w:rsid w:val="00FB61AD"/>
    <w:rsid w:val="00FB692C"/>
    <w:rsid w:val="00FB7020"/>
    <w:rsid w:val="00FB755F"/>
    <w:rsid w:val="00FB757A"/>
    <w:rsid w:val="00FB7871"/>
    <w:rsid w:val="00FC06D6"/>
    <w:rsid w:val="00FC06E0"/>
    <w:rsid w:val="00FC0A54"/>
    <w:rsid w:val="00FC1127"/>
    <w:rsid w:val="00FC1629"/>
    <w:rsid w:val="00FC1691"/>
    <w:rsid w:val="00FC273C"/>
    <w:rsid w:val="00FC321B"/>
    <w:rsid w:val="00FC35F5"/>
    <w:rsid w:val="00FC3A37"/>
    <w:rsid w:val="00FC3D1E"/>
    <w:rsid w:val="00FC48D8"/>
    <w:rsid w:val="00FC5358"/>
    <w:rsid w:val="00FC57F6"/>
    <w:rsid w:val="00FC5811"/>
    <w:rsid w:val="00FC593F"/>
    <w:rsid w:val="00FC5BF9"/>
    <w:rsid w:val="00FC6591"/>
    <w:rsid w:val="00FC6649"/>
    <w:rsid w:val="00FC66CA"/>
    <w:rsid w:val="00FC674A"/>
    <w:rsid w:val="00FC6856"/>
    <w:rsid w:val="00FC70CA"/>
    <w:rsid w:val="00FD0485"/>
    <w:rsid w:val="00FD059D"/>
    <w:rsid w:val="00FD1041"/>
    <w:rsid w:val="00FD1100"/>
    <w:rsid w:val="00FD4596"/>
    <w:rsid w:val="00FD56D2"/>
    <w:rsid w:val="00FD606E"/>
    <w:rsid w:val="00FD60D7"/>
    <w:rsid w:val="00FD6103"/>
    <w:rsid w:val="00FD6165"/>
    <w:rsid w:val="00FD698A"/>
    <w:rsid w:val="00FD6C3E"/>
    <w:rsid w:val="00FD75C0"/>
    <w:rsid w:val="00FD765E"/>
    <w:rsid w:val="00FD7A03"/>
    <w:rsid w:val="00FE034E"/>
    <w:rsid w:val="00FE049B"/>
    <w:rsid w:val="00FE05A5"/>
    <w:rsid w:val="00FE07B8"/>
    <w:rsid w:val="00FE0875"/>
    <w:rsid w:val="00FE0884"/>
    <w:rsid w:val="00FE0CD6"/>
    <w:rsid w:val="00FE12ED"/>
    <w:rsid w:val="00FE14F4"/>
    <w:rsid w:val="00FE1AE3"/>
    <w:rsid w:val="00FE1EF7"/>
    <w:rsid w:val="00FE2E72"/>
    <w:rsid w:val="00FE38EA"/>
    <w:rsid w:val="00FE3C72"/>
    <w:rsid w:val="00FE470C"/>
    <w:rsid w:val="00FE4F78"/>
    <w:rsid w:val="00FE51D6"/>
    <w:rsid w:val="00FE71A0"/>
    <w:rsid w:val="00FE7458"/>
    <w:rsid w:val="00FE7A84"/>
    <w:rsid w:val="00FF0012"/>
    <w:rsid w:val="00FF07D4"/>
    <w:rsid w:val="00FF0B4F"/>
    <w:rsid w:val="00FF0BEF"/>
    <w:rsid w:val="00FF1721"/>
    <w:rsid w:val="00FF177F"/>
    <w:rsid w:val="00FF1852"/>
    <w:rsid w:val="00FF196D"/>
    <w:rsid w:val="00FF206A"/>
    <w:rsid w:val="00FF22D2"/>
    <w:rsid w:val="00FF25E0"/>
    <w:rsid w:val="00FF29AA"/>
    <w:rsid w:val="00FF37EC"/>
    <w:rsid w:val="00FF3E77"/>
    <w:rsid w:val="00FF3FE1"/>
    <w:rsid w:val="00FF532F"/>
    <w:rsid w:val="00FF557D"/>
    <w:rsid w:val="00FF596B"/>
    <w:rsid w:val="00FF5C74"/>
    <w:rsid w:val="00FF62CD"/>
    <w:rsid w:val="00FF7411"/>
    <w:rsid w:val="00FF75A3"/>
    <w:rsid w:val="00FF771E"/>
    <w:rsid w:val="00FF7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42211C"/>
  <w15:docId w15:val="{71A4F22D-87B3-46DB-B684-D1B2878C8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963B5A"/>
  </w:style>
  <w:style w:type="paragraph" w:styleId="1">
    <w:name w:val="heading 1"/>
    <w:basedOn w:val="a1"/>
    <w:next w:val="a1"/>
    <w:link w:val="10"/>
    <w:uiPriority w:val="9"/>
    <w:qFormat/>
    <w:rsid w:val="00AC5D9E"/>
    <w:pPr>
      <w:keepNext/>
      <w:keepLines/>
      <w:spacing w:before="480" w:after="0"/>
      <w:outlineLvl w:val="0"/>
    </w:pPr>
    <w:rPr>
      <w:rFonts w:ascii="Calibri Light" w:eastAsia="Times New Roman" w:hAnsi="Calibri Light" w:cs="Times New Roman"/>
      <w:color w:val="2E74B5"/>
      <w:sz w:val="32"/>
      <w:szCs w:val="32"/>
    </w:rPr>
  </w:style>
  <w:style w:type="paragraph" w:styleId="2">
    <w:name w:val="heading 2"/>
    <w:basedOn w:val="a1"/>
    <w:next w:val="a1"/>
    <w:link w:val="20"/>
    <w:uiPriority w:val="9"/>
    <w:unhideWhenUsed/>
    <w:qFormat/>
    <w:rsid w:val="00AC5D9E"/>
    <w:pPr>
      <w:keepNext/>
      <w:keepLines/>
      <w:spacing w:before="200" w:after="0"/>
      <w:outlineLvl w:val="1"/>
    </w:pPr>
    <w:rPr>
      <w:rFonts w:ascii="Calibri Light" w:eastAsia="Times New Roman" w:hAnsi="Calibri Light" w:cs="Times New Roman"/>
      <w:color w:val="2E74B5"/>
      <w:sz w:val="26"/>
      <w:szCs w:val="26"/>
    </w:rPr>
  </w:style>
  <w:style w:type="paragraph" w:styleId="3">
    <w:name w:val="heading 3"/>
    <w:basedOn w:val="a1"/>
    <w:next w:val="a1"/>
    <w:link w:val="30"/>
    <w:uiPriority w:val="9"/>
    <w:unhideWhenUsed/>
    <w:qFormat/>
    <w:rsid w:val="00AC5D9E"/>
    <w:pPr>
      <w:keepNext/>
      <w:keepLines/>
      <w:spacing w:before="200" w:after="0"/>
      <w:outlineLvl w:val="2"/>
    </w:pPr>
    <w:rPr>
      <w:rFonts w:ascii="Calibri Light" w:eastAsia="Times New Roman" w:hAnsi="Calibri Light" w:cs="Times New Roman"/>
      <w:color w:val="1F4D78"/>
      <w:sz w:val="24"/>
      <w:szCs w:val="24"/>
    </w:rPr>
  </w:style>
  <w:style w:type="paragraph" w:styleId="4">
    <w:name w:val="heading 4"/>
    <w:basedOn w:val="a1"/>
    <w:next w:val="a1"/>
    <w:link w:val="40"/>
    <w:uiPriority w:val="9"/>
    <w:unhideWhenUsed/>
    <w:qFormat/>
    <w:rsid w:val="00AC5D9E"/>
    <w:pPr>
      <w:keepNext/>
      <w:keepLines/>
      <w:spacing w:before="200" w:after="0"/>
      <w:outlineLvl w:val="3"/>
    </w:pPr>
    <w:rPr>
      <w:rFonts w:ascii="Calibri Light" w:eastAsia="Times New Roman" w:hAnsi="Calibri Light" w:cs="Times New Roman"/>
      <w:i/>
      <w:iCs/>
      <w:color w:val="2E74B5"/>
    </w:rPr>
  </w:style>
  <w:style w:type="paragraph" w:styleId="5">
    <w:name w:val="heading 5"/>
    <w:basedOn w:val="a1"/>
    <w:next w:val="a1"/>
    <w:link w:val="50"/>
    <w:qFormat/>
    <w:rsid w:val="00634682"/>
    <w:pPr>
      <w:suppressAutoHyphens/>
      <w:spacing w:before="240" w:after="60" w:line="240" w:lineRule="auto"/>
      <w:ind w:left="3600" w:hanging="360"/>
      <w:outlineLvl w:val="4"/>
    </w:pPr>
    <w:rPr>
      <w:rFonts w:ascii="Calibri" w:eastAsia="Times New Roman" w:hAnsi="Calibri" w:cs="Times New Roman"/>
      <w:b/>
      <w:bCs/>
      <w:i/>
      <w:iCs/>
      <w:sz w:val="26"/>
      <w:szCs w:val="26"/>
      <w:lang w:eastAsia="zh-CN"/>
    </w:rPr>
  </w:style>
  <w:style w:type="paragraph" w:styleId="6">
    <w:name w:val="heading 6"/>
    <w:basedOn w:val="a1"/>
    <w:next w:val="a1"/>
    <w:link w:val="60"/>
    <w:qFormat/>
    <w:rsid w:val="00BB1644"/>
    <w:pPr>
      <w:keepNext/>
      <w:spacing w:after="0" w:line="240" w:lineRule="auto"/>
      <w:outlineLvl w:val="5"/>
    </w:pPr>
    <w:rPr>
      <w:rFonts w:ascii="Times New Roman" w:eastAsia="Times New Roman" w:hAnsi="Times New Roman" w:cs="Times New Roman"/>
      <w:sz w:val="28"/>
      <w:szCs w:val="20"/>
      <w:lang w:eastAsia="ru-RU"/>
    </w:rPr>
  </w:style>
  <w:style w:type="paragraph" w:styleId="9">
    <w:name w:val="heading 9"/>
    <w:basedOn w:val="a1"/>
    <w:next w:val="a1"/>
    <w:link w:val="90"/>
    <w:uiPriority w:val="9"/>
    <w:semiHidden/>
    <w:unhideWhenUsed/>
    <w:qFormat/>
    <w:rsid w:val="00634682"/>
    <w:pPr>
      <w:spacing w:before="240" w:after="60" w:line="240" w:lineRule="auto"/>
      <w:outlineLvl w:val="8"/>
    </w:pPr>
    <w:rPr>
      <w:rFonts w:ascii="Cambria" w:eastAsia="Times New Roman" w:hAnsi="Cambria" w:cs="Times New Roman"/>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1">
    <w:name w:val="Заголовок 11"/>
    <w:basedOn w:val="a1"/>
    <w:next w:val="a1"/>
    <w:uiPriority w:val="9"/>
    <w:qFormat/>
    <w:rsid w:val="00AC5D9E"/>
    <w:pPr>
      <w:keepNext/>
      <w:keepLines/>
      <w:spacing w:before="240" w:after="0" w:line="259" w:lineRule="auto"/>
      <w:outlineLvl w:val="0"/>
    </w:pPr>
    <w:rPr>
      <w:rFonts w:ascii="Calibri Light" w:eastAsia="Times New Roman" w:hAnsi="Calibri Light" w:cs="Times New Roman"/>
      <w:color w:val="2E74B5"/>
      <w:sz w:val="32"/>
      <w:szCs w:val="32"/>
    </w:rPr>
  </w:style>
  <w:style w:type="paragraph" w:customStyle="1" w:styleId="21">
    <w:name w:val="Заголовок 21"/>
    <w:basedOn w:val="a1"/>
    <w:next w:val="a1"/>
    <w:uiPriority w:val="9"/>
    <w:unhideWhenUsed/>
    <w:qFormat/>
    <w:rsid w:val="00AC5D9E"/>
    <w:pPr>
      <w:keepNext/>
      <w:keepLines/>
      <w:spacing w:before="40" w:after="0" w:line="259" w:lineRule="auto"/>
      <w:outlineLvl w:val="1"/>
    </w:pPr>
    <w:rPr>
      <w:rFonts w:ascii="Calibri Light" w:eastAsia="Times New Roman" w:hAnsi="Calibri Light" w:cs="Times New Roman"/>
      <w:color w:val="2E74B5"/>
      <w:sz w:val="26"/>
      <w:szCs w:val="26"/>
    </w:rPr>
  </w:style>
  <w:style w:type="paragraph" w:customStyle="1" w:styleId="31">
    <w:name w:val="Заголовок 31"/>
    <w:basedOn w:val="a1"/>
    <w:next w:val="a1"/>
    <w:uiPriority w:val="9"/>
    <w:unhideWhenUsed/>
    <w:qFormat/>
    <w:rsid w:val="00AC5D9E"/>
    <w:pPr>
      <w:keepNext/>
      <w:keepLines/>
      <w:spacing w:before="40" w:after="0" w:line="259" w:lineRule="auto"/>
      <w:outlineLvl w:val="2"/>
    </w:pPr>
    <w:rPr>
      <w:rFonts w:ascii="Calibri Light" w:eastAsia="Times New Roman" w:hAnsi="Calibri Light" w:cs="Times New Roman"/>
      <w:color w:val="1F4D78"/>
      <w:sz w:val="24"/>
      <w:szCs w:val="24"/>
    </w:rPr>
  </w:style>
  <w:style w:type="paragraph" w:customStyle="1" w:styleId="41">
    <w:name w:val="Заголовок 41"/>
    <w:basedOn w:val="a1"/>
    <w:next w:val="a1"/>
    <w:uiPriority w:val="9"/>
    <w:unhideWhenUsed/>
    <w:qFormat/>
    <w:rsid w:val="00AC5D9E"/>
    <w:pPr>
      <w:keepNext/>
      <w:keepLines/>
      <w:spacing w:before="40" w:after="0" w:line="259" w:lineRule="auto"/>
      <w:outlineLvl w:val="3"/>
    </w:pPr>
    <w:rPr>
      <w:rFonts w:ascii="Calibri Light" w:eastAsia="Times New Roman" w:hAnsi="Calibri Light" w:cs="Times New Roman"/>
      <w:i/>
      <w:iCs/>
      <w:color w:val="2E74B5"/>
    </w:rPr>
  </w:style>
  <w:style w:type="numbering" w:customStyle="1" w:styleId="12">
    <w:name w:val="Нет списка1"/>
    <w:next w:val="a4"/>
    <w:uiPriority w:val="99"/>
    <w:semiHidden/>
    <w:unhideWhenUsed/>
    <w:rsid w:val="00AC5D9E"/>
  </w:style>
  <w:style w:type="paragraph" w:styleId="a5">
    <w:name w:val="header"/>
    <w:basedOn w:val="a1"/>
    <w:link w:val="a6"/>
    <w:uiPriority w:val="99"/>
    <w:unhideWhenUsed/>
    <w:rsid w:val="00AC5D9E"/>
    <w:pPr>
      <w:tabs>
        <w:tab w:val="center" w:pos="4677"/>
        <w:tab w:val="right" w:pos="9355"/>
      </w:tabs>
      <w:spacing w:after="0" w:line="240" w:lineRule="auto"/>
    </w:pPr>
  </w:style>
  <w:style w:type="character" w:customStyle="1" w:styleId="a6">
    <w:name w:val="Верхний колонтитул Знак"/>
    <w:basedOn w:val="a2"/>
    <w:link w:val="a5"/>
    <w:uiPriority w:val="99"/>
    <w:rsid w:val="00AC5D9E"/>
  </w:style>
  <w:style w:type="paragraph" w:styleId="a7">
    <w:name w:val="footer"/>
    <w:basedOn w:val="a1"/>
    <w:link w:val="a8"/>
    <w:uiPriority w:val="99"/>
    <w:unhideWhenUsed/>
    <w:rsid w:val="00AC5D9E"/>
    <w:pPr>
      <w:tabs>
        <w:tab w:val="center" w:pos="4677"/>
        <w:tab w:val="right" w:pos="9355"/>
      </w:tabs>
      <w:spacing w:after="0" w:line="240" w:lineRule="auto"/>
    </w:pPr>
  </w:style>
  <w:style w:type="character" w:customStyle="1" w:styleId="a8">
    <w:name w:val="Нижний колонтитул Знак"/>
    <w:basedOn w:val="a2"/>
    <w:link w:val="a7"/>
    <w:uiPriority w:val="99"/>
    <w:rsid w:val="00AC5D9E"/>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1"/>
    <w:link w:val="aa"/>
    <w:uiPriority w:val="34"/>
    <w:qFormat/>
    <w:rsid w:val="00AC5D9E"/>
    <w:pPr>
      <w:spacing w:after="160" w:line="259" w:lineRule="auto"/>
      <w:ind w:left="720"/>
      <w:contextualSpacing/>
    </w:p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c"/>
    <w:uiPriority w:val="99"/>
    <w:unhideWhenUsed/>
    <w:qFormat/>
    <w:rsid w:val="00AC5D9E"/>
    <w:pPr>
      <w:spacing w:after="0" w:line="240" w:lineRule="auto"/>
    </w:pPr>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b"/>
    <w:uiPriority w:val="99"/>
    <w:rsid w:val="00AC5D9E"/>
    <w:rPr>
      <w:sz w:val="20"/>
      <w:szCs w:val="20"/>
    </w:rPr>
  </w:style>
  <w:style w:type="character" w:styleId="ad">
    <w:name w:val="footnote reference"/>
    <w:aliases w:val="Ссылка на сноску 45"/>
    <w:basedOn w:val="a2"/>
    <w:uiPriority w:val="99"/>
    <w:unhideWhenUsed/>
    <w:qFormat/>
    <w:rsid w:val="00AC5D9E"/>
    <w:rPr>
      <w:vertAlign w:val="superscript"/>
    </w:rPr>
  </w:style>
  <w:style w:type="paragraph" w:customStyle="1" w:styleId="ConsPlusNormal">
    <w:name w:val="ConsPlusNormal"/>
    <w:link w:val="ConsPlusNormal0"/>
    <w:qFormat/>
    <w:rsid w:val="00AC5D9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AC5D9E"/>
    <w:rPr>
      <w:rFonts w:ascii="Times New Roman" w:eastAsia="Times New Roman" w:hAnsi="Times New Roman" w:cs="Times New Roman"/>
      <w:sz w:val="24"/>
      <w:szCs w:val="24"/>
      <w:lang w:eastAsia="ru-RU"/>
    </w:rPr>
  </w:style>
  <w:style w:type="paragraph" w:customStyle="1" w:styleId="ConsPlusNonformat">
    <w:name w:val="ConsPlusNonformat"/>
    <w:qFormat/>
    <w:rsid w:val="00AC5D9E"/>
    <w:pPr>
      <w:widowControl w:val="0"/>
      <w:autoSpaceDE w:val="0"/>
      <w:autoSpaceDN w:val="0"/>
      <w:adjustRightInd w:val="0"/>
      <w:spacing w:before="120" w:after="120" w:line="240" w:lineRule="auto"/>
    </w:pPr>
    <w:rPr>
      <w:rFonts w:ascii="Courier New" w:eastAsia="Times New Roman" w:hAnsi="Courier New" w:cs="Courier New"/>
      <w:sz w:val="20"/>
      <w:szCs w:val="20"/>
      <w:lang w:eastAsia="ru-RU"/>
    </w:rPr>
  </w:style>
  <w:style w:type="paragraph" w:styleId="ae">
    <w:name w:val="Balloon Text"/>
    <w:basedOn w:val="a1"/>
    <w:link w:val="af"/>
    <w:uiPriority w:val="99"/>
    <w:unhideWhenUsed/>
    <w:rsid w:val="00AC5D9E"/>
    <w:pPr>
      <w:spacing w:after="0" w:line="240" w:lineRule="auto"/>
    </w:pPr>
    <w:rPr>
      <w:rFonts w:ascii="Segoe UI" w:hAnsi="Segoe UI" w:cs="Segoe UI"/>
      <w:sz w:val="18"/>
      <w:szCs w:val="18"/>
    </w:rPr>
  </w:style>
  <w:style w:type="character" w:customStyle="1" w:styleId="af">
    <w:name w:val="Текст выноски Знак"/>
    <w:basedOn w:val="a2"/>
    <w:link w:val="ae"/>
    <w:uiPriority w:val="99"/>
    <w:rsid w:val="00AC5D9E"/>
    <w:rPr>
      <w:rFonts w:ascii="Segoe UI" w:hAnsi="Segoe UI" w:cs="Segoe UI"/>
      <w:sz w:val="18"/>
      <w:szCs w:val="18"/>
    </w:rPr>
  </w:style>
  <w:style w:type="table" w:styleId="af0">
    <w:name w:val="Table Grid"/>
    <w:basedOn w:val="a3"/>
    <w:rsid w:val="00AC5D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2"/>
    <w:link w:val="1"/>
    <w:uiPriority w:val="9"/>
    <w:rsid w:val="00AC5D9E"/>
    <w:rPr>
      <w:rFonts w:ascii="Calibri Light" w:eastAsia="Times New Roman" w:hAnsi="Calibri Light" w:cs="Times New Roman"/>
      <w:color w:val="2E74B5"/>
      <w:sz w:val="32"/>
      <w:szCs w:val="32"/>
    </w:rPr>
  </w:style>
  <w:style w:type="character" w:customStyle="1" w:styleId="20">
    <w:name w:val="Заголовок 2 Знак"/>
    <w:basedOn w:val="a2"/>
    <w:link w:val="2"/>
    <w:uiPriority w:val="9"/>
    <w:rsid w:val="00AC5D9E"/>
    <w:rPr>
      <w:rFonts w:ascii="Calibri Light" w:eastAsia="Times New Roman" w:hAnsi="Calibri Light" w:cs="Times New Roman"/>
      <w:color w:val="2E74B5"/>
      <w:sz w:val="26"/>
      <w:szCs w:val="26"/>
    </w:rPr>
  </w:style>
  <w:style w:type="character" w:customStyle="1" w:styleId="30">
    <w:name w:val="Заголовок 3 Знак"/>
    <w:basedOn w:val="a2"/>
    <w:link w:val="3"/>
    <w:uiPriority w:val="9"/>
    <w:rsid w:val="00AC5D9E"/>
    <w:rPr>
      <w:rFonts w:ascii="Calibri Light" w:eastAsia="Times New Roman" w:hAnsi="Calibri Light" w:cs="Times New Roman"/>
      <w:color w:val="1F4D78"/>
      <w:sz w:val="24"/>
      <w:szCs w:val="24"/>
    </w:rPr>
  </w:style>
  <w:style w:type="paragraph" w:customStyle="1" w:styleId="13">
    <w:name w:val="Подзаголовок1"/>
    <w:basedOn w:val="a1"/>
    <w:next w:val="a1"/>
    <w:uiPriority w:val="11"/>
    <w:qFormat/>
    <w:rsid w:val="00AC5D9E"/>
    <w:pPr>
      <w:numPr>
        <w:ilvl w:val="1"/>
      </w:numPr>
      <w:spacing w:after="160" w:line="259" w:lineRule="auto"/>
    </w:pPr>
    <w:rPr>
      <w:rFonts w:eastAsia="Times New Roman"/>
      <w:color w:val="5A5A5A"/>
      <w:spacing w:val="15"/>
    </w:rPr>
  </w:style>
  <w:style w:type="character" w:customStyle="1" w:styleId="af1">
    <w:name w:val="Подзаголовок Знак"/>
    <w:basedOn w:val="a2"/>
    <w:link w:val="af2"/>
    <w:uiPriority w:val="11"/>
    <w:rsid w:val="00AC5D9E"/>
    <w:rPr>
      <w:rFonts w:eastAsia="Times New Roman"/>
      <w:color w:val="5A5A5A"/>
      <w:spacing w:val="15"/>
    </w:rPr>
  </w:style>
  <w:style w:type="character" w:customStyle="1" w:styleId="40">
    <w:name w:val="Заголовок 4 Знак"/>
    <w:basedOn w:val="a2"/>
    <w:link w:val="4"/>
    <w:uiPriority w:val="9"/>
    <w:rsid w:val="00AC5D9E"/>
    <w:rPr>
      <w:rFonts w:ascii="Calibri Light" w:eastAsia="Times New Roman" w:hAnsi="Calibri Light" w:cs="Times New Roman"/>
      <w:i/>
      <w:iCs/>
      <w:color w:val="2E74B5"/>
    </w:rPr>
  </w:style>
  <w:style w:type="paragraph" w:customStyle="1" w:styleId="14">
    <w:name w:val="Название1"/>
    <w:basedOn w:val="a1"/>
    <w:next w:val="a1"/>
    <w:uiPriority w:val="10"/>
    <w:qFormat/>
    <w:rsid w:val="00AC5D9E"/>
    <w:pPr>
      <w:spacing w:after="0" w:line="240" w:lineRule="auto"/>
      <w:contextualSpacing/>
    </w:pPr>
    <w:rPr>
      <w:rFonts w:ascii="Calibri Light" w:eastAsia="Times New Roman" w:hAnsi="Calibri Light" w:cs="Times New Roman"/>
      <w:spacing w:val="-10"/>
      <w:kern w:val="28"/>
      <w:sz w:val="56"/>
      <w:szCs w:val="56"/>
    </w:rPr>
  </w:style>
  <w:style w:type="character" w:customStyle="1" w:styleId="22">
    <w:name w:val="Название Знак2"/>
    <w:basedOn w:val="a2"/>
    <w:link w:val="af3"/>
    <w:uiPriority w:val="10"/>
    <w:rsid w:val="00AC5D9E"/>
    <w:rPr>
      <w:rFonts w:ascii="Calibri Light" w:eastAsia="Times New Roman" w:hAnsi="Calibri Light" w:cs="Times New Roman"/>
      <w:spacing w:val="-10"/>
      <w:kern w:val="28"/>
      <w:sz w:val="56"/>
      <w:szCs w:val="56"/>
    </w:rPr>
  </w:style>
  <w:style w:type="paragraph" w:styleId="af4">
    <w:name w:val="endnote text"/>
    <w:basedOn w:val="a1"/>
    <w:link w:val="af5"/>
    <w:uiPriority w:val="99"/>
    <w:unhideWhenUsed/>
    <w:rsid w:val="00AC5D9E"/>
    <w:pPr>
      <w:spacing w:after="0" w:line="240" w:lineRule="auto"/>
    </w:pPr>
    <w:rPr>
      <w:sz w:val="20"/>
      <w:szCs w:val="20"/>
    </w:rPr>
  </w:style>
  <w:style w:type="character" w:customStyle="1" w:styleId="af5">
    <w:name w:val="Текст концевой сноски Знак"/>
    <w:basedOn w:val="a2"/>
    <w:link w:val="af4"/>
    <w:uiPriority w:val="99"/>
    <w:rsid w:val="00AC5D9E"/>
    <w:rPr>
      <w:sz w:val="20"/>
      <w:szCs w:val="20"/>
    </w:rPr>
  </w:style>
  <w:style w:type="character" w:styleId="af6">
    <w:name w:val="endnote reference"/>
    <w:basedOn w:val="a2"/>
    <w:uiPriority w:val="99"/>
    <w:unhideWhenUsed/>
    <w:rsid w:val="00AC5D9E"/>
    <w:rPr>
      <w:vertAlign w:val="superscript"/>
    </w:rPr>
  </w:style>
  <w:style w:type="paragraph" w:customStyle="1" w:styleId="FORMATTEXT">
    <w:name w:val=".FORMATTEXT"/>
    <w:uiPriority w:val="99"/>
    <w:rsid w:val="00AC5D9E"/>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7">
    <w:name w:val="Hyperlink"/>
    <w:basedOn w:val="a2"/>
    <w:uiPriority w:val="99"/>
    <w:unhideWhenUsed/>
    <w:rsid w:val="00AC5D9E"/>
    <w:rPr>
      <w:color w:val="0000FF"/>
      <w:u w:val="single"/>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qFormat/>
    <w:locked/>
    <w:rsid w:val="00AC5D9E"/>
  </w:style>
  <w:style w:type="character" w:customStyle="1" w:styleId="110">
    <w:name w:val="Заголовок 1 Знак1"/>
    <w:basedOn w:val="a2"/>
    <w:uiPriority w:val="9"/>
    <w:rsid w:val="00AC5D9E"/>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basedOn w:val="a2"/>
    <w:uiPriority w:val="9"/>
    <w:semiHidden/>
    <w:rsid w:val="00AC5D9E"/>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2"/>
    <w:uiPriority w:val="9"/>
    <w:semiHidden/>
    <w:rsid w:val="00AC5D9E"/>
    <w:rPr>
      <w:rFonts w:asciiTheme="majorHAnsi" w:eastAsiaTheme="majorEastAsia" w:hAnsiTheme="majorHAnsi" w:cstheme="majorBidi"/>
      <w:b/>
      <w:bCs/>
      <w:color w:val="4F81BD" w:themeColor="accent1"/>
    </w:rPr>
  </w:style>
  <w:style w:type="paragraph" w:styleId="af2">
    <w:name w:val="Subtitle"/>
    <w:basedOn w:val="a1"/>
    <w:next w:val="a1"/>
    <w:link w:val="af1"/>
    <w:uiPriority w:val="11"/>
    <w:qFormat/>
    <w:rsid w:val="00AC5D9E"/>
    <w:pPr>
      <w:numPr>
        <w:ilvl w:val="1"/>
      </w:numPr>
    </w:pPr>
    <w:rPr>
      <w:rFonts w:eastAsia="Times New Roman"/>
      <w:color w:val="5A5A5A"/>
      <w:spacing w:val="15"/>
    </w:rPr>
  </w:style>
  <w:style w:type="character" w:customStyle="1" w:styleId="15">
    <w:name w:val="Подзаголовок Знак1"/>
    <w:basedOn w:val="a2"/>
    <w:uiPriority w:val="11"/>
    <w:rsid w:val="00AC5D9E"/>
    <w:rPr>
      <w:rFonts w:asciiTheme="majorHAnsi" w:eastAsiaTheme="majorEastAsia" w:hAnsiTheme="majorHAnsi" w:cstheme="majorBidi"/>
      <w:i/>
      <w:iCs/>
      <w:color w:val="4F81BD" w:themeColor="accent1"/>
      <w:spacing w:val="15"/>
      <w:sz w:val="24"/>
      <w:szCs w:val="24"/>
    </w:rPr>
  </w:style>
  <w:style w:type="character" w:customStyle="1" w:styleId="410">
    <w:name w:val="Заголовок 4 Знак1"/>
    <w:basedOn w:val="a2"/>
    <w:uiPriority w:val="9"/>
    <w:semiHidden/>
    <w:rsid w:val="00AC5D9E"/>
    <w:rPr>
      <w:rFonts w:asciiTheme="majorHAnsi" w:eastAsiaTheme="majorEastAsia" w:hAnsiTheme="majorHAnsi" w:cstheme="majorBidi"/>
      <w:b/>
      <w:bCs/>
      <w:i/>
      <w:iCs/>
      <w:color w:val="4F81BD" w:themeColor="accent1"/>
    </w:rPr>
  </w:style>
  <w:style w:type="paragraph" w:styleId="af3">
    <w:name w:val="Title"/>
    <w:basedOn w:val="a1"/>
    <w:next w:val="a1"/>
    <w:link w:val="22"/>
    <w:uiPriority w:val="10"/>
    <w:qFormat/>
    <w:rsid w:val="00AC5D9E"/>
    <w:pPr>
      <w:pBdr>
        <w:bottom w:val="single" w:sz="8" w:space="4" w:color="4F81BD" w:themeColor="accent1"/>
      </w:pBdr>
      <w:spacing w:after="300" w:line="240" w:lineRule="auto"/>
      <w:contextualSpacing/>
    </w:pPr>
    <w:rPr>
      <w:rFonts w:ascii="Calibri Light" w:eastAsia="Times New Roman" w:hAnsi="Calibri Light" w:cs="Times New Roman"/>
      <w:spacing w:val="-10"/>
      <w:kern w:val="28"/>
      <w:sz w:val="56"/>
      <w:szCs w:val="56"/>
    </w:rPr>
  </w:style>
  <w:style w:type="character" w:customStyle="1" w:styleId="16">
    <w:name w:val="Название Знак1"/>
    <w:basedOn w:val="a2"/>
    <w:uiPriority w:val="10"/>
    <w:rsid w:val="00AC5D9E"/>
    <w:rPr>
      <w:rFonts w:asciiTheme="majorHAnsi" w:eastAsiaTheme="majorEastAsia" w:hAnsiTheme="majorHAnsi" w:cstheme="majorBidi"/>
      <w:color w:val="17365D" w:themeColor="text2" w:themeShade="BF"/>
      <w:spacing w:val="5"/>
      <w:kern w:val="28"/>
      <w:sz w:val="52"/>
      <w:szCs w:val="52"/>
    </w:rPr>
  </w:style>
  <w:style w:type="character" w:customStyle="1" w:styleId="50">
    <w:name w:val="Заголовок 5 Знак"/>
    <w:basedOn w:val="a2"/>
    <w:link w:val="5"/>
    <w:rsid w:val="00634682"/>
    <w:rPr>
      <w:rFonts w:ascii="Calibri" w:eastAsia="Times New Roman" w:hAnsi="Calibri" w:cs="Times New Roman"/>
      <w:b/>
      <w:bCs/>
      <w:i/>
      <w:iCs/>
      <w:sz w:val="26"/>
      <w:szCs w:val="26"/>
      <w:lang w:eastAsia="zh-CN"/>
    </w:rPr>
  </w:style>
  <w:style w:type="character" w:customStyle="1" w:styleId="90">
    <w:name w:val="Заголовок 9 Знак"/>
    <w:basedOn w:val="a2"/>
    <w:link w:val="9"/>
    <w:uiPriority w:val="9"/>
    <w:semiHidden/>
    <w:rsid w:val="00634682"/>
    <w:rPr>
      <w:rFonts w:ascii="Cambria" w:eastAsia="Times New Roman" w:hAnsi="Cambria" w:cs="Times New Roman"/>
      <w:lang w:eastAsia="ru-RU"/>
    </w:rPr>
  </w:style>
  <w:style w:type="numbering" w:customStyle="1" w:styleId="23">
    <w:name w:val="Нет списка2"/>
    <w:next w:val="a4"/>
    <w:uiPriority w:val="99"/>
    <w:semiHidden/>
    <w:unhideWhenUsed/>
    <w:rsid w:val="00634682"/>
  </w:style>
  <w:style w:type="table" w:customStyle="1" w:styleId="17">
    <w:name w:val="Сетка таблицы1"/>
    <w:basedOn w:val="a3"/>
    <w:next w:val="af0"/>
    <w:uiPriority w:val="39"/>
    <w:rsid w:val="0063468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ody Text"/>
    <w:aliases w:val="Основной текст Знак1,Основной текст Знак Знак,Основной текст Знак Знак Знак,Знак Знак Знак,Знак"/>
    <w:basedOn w:val="a1"/>
    <w:link w:val="af9"/>
    <w:rsid w:val="00634682"/>
    <w:pPr>
      <w:spacing w:after="120" w:line="240" w:lineRule="auto"/>
    </w:pPr>
    <w:rPr>
      <w:rFonts w:ascii="Times New Roman" w:eastAsia="Times New Roman" w:hAnsi="Times New Roman" w:cs="Arial"/>
      <w:sz w:val="24"/>
      <w:szCs w:val="24"/>
      <w:lang w:eastAsia="ru-RU"/>
    </w:rPr>
  </w:style>
  <w:style w:type="character" w:customStyle="1" w:styleId="af9">
    <w:name w:val="Основной текст Знак"/>
    <w:aliases w:val="Основной текст Знак1 Знак,Основной текст Знак Знак Знак1,Основной текст Знак Знак Знак Знак,Знак Знак Знак Знак,Знак Знак"/>
    <w:basedOn w:val="a2"/>
    <w:link w:val="af8"/>
    <w:rsid w:val="00634682"/>
    <w:rPr>
      <w:rFonts w:ascii="Times New Roman" w:eastAsia="Times New Roman" w:hAnsi="Times New Roman" w:cs="Arial"/>
      <w:sz w:val="24"/>
      <w:szCs w:val="24"/>
      <w:lang w:eastAsia="ru-RU"/>
    </w:rPr>
  </w:style>
  <w:style w:type="paragraph" w:customStyle="1" w:styleId="a0">
    <w:name w:val="Пункты"/>
    <w:basedOn w:val="2"/>
    <w:link w:val="afa"/>
    <w:qFormat/>
    <w:rsid w:val="00634682"/>
    <w:pPr>
      <w:keepLines w:val="0"/>
      <w:numPr>
        <w:ilvl w:val="1"/>
        <w:numId w:val="16"/>
      </w:numPr>
      <w:tabs>
        <w:tab w:val="left" w:pos="1134"/>
      </w:tabs>
      <w:spacing w:before="120" w:line="240" w:lineRule="auto"/>
      <w:jc w:val="both"/>
    </w:pPr>
    <w:rPr>
      <w:rFonts w:ascii="Times New Roman" w:hAnsi="Times New Roman" w:cs="Arial"/>
      <w:bCs/>
      <w:iCs/>
      <w:color w:val="auto"/>
      <w:sz w:val="24"/>
      <w:szCs w:val="28"/>
      <w:lang w:eastAsia="ru-RU"/>
    </w:rPr>
  </w:style>
  <w:style w:type="character" w:customStyle="1" w:styleId="afa">
    <w:name w:val="Пункты Знак"/>
    <w:link w:val="a0"/>
    <w:rsid w:val="00634682"/>
    <w:rPr>
      <w:rFonts w:ascii="Times New Roman" w:eastAsia="Times New Roman" w:hAnsi="Times New Roman" w:cs="Arial"/>
      <w:bCs/>
      <w:iCs/>
      <w:sz w:val="24"/>
      <w:szCs w:val="28"/>
      <w:lang w:eastAsia="ru-RU"/>
    </w:rPr>
  </w:style>
  <w:style w:type="paragraph" w:customStyle="1" w:styleId="Afb">
    <w:name w:val="Текстовый блок A"/>
    <w:rsid w:val="00634682"/>
    <w:pPr>
      <w:spacing w:after="0" w:line="240" w:lineRule="auto"/>
    </w:pPr>
    <w:rPr>
      <w:rFonts w:ascii="Helvetica" w:eastAsia="ヒラギノ角ゴ Pro W3" w:hAnsi="Helvetica" w:cs="Times New Roman"/>
      <w:color w:val="000000"/>
      <w:sz w:val="24"/>
      <w:szCs w:val="20"/>
      <w:lang w:eastAsia="ru-RU"/>
    </w:rPr>
  </w:style>
  <w:style w:type="paragraph" w:styleId="afc">
    <w:name w:val="annotation text"/>
    <w:basedOn w:val="a1"/>
    <w:link w:val="afd"/>
    <w:rsid w:val="00634682"/>
    <w:pPr>
      <w:widowControl w:val="0"/>
      <w:autoSpaceDE w:val="0"/>
      <w:autoSpaceDN w:val="0"/>
      <w:adjustRightInd w:val="0"/>
      <w:spacing w:after="0" w:line="240" w:lineRule="auto"/>
    </w:pPr>
    <w:rPr>
      <w:rFonts w:ascii="Arial" w:eastAsia="Times New Roman" w:hAnsi="Arial" w:cs="Times New Roman"/>
      <w:sz w:val="20"/>
      <w:szCs w:val="20"/>
      <w:lang w:eastAsia="ru-RU"/>
    </w:rPr>
  </w:style>
  <w:style w:type="character" w:customStyle="1" w:styleId="afd">
    <w:name w:val="Текст примечания Знак"/>
    <w:basedOn w:val="a2"/>
    <w:link w:val="afc"/>
    <w:rsid w:val="00634682"/>
    <w:rPr>
      <w:rFonts w:ascii="Arial" w:eastAsia="Times New Roman" w:hAnsi="Arial" w:cs="Times New Roman"/>
      <w:sz w:val="20"/>
      <w:szCs w:val="20"/>
      <w:lang w:eastAsia="ru-RU"/>
    </w:rPr>
  </w:style>
  <w:style w:type="character" w:customStyle="1" w:styleId="iceouttxt">
    <w:name w:val="iceouttxt"/>
    <w:rsid w:val="00634682"/>
  </w:style>
  <w:style w:type="table" w:customStyle="1" w:styleId="111">
    <w:name w:val="Сетка таблицы11"/>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3"/>
    <w:next w:val="af0"/>
    <w:uiPriority w:val="39"/>
    <w:rsid w:val="00634682"/>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4"/>
    <w:uiPriority w:val="99"/>
    <w:semiHidden/>
    <w:unhideWhenUsed/>
    <w:rsid w:val="00634682"/>
  </w:style>
  <w:style w:type="table" w:customStyle="1" w:styleId="TableGrid">
    <w:name w:val="TableGrid"/>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51">
    <w:name w:val="Сетка таблицы5"/>
    <w:basedOn w:val="a3"/>
    <w:next w:val="af0"/>
    <w:uiPriority w:val="39"/>
    <w:rsid w:val="00634682"/>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Нет списка21"/>
    <w:next w:val="a4"/>
    <w:uiPriority w:val="99"/>
    <w:semiHidden/>
    <w:unhideWhenUsed/>
    <w:rsid w:val="00634682"/>
  </w:style>
  <w:style w:type="table" w:customStyle="1" w:styleId="TableGrid1">
    <w:name w:val="TableGrid1"/>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pt-a-000053">
    <w:name w:val="pt-a-000053"/>
    <w:basedOn w:val="a1"/>
    <w:rsid w:val="006346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t-a0-000037">
    <w:name w:val="pt-a0-000037"/>
    <w:basedOn w:val="a2"/>
    <w:rsid w:val="00634682"/>
  </w:style>
  <w:style w:type="paragraph" w:customStyle="1" w:styleId="pt-a-000057">
    <w:name w:val="pt-a-000057"/>
    <w:basedOn w:val="a1"/>
    <w:rsid w:val="006346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t-000036">
    <w:name w:val="pt-000036"/>
    <w:basedOn w:val="a2"/>
    <w:rsid w:val="00634682"/>
  </w:style>
  <w:style w:type="table" w:customStyle="1" w:styleId="TableGrid2">
    <w:name w:val="TableGrid2"/>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3">
    <w:name w:val="TableGrid3"/>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4">
    <w:name w:val="TableGrid4"/>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5">
    <w:name w:val="TableGrid5"/>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6">
    <w:name w:val="TableGrid6"/>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7">
    <w:name w:val="TableGrid7"/>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33">
    <w:name w:val="Нет списка3"/>
    <w:next w:val="a4"/>
    <w:uiPriority w:val="99"/>
    <w:semiHidden/>
    <w:unhideWhenUsed/>
    <w:rsid w:val="00634682"/>
  </w:style>
  <w:style w:type="paragraph" w:customStyle="1" w:styleId="Heading">
    <w:name w:val="Heading"/>
    <w:rsid w:val="00634682"/>
    <w:pPr>
      <w:autoSpaceDE w:val="0"/>
      <w:autoSpaceDN w:val="0"/>
      <w:adjustRightInd w:val="0"/>
      <w:spacing w:after="0" w:line="240" w:lineRule="auto"/>
    </w:pPr>
    <w:rPr>
      <w:rFonts w:ascii="Arial" w:eastAsia="Times New Roman" w:hAnsi="Arial" w:cs="Arial"/>
      <w:b/>
      <w:bCs/>
      <w:lang w:eastAsia="ru-RU"/>
    </w:rPr>
  </w:style>
  <w:style w:type="paragraph" w:customStyle="1" w:styleId="a">
    <w:name w:val="Абзац первого уровня"/>
    <w:basedOn w:val="a1"/>
    <w:link w:val="afe"/>
    <w:uiPriority w:val="99"/>
    <w:qFormat/>
    <w:rsid w:val="00634682"/>
    <w:pPr>
      <w:numPr>
        <w:numId w:val="17"/>
      </w:numPr>
      <w:spacing w:before="120" w:after="120" w:line="240" w:lineRule="auto"/>
      <w:jc w:val="both"/>
    </w:pPr>
    <w:rPr>
      <w:rFonts w:ascii="Calibri" w:eastAsia="Times New Roman" w:hAnsi="Calibri" w:cs="Times New Roman"/>
      <w:sz w:val="24"/>
      <w:szCs w:val="24"/>
      <w:lang w:eastAsia="ru-RU"/>
    </w:rPr>
  </w:style>
  <w:style w:type="character" w:customStyle="1" w:styleId="afe">
    <w:name w:val="Абзац первого уровня Знак"/>
    <w:basedOn w:val="a2"/>
    <w:link w:val="a"/>
    <w:uiPriority w:val="99"/>
    <w:locked/>
    <w:rsid w:val="00634682"/>
    <w:rPr>
      <w:rFonts w:ascii="Calibri" w:eastAsia="Times New Roman" w:hAnsi="Calibri" w:cs="Times New Roman"/>
      <w:sz w:val="24"/>
      <w:szCs w:val="24"/>
      <w:lang w:eastAsia="ru-RU"/>
    </w:rPr>
  </w:style>
  <w:style w:type="paragraph" w:styleId="aff">
    <w:name w:val="Body Text Indent"/>
    <w:basedOn w:val="a1"/>
    <w:link w:val="aff0"/>
    <w:uiPriority w:val="99"/>
    <w:unhideWhenUsed/>
    <w:rsid w:val="00634682"/>
    <w:pPr>
      <w:spacing w:after="120" w:line="240" w:lineRule="auto"/>
      <w:ind w:left="283"/>
    </w:pPr>
    <w:rPr>
      <w:rFonts w:ascii="Times New Roman" w:eastAsia="Times New Roman" w:hAnsi="Times New Roman" w:cs="Times New Roman"/>
      <w:sz w:val="24"/>
      <w:szCs w:val="24"/>
      <w:lang w:eastAsia="ru-RU"/>
    </w:rPr>
  </w:style>
  <w:style w:type="character" w:customStyle="1" w:styleId="aff0">
    <w:name w:val="Основной текст с отступом Знак"/>
    <w:basedOn w:val="a2"/>
    <w:link w:val="aff"/>
    <w:uiPriority w:val="99"/>
    <w:rsid w:val="00634682"/>
    <w:rPr>
      <w:rFonts w:ascii="Times New Roman" w:eastAsia="Times New Roman" w:hAnsi="Times New Roman" w:cs="Times New Roman"/>
      <w:sz w:val="24"/>
      <w:szCs w:val="24"/>
      <w:lang w:eastAsia="ru-RU"/>
    </w:rPr>
  </w:style>
  <w:style w:type="paragraph" w:customStyle="1" w:styleId="ConsPlusTitle">
    <w:name w:val="ConsPlusTitle"/>
    <w:rsid w:val="0063468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blk">
    <w:name w:val="blk"/>
    <w:basedOn w:val="a2"/>
    <w:rsid w:val="00634682"/>
    <w:rPr>
      <w:rFonts w:cs="Times New Roman"/>
    </w:rPr>
  </w:style>
  <w:style w:type="character" w:customStyle="1" w:styleId="u">
    <w:name w:val="u"/>
    <w:basedOn w:val="a2"/>
    <w:rsid w:val="00634682"/>
    <w:rPr>
      <w:rFonts w:cs="Times New Roman"/>
    </w:rPr>
  </w:style>
  <w:style w:type="paragraph" w:customStyle="1" w:styleId="ConsPlusCell">
    <w:name w:val="ConsPlusCell"/>
    <w:uiPriority w:val="99"/>
    <w:rsid w:val="0063468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5">
    <w:name w:val="Body Text 2"/>
    <w:basedOn w:val="a1"/>
    <w:link w:val="26"/>
    <w:uiPriority w:val="99"/>
    <w:rsid w:val="00634682"/>
    <w:pPr>
      <w:widowControl w:val="0"/>
      <w:autoSpaceDE w:val="0"/>
      <w:autoSpaceDN w:val="0"/>
      <w:adjustRightInd w:val="0"/>
      <w:spacing w:after="120" w:line="480" w:lineRule="auto"/>
    </w:pPr>
    <w:rPr>
      <w:rFonts w:ascii="Arial" w:eastAsia="Times New Roman" w:hAnsi="Arial" w:cs="Arial"/>
      <w:sz w:val="18"/>
      <w:szCs w:val="18"/>
      <w:lang w:eastAsia="ru-RU"/>
    </w:rPr>
  </w:style>
  <w:style w:type="character" w:customStyle="1" w:styleId="26">
    <w:name w:val="Основной текст 2 Знак"/>
    <w:basedOn w:val="a2"/>
    <w:link w:val="25"/>
    <w:uiPriority w:val="99"/>
    <w:rsid w:val="00634682"/>
    <w:rPr>
      <w:rFonts w:ascii="Arial" w:eastAsia="Times New Roman" w:hAnsi="Arial" w:cs="Arial"/>
      <w:sz w:val="18"/>
      <w:szCs w:val="18"/>
      <w:lang w:eastAsia="ru-RU"/>
    </w:rPr>
  </w:style>
  <w:style w:type="table" w:customStyle="1" w:styleId="61">
    <w:name w:val="Сетка таблицы6"/>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3"/>
    <w:next w:val="af0"/>
    <w:uiPriority w:val="5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a4"/>
    <w:uiPriority w:val="99"/>
    <w:semiHidden/>
    <w:unhideWhenUsed/>
    <w:rsid w:val="00634682"/>
  </w:style>
  <w:style w:type="character" w:customStyle="1" w:styleId="WW8Num1z0">
    <w:name w:val="WW8Num1z0"/>
    <w:rsid w:val="00634682"/>
    <w:rPr>
      <w:rFonts w:ascii="Times New Roman" w:hAnsi="Times New Roman" w:cs="Times New Roman" w:hint="default"/>
      <w:bCs/>
      <w:sz w:val="20"/>
      <w:szCs w:val="20"/>
    </w:rPr>
  </w:style>
  <w:style w:type="character" w:customStyle="1" w:styleId="WW8Num1z1">
    <w:name w:val="WW8Num1z1"/>
    <w:rsid w:val="00634682"/>
  </w:style>
  <w:style w:type="character" w:customStyle="1" w:styleId="WW8Num1z2">
    <w:name w:val="WW8Num1z2"/>
    <w:rsid w:val="00634682"/>
  </w:style>
  <w:style w:type="character" w:customStyle="1" w:styleId="WW8Num1z3">
    <w:name w:val="WW8Num1z3"/>
    <w:rsid w:val="00634682"/>
  </w:style>
  <w:style w:type="character" w:customStyle="1" w:styleId="WW8Num1z4">
    <w:name w:val="WW8Num1z4"/>
    <w:rsid w:val="00634682"/>
  </w:style>
  <w:style w:type="character" w:customStyle="1" w:styleId="WW8Num1z5">
    <w:name w:val="WW8Num1z5"/>
    <w:rsid w:val="00634682"/>
  </w:style>
  <w:style w:type="character" w:customStyle="1" w:styleId="WW8Num1z6">
    <w:name w:val="WW8Num1z6"/>
    <w:rsid w:val="00634682"/>
  </w:style>
  <w:style w:type="character" w:customStyle="1" w:styleId="WW8Num1z7">
    <w:name w:val="WW8Num1z7"/>
    <w:rsid w:val="00634682"/>
  </w:style>
  <w:style w:type="character" w:customStyle="1" w:styleId="WW8Num1z8">
    <w:name w:val="WW8Num1z8"/>
    <w:rsid w:val="00634682"/>
  </w:style>
  <w:style w:type="character" w:customStyle="1" w:styleId="WW8Num2z0">
    <w:name w:val="WW8Num2z0"/>
    <w:rsid w:val="00634682"/>
  </w:style>
  <w:style w:type="character" w:customStyle="1" w:styleId="WW8Num2z1">
    <w:name w:val="WW8Num2z1"/>
    <w:rsid w:val="00634682"/>
    <w:rPr>
      <w:b w:val="0"/>
    </w:rPr>
  </w:style>
  <w:style w:type="character" w:customStyle="1" w:styleId="WW8Num2z2">
    <w:name w:val="WW8Num2z2"/>
    <w:rsid w:val="00634682"/>
  </w:style>
  <w:style w:type="character" w:customStyle="1" w:styleId="WW8Num2z3">
    <w:name w:val="WW8Num2z3"/>
    <w:rsid w:val="00634682"/>
  </w:style>
  <w:style w:type="character" w:customStyle="1" w:styleId="WW8Num2z4">
    <w:name w:val="WW8Num2z4"/>
    <w:rsid w:val="00634682"/>
  </w:style>
  <w:style w:type="character" w:customStyle="1" w:styleId="WW8Num2z5">
    <w:name w:val="WW8Num2z5"/>
    <w:rsid w:val="00634682"/>
  </w:style>
  <w:style w:type="character" w:customStyle="1" w:styleId="WW8Num2z6">
    <w:name w:val="WW8Num2z6"/>
    <w:rsid w:val="00634682"/>
  </w:style>
  <w:style w:type="character" w:customStyle="1" w:styleId="WW8Num2z7">
    <w:name w:val="WW8Num2z7"/>
    <w:rsid w:val="00634682"/>
  </w:style>
  <w:style w:type="character" w:customStyle="1" w:styleId="WW8Num2z8">
    <w:name w:val="WW8Num2z8"/>
    <w:rsid w:val="00634682"/>
  </w:style>
  <w:style w:type="character" w:customStyle="1" w:styleId="WW8Num3z0">
    <w:name w:val="WW8Num3z0"/>
    <w:rsid w:val="00634682"/>
    <w:rPr>
      <w:rFonts w:cs="Times New Roman"/>
    </w:rPr>
  </w:style>
  <w:style w:type="character" w:customStyle="1" w:styleId="18">
    <w:name w:val="Основной шрифт абзаца1"/>
    <w:rsid w:val="00634682"/>
  </w:style>
  <w:style w:type="character" w:customStyle="1" w:styleId="ConsNormal">
    <w:name w:val="ConsNormal Знак"/>
    <w:rsid w:val="00634682"/>
    <w:rPr>
      <w:rFonts w:ascii="Arial" w:eastAsia="Times New Roman" w:hAnsi="Arial" w:cs="Arial"/>
      <w:sz w:val="22"/>
      <w:szCs w:val="22"/>
      <w:lang w:val="ru-RU" w:bidi="ar-SA"/>
    </w:rPr>
  </w:style>
  <w:style w:type="character" w:customStyle="1" w:styleId="27">
    <w:name w:val="Основной текст с отступом 2 Знак"/>
    <w:link w:val="28"/>
    <w:uiPriority w:val="99"/>
    <w:rsid w:val="00634682"/>
    <w:rPr>
      <w:sz w:val="22"/>
      <w:szCs w:val="22"/>
    </w:rPr>
  </w:style>
  <w:style w:type="character" w:customStyle="1" w:styleId="apple-converted-space">
    <w:name w:val="apple-converted-space"/>
    <w:basedOn w:val="18"/>
    <w:rsid w:val="00634682"/>
  </w:style>
  <w:style w:type="character" w:customStyle="1" w:styleId="match">
    <w:name w:val="match"/>
    <w:basedOn w:val="18"/>
    <w:rsid w:val="00634682"/>
  </w:style>
  <w:style w:type="character" w:styleId="aff1">
    <w:name w:val="Emphasis"/>
    <w:qFormat/>
    <w:rsid w:val="00634682"/>
    <w:rPr>
      <w:i/>
      <w:iCs/>
    </w:rPr>
  </w:style>
  <w:style w:type="character" w:styleId="aff2">
    <w:name w:val="Strong"/>
    <w:qFormat/>
    <w:rsid w:val="00634682"/>
    <w:rPr>
      <w:b/>
      <w:bCs/>
    </w:rPr>
  </w:style>
  <w:style w:type="character" w:customStyle="1" w:styleId="34">
    <w:name w:val="Основной текст с отступом 3 Знак"/>
    <w:rsid w:val="00634682"/>
    <w:rPr>
      <w:sz w:val="16"/>
      <w:szCs w:val="16"/>
    </w:rPr>
  </w:style>
  <w:style w:type="character" w:styleId="aff3">
    <w:name w:val="page number"/>
    <w:rsid w:val="00634682"/>
    <w:rPr>
      <w:rFonts w:cs="Times New Roman"/>
    </w:rPr>
  </w:style>
  <w:style w:type="character" w:customStyle="1" w:styleId="aff4">
    <w:name w:val="Символ сноски"/>
    <w:rsid w:val="00634682"/>
    <w:rPr>
      <w:vertAlign w:val="superscript"/>
    </w:rPr>
  </w:style>
  <w:style w:type="character" w:customStyle="1" w:styleId="aff5">
    <w:name w:val="ЗАГОЛОВОК ТЗ Знак"/>
    <w:rsid w:val="00634682"/>
    <w:rPr>
      <w:rFonts w:ascii="Times New Roman" w:eastAsia="Times New Roman" w:hAnsi="Times New Roman" w:cs="Times New Roman"/>
      <w:b/>
      <w:caps/>
      <w:sz w:val="28"/>
      <w:szCs w:val="28"/>
      <w:lang w:val="x-none"/>
    </w:rPr>
  </w:style>
  <w:style w:type="character" w:customStyle="1" w:styleId="name">
    <w:name w:val="name"/>
    <w:rsid w:val="00634682"/>
  </w:style>
  <w:style w:type="character" w:customStyle="1" w:styleId="value">
    <w:name w:val="value"/>
    <w:rsid w:val="00634682"/>
  </w:style>
  <w:style w:type="character" w:customStyle="1" w:styleId="param">
    <w:name w:val="param"/>
    <w:rsid w:val="00634682"/>
  </w:style>
  <w:style w:type="character" w:customStyle="1" w:styleId="thname">
    <w:name w:val="thname"/>
    <w:rsid w:val="00634682"/>
  </w:style>
  <w:style w:type="character" w:customStyle="1" w:styleId="thvalue">
    <w:name w:val="thvalue"/>
    <w:rsid w:val="00634682"/>
  </w:style>
  <w:style w:type="character" w:customStyle="1" w:styleId="caps">
    <w:name w:val="caps"/>
    <w:rsid w:val="00634682"/>
  </w:style>
  <w:style w:type="character" w:customStyle="1" w:styleId="per-postheadericon">
    <w:name w:val="per-postheadericon"/>
    <w:rsid w:val="00634682"/>
  </w:style>
  <w:style w:type="character" w:customStyle="1" w:styleId="aff6">
    <w:name w:val="Символ концевой сноски"/>
    <w:rsid w:val="00634682"/>
  </w:style>
  <w:style w:type="paragraph" w:styleId="aff7">
    <w:name w:val="List"/>
    <w:basedOn w:val="af8"/>
    <w:rsid w:val="00634682"/>
    <w:pPr>
      <w:suppressAutoHyphens/>
      <w:spacing w:line="276" w:lineRule="auto"/>
    </w:pPr>
    <w:rPr>
      <w:rFonts w:ascii="Calibri" w:eastAsia="Calibri" w:hAnsi="Calibri" w:cs="Mangal"/>
      <w:sz w:val="22"/>
      <w:szCs w:val="22"/>
      <w:lang w:val="x-none" w:eastAsia="zh-CN"/>
    </w:rPr>
  </w:style>
  <w:style w:type="paragraph" w:styleId="aff8">
    <w:name w:val="caption"/>
    <w:basedOn w:val="a1"/>
    <w:qFormat/>
    <w:rsid w:val="00634682"/>
    <w:pPr>
      <w:suppressLineNumbers/>
      <w:suppressAutoHyphens/>
      <w:spacing w:before="120" w:after="120"/>
    </w:pPr>
    <w:rPr>
      <w:rFonts w:ascii="Calibri" w:eastAsia="Calibri" w:hAnsi="Calibri" w:cs="Mangal"/>
      <w:i/>
      <w:iCs/>
      <w:sz w:val="24"/>
      <w:szCs w:val="24"/>
      <w:lang w:eastAsia="zh-CN"/>
    </w:rPr>
  </w:style>
  <w:style w:type="paragraph" w:customStyle="1" w:styleId="19">
    <w:name w:val="Указатель1"/>
    <w:basedOn w:val="a1"/>
    <w:rsid w:val="00634682"/>
    <w:pPr>
      <w:suppressLineNumbers/>
      <w:suppressAutoHyphens/>
    </w:pPr>
    <w:rPr>
      <w:rFonts w:ascii="Calibri" w:eastAsia="Calibri" w:hAnsi="Calibri" w:cs="Mangal"/>
      <w:lang w:eastAsia="zh-CN"/>
    </w:rPr>
  </w:style>
  <w:style w:type="paragraph" w:customStyle="1" w:styleId="title1">
    <w:name w:val="title1"/>
    <w:basedOn w:val="a1"/>
    <w:rsid w:val="00634682"/>
    <w:pPr>
      <w:suppressAutoHyphens/>
      <w:spacing w:before="280" w:after="280" w:line="240" w:lineRule="auto"/>
    </w:pPr>
    <w:rPr>
      <w:rFonts w:ascii="Times New Roman" w:eastAsia="Times New Roman" w:hAnsi="Times New Roman" w:cs="Times New Roman"/>
      <w:i/>
      <w:iCs/>
      <w:sz w:val="24"/>
      <w:szCs w:val="24"/>
      <w:lang w:eastAsia="zh-CN"/>
    </w:rPr>
  </w:style>
  <w:style w:type="paragraph" w:styleId="aff9">
    <w:name w:val="Normal (Web)"/>
    <w:basedOn w:val="a1"/>
    <w:rsid w:val="00634682"/>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western">
    <w:name w:val="western"/>
    <w:basedOn w:val="a1"/>
    <w:rsid w:val="00634682"/>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western1">
    <w:name w:val="western1"/>
    <w:basedOn w:val="a1"/>
    <w:rsid w:val="00634682"/>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ConsNormal0">
    <w:name w:val="ConsNormal"/>
    <w:rsid w:val="00634682"/>
    <w:pPr>
      <w:widowControl w:val="0"/>
      <w:suppressAutoHyphens/>
      <w:autoSpaceDE w:val="0"/>
      <w:spacing w:after="0" w:line="240" w:lineRule="auto"/>
      <w:ind w:right="19772" w:firstLine="720"/>
    </w:pPr>
    <w:rPr>
      <w:rFonts w:ascii="Arial" w:eastAsia="Times New Roman" w:hAnsi="Arial" w:cs="Arial"/>
      <w:lang w:eastAsia="zh-CN"/>
    </w:rPr>
  </w:style>
  <w:style w:type="paragraph" w:customStyle="1" w:styleId="Preformat">
    <w:name w:val="Preformat"/>
    <w:rsid w:val="00634682"/>
    <w:pPr>
      <w:suppressAutoHyphens/>
      <w:autoSpaceDE w:val="0"/>
      <w:spacing w:after="0" w:line="240" w:lineRule="auto"/>
    </w:pPr>
    <w:rPr>
      <w:rFonts w:ascii="Courier New" w:eastAsia="Calibri" w:hAnsi="Courier New" w:cs="Courier New"/>
      <w:sz w:val="20"/>
      <w:szCs w:val="20"/>
      <w:lang w:eastAsia="zh-CN"/>
    </w:rPr>
  </w:style>
  <w:style w:type="paragraph" w:customStyle="1" w:styleId="Context">
    <w:name w:val="Context"/>
    <w:rsid w:val="00634682"/>
    <w:pPr>
      <w:suppressAutoHyphens/>
      <w:autoSpaceDE w:val="0"/>
      <w:spacing w:after="0" w:line="240" w:lineRule="auto"/>
    </w:pPr>
    <w:rPr>
      <w:rFonts w:ascii="Arial Unicode MS" w:eastAsia="Arial Unicode MS" w:hAnsi="Arial Unicode MS" w:cs="Arial Unicode MS"/>
      <w:sz w:val="28"/>
      <w:szCs w:val="28"/>
      <w:lang w:eastAsia="zh-CN"/>
    </w:rPr>
  </w:style>
  <w:style w:type="paragraph" w:customStyle="1" w:styleId="35">
    <w:name w:val="Стиль3 Знак Знак"/>
    <w:basedOn w:val="western1"/>
    <w:next w:val="western"/>
    <w:link w:val="36"/>
    <w:rsid w:val="00634682"/>
    <w:pPr>
      <w:widowControl w:val="0"/>
      <w:tabs>
        <w:tab w:val="left" w:pos="227"/>
      </w:tabs>
      <w:spacing w:before="0" w:after="0"/>
      <w:jc w:val="both"/>
      <w:textAlignment w:val="baseline"/>
    </w:pPr>
    <w:rPr>
      <w:szCs w:val="20"/>
    </w:rPr>
  </w:style>
  <w:style w:type="paragraph" w:customStyle="1" w:styleId="xl24">
    <w:name w:val="xl24"/>
    <w:basedOn w:val="a1"/>
    <w:rsid w:val="00634682"/>
    <w:pPr>
      <w:suppressAutoHyphens/>
      <w:spacing w:before="100" w:after="100" w:line="240" w:lineRule="auto"/>
      <w:jc w:val="center"/>
      <w:textAlignment w:val="center"/>
    </w:pPr>
    <w:rPr>
      <w:rFonts w:ascii="Times New Roman" w:eastAsia="Times New Roman" w:hAnsi="Times New Roman" w:cs="Times New Roman"/>
      <w:sz w:val="24"/>
      <w:szCs w:val="20"/>
      <w:lang w:eastAsia="zh-CN"/>
    </w:rPr>
  </w:style>
  <w:style w:type="paragraph" w:customStyle="1" w:styleId="212">
    <w:name w:val="Основной текст с отступом 21"/>
    <w:basedOn w:val="a1"/>
    <w:rsid w:val="00634682"/>
    <w:pPr>
      <w:suppressAutoHyphens/>
      <w:spacing w:after="120" w:line="480" w:lineRule="auto"/>
      <w:ind w:left="283"/>
    </w:pPr>
    <w:rPr>
      <w:rFonts w:ascii="Calibri" w:eastAsia="Calibri" w:hAnsi="Calibri" w:cs="Times New Roman"/>
      <w:lang w:val="x-none" w:eastAsia="zh-CN"/>
    </w:rPr>
  </w:style>
  <w:style w:type="paragraph" w:customStyle="1" w:styleId="headertext">
    <w:name w:val="headertext"/>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formattext0">
    <w:name w:val="formattext"/>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unformattext">
    <w:name w:val="unformattext"/>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0">
    <w:name w:val=".HEADERTEXT"/>
    <w:rsid w:val="00634682"/>
    <w:pPr>
      <w:widowControl w:val="0"/>
      <w:suppressAutoHyphens/>
      <w:autoSpaceDE w:val="0"/>
      <w:spacing w:after="0" w:line="240" w:lineRule="auto"/>
    </w:pPr>
    <w:rPr>
      <w:rFonts w:ascii="Arial" w:eastAsia="Times New Roman" w:hAnsi="Arial" w:cs="Arial"/>
      <w:color w:val="2B4279"/>
      <w:lang w:eastAsia="zh-CN"/>
    </w:rPr>
  </w:style>
  <w:style w:type="paragraph" w:customStyle="1" w:styleId="MIDDLEPICT">
    <w:name w:val=".MIDDLEPICT"/>
    <w:rsid w:val="00634682"/>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311">
    <w:name w:val="Основной текст с отступом 31"/>
    <w:basedOn w:val="a1"/>
    <w:rsid w:val="00634682"/>
    <w:pPr>
      <w:suppressAutoHyphens/>
      <w:spacing w:after="120"/>
      <w:ind w:left="283"/>
    </w:pPr>
    <w:rPr>
      <w:rFonts w:ascii="Calibri" w:eastAsia="Calibri" w:hAnsi="Calibri" w:cs="Times New Roman"/>
      <w:sz w:val="16"/>
      <w:szCs w:val="16"/>
      <w:lang w:val="x-none" w:eastAsia="zh-CN"/>
    </w:rPr>
  </w:style>
  <w:style w:type="paragraph" w:customStyle="1" w:styleId="213">
    <w:name w:val="Основной текст 21"/>
    <w:basedOn w:val="a1"/>
    <w:rsid w:val="00634682"/>
    <w:pPr>
      <w:suppressAutoHyphens/>
      <w:spacing w:after="120" w:line="480" w:lineRule="auto"/>
    </w:pPr>
    <w:rPr>
      <w:rFonts w:ascii="Calibri" w:eastAsia="Calibri" w:hAnsi="Calibri" w:cs="Times New Roman"/>
      <w:lang w:val="x-none" w:eastAsia="zh-CN"/>
    </w:rPr>
  </w:style>
  <w:style w:type="paragraph" w:customStyle="1" w:styleId="1a">
    <w:name w:val="Абзац списка1"/>
    <w:basedOn w:val="a1"/>
    <w:rsid w:val="00634682"/>
    <w:pPr>
      <w:suppressAutoHyphens/>
      <w:ind w:left="720"/>
    </w:pPr>
    <w:rPr>
      <w:rFonts w:ascii="Calibri" w:eastAsia="Times New Roman" w:hAnsi="Calibri" w:cs="Calibri"/>
      <w:lang w:eastAsia="zh-CN"/>
    </w:rPr>
  </w:style>
  <w:style w:type="paragraph" w:styleId="affa">
    <w:name w:val="No Spacing"/>
    <w:link w:val="affb"/>
    <w:qFormat/>
    <w:rsid w:val="00634682"/>
    <w:pPr>
      <w:suppressAutoHyphens/>
      <w:spacing w:after="0" w:line="240" w:lineRule="auto"/>
    </w:pPr>
    <w:rPr>
      <w:rFonts w:ascii="Calibri" w:eastAsia="Calibri" w:hAnsi="Calibri" w:cs="Times New Roman"/>
      <w:lang w:eastAsia="zh-CN"/>
    </w:rPr>
  </w:style>
  <w:style w:type="paragraph" w:customStyle="1" w:styleId="affc">
    <w:name w:val="ЗАГОЛОВОК ТЗ"/>
    <w:basedOn w:val="a1"/>
    <w:rsid w:val="00634682"/>
    <w:pPr>
      <w:suppressAutoHyphens/>
      <w:spacing w:after="120" w:line="240" w:lineRule="auto"/>
      <w:jc w:val="center"/>
    </w:pPr>
    <w:rPr>
      <w:rFonts w:ascii="Times New Roman" w:eastAsia="Times New Roman" w:hAnsi="Times New Roman" w:cs="Times New Roman"/>
      <w:b/>
      <w:caps/>
      <w:sz w:val="28"/>
      <w:szCs w:val="28"/>
      <w:lang w:val="x-none" w:eastAsia="zh-CN"/>
    </w:rPr>
  </w:style>
  <w:style w:type="paragraph" w:customStyle="1" w:styleId="Style6">
    <w:name w:val="Style6"/>
    <w:basedOn w:val="a1"/>
    <w:rsid w:val="00634682"/>
    <w:pPr>
      <w:widowControl w:val="0"/>
      <w:suppressAutoHyphens/>
      <w:autoSpaceDE w:val="0"/>
      <w:spacing w:after="0" w:line="283" w:lineRule="exact"/>
      <w:ind w:firstLine="192"/>
      <w:jc w:val="both"/>
    </w:pPr>
    <w:rPr>
      <w:rFonts w:ascii="Times New Roman" w:eastAsia="Times New Roman" w:hAnsi="Times New Roman" w:cs="Times New Roman"/>
      <w:sz w:val="24"/>
      <w:szCs w:val="24"/>
      <w:lang w:eastAsia="zh-CN"/>
    </w:rPr>
  </w:style>
  <w:style w:type="paragraph" w:customStyle="1" w:styleId="1b">
    <w:name w:val="Знак Знак1 Знак Знак"/>
    <w:basedOn w:val="a1"/>
    <w:rsid w:val="00634682"/>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character" w:customStyle="1" w:styleId="1c">
    <w:name w:val="Текст концевой сноски Знак1"/>
    <w:basedOn w:val="a2"/>
    <w:rsid w:val="00634682"/>
    <w:rPr>
      <w:rFonts w:ascii="Times New Roman" w:eastAsia="Times New Roman" w:hAnsi="Times New Roman"/>
      <w:lang w:eastAsia="zh-CN"/>
    </w:rPr>
  </w:style>
  <w:style w:type="paragraph" w:customStyle="1" w:styleId="37">
    <w:name w:val="Абзац списка3"/>
    <w:basedOn w:val="a1"/>
    <w:rsid w:val="00634682"/>
    <w:pPr>
      <w:suppressAutoHyphens/>
      <w:ind w:left="720"/>
    </w:pPr>
    <w:rPr>
      <w:rFonts w:ascii="Calibri" w:eastAsia="Times New Roman" w:hAnsi="Calibri" w:cs="Calibri"/>
      <w:lang w:eastAsia="zh-CN"/>
    </w:rPr>
  </w:style>
  <w:style w:type="paragraph" w:customStyle="1" w:styleId="p17">
    <w:name w:val="p17"/>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ext">
    <w:name w:val="text"/>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intro">
    <w:name w:val="intro"/>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descrtext">
    <w:name w:val="descr__text"/>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article-number">
    <w:name w:val="article-number"/>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font5">
    <w:name w:val="font5"/>
    <w:basedOn w:val="a1"/>
    <w:rsid w:val="00634682"/>
    <w:pPr>
      <w:suppressAutoHyphens/>
      <w:spacing w:before="280" w:after="280" w:line="240" w:lineRule="auto"/>
    </w:pPr>
    <w:rPr>
      <w:rFonts w:ascii="Times New Roman" w:eastAsia="Times New Roman" w:hAnsi="Times New Roman" w:cs="Times New Roman"/>
      <w:b/>
      <w:bCs/>
      <w:color w:val="000000"/>
      <w:sz w:val="16"/>
      <w:szCs w:val="16"/>
      <w:lang w:eastAsia="zh-CN"/>
    </w:rPr>
  </w:style>
  <w:style w:type="paragraph" w:customStyle="1" w:styleId="font6">
    <w:name w:val="font6"/>
    <w:basedOn w:val="a1"/>
    <w:rsid w:val="00634682"/>
    <w:pPr>
      <w:suppressAutoHyphens/>
      <w:spacing w:before="280" w:after="280" w:line="240" w:lineRule="auto"/>
    </w:pPr>
    <w:rPr>
      <w:rFonts w:ascii="Times New Roman" w:eastAsia="Times New Roman" w:hAnsi="Times New Roman" w:cs="Times New Roman"/>
      <w:i/>
      <w:iCs/>
      <w:color w:val="FF0000"/>
      <w:sz w:val="16"/>
      <w:szCs w:val="16"/>
      <w:lang w:eastAsia="zh-CN"/>
    </w:rPr>
  </w:style>
  <w:style w:type="paragraph" w:customStyle="1" w:styleId="font7">
    <w:name w:val="font7"/>
    <w:basedOn w:val="a1"/>
    <w:rsid w:val="00634682"/>
    <w:pPr>
      <w:suppressAutoHyphens/>
      <w:spacing w:before="280" w:after="280" w:line="240" w:lineRule="auto"/>
    </w:pPr>
    <w:rPr>
      <w:rFonts w:ascii="Times New Roman" w:eastAsia="Times New Roman" w:hAnsi="Times New Roman" w:cs="Times New Roman"/>
      <w:color w:val="000000"/>
      <w:sz w:val="16"/>
      <w:szCs w:val="16"/>
      <w:lang w:eastAsia="zh-CN"/>
    </w:rPr>
  </w:style>
  <w:style w:type="paragraph" w:customStyle="1" w:styleId="font8">
    <w:name w:val="font8"/>
    <w:basedOn w:val="a1"/>
    <w:rsid w:val="00634682"/>
    <w:pPr>
      <w:suppressAutoHyphens/>
      <w:spacing w:before="280" w:after="280" w:line="240" w:lineRule="auto"/>
    </w:pPr>
    <w:rPr>
      <w:rFonts w:ascii="Arial" w:eastAsia="Times New Roman" w:hAnsi="Arial" w:cs="Arial"/>
      <w:color w:val="000000"/>
      <w:sz w:val="16"/>
      <w:szCs w:val="16"/>
      <w:lang w:eastAsia="zh-CN"/>
    </w:rPr>
  </w:style>
  <w:style w:type="paragraph" w:customStyle="1" w:styleId="xl67">
    <w:name w:val="xl67"/>
    <w:basedOn w:val="a1"/>
    <w:rsid w:val="00634682"/>
    <w:pPr>
      <w:pBdr>
        <w:top w:val="single" w:sz="4" w:space="0" w:color="000000"/>
        <w:left w:val="single" w:sz="4" w:space="0" w:color="000000"/>
        <w:bottom w:val="none" w:sz="0"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000000"/>
      <w:sz w:val="16"/>
      <w:szCs w:val="16"/>
      <w:lang w:eastAsia="zh-CN"/>
    </w:rPr>
  </w:style>
  <w:style w:type="paragraph" w:customStyle="1" w:styleId="xl68">
    <w:name w:val="xl68"/>
    <w:basedOn w:val="a1"/>
    <w:rsid w:val="00634682"/>
    <w:pPr>
      <w:pBdr>
        <w:top w:val="single" w:sz="4" w:space="0" w:color="000000"/>
        <w:left w:val="single" w:sz="4" w:space="0" w:color="000000"/>
        <w:bottom w:val="none" w:sz="0"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69">
    <w:name w:val="xl69"/>
    <w:basedOn w:val="a1"/>
    <w:rsid w:val="00634682"/>
    <w:pPr>
      <w:pBdr>
        <w:top w:val="single" w:sz="4" w:space="0" w:color="000000"/>
        <w:left w:val="single" w:sz="4" w:space="0" w:color="000000"/>
        <w:bottom w:val="single" w:sz="4" w:space="0" w:color="000000"/>
        <w:right w:val="none" w:sz="0"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0">
    <w:name w:val="xl70"/>
    <w:basedOn w:val="a1"/>
    <w:rsid w:val="00634682"/>
    <w:pPr>
      <w:pBdr>
        <w:top w:val="single" w:sz="4" w:space="0" w:color="000000"/>
        <w:left w:val="none" w:sz="0" w:space="0" w:color="000000"/>
        <w:bottom w:val="single" w:sz="4" w:space="0" w:color="000000"/>
        <w:right w:val="none" w:sz="0"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1">
    <w:name w:val="xl71"/>
    <w:basedOn w:val="a1"/>
    <w:rsid w:val="00634682"/>
    <w:pPr>
      <w:pBdr>
        <w:top w:val="single" w:sz="4" w:space="0" w:color="000000"/>
        <w:left w:val="none" w:sz="0"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2">
    <w:name w:val="xl72"/>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73">
    <w:name w:val="xl73"/>
    <w:basedOn w:val="a1"/>
    <w:rsid w:val="00634682"/>
    <w:pPr>
      <w:pBdr>
        <w:top w:val="single" w:sz="4" w:space="0" w:color="000000"/>
        <w:left w:val="single" w:sz="4" w:space="0" w:color="000000"/>
        <w:bottom w:val="none" w:sz="0"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4">
    <w:name w:val="xl74"/>
    <w:basedOn w:val="a1"/>
    <w:rsid w:val="00634682"/>
    <w:pPr>
      <w:pBdr>
        <w:top w:val="none" w:sz="0" w:space="0" w:color="000000"/>
        <w:left w:val="single" w:sz="4" w:space="0" w:color="000000"/>
        <w:bottom w:val="none" w:sz="0"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000000"/>
      <w:sz w:val="16"/>
      <w:szCs w:val="16"/>
      <w:lang w:eastAsia="zh-CN"/>
    </w:rPr>
  </w:style>
  <w:style w:type="paragraph" w:customStyle="1" w:styleId="xl75">
    <w:name w:val="xl75"/>
    <w:basedOn w:val="a1"/>
    <w:rsid w:val="00634682"/>
    <w:pPr>
      <w:pBdr>
        <w:top w:val="none" w:sz="0" w:space="0" w:color="000000"/>
        <w:left w:val="single" w:sz="4" w:space="0" w:color="000000"/>
        <w:bottom w:val="none" w:sz="0" w:space="0" w:color="000000"/>
        <w:right w:val="none" w:sz="0"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6">
    <w:name w:val="xl76"/>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Times New Roman" w:eastAsia="Times New Roman" w:hAnsi="Times New Roman" w:cs="Times New Roman"/>
      <w:sz w:val="16"/>
      <w:szCs w:val="16"/>
      <w:lang w:eastAsia="zh-CN"/>
    </w:rPr>
  </w:style>
  <w:style w:type="paragraph" w:customStyle="1" w:styleId="xl77">
    <w:name w:val="xl77"/>
    <w:basedOn w:val="a1"/>
    <w:rsid w:val="00634682"/>
    <w:pPr>
      <w:pBdr>
        <w:top w:val="none" w:sz="0"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8">
    <w:name w:val="xl78"/>
    <w:basedOn w:val="a1"/>
    <w:rsid w:val="00634682"/>
    <w:pPr>
      <w:pBdr>
        <w:top w:val="single" w:sz="4" w:space="0" w:color="000000"/>
        <w:left w:val="single" w:sz="4" w:space="0" w:color="000000"/>
        <w:bottom w:val="none" w:sz="0"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9">
    <w:name w:val="xl79"/>
    <w:basedOn w:val="a1"/>
    <w:rsid w:val="00634682"/>
    <w:pPr>
      <w:pBdr>
        <w:top w:val="single" w:sz="4" w:space="0" w:color="000000"/>
        <w:left w:val="single" w:sz="4" w:space="0" w:color="000000"/>
        <w:bottom w:val="none" w:sz="0"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b/>
      <w:bCs/>
      <w:sz w:val="16"/>
      <w:szCs w:val="16"/>
      <w:lang w:eastAsia="zh-CN"/>
    </w:rPr>
  </w:style>
  <w:style w:type="paragraph" w:customStyle="1" w:styleId="xl80">
    <w:name w:val="xl80"/>
    <w:basedOn w:val="a1"/>
    <w:rsid w:val="00634682"/>
    <w:pPr>
      <w:pBdr>
        <w:top w:val="single" w:sz="4" w:space="0" w:color="000000"/>
        <w:left w:val="single" w:sz="4" w:space="0" w:color="000000"/>
        <w:bottom w:val="none" w:sz="0"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b/>
      <w:bCs/>
      <w:sz w:val="16"/>
      <w:szCs w:val="16"/>
      <w:lang w:eastAsia="zh-CN"/>
    </w:rPr>
  </w:style>
  <w:style w:type="paragraph" w:customStyle="1" w:styleId="xl81">
    <w:name w:val="xl81"/>
    <w:basedOn w:val="a1"/>
    <w:rsid w:val="00634682"/>
    <w:pPr>
      <w:pBdr>
        <w:top w:val="none" w:sz="0"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82">
    <w:name w:val="xl82"/>
    <w:basedOn w:val="a1"/>
    <w:rsid w:val="0063468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i/>
      <w:iCs/>
      <w:sz w:val="16"/>
      <w:szCs w:val="16"/>
      <w:lang w:eastAsia="zh-CN"/>
    </w:rPr>
  </w:style>
  <w:style w:type="paragraph" w:customStyle="1" w:styleId="xl83">
    <w:name w:val="xl83"/>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i/>
      <w:iCs/>
      <w:sz w:val="16"/>
      <w:szCs w:val="16"/>
      <w:lang w:eastAsia="zh-CN"/>
    </w:rPr>
  </w:style>
  <w:style w:type="paragraph" w:customStyle="1" w:styleId="xl84">
    <w:name w:val="xl84"/>
    <w:basedOn w:val="a1"/>
    <w:rsid w:val="00634682"/>
    <w:pPr>
      <w:suppressAutoHyphens/>
      <w:spacing w:before="280" w:after="280" w:line="240" w:lineRule="auto"/>
    </w:pPr>
    <w:rPr>
      <w:rFonts w:ascii="Times New Roman" w:eastAsia="Times New Roman" w:hAnsi="Times New Roman" w:cs="Times New Roman"/>
      <w:sz w:val="16"/>
      <w:szCs w:val="16"/>
      <w:lang w:eastAsia="zh-CN"/>
    </w:rPr>
  </w:style>
  <w:style w:type="paragraph" w:customStyle="1" w:styleId="xl85">
    <w:name w:val="xl85"/>
    <w:basedOn w:val="a1"/>
    <w:rsid w:val="0063468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86">
    <w:name w:val="xl86"/>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87">
    <w:name w:val="xl87"/>
    <w:basedOn w:val="a1"/>
    <w:rsid w:val="0063468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88">
    <w:name w:val="xl88"/>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89">
    <w:name w:val="xl89"/>
    <w:basedOn w:val="a1"/>
    <w:rsid w:val="0063468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90">
    <w:name w:val="xl90"/>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zh-CN"/>
    </w:rPr>
  </w:style>
  <w:style w:type="paragraph" w:customStyle="1" w:styleId="xl91">
    <w:name w:val="xl91"/>
    <w:basedOn w:val="a1"/>
    <w:rsid w:val="0063468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i/>
      <w:iCs/>
      <w:sz w:val="16"/>
      <w:szCs w:val="16"/>
      <w:lang w:eastAsia="zh-CN"/>
    </w:rPr>
  </w:style>
  <w:style w:type="paragraph" w:customStyle="1" w:styleId="xl92">
    <w:name w:val="xl92"/>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zh-CN"/>
    </w:rPr>
  </w:style>
  <w:style w:type="paragraph" w:customStyle="1" w:styleId="xl93">
    <w:name w:val="xl93"/>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color w:val="000000"/>
      <w:sz w:val="16"/>
      <w:szCs w:val="16"/>
      <w:lang w:eastAsia="zh-CN"/>
    </w:rPr>
  </w:style>
  <w:style w:type="paragraph" w:customStyle="1" w:styleId="xl94">
    <w:name w:val="xl94"/>
    <w:basedOn w:val="a1"/>
    <w:rsid w:val="00634682"/>
    <w:pPr>
      <w:suppressAutoHyphens/>
      <w:spacing w:before="280" w:after="280" w:line="240" w:lineRule="auto"/>
    </w:pPr>
    <w:rPr>
      <w:rFonts w:ascii="Times New Roman" w:eastAsia="Times New Roman" w:hAnsi="Times New Roman" w:cs="Times New Roman"/>
      <w:sz w:val="16"/>
      <w:szCs w:val="16"/>
      <w:lang w:eastAsia="zh-CN"/>
    </w:rPr>
  </w:style>
  <w:style w:type="paragraph" w:customStyle="1" w:styleId="xl95">
    <w:name w:val="xl95"/>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6"/>
      <w:szCs w:val="16"/>
      <w:lang w:eastAsia="zh-CN"/>
    </w:rPr>
  </w:style>
  <w:style w:type="paragraph" w:customStyle="1" w:styleId="xl96">
    <w:name w:val="xl96"/>
    <w:basedOn w:val="a1"/>
    <w:rsid w:val="00634682"/>
    <w:pPr>
      <w:pBdr>
        <w:top w:val="single" w:sz="8" w:space="0" w:color="000000"/>
        <w:left w:val="single" w:sz="8" w:space="0" w:color="000000"/>
        <w:bottom w:val="single" w:sz="8" w:space="0" w:color="000000"/>
        <w:right w:val="single" w:sz="8" w:space="0" w:color="000000"/>
      </w:pBdr>
      <w:suppressAutoHyphens/>
      <w:spacing w:before="280" w:after="280" w:line="240" w:lineRule="auto"/>
      <w:textAlignment w:val="center"/>
    </w:pPr>
    <w:rPr>
      <w:rFonts w:ascii="Times New Roman" w:eastAsia="Times New Roman" w:hAnsi="Times New Roman" w:cs="Times New Roman"/>
      <w:sz w:val="16"/>
      <w:szCs w:val="16"/>
      <w:lang w:eastAsia="zh-CN"/>
    </w:rPr>
  </w:style>
  <w:style w:type="paragraph" w:customStyle="1" w:styleId="xl97">
    <w:name w:val="xl97"/>
    <w:basedOn w:val="a1"/>
    <w:rsid w:val="00634682"/>
    <w:pPr>
      <w:suppressAutoHyphens/>
      <w:spacing w:before="280" w:after="280" w:line="240" w:lineRule="auto"/>
      <w:textAlignment w:val="top"/>
    </w:pPr>
    <w:rPr>
      <w:rFonts w:ascii="Times New Roman" w:eastAsia="Times New Roman" w:hAnsi="Times New Roman" w:cs="Times New Roman"/>
      <w:sz w:val="16"/>
      <w:szCs w:val="16"/>
      <w:lang w:eastAsia="zh-CN"/>
    </w:rPr>
  </w:style>
  <w:style w:type="paragraph" w:customStyle="1" w:styleId="xl98">
    <w:name w:val="xl98"/>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Cambria" w:eastAsia="Times New Roman" w:hAnsi="Cambria" w:cs="Cambria"/>
      <w:sz w:val="16"/>
      <w:szCs w:val="16"/>
      <w:lang w:eastAsia="zh-CN"/>
    </w:rPr>
  </w:style>
  <w:style w:type="paragraph" w:customStyle="1" w:styleId="xl99">
    <w:name w:val="xl99"/>
    <w:basedOn w:val="a1"/>
    <w:rsid w:val="00634682"/>
    <w:pPr>
      <w:pBdr>
        <w:top w:val="single" w:sz="4" w:space="0" w:color="000000"/>
        <w:left w:val="single" w:sz="4" w:space="0" w:color="000000"/>
        <w:bottom w:val="single" w:sz="4" w:space="0" w:color="000000"/>
        <w:right w:val="none" w:sz="0"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i/>
      <w:iCs/>
      <w:sz w:val="16"/>
      <w:szCs w:val="16"/>
      <w:lang w:eastAsia="zh-CN"/>
    </w:rPr>
  </w:style>
  <w:style w:type="paragraph" w:customStyle="1" w:styleId="xl100">
    <w:name w:val="xl100"/>
    <w:basedOn w:val="a1"/>
    <w:rsid w:val="00634682"/>
    <w:pPr>
      <w:pBdr>
        <w:top w:val="single" w:sz="4" w:space="0" w:color="000000"/>
        <w:left w:val="none" w:sz="0"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101">
    <w:name w:val="xl101"/>
    <w:basedOn w:val="a1"/>
    <w:rsid w:val="00634682"/>
    <w:pPr>
      <w:pBdr>
        <w:top w:val="single" w:sz="4" w:space="0" w:color="000000"/>
        <w:left w:val="single" w:sz="4" w:space="0" w:color="000000"/>
        <w:bottom w:val="none" w:sz="0"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102">
    <w:name w:val="xl102"/>
    <w:basedOn w:val="a1"/>
    <w:rsid w:val="00634682"/>
    <w:pPr>
      <w:pBdr>
        <w:top w:val="none" w:sz="0"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103">
    <w:name w:val="xl103"/>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color w:val="000000"/>
      <w:sz w:val="16"/>
      <w:szCs w:val="16"/>
      <w:lang w:eastAsia="zh-CN"/>
    </w:rPr>
  </w:style>
  <w:style w:type="paragraph" w:customStyle="1" w:styleId="xl104">
    <w:name w:val="xl104"/>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color w:val="000000"/>
      <w:sz w:val="16"/>
      <w:szCs w:val="16"/>
      <w:lang w:eastAsia="zh-CN"/>
    </w:rPr>
  </w:style>
  <w:style w:type="paragraph" w:customStyle="1" w:styleId="xl105">
    <w:name w:val="xl105"/>
    <w:basedOn w:val="a1"/>
    <w:rsid w:val="00634682"/>
    <w:pPr>
      <w:suppressAutoHyphens/>
      <w:spacing w:before="280" w:after="280" w:line="240" w:lineRule="auto"/>
      <w:textAlignment w:val="center"/>
    </w:pPr>
    <w:rPr>
      <w:rFonts w:ascii="Times New Roman" w:eastAsia="Times New Roman" w:hAnsi="Times New Roman" w:cs="Times New Roman"/>
      <w:color w:val="000000"/>
      <w:sz w:val="16"/>
      <w:szCs w:val="16"/>
      <w:lang w:eastAsia="zh-CN"/>
    </w:rPr>
  </w:style>
  <w:style w:type="paragraph" w:customStyle="1" w:styleId="xl106">
    <w:name w:val="xl106"/>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Times New Roman" w:eastAsia="Times New Roman" w:hAnsi="Times New Roman" w:cs="Times New Roman"/>
      <w:color w:val="000000"/>
      <w:sz w:val="16"/>
      <w:szCs w:val="16"/>
      <w:lang w:eastAsia="zh-CN"/>
    </w:rPr>
  </w:style>
  <w:style w:type="paragraph" w:customStyle="1" w:styleId="xl107">
    <w:name w:val="xl107"/>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Times New Roman" w:eastAsia="Times New Roman" w:hAnsi="Times New Roman" w:cs="Times New Roman"/>
      <w:color w:val="000000"/>
      <w:sz w:val="16"/>
      <w:szCs w:val="16"/>
      <w:lang w:eastAsia="zh-CN"/>
    </w:rPr>
  </w:style>
  <w:style w:type="paragraph" w:customStyle="1" w:styleId="xl108">
    <w:name w:val="xl108"/>
    <w:basedOn w:val="a1"/>
    <w:rsid w:val="00634682"/>
    <w:pPr>
      <w:suppressAutoHyphens/>
      <w:spacing w:before="280" w:after="280" w:line="240" w:lineRule="auto"/>
    </w:pPr>
    <w:rPr>
      <w:rFonts w:ascii="Times New Roman" w:eastAsia="Times New Roman" w:hAnsi="Times New Roman" w:cs="Times New Roman"/>
      <w:color w:val="000000"/>
      <w:sz w:val="16"/>
      <w:szCs w:val="16"/>
      <w:lang w:eastAsia="zh-CN"/>
    </w:rPr>
  </w:style>
  <w:style w:type="paragraph" w:customStyle="1" w:styleId="xl109">
    <w:name w:val="xl109"/>
    <w:basedOn w:val="a1"/>
    <w:rsid w:val="00634682"/>
    <w:pPr>
      <w:suppressAutoHyphens/>
      <w:spacing w:before="280" w:after="280" w:line="240" w:lineRule="auto"/>
      <w:jc w:val="center"/>
    </w:pPr>
    <w:rPr>
      <w:rFonts w:ascii="Times New Roman" w:eastAsia="Times New Roman" w:hAnsi="Times New Roman" w:cs="Times New Roman"/>
      <w:color w:val="000000"/>
      <w:sz w:val="16"/>
      <w:szCs w:val="16"/>
      <w:lang w:eastAsia="zh-CN"/>
    </w:rPr>
  </w:style>
  <w:style w:type="paragraph" w:customStyle="1" w:styleId="xl110">
    <w:name w:val="xl110"/>
    <w:basedOn w:val="a1"/>
    <w:rsid w:val="00634682"/>
    <w:pPr>
      <w:pBdr>
        <w:top w:val="single" w:sz="4" w:space="0" w:color="000000"/>
        <w:left w:val="single" w:sz="4" w:space="0" w:color="000000"/>
        <w:bottom w:val="none" w:sz="0" w:space="0" w:color="000000"/>
        <w:right w:val="single" w:sz="4" w:space="0" w:color="000000"/>
      </w:pBdr>
      <w:suppressAutoHyphens/>
      <w:spacing w:before="280" w:after="280" w:line="240" w:lineRule="auto"/>
      <w:textAlignment w:val="center"/>
    </w:pPr>
    <w:rPr>
      <w:rFonts w:ascii="Times New Roman" w:eastAsia="Times New Roman" w:hAnsi="Times New Roman" w:cs="Times New Roman"/>
      <w:color w:val="000000"/>
      <w:sz w:val="16"/>
      <w:szCs w:val="16"/>
      <w:lang w:eastAsia="zh-CN"/>
    </w:rPr>
  </w:style>
  <w:style w:type="paragraph" w:customStyle="1" w:styleId="xl111">
    <w:name w:val="xl111"/>
    <w:basedOn w:val="a1"/>
    <w:rsid w:val="00634682"/>
    <w:pPr>
      <w:pBdr>
        <w:top w:val="single" w:sz="4" w:space="0" w:color="000000"/>
        <w:left w:val="single" w:sz="4" w:space="0" w:color="000000"/>
        <w:bottom w:val="single" w:sz="4" w:space="0" w:color="000000"/>
        <w:right w:val="single" w:sz="4" w:space="0" w:color="000000"/>
      </w:pBdr>
      <w:shd w:val="clear" w:color="auto" w:fill="C00000"/>
      <w:suppressAutoHyphens/>
      <w:spacing w:before="280" w:after="280" w:line="240" w:lineRule="auto"/>
      <w:jc w:val="center"/>
      <w:textAlignment w:val="center"/>
    </w:pPr>
    <w:rPr>
      <w:rFonts w:ascii="Times New Roman" w:eastAsia="Times New Roman" w:hAnsi="Times New Roman" w:cs="Times New Roman"/>
      <w:i/>
      <w:iCs/>
      <w:color w:val="C00000"/>
      <w:sz w:val="16"/>
      <w:szCs w:val="16"/>
      <w:lang w:eastAsia="zh-CN"/>
    </w:rPr>
  </w:style>
  <w:style w:type="paragraph" w:customStyle="1" w:styleId="xl112">
    <w:name w:val="xl112"/>
    <w:basedOn w:val="a1"/>
    <w:rsid w:val="00634682"/>
    <w:pPr>
      <w:pBdr>
        <w:top w:val="single" w:sz="4" w:space="0" w:color="000000"/>
        <w:left w:val="single" w:sz="4" w:space="0" w:color="000000"/>
        <w:bottom w:val="single" w:sz="4" w:space="0" w:color="000000"/>
        <w:right w:val="single" w:sz="4" w:space="0" w:color="000000"/>
      </w:pBdr>
      <w:shd w:val="clear" w:color="auto" w:fill="C00000"/>
      <w:suppressAutoHyphens/>
      <w:spacing w:before="280" w:after="280" w:line="240" w:lineRule="auto"/>
      <w:jc w:val="center"/>
      <w:textAlignment w:val="center"/>
    </w:pPr>
    <w:rPr>
      <w:rFonts w:ascii="Times New Roman" w:eastAsia="Times New Roman" w:hAnsi="Times New Roman" w:cs="Times New Roman"/>
      <w:i/>
      <w:iCs/>
      <w:color w:val="C00000"/>
      <w:sz w:val="16"/>
      <w:szCs w:val="16"/>
      <w:lang w:eastAsia="zh-CN"/>
    </w:rPr>
  </w:style>
  <w:style w:type="paragraph" w:customStyle="1" w:styleId="xl113">
    <w:name w:val="xl113"/>
    <w:basedOn w:val="a1"/>
    <w:rsid w:val="00634682"/>
    <w:pPr>
      <w:pBdr>
        <w:top w:val="single" w:sz="4" w:space="0" w:color="000000"/>
        <w:left w:val="single" w:sz="4" w:space="0" w:color="000000"/>
        <w:bottom w:val="single" w:sz="4" w:space="0" w:color="000000"/>
        <w:right w:val="single" w:sz="4" w:space="0" w:color="000000"/>
      </w:pBdr>
      <w:shd w:val="clear" w:color="auto" w:fill="C00000"/>
      <w:suppressAutoHyphens/>
      <w:spacing w:before="280" w:after="280" w:line="240" w:lineRule="auto"/>
      <w:jc w:val="center"/>
      <w:textAlignment w:val="center"/>
    </w:pPr>
    <w:rPr>
      <w:rFonts w:ascii="Times New Roman" w:eastAsia="Times New Roman" w:hAnsi="Times New Roman" w:cs="Times New Roman"/>
      <w:color w:val="C00000"/>
      <w:sz w:val="16"/>
      <w:szCs w:val="16"/>
      <w:lang w:eastAsia="zh-CN"/>
    </w:rPr>
  </w:style>
  <w:style w:type="paragraph" w:customStyle="1" w:styleId="xl114">
    <w:name w:val="xl114"/>
    <w:basedOn w:val="a1"/>
    <w:rsid w:val="00634682"/>
    <w:pPr>
      <w:pBdr>
        <w:top w:val="single" w:sz="4" w:space="0" w:color="000000"/>
        <w:left w:val="single" w:sz="4" w:space="0" w:color="000000"/>
        <w:bottom w:val="single" w:sz="4" w:space="0" w:color="000000"/>
        <w:right w:val="single" w:sz="4" w:space="0" w:color="000000"/>
      </w:pBdr>
      <w:shd w:val="clear" w:color="auto" w:fill="C00000"/>
      <w:suppressAutoHyphens/>
      <w:spacing w:before="280" w:after="280" w:line="240" w:lineRule="auto"/>
      <w:jc w:val="center"/>
      <w:textAlignment w:val="center"/>
    </w:pPr>
    <w:rPr>
      <w:rFonts w:ascii="Times New Roman" w:eastAsia="Times New Roman" w:hAnsi="Times New Roman" w:cs="Times New Roman"/>
      <w:color w:val="C00000"/>
      <w:sz w:val="16"/>
      <w:szCs w:val="16"/>
      <w:lang w:eastAsia="zh-CN"/>
    </w:rPr>
  </w:style>
  <w:style w:type="paragraph" w:customStyle="1" w:styleId="xl115">
    <w:name w:val="xl115"/>
    <w:basedOn w:val="a1"/>
    <w:rsid w:val="00634682"/>
    <w:pPr>
      <w:pBdr>
        <w:top w:val="single" w:sz="4" w:space="0" w:color="000000"/>
        <w:left w:val="single" w:sz="4" w:space="0" w:color="000000"/>
        <w:bottom w:val="single" w:sz="4" w:space="0" w:color="000000"/>
        <w:right w:val="none" w:sz="0" w:space="0" w:color="000000"/>
      </w:pBdr>
      <w:suppressAutoHyphens/>
      <w:spacing w:before="280" w:after="280" w:line="240" w:lineRule="auto"/>
      <w:jc w:val="right"/>
      <w:textAlignment w:val="center"/>
    </w:pPr>
    <w:rPr>
      <w:rFonts w:ascii="Times New Roman" w:eastAsia="Times New Roman" w:hAnsi="Times New Roman" w:cs="Times New Roman"/>
      <w:b/>
      <w:bCs/>
      <w:sz w:val="16"/>
      <w:szCs w:val="16"/>
      <w:lang w:eastAsia="zh-CN"/>
    </w:rPr>
  </w:style>
  <w:style w:type="paragraph" w:customStyle="1" w:styleId="xl116">
    <w:name w:val="xl116"/>
    <w:basedOn w:val="a1"/>
    <w:rsid w:val="00634682"/>
    <w:pPr>
      <w:pBdr>
        <w:top w:val="single" w:sz="4" w:space="0" w:color="000000"/>
        <w:left w:val="none" w:sz="0" w:space="0" w:color="000000"/>
        <w:bottom w:val="single" w:sz="4" w:space="0" w:color="000000"/>
        <w:right w:val="none" w:sz="0" w:space="0" w:color="000000"/>
      </w:pBdr>
      <w:suppressAutoHyphens/>
      <w:spacing w:before="280" w:after="280" w:line="240" w:lineRule="auto"/>
      <w:jc w:val="right"/>
      <w:textAlignment w:val="center"/>
    </w:pPr>
    <w:rPr>
      <w:rFonts w:ascii="Times New Roman" w:eastAsia="Times New Roman" w:hAnsi="Times New Roman" w:cs="Times New Roman"/>
      <w:b/>
      <w:bCs/>
      <w:sz w:val="16"/>
      <w:szCs w:val="16"/>
      <w:lang w:eastAsia="zh-CN"/>
    </w:rPr>
  </w:style>
  <w:style w:type="paragraph" w:customStyle="1" w:styleId="xl117">
    <w:name w:val="xl117"/>
    <w:basedOn w:val="a1"/>
    <w:rsid w:val="00634682"/>
    <w:pPr>
      <w:pBdr>
        <w:top w:val="single" w:sz="4" w:space="0" w:color="000000"/>
        <w:left w:val="none" w:sz="0" w:space="0" w:color="000000"/>
        <w:bottom w:val="single" w:sz="4" w:space="0" w:color="000000"/>
        <w:right w:val="single" w:sz="4" w:space="0" w:color="000000"/>
      </w:pBdr>
      <w:suppressAutoHyphens/>
      <w:spacing w:before="280" w:after="280" w:line="240" w:lineRule="auto"/>
      <w:jc w:val="right"/>
      <w:textAlignment w:val="center"/>
    </w:pPr>
    <w:rPr>
      <w:rFonts w:ascii="Times New Roman" w:eastAsia="Times New Roman" w:hAnsi="Times New Roman" w:cs="Times New Roman"/>
      <w:b/>
      <w:bCs/>
      <w:sz w:val="16"/>
      <w:szCs w:val="16"/>
      <w:lang w:eastAsia="zh-CN"/>
    </w:rPr>
  </w:style>
  <w:style w:type="paragraph" w:customStyle="1" w:styleId="xl118">
    <w:name w:val="xl118"/>
    <w:basedOn w:val="a1"/>
    <w:rsid w:val="0063468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119">
    <w:name w:val="xl119"/>
    <w:basedOn w:val="a1"/>
    <w:rsid w:val="00634682"/>
    <w:pPr>
      <w:pBdr>
        <w:top w:val="single" w:sz="4" w:space="0" w:color="000000"/>
        <w:left w:val="single" w:sz="4" w:space="0" w:color="000000"/>
        <w:bottom w:val="none" w:sz="0"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secondtdpriceclass">
    <w:name w:val="second_td_price_class"/>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no-margin">
    <w:name w:val="no-margin"/>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affd">
    <w:name w:val="Содержимое таблицы"/>
    <w:basedOn w:val="a1"/>
    <w:rsid w:val="00634682"/>
    <w:pPr>
      <w:suppressLineNumbers/>
      <w:suppressAutoHyphens/>
    </w:pPr>
    <w:rPr>
      <w:rFonts w:ascii="Calibri" w:eastAsia="Calibri" w:hAnsi="Calibri" w:cs="Times New Roman"/>
      <w:lang w:eastAsia="zh-CN"/>
    </w:rPr>
  </w:style>
  <w:style w:type="paragraph" w:customStyle="1" w:styleId="affe">
    <w:name w:val="Заголовок таблицы"/>
    <w:basedOn w:val="affd"/>
    <w:rsid w:val="00634682"/>
    <w:pPr>
      <w:jc w:val="center"/>
    </w:pPr>
    <w:rPr>
      <w:b/>
      <w:bCs/>
    </w:rPr>
  </w:style>
  <w:style w:type="paragraph" w:customStyle="1" w:styleId="afff">
    <w:name w:val="Содержимое врезки"/>
    <w:basedOn w:val="a1"/>
    <w:rsid w:val="00634682"/>
    <w:pPr>
      <w:suppressAutoHyphens/>
    </w:pPr>
    <w:rPr>
      <w:rFonts w:ascii="Calibri" w:eastAsia="Calibri" w:hAnsi="Calibri" w:cs="Times New Roman"/>
      <w:lang w:eastAsia="zh-CN"/>
    </w:rPr>
  </w:style>
  <w:style w:type="table" w:customStyle="1" w:styleId="8">
    <w:name w:val="Сетка таблицы8"/>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Нет списка5"/>
    <w:next w:val="a4"/>
    <w:uiPriority w:val="99"/>
    <w:semiHidden/>
    <w:unhideWhenUsed/>
    <w:rsid w:val="00634682"/>
  </w:style>
  <w:style w:type="character" w:customStyle="1" w:styleId="s1">
    <w:name w:val="s1"/>
    <w:basedOn w:val="a2"/>
    <w:rsid w:val="00634682"/>
  </w:style>
  <w:style w:type="paragraph" w:customStyle="1" w:styleId="afff0">
    <w:name w:val="Нормальный (таблица)"/>
    <w:basedOn w:val="a1"/>
    <w:next w:val="a1"/>
    <w:uiPriority w:val="99"/>
    <w:rsid w:val="00634682"/>
    <w:pPr>
      <w:autoSpaceDE w:val="0"/>
      <w:autoSpaceDN w:val="0"/>
      <w:adjustRightInd w:val="0"/>
      <w:spacing w:after="0" w:line="240" w:lineRule="auto"/>
      <w:jc w:val="both"/>
    </w:pPr>
    <w:rPr>
      <w:rFonts w:ascii="Arial" w:eastAsia="Times New Roman" w:hAnsi="Arial" w:cs="Arial"/>
      <w:sz w:val="24"/>
      <w:szCs w:val="24"/>
      <w:lang w:eastAsia="ru-RU"/>
    </w:rPr>
  </w:style>
  <w:style w:type="character" w:customStyle="1" w:styleId="1d">
    <w:name w:val="Верхний колонтитул Знак1"/>
    <w:basedOn w:val="a2"/>
    <w:rsid w:val="00634682"/>
    <w:rPr>
      <w:rFonts w:ascii="Times New Roman" w:eastAsia="Times New Roman" w:hAnsi="Times New Roman"/>
      <w:sz w:val="24"/>
      <w:szCs w:val="24"/>
      <w:lang w:val="x-none" w:eastAsia="zh-CN"/>
    </w:rPr>
  </w:style>
  <w:style w:type="character" w:customStyle="1" w:styleId="1e">
    <w:name w:val="Нижний колонтитул Знак1"/>
    <w:basedOn w:val="a2"/>
    <w:rsid w:val="00634682"/>
    <w:rPr>
      <w:sz w:val="22"/>
      <w:szCs w:val="22"/>
      <w:lang w:eastAsia="zh-CN"/>
    </w:rPr>
  </w:style>
  <w:style w:type="table" w:customStyle="1" w:styleId="91">
    <w:name w:val="Сетка таблицы9"/>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3"/>
    <w:next w:val="af0"/>
    <w:uiPriority w:val="39"/>
    <w:rsid w:val="0063468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1"/>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1">
    <w:name w:val="FollowedHyperlink"/>
    <w:basedOn w:val="a2"/>
    <w:uiPriority w:val="99"/>
    <w:unhideWhenUsed/>
    <w:rsid w:val="00634682"/>
    <w:rPr>
      <w:color w:val="800080"/>
      <w:u w:val="single"/>
    </w:rPr>
  </w:style>
  <w:style w:type="paragraph" w:customStyle="1" w:styleId="xl63">
    <w:name w:val="xl63"/>
    <w:basedOn w:val="a1"/>
    <w:rsid w:val="00634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4">
    <w:name w:val="xl64"/>
    <w:basedOn w:val="a1"/>
    <w:rsid w:val="00634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5">
    <w:name w:val="xl65"/>
    <w:basedOn w:val="a1"/>
    <w:rsid w:val="00634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6">
    <w:name w:val="xl66"/>
    <w:basedOn w:val="a1"/>
    <w:rsid w:val="00634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numbering" w:customStyle="1" w:styleId="62">
    <w:name w:val="Нет списка6"/>
    <w:next w:val="a4"/>
    <w:uiPriority w:val="99"/>
    <w:semiHidden/>
    <w:unhideWhenUsed/>
    <w:rsid w:val="00634682"/>
  </w:style>
  <w:style w:type="numbering" w:customStyle="1" w:styleId="1110">
    <w:name w:val="Нет списка111"/>
    <w:next w:val="a4"/>
    <w:uiPriority w:val="99"/>
    <w:semiHidden/>
    <w:unhideWhenUsed/>
    <w:rsid w:val="00634682"/>
  </w:style>
  <w:style w:type="table" w:customStyle="1" w:styleId="120">
    <w:name w:val="Сетка таблицы12"/>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4">
    <w:name w:val="Абзац списка4"/>
    <w:basedOn w:val="a1"/>
    <w:rsid w:val="00634682"/>
    <w:pPr>
      <w:ind w:left="708"/>
    </w:pPr>
    <w:rPr>
      <w:rFonts w:ascii="Calibri" w:eastAsia="Times New Roman" w:hAnsi="Calibri" w:cs="Times New Roman"/>
    </w:rPr>
  </w:style>
  <w:style w:type="table" w:customStyle="1" w:styleId="140">
    <w:name w:val="Сетка таблицы14"/>
    <w:basedOn w:val="a3"/>
    <w:next w:val="af0"/>
    <w:uiPriority w:val="39"/>
    <w:rsid w:val="006F184C"/>
    <w:rPr>
      <w:rFonts w:ascii="Times New Roman" w:eastAsia="Calibri" w:hAnsi="Times New Roman"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
    <w:name w:val="Заголовок Знак1"/>
    <w:basedOn w:val="a2"/>
    <w:uiPriority w:val="10"/>
    <w:rsid w:val="00782F58"/>
    <w:rPr>
      <w:rFonts w:asciiTheme="majorHAnsi" w:eastAsiaTheme="majorEastAsia" w:hAnsiTheme="majorHAnsi" w:cstheme="majorBidi"/>
      <w:spacing w:val="-10"/>
      <w:kern w:val="28"/>
      <w:sz w:val="56"/>
      <w:szCs w:val="56"/>
    </w:rPr>
  </w:style>
  <w:style w:type="character" w:customStyle="1" w:styleId="afff2">
    <w:name w:val="Название Знак"/>
    <w:uiPriority w:val="10"/>
    <w:rsid w:val="00782F58"/>
    <w:rPr>
      <w:rFonts w:ascii="Times New Roman" w:eastAsia="Times New Roman" w:hAnsi="Times New Roman" w:cs="Times New Roman"/>
      <w:sz w:val="24"/>
      <w:szCs w:val="24"/>
    </w:rPr>
  </w:style>
  <w:style w:type="paragraph" w:customStyle="1" w:styleId="msonormal0">
    <w:name w:val="msonormal"/>
    <w:basedOn w:val="a1"/>
    <w:rsid w:val="00782F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60">
    <w:name w:val="Заголовок 6 Знак"/>
    <w:basedOn w:val="a2"/>
    <w:link w:val="6"/>
    <w:rsid w:val="00BB1644"/>
    <w:rPr>
      <w:rFonts w:ascii="Times New Roman" w:eastAsia="Times New Roman" w:hAnsi="Times New Roman" w:cs="Times New Roman"/>
      <w:sz w:val="28"/>
      <w:szCs w:val="20"/>
      <w:lang w:eastAsia="ru-RU"/>
    </w:rPr>
  </w:style>
  <w:style w:type="character" w:styleId="afff3">
    <w:name w:val="annotation reference"/>
    <w:basedOn w:val="a2"/>
    <w:uiPriority w:val="99"/>
    <w:semiHidden/>
    <w:unhideWhenUsed/>
    <w:rsid w:val="00BB1644"/>
    <w:rPr>
      <w:sz w:val="16"/>
      <w:szCs w:val="16"/>
    </w:rPr>
  </w:style>
  <w:style w:type="paragraph" w:styleId="afff4">
    <w:name w:val="annotation subject"/>
    <w:basedOn w:val="afc"/>
    <w:next w:val="afc"/>
    <w:link w:val="afff5"/>
    <w:uiPriority w:val="99"/>
    <w:semiHidden/>
    <w:unhideWhenUsed/>
    <w:rsid w:val="00BB1644"/>
    <w:pPr>
      <w:widowControl/>
      <w:autoSpaceDE/>
      <w:autoSpaceDN/>
      <w:adjustRightInd/>
      <w:spacing w:after="160"/>
    </w:pPr>
    <w:rPr>
      <w:rFonts w:asciiTheme="minorHAnsi" w:eastAsiaTheme="minorHAnsi" w:hAnsiTheme="minorHAnsi" w:cstheme="minorBidi"/>
      <w:b/>
      <w:bCs/>
      <w:lang w:eastAsia="en-US"/>
    </w:rPr>
  </w:style>
  <w:style w:type="character" w:customStyle="1" w:styleId="afff5">
    <w:name w:val="Тема примечания Знак"/>
    <w:basedOn w:val="afd"/>
    <w:link w:val="afff4"/>
    <w:uiPriority w:val="99"/>
    <w:semiHidden/>
    <w:rsid w:val="00BB1644"/>
    <w:rPr>
      <w:rFonts w:ascii="Arial" w:eastAsia="Times New Roman" w:hAnsi="Arial" w:cs="Times New Roman"/>
      <w:b/>
      <w:bCs/>
      <w:sz w:val="20"/>
      <w:szCs w:val="20"/>
      <w:lang w:eastAsia="ru-RU"/>
    </w:rPr>
  </w:style>
  <w:style w:type="character" w:customStyle="1" w:styleId="affb">
    <w:name w:val="Без интервала Знак"/>
    <w:link w:val="affa"/>
    <w:locked/>
    <w:rsid w:val="00BB1644"/>
    <w:rPr>
      <w:rFonts w:ascii="Calibri" w:eastAsia="Calibri" w:hAnsi="Calibri" w:cs="Times New Roman"/>
      <w:lang w:eastAsia="zh-CN"/>
    </w:rPr>
  </w:style>
  <w:style w:type="paragraph" w:customStyle="1" w:styleId="1f0">
    <w:name w:val="Обычный1"/>
    <w:link w:val="1f1"/>
    <w:qFormat/>
    <w:rsid w:val="00BB1644"/>
    <w:pPr>
      <w:spacing w:after="0" w:line="240" w:lineRule="auto"/>
      <w:jc w:val="both"/>
    </w:pPr>
    <w:rPr>
      <w:rFonts w:ascii="Times New Roman" w:eastAsia="Times New Roman" w:hAnsi="Times New Roman" w:cs="Times New Roman"/>
      <w:sz w:val="28"/>
      <w:szCs w:val="20"/>
      <w:lang w:eastAsia="ru-RU"/>
    </w:rPr>
  </w:style>
  <w:style w:type="character" w:customStyle="1" w:styleId="36">
    <w:name w:val="Стиль3 Знак Знак Знак"/>
    <w:link w:val="35"/>
    <w:locked/>
    <w:rsid w:val="00BB1644"/>
    <w:rPr>
      <w:rFonts w:ascii="Times New Roman" w:eastAsia="Times New Roman" w:hAnsi="Times New Roman" w:cs="Times New Roman"/>
      <w:sz w:val="24"/>
      <w:szCs w:val="20"/>
      <w:lang w:eastAsia="zh-CN"/>
    </w:rPr>
  </w:style>
  <w:style w:type="paragraph" w:styleId="28">
    <w:name w:val="Body Text Indent 2"/>
    <w:basedOn w:val="a1"/>
    <w:link w:val="27"/>
    <w:uiPriority w:val="99"/>
    <w:semiHidden/>
    <w:unhideWhenUsed/>
    <w:rsid w:val="00BB1644"/>
    <w:pPr>
      <w:spacing w:after="120" w:line="480" w:lineRule="auto"/>
      <w:ind w:left="283"/>
    </w:pPr>
  </w:style>
  <w:style w:type="character" w:customStyle="1" w:styleId="214">
    <w:name w:val="Основной текст с отступом 2 Знак1"/>
    <w:basedOn w:val="a2"/>
    <w:uiPriority w:val="99"/>
    <w:semiHidden/>
    <w:rsid w:val="00BB1644"/>
  </w:style>
  <w:style w:type="numbering" w:customStyle="1" w:styleId="List112">
    <w:name w:val="List 112"/>
    <w:rsid w:val="00BB1644"/>
    <w:pPr>
      <w:numPr>
        <w:numId w:val="47"/>
      </w:numPr>
    </w:pPr>
  </w:style>
  <w:style w:type="paragraph" w:customStyle="1" w:styleId="Default">
    <w:name w:val="Default"/>
    <w:rsid w:val="00BB164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f1">
    <w:name w:val="Обычный1 Знак"/>
    <w:link w:val="1f0"/>
    <w:rsid w:val="00BB1644"/>
    <w:rPr>
      <w:rFonts w:ascii="Times New Roman" w:eastAsia="Times New Roman" w:hAnsi="Times New Roman" w:cs="Times New Roman"/>
      <w:sz w:val="28"/>
      <w:szCs w:val="20"/>
      <w:lang w:eastAsia="ru-RU"/>
    </w:rPr>
  </w:style>
  <w:style w:type="paragraph" w:styleId="29">
    <w:name w:val="toc 2"/>
    <w:basedOn w:val="a1"/>
    <w:next w:val="a1"/>
    <w:autoRedefine/>
    <w:uiPriority w:val="39"/>
    <w:semiHidden/>
    <w:unhideWhenUsed/>
    <w:rsid w:val="00BB1644"/>
    <w:pPr>
      <w:spacing w:after="100" w:line="240" w:lineRule="auto"/>
      <w:ind w:left="240"/>
    </w:pPr>
    <w:rPr>
      <w:rFonts w:ascii="Times New Roman" w:eastAsia="Times New Roman" w:hAnsi="Times New Roman" w:cs="Times New Roman"/>
      <w:sz w:val="24"/>
      <w:szCs w:val="24"/>
      <w:lang w:eastAsia="ru-RU"/>
    </w:rPr>
  </w:style>
  <w:style w:type="table" w:customStyle="1" w:styleId="-11">
    <w:name w:val="Таблица-сетка 1 светлая1"/>
    <w:basedOn w:val="a3"/>
    <w:uiPriority w:val="46"/>
    <w:rsid w:val="00BB164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1">
    <w:name w:val="Таблица-сетка 1 светлая11"/>
    <w:basedOn w:val="a3"/>
    <w:uiPriority w:val="46"/>
    <w:rsid w:val="00BB1644"/>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2">
    <w:name w:val="Таблица-сетка 1 светлая2"/>
    <w:basedOn w:val="a3"/>
    <w:uiPriority w:val="46"/>
    <w:rsid w:val="00BB1644"/>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2a">
    <w:name w:val="Подзаголовок2"/>
    <w:basedOn w:val="a1"/>
    <w:next w:val="a1"/>
    <w:uiPriority w:val="11"/>
    <w:qFormat/>
    <w:rsid w:val="00BB1644"/>
    <w:pPr>
      <w:numPr>
        <w:ilvl w:val="1"/>
      </w:numPr>
      <w:spacing w:after="160" w:line="240" w:lineRule="auto"/>
    </w:pPr>
    <w:rPr>
      <w:rFonts w:ascii="Calibri" w:eastAsia="Times New Roman" w:hAnsi="Calibri" w:cs="Times New Roman"/>
      <w:color w:val="5A5A5A"/>
      <w:spacing w:val="15"/>
    </w:rPr>
  </w:style>
  <w:style w:type="paragraph" w:customStyle="1" w:styleId="1f2">
    <w:name w:val="Текст концевой сноски1"/>
    <w:basedOn w:val="a1"/>
    <w:next w:val="af4"/>
    <w:uiPriority w:val="99"/>
    <w:semiHidden/>
    <w:unhideWhenUsed/>
    <w:rsid w:val="00BB1644"/>
    <w:pPr>
      <w:spacing w:after="0" w:line="240" w:lineRule="auto"/>
    </w:pPr>
    <w:rPr>
      <w:rFonts w:ascii="Calibri" w:eastAsia="Calibri" w:hAnsi="Calibri" w:cs="Times New Roman"/>
      <w:sz w:val="20"/>
      <w:szCs w:val="20"/>
    </w:rPr>
  </w:style>
  <w:style w:type="character" w:customStyle="1" w:styleId="2b">
    <w:name w:val="Подзаголовок Знак2"/>
    <w:basedOn w:val="a2"/>
    <w:uiPriority w:val="11"/>
    <w:rsid w:val="00BB1644"/>
    <w:rPr>
      <w:rFonts w:ascii="Calibri Light" w:eastAsia="Times New Roman" w:hAnsi="Calibri Light" w:cs="Times New Roman"/>
      <w:i/>
      <w:iCs/>
      <w:color w:val="5B9BD5"/>
      <w:spacing w:val="15"/>
      <w:sz w:val="24"/>
      <w:szCs w:val="24"/>
      <w:lang w:eastAsia="ru-RU"/>
    </w:rPr>
  </w:style>
  <w:style w:type="numbering" w:customStyle="1" w:styleId="List1121">
    <w:name w:val="List 1121"/>
    <w:rsid w:val="00BB1644"/>
  </w:style>
  <w:style w:type="character" w:customStyle="1" w:styleId="63">
    <w:name w:val="Знак6 Знак Знак Знак"/>
    <w:aliases w:val="Текст сноски1 Знак,Body Text Indent 3 Знак, Знак4 Знак Знак Знак, Знак4 Знак Знак Знак Знак Знак,Знак4 Знак Знак Знак Знак Знак"/>
    <w:locked/>
    <w:rsid w:val="00BB1644"/>
    <w:rPr>
      <w:lang w:val="ru-RU" w:eastAsia="ru-RU" w:bidi="ar-SA"/>
    </w:rPr>
  </w:style>
  <w:style w:type="paragraph" w:customStyle="1" w:styleId="s13">
    <w:name w:val="s_13"/>
    <w:basedOn w:val="a1"/>
    <w:rsid w:val="00BB1644"/>
    <w:pPr>
      <w:spacing w:after="0" w:line="240" w:lineRule="auto"/>
      <w:ind w:firstLine="720"/>
    </w:pPr>
    <w:rPr>
      <w:rFonts w:ascii="Times New Roman" w:eastAsia="Times New Roman" w:hAnsi="Times New Roman" w:cs="Times New Roman"/>
      <w:sz w:val="20"/>
      <w:szCs w:val="20"/>
      <w:lang w:eastAsia="ru-RU"/>
    </w:rPr>
  </w:style>
  <w:style w:type="paragraph" w:styleId="38">
    <w:name w:val="Body Text 3"/>
    <w:basedOn w:val="a1"/>
    <w:link w:val="39"/>
    <w:rsid w:val="00BB1644"/>
    <w:pPr>
      <w:spacing w:after="0" w:line="240" w:lineRule="auto"/>
      <w:jc w:val="center"/>
    </w:pPr>
    <w:rPr>
      <w:rFonts w:ascii="Times New Roman" w:eastAsia="Times New Roman" w:hAnsi="Times New Roman" w:cs="Times New Roman"/>
      <w:b/>
      <w:sz w:val="24"/>
      <w:szCs w:val="20"/>
      <w:lang w:eastAsia="ru-RU"/>
    </w:rPr>
  </w:style>
  <w:style w:type="character" w:customStyle="1" w:styleId="39">
    <w:name w:val="Основной текст 3 Знак"/>
    <w:basedOn w:val="a2"/>
    <w:link w:val="38"/>
    <w:rsid w:val="00BB1644"/>
    <w:rPr>
      <w:rFonts w:ascii="Times New Roman" w:eastAsia="Times New Roman" w:hAnsi="Times New Roman" w:cs="Times New Roman"/>
      <w:b/>
      <w:sz w:val="24"/>
      <w:szCs w:val="20"/>
      <w:lang w:eastAsia="ru-RU"/>
    </w:rPr>
  </w:style>
  <w:style w:type="paragraph" w:styleId="afff6">
    <w:name w:val="Document Map"/>
    <w:basedOn w:val="a1"/>
    <w:link w:val="afff7"/>
    <w:semiHidden/>
    <w:rsid w:val="00BB1644"/>
    <w:pPr>
      <w:shd w:val="clear" w:color="auto" w:fill="000080"/>
      <w:spacing w:after="0" w:line="240" w:lineRule="auto"/>
    </w:pPr>
    <w:rPr>
      <w:rFonts w:ascii="Tahoma" w:eastAsia="Times New Roman" w:hAnsi="Tahoma" w:cs="Tahoma"/>
      <w:sz w:val="20"/>
      <w:szCs w:val="20"/>
      <w:lang w:eastAsia="ru-RU"/>
    </w:rPr>
  </w:style>
  <w:style w:type="character" w:customStyle="1" w:styleId="afff7">
    <w:name w:val="Схема документа Знак"/>
    <w:basedOn w:val="a2"/>
    <w:link w:val="afff6"/>
    <w:semiHidden/>
    <w:rsid w:val="00BB1644"/>
    <w:rPr>
      <w:rFonts w:ascii="Tahoma" w:eastAsia="Times New Roman" w:hAnsi="Tahoma" w:cs="Tahoma"/>
      <w:sz w:val="20"/>
      <w:szCs w:val="20"/>
      <w:shd w:val="clear" w:color="auto" w:fill="000080"/>
      <w:lang w:eastAsia="ru-RU"/>
    </w:rPr>
  </w:style>
  <w:style w:type="paragraph" w:customStyle="1" w:styleId="ListParagraph1">
    <w:name w:val="List Paragraph1"/>
    <w:basedOn w:val="a1"/>
    <w:uiPriority w:val="99"/>
    <w:rsid w:val="00BB1644"/>
    <w:pPr>
      <w:ind w:left="720"/>
    </w:pPr>
    <w:rPr>
      <w:rFonts w:ascii="Calibri" w:eastAsia="Times New Roman" w:hAnsi="Calibri" w:cs="Calibri"/>
      <w:lang w:eastAsia="ru-RU"/>
    </w:rPr>
  </w:style>
  <w:style w:type="table" w:customStyle="1" w:styleId="TableNormal">
    <w:name w:val="Table Normal"/>
    <w:uiPriority w:val="2"/>
    <w:semiHidden/>
    <w:unhideWhenUsed/>
    <w:qFormat/>
    <w:rsid w:val="00BB164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BB1644"/>
    <w:pPr>
      <w:widowControl w:val="0"/>
      <w:autoSpaceDE w:val="0"/>
      <w:autoSpaceDN w:val="0"/>
      <w:spacing w:after="0" w:line="210" w:lineRule="exact"/>
      <w:ind w:left="9"/>
      <w:jc w:val="center"/>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261767">
      <w:bodyDiv w:val="1"/>
      <w:marLeft w:val="0"/>
      <w:marRight w:val="0"/>
      <w:marTop w:val="0"/>
      <w:marBottom w:val="0"/>
      <w:divBdr>
        <w:top w:val="none" w:sz="0" w:space="0" w:color="auto"/>
        <w:left w:val="none" w:sz="0" w:space="0" w:color="auto"/>
        <w:bottom w:val="none" w:sz="0" w:space="0" w:color="auto"/>
        <w:right w:val="none" w:sz="0" w:space="0" w:color="auto"/>
      </w:divBdr>
    </w:div>
    <w:div w:id="249316175">
      <w:bodyDiv w:val="1"/>
      <w:marLeft w:val="0"/>
      <w:marRight w:val="0"/>
      <w:marTop w:val="0"/>
      <w:marBottom w:val="0"/>
      <w:divBdr>
        <w:top w:val="none" w:sz="0" w:space="0" w:color="auto"/>
        <w:left w:val="none" w:sz="0" w:space="0" w:color="auto"/>
        <w:bottom w:val="none" w:sz="0" w:space="0" w:color="auto"/>
        <w:right w:val="none" w:sz="0" w:space="0" w:color="auto"/>
      </w:divBdr>
      <w:divsChild>
        <w:div w:id="31544270">
          <w:marLeft w:val="0"/>
          <w:marRight w:val="0"/>
          <w:marTop w:val="0"/>
          <w:marBottom w:val="0"/>
          <w:divBdr>
            <w:top w:val="none" w:sz="0" w:space="0" w:color="auto"/>
            <w:left w:val="none" w:sz="0" w:space="0" w:color="auto"/>
            <w:bottom w:val="none" w:sz="0" w:space="0" w:color="auto"/>
            <w:right w:val="none" w:sz="0" w:space="0" w:color="auto"/>
          </w:divBdr>
        </w:div>
      </w:divsChild>
    </w:div>
    <w:div w:id="374740269">
      <w:bodyDiv w:val="1"/>
      <w:marLeft w:val="0"/>
      <w:marRight w:val="0"/>
      <w:marTop w:val="0"/>
      <w:marBottom w:val="0"/>
      <w:divBdr>
        <w:top w:val="none" w:sz="0" w:space="0" w:color="auto"/>
        <w:left w:val="none" w:sz="0" w:space="0" w:color="auto"/>
        <w:bottom w:val="none" w:sz="0" w:space="0" w:color="auto"/>
        <w:right w:val="none" w:sz="0" w:space="0" w:color="auto"/>
      </w:divBdr>
    </w:div>
    <w:div w:id="393283485">
      <w:bodyDiv w:val="1"/>
      <w:marLeft w:val="0"/>
      <w:marRight w:val="0"/>
      <w:marTop w:val="0"/>
      <w:marBottom w:val="0"/>
      <w:divBdr>
        <w:top w:val="none" w:sz="0" w:space="0" w:color="auto"/>
        <w:left w:val="none" w:sz="0" w:space="0" w:color="auto"/>
        <w:bottom w:val="none" w:sz="0" w:space="0" w:color="auto"/>
        <w:right w:val="none" w:sz="0" w:space="0" w:color="auto"/>
      </w:divBdr>
    </w:div>
    <w:div w:id="503975982">
      <w:bodyDiv w:val="1"/>
      <w:marLeft w:val="0"/>
      <w:marRight w:val="0"/>
      <w:marTop w:val="0"/>
      <w:marBottom w:val="0"/>
      <w:divBdr>
        <w:top w:val="none" w:sz="0" w:space="0" w:color="auto"/>
        <w:left w:val="none" w:sz="0" w:space="0" w:color="auto"/>
        <w:bottom w:val="none" w:sz="0" w:space="0" w:color="auto"/>
        <w:right w:val="none" w:sz="0" w:space="0" w:color="auto"/>
      </w:divBdr>
    </w:div>
    <w:div w:id="766077001">
      <w:bodyDiv w:val="1"/>
      <w:marLeft w:val="0"/>
      <w:marRight w:val="0"/>
      <w:marTop w:val="0"/>
      <w:marBottom w:val="0"/>
      <w:divBdr>
        <w:top w:val="none" w:sz="0" w:space="0" w:color="auto"/>
        <w:left w:val="none" w:sz="0" w:space="0" w:color="auto"/>
        <w:bottom w:val="none" w:sz="0" w:space="0" w:color="auto"/>
        <w:right w:val="none" w:sz="0" w:space="0" w:color="auto"/>
      </w:divBdr>
    </w:div>
    <w:div w:id="796021661">
      <w:bodyDiv w:val="1"/>
      <w:marLeft w:val="0"/>
      <w:marRight w:val="0"/>
      <w:marTop w:val="0"/>
      <w:marBottom w:val="0"/>
      <w:divBdr>
        <w:top w:val="none" w:sz="0" w:space="0" w:color="auto"/>
        <w:left w:val="none" w:sz="0" w:space="0" w:color="auto"/>
        <w:bottom w:val="none" w:sz="0" w:space="0" w:color="auto"/>
        <w:right w:val="none" w:sz="0" w:space="0" w:color="auto"/>
      </w:divBdr>
    </w:div>
    <w:div w:id="1070274008">
      <w:bodyDiv w:val="1"/>
      <w:marLeft w:val="0"/>
      <w:marRight w:val="0"/>
      <w:marTop w:val="0"/>
      <w:marBottom w:val="0"/>
      <w:divBdr>
        <w:top w:val="none" w:sz="0" w:space="0" w:color="auto"/>
        <w:left w:val="none" w:sz="0" w:space="0" w:color="auto"/>
        <w:bottom w:val="none" w:sz="0" w:space="0" w:color="auto"/>
        <w:right w:val="none" w:sz="0" w:space="0" w:color="auto"/>
      </w:divBdr>
    </w:div>
    <w:div w:id="1269193359">
      <w:bodyDiv w:val="1"/>
      <w:marLeft w:val="0"/>
      <w:marRight w:val="0"/>
      <w:marTop w:val="0"/>
      <w:marBottom w:val="0"/>
      <w:divBdr>
        <w:top w:val="none" w:sz="0" w:space="0" w:color="auto"/>
        <w:left w:val="none" w:sz="0" w:space="0" w:color="auto"/>
        <w:bottom w:val="none" w:sz="0" w:space="0" w:color="auto"/>
        <w:right w:val="none" w:sz="0" w:space="0" w:color="auto"/>
      </w:divBdr>
    </w:div>
    <w:div w:id="1508593533">
      <w:bodyDiv w:val="1"/>
      <w:marLeft w:val="0"/>
      <w:marRight w:val="0"/>
      <w:marTop w:val="0"/>
      <w:marBottom w:val="0"/>
      <w:divBdr>
        <w:top w:val="none" w:sz="0" w:space="0" w:color="auto"/>
        <w:left w:val="none" w:sz="0" w:space="0" w:color="auto"/>
        <w:bottom w:val="none" w:sz="0" w:space="0" w:color="auto"/>
        <w:right w:val="none" w:sz="0" w:space="0" w:color="auto"/>
      </w:divBdr>
    </w:div>
    <w:div w:id="1669865428">
      <w:bodyDiv w:val="1"/>
      <w:marLeft w:val="0"/>
      <w:marRight w:val="0"/>
      <w:marTop w:val="0"/>
      <w:marBottom w:val="0"/>
      <w:divBdr>
        <w:top w:val="none" w:sz="0" w:space="0" w:color="auto"/>
        <w:left w:val="none" w:sz="0" w:space="0" w:color="auto"/>
        <w:bottom w:val="none" w:sz="0" w:space="0" w:color="auto"/>
        <w:right w:val="none" w:sz="0" w:space="0" w:color="auto"/>
      </w:divBdr>
    </w:div>
    <w:div w:id="171280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5B51E82259FD95D096E0576AD47F4D1FC6E12D60CF824AB6307E3BF8D28DE88DBC3392EB71517992087572812EEaA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25B51E82259FD95D096E1A67B847F4D1FC6A1CD608F824AB6307E3BF8D28DE88C9C36122B1100D9C2192017954BE05AC606239E27777C852E5a6O"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773A7-E62F-4806-BB5B-E51038463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62</Pages>
  <Words>28104</Words>
  <Characters>160197</Characters>
  <Application>Microsoft Office Word</Application>
  <DocSecurity>0</DocSecurity>
  <Lines>1334</Lines>
  <Paragraphs>375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заказ1</cp:lastModifiedBy>
  <cp:revision>23</cp:revision>
  <cp:lastPrinted>2025-12-19T08:25:00Z</cp:lastPrinted>
  <dcterms:created xsi:type="dcterms:W3CDTF">2024-12-28T07:04:00Z</dcterms:created>
  <dcterms:modified xsi:type="dcterms:W3CDTF">2026-06-19T08:22:00Z</dcterms:modified>
</cp:coreProperties>
</file>