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6073A2" w14:textId="77777777" w:rsidR="00CE2D42" w:rsidRPr="00D85818" w:rsidRDefault="00CE2D42" w:rsidP="00926717">
      <w:pPr>
        <w:autoSpaceDE w:val="0"/>
        <w:autoSpaceDN w:val="0"/>
        <w:adjustRightInd w:val="0"/>
        <w:spacing w:line="276" w:lineRule="auto"/>
        <w:jc w:val="right"/>
      </w:pPr>
      <w:bookmarkStart w:id="0" w:name="_GoBack"/>
      <w:bookmarkEnd w:id="0"/>
    </w:p>
    <w:p w14:paraId="4E40F4A7" w14:textId="77777777"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14:paraId="2CF68C9A" w14:textId="77777777"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1843"/>
        <w:gridCol w:w="1559"/>
        <w:gridCol w:w="1276"/>
        <w:gridCol w:w="1418"/>
        <w:gridCol w:w="2976"/>
        <w:gridCol w:w="3402"/>
        <w:gridCol w:w="851"/>
        <w:gridCol w:w="1276"/>
      </w:tblGrid>
      <w:tr w:rsidR="009752F2" w:rsidRPr="00650B2F" w14:paraId="7C41EE9C" w14:textId="77777777" w:rsidTr="007A1E61">
        <w:trPr>
          <w:trHeight w:val="1719"/>
          <w:tblHeader/>
        </w:trPr>
        <w:tc>
          <w:tcPr>
            <w:tcW w:w="709" w:type="dxa"/>
            <w:vAlign w:val="center"/>
          </w:tcPr>
          <w:p w14:paraId="7BA00D97" w14:textId="77777777" w:rsidR="009752F2" w:rsidRPr="00650B2F" w:rsidRDefault="009752F2" w:rsidP="007A1E61">
            <w:pPr>
              <w:shd w:val="clear" w:color="auto" w:fill="FFFFFF"/>
              <w:tabs>
                <w:tab w:val="left" w:pos="773"/>
              </w:tabs>
              <w:jc w:val="center"/>
              <w:rPr>
                <w:rFonts w:eastAsia="Calibri"/>
                <w:sz w:val="18"/>
                <w:szCs w:val="18"/>
                <w:lang w:eastAsia="en-US"/>
              </w:rPr>
            </w:pPr>
            <w:r w:rsidRPr="00650B2F">
              <w:rPr>
                <w:rFonts w:eastAsia="Calibri"/>
                <w:sz w:val="18"/>
                <w:szCs w:val="18"/>
                <w:lang w:eastAsia="en-US"/>
              </w:rPr>
              <w:t>№</w:t>
            </w:r>
          </w:p>
          <w:p w14:paraId="4636605A" w14:textId="77777777" w:rsidR="009752F2" w:rsidRPr="00650B2F" w:rsidRDefault="009752F2" w:rsidP="007A1E61">
            <w:pPr>
              <w:shd w:val="clear" w:color="auto" w:fill="FFFFFF"/>
              <w:tabs>
                <w:tab w:val="left" w:pos="773"/>
              </w:tabs>
              <w:jc w:val="center"/>
              <w:rPr>
                <w:rFonts w:eastAsia="Calibri"/>
                <w:sz w:val="18"/>
                <w:szCs w:val="18"/>
                <w:lang w:eastAsia="en-US"/>
              </w:rPr>
            </w:pPr>
            <w:r w:rsidRPr="00650B2F">
              <w:rPr>
                <w:rFonts w:eastAsia="Calibri"/>
                <w:sz w:val="18"/>
                <w:szCs w:val="18"/>
                <w:lang w:eastAsia="en-US"/>
              </w:rPr>
              <w:t>п/п</w:t>
            </w:r>
          </w:p>
        </w:tc>
        <w:tc>
          <w:tcPr>
            <w:tcW w:w="1843" w:type="dxa"/>
            <w:vAlign w:val="center"/>
          </w:tcPr>
          <w:p w14:paraId="2F1B3855" w14:textId="77777777" w:rsidR="009752F2" w:rsidRPr="00650B2F" w:rsidRDefault="009752F2" w:rsidP="007A1E61">
            <w:pPr>
              <w:jc w:val="center"/>
              <w:rPr>
                <w:sz w:val="18"/>
                <w:szCs w:val="18"/>
              </w:rPr>
            </w:pPr>
            <w:r w:rsidRPr="00650B2F">
              <w:rPr>
                <w:sz w:val="18"/>
                <w:szCs w:val="18"/>
              </w:rPr>
              <w:t>Международное непатентованное</w:t>
            </w:r>
          </w:p>
          <w:p w14:paraId="424CF456" w14:textId="77777777" w:rsidR="009752F2" w:rsidRPr="00650B2F" w:rsidRDefault="009752F2" w:rsidP="007A1E61">
            <w:pPr>
              <w:jc w:val="center"/>
              <w:rPr>
                <w:sz w:val="18"/>
                <w:szCs w:val="18"/>
              </w:rPr>
            </w:pPr>
            <w:r w:rsidRPr="00650B2F">
              <w:rPr>
                <w:sz w:val="18"/>
                <w:szCs w:val="18"/>
              </w:rPr>
              <w:t>(химическое группировочное) наименование лекарственного препарата</w:t>
            </w:r>
          </w:p>
          <w:p w14:paraId="1D4670D2" w14:textId="77777777" w:rsidR="009752F2" w:rsidRPr="00650B2F" w:rsidRDefault="009752F2" w:rsidP="007A1E61">
            <w:pPr>
              <w:jc w:val="center"/>
              <w:rPr>
                <w:sz w:val="18"/>
                <w:szCs w:val="18"/>
              </w:rPr>
            </w:pPr>
          </w:p>
        </w:tc>
        <w:tc>
          <w:tcPr>
            <w:tcW w:w="1559" w:type="dxa"/>
            <w:vAlign w:val="center"/>
          </w:tcPr>
          <w:p w14:paraId="3262D925" w14:textId="77777777" w:rsidR="009752F2" w:rsidRPr="00650B2F" w:rsidRDefault="009752F2" w:rsidP="007A1E61">
            <w:pPr>
              <w:jc w:val="center"/>
              <w:rPr>
                <w:sz w:val="18"/>
                <w:szCs w:val="18"/>
                <w:shd w:val="clear" w:color="auto" w:fill="FFFFFF"/>
              </w:rPr>
            </w:pPr>
            <w:r w:rsidRPr="00650B2F">
              <w:rPr>
                <w:sz w:val="18"/>
                <w:szCs w:val="18"/>
              </w:rPr>
              <w:t>Код позиции КТРУ/ОКПД2</w:t>
            </w:r>
          </w:p>
        </w:tc>
        <w:tc>
          <w:tcPr>
            <w:tcW w:w="1276" w:type="dxa"/>
            <w:vAlign w:val="center"/>
          </w:tcPr>
          <w:p w14:paraId="15312468" w14:textId="77777777" w:rsidR="009752F2" w:rsidRPr="00650B2F" w:rsidRDefault="009752F2" w:rsidP="007A1E61">
            <w:pPr>
              <w:shd w:val="clear" w:color="auto" w:fill="FFFFFF"/>
              <w:tabs>
                <w:tab w:val="left" w:pos="773"/>
              </w:tabs>
              <w:jc w:val="center"/>
              <w:rPr>
                <w:rFonts w:eastAsia="Calibri"/>
                <w:bCs/>
                <w:sz w:val="18"/>
                <w:szCs w:val="18"/>
                <w:lang w:eastAsia="en-US"/>
              </w:rPr>
            </w:pPr>
            <w:r w:rsidRPr="00650B2F">
              <w:rPr>
                <w:sz w:val="18"/>
                <w:szCs w:val="18"/>
                <w:shd w:val="clear" w:color="auto" w:fill="FFFFFF"/>
              </w:rPr>
              <w:t>Лекарственный препарат включен в перечень ЖНВЛП</w:t>
            </w:r>
          </w:p>
        </w:tc>
        <w:tc>
          <w:tcPr>
            <w:tcW w:w="1418" w:type="dxa"/>
            <w:shd w:val="clear" w:color="auto" w:fill="auto"/>
            <w:vAlign w:val="center"/>
          </w:tcPr>
          <w:p w14:paraId="194E5398" w14:textId="77777777" w:rsidR="009752F2" w:rsidRPr="00650B2F" w:rsidRDefault="009752F2" w:rsidP="007A1E61">
            <w:pPr>
              <w:shd w:val="clear" w:color="auto" w:fill="FFFFFF"/>
              <w:tabs>
                <w:tab w:val="left" w:pos="773"/>
              </w:tabs>
              <w:jc w:val="center"/>
              <w:rPr>
                <w:sz w:val="18"/>
                <w:szCs w:val="18"/>
              </w:rPr>
            </w:pPr>
            <w:r w:rsidRPr="00650B2F">
              <w:rPr>
                <w:rFonts w:eastAsia="Calibri"/>
                <w:bCs/>
                <w:sz w:val="18"/>
                <w:szCs w:val="18"/>
                <w:lang w:eastAsia="en-US"/>
              </w:rPr>
              <w:t>Торговое наименование (в случаях, предусмотренных пунктом 6 части 1 статьи 33 Закона)</w:t>
            </w:r>
          </w:p>
        </w:tc>
        <w:tc>
          <w:tcPr>
            <w:tcW w:w="2976" w:type="dxa"/>
            <w:shd w:val="clear" w:color="auto" w:fill="auto"/>
            <w:vAlign w:val="center"/>
          </w:tcPr>
          <w:p w14:paraId="6CE9AF54" w14:textId="77777777" w:rsidR="009752F2" w:rsidRPr="00650B2F" w:rsidRDefault="009752F2" w:rsidP="007A1E61">
            <w:pPr>
              <w:shd w:val="clear" w:color="auto" w:fill="FFFFFF"/>
              <w:tabs>
                <w:tab w:val="left" w:pos="773"/>
              </w:tabs>
              <w:jc w:val="center"/>
              <w:rPr>
                <w:rFonts w:eastAsia="Calibri"/>
                <w:sz w:val="18"/>
                <w:szCs w:val="18"/>
                <w:lang w:eastAsia="en-US"/>
              </w:rPr>
            </w:pPr>
            <w:r w:rsidRPr="00650B2F">
              <w:rPr>
                <w:rFonts w:eastAsia="Calibri"/>
                <w:sz w:val="18"/>
                <w:szCs w:val="18"/>
                <w:lang w:eastAsia="en-US"/>
              </w:rPr>
              <w:t>Наименование показателя</w:t>
            </w:r>
          </w:p>
          <w:p w14:paraId="5BF823CC" w14:textId="77777777" w:rsidR="009752F2" w:rsidRPr="00650B2F" w:rsidRDefault="009752F2" w:rsidP="007A1E61">
            <w:pPr>
              <w:shd w:val="clear" w:color="auto" w:fill="FFFFFF"/>
              <w:tabs>
                <w:tab w:val="left" w:pos="773"/>
              </w:tabs>
              <w:jc w:val="center"/>
              <w:rPr>
                <w:rFonts w:eastAsia="Calibri"/>
                <w:sz w:val="18"/>
                <w:szCs w:val="18"/>
                <w:lang w:eastAsia="en-US"/>
              </w:rPr>
            </w:pPr>
            <w:r w:rsidRPr="00650B2F">
              <w:rPr>
                <w:rFonts w:eastAsia="Calibri"/>
                <w:sz w:val="18"/>
                <w:szCs w:val="18"/>
                <w:lang w:eastAsia="en-US"/>
              </w:rPr>
              <w:t>(характеристика)</w:t>
            </w:r>
          </w:p>
          <w:p w14:paraId="598233BB" w14:textId="77777777" w:rsidR="009752F2" w:rsidRPr="00650B2F" w:rsidRDefault="009752F2" w:rsidP="007A1E61">
            <w:pPr>
              <w:shd w:val="clear" w:color="auto" w:fill="FFFFFF"/>
              <w:tabs>
                <w:tab w:val="left" w:pos="773"/>
              </w:tabs>
              <w:jc w:val="center"/>
              <w:rPr>
                <w:rFonts w:eastAsia="Calibri"/>
                <w:sz w:val="18"/>
                <w:szCs w:val="18"/>
                <w:lang w:eastAsia="en-US"/>
              </w:rPr>
            </w:pPr>
            <w:r w:rsidRPr="00650B2F">
              <w:rPr>
                <w:rFonts w:eastAsia="Calibri"/>
                <w:sz w:val="18"/>
                <w:szCs w:val="18"/>
                <w:lang w:eastAsia="en-US"/>
              </w:rPr>
              <w:t>товара</w:t>
            </w:r>
          </w:p>
        </w:tc>
        <w:tc>
          <w:tcPr>
            <w:tcW w:w="3402" w:type="dxa"/>
            <w:vAlign w:val="center"/>
          </w:tcPr>
          <w:p w14:paraId="730778FA" w14:textId="77777777" w:rsidR="009752F2" w:rsidRPr="00650B2F" w:rsidRDefault="009752F2" w:rsidP="007A1E61">
            <w:pPr>
              <w:shd w:val="clear" w:color="auto" w:fill="FFFFFF"/>
              <w:tabs>
                <w:tab w:val="left" w:pos="773"/>
              </w:tabs>
              <w:jc w:val="center"/>
              <w:rPr>
                <w:rFonts w:eastAsia="Calibri"/>
                <w:sz w:val="18"/>
                <w:szCs w:val="18"/>
                <w:lang w:eastAsia="en-US"/>
              </w:rPr>
            </w:pPr>
            <w:r w:rsidRPr="00650B2F">
              <w:rPr>
                <w:rFonts w:eastAsia="Calibri"/>
                <w:sz w:val="18"/>
                <w:szCs w:val="18"/>
                <w:lang w:eastAsia="en-US"/>
              </w:rPr>
              <w:t>Требования к значениям характеристик товара</w:t>
            </w:r>
          </w:p>
        </w:tc>
        <w:tc>
          <w:tcPr>
            <w:tcW w:w="851" w:type="dxa"/>
            <w:vAlign w:val="center"/>
          </w:tcPr>
          <w:p w14:paraId="00B90C2E" w14:textId="77777777" w:rsidR="009752F2" w:rsidRPr="00650B2F" w:rsidRDefault="009752F2" w:rsidP="007A1E61">
            <w:pPr>
              <w:shd w:val="clear" w:color="auto" w:fill="FFFFFF"/>
              <w:tabs>
                <w:tab w:val="left" w:pos="773"/>
              </w:tabs>
              <w:jc w:val="center"/>
              <w:rPr>
                <w:rFonts w:eastAsia="Calibri"/>
                <w:sz w:val="18"/>
                <w:szCs w:val="18"/>
                <w:lang w:val="en-US" w:eastAsia="en-US"/>
              </w:rPr>
            </w:pPr>
            <w:r w:rsidRPr="00650B2F">
              <w:rPr>
                <w:rFonts w:eastAsia="Calibri"/>
                <w:sz w:val="18"/>
                <w:szCs w:val="18"/>
                <w:lang w:eastAsia="en-US"/>
              </w:rPr>
              <w:t>Единица измерения товара</w:t>
            </w:r>
          </w:p>
        </w:tc>
        <w:tc>
          <w:tcPr>
            <w:tcW w:w="1276" w:type="dxa"/>
            <w:vAlign w:val="center"/>
          </w:tcPr>
          <w:p w14:paraId="5614EFD7" w14:textId="77777777" w:rsidR="009752F2" w:rsidRPr="00650B2F" w:rsidRDefault="009752F2" w:rsidP="007A1E61">
            <w:pPr>
              <w:shd w:val="clear" w:color="auto" w:fill="FFFFFF"/>
              <w:tabs>
                <w:tab w:val="left" w:pos="773"/>
              </w:tabs>
              <w:jc w:val="center"/>
              <w:rPr>
                <w:rFonts w:eastAsia="Calibri"/>
                <w:sz w:val="18"/>
                <w:szCs w:val="18"/>
                <w:lang w:eastAsia="en-US"/>
              </w:rPr>
            </w:pPr>
            <w:r w:rsidRPr="00650B2F">
              <w:rPr>
                <w:rFonts w:eastAsia="Calibri"/>
                <w:sz w:val="18"/>
                <w:szCs w:val="18"/>
                <w:lang w:eastAsia="en-US"/>
              </w:rPr>
              <w:t>Количество</w:t>
            </w:r>
          </w:p>
        </w:tc>
      </w:tr>
      <w:tr w:rsidR="009752F2" w:rsidRPr="00650B2F" w14:paraId="5978AA46" w14:textId="77777777" w:rsidTr="007A1E61">
        <w:trPr>
          <w:trHeight w:val="425"/>
          <w:tblHeader/>
        </w:trPr>
        <w:tc>
          <w:tcPr>
            <w:tcW w:w="709" w:type="dxa"/>
            <w:vAlign w:val="center"/>
          </w:tcPr>
          <w:p w14:paraId="086BC45F" w14:textId="77777777" w:rsidR="009752F2" w:rsidRPr="00650B2F" w:rsidRDefault="009752F2" w:rsidP="007A1E61">
            <w:pPr>
              <w:shd w:val="clear" w:color="auto" w:fill="FFFFFF"/>
              <w:tabs>
                <w:tab w:val="left" w:pos="773"/>
              </w:tabs>
              <w:jc w:val="center"/>
              <w:rPr>
                <w:rFonts w:eastAsia="Calibri"/>
                <w:sz w:val="18"/>
                <w:szCs w:val="18"/>
                <w:lang w:eastAsia="en-US"/>
              </w:rPr>
            </w:pPr>
            <w:r w:rsidRPr="00650B2F">
              <w:rPr>
                <w:rFonts w:eastAsia="Calibri"/>
                <w:sz w:val="18"/>
                <w:szCs w:val="18"/>
                <w:lang w:eastAsia="en-US"/>
              </w:rPr>
              <w:t>1</w:t>
            </w:r>
          </w:p>
        </w:tc>
        <w:tc>
          <w:tcPr>
            <w:tcW w:w="1843" w:type="dxa"/>
            <w:vAlign w:val="center"/>
          </w:tcPr>
          <w:p w14:paraId="295920FE" w14:textId="77777777" w:rsidR="009752F2" w:rsidRPr="00650B2F" w:rsidRDefault="009752F2" w:rsidP="007A1E61">
            <w:pPr>
              <w:shd w:val="clear" w:color="auto" w:fill="FFFFFF"/>
              <w:tabs>
                <w:tab w:val="left" w:pos="773"/>
              </w:tabs>
              <w:jc w:val="center"/>
              <w:rPr>
                <w:rFonts w:eastAsia="Calibri"/>
                <w:sz w:val="18"/>
                <w:szCs w:val="18"/>
                <w:lang w:eastAsia="en-US"/>
              </w:rPr>
            </w:pPr>
            <w:r w:rsidRPr="00650B2F">
              <w:rPr>
                <w:rFonts w:eastAsia="Calibri"/>
                <w:sz w:val="18"/>
                <w:szCs w:val="18"/>
                <w:lang w:eastAsia="en-US"/>
              </w:rPr>
              <w:t>2</w:t>
            </w:r>
          </w:p>
        </w:tc>
        <w:tc>
          <w:tcPr>
            <w:tcW w:w="1559" w:type="dxa"/>
            <w:vAlign w:val="center"/>
          </w:tcPr>
          <w:p w14:paraId="5B5377C1" w14:textId="77777777" w:rsidR="009752F2" w:rsidRPr="00650B2F" w:rsidRDefault="009752F2" w:rsidP="007A1E61">
            <w:pPr>
              <w:shd w:val="clear" w:color="auto" w:fill="FFFFFF"/>
              <w:tabs>
                <w:tab w:val="left" w:pos="773"/>
              </w:tabs>
              <w:jc w:val="center"/>
              <w:rPr>
                <w:rFonts w:eastAsia="Calibri"/>
                <w:sz w:val="18"/>
                <w:szCs w:val="18"/>
                <w:lang w:eastAsia="en-US"/>
              </w:rPr>
            </w:pPr>
            <w:r w:rsidRPr="00650B2F">
              <w:rPr>
                <w:rFonts w:eastAsia="Calibri"/>
                <w:sz w:val="18"/>
                <w:szCs w:val="18"/>
                <w:lang w:eastAsia="en-US"/>
              </w:rPr>
              <w:t>3</w:t>
            </w:r>
          </w:p>
        </w:tc>
        <w:tc>
          <w:tcPr>
            <w:tcW w:w="1276" w:type="dxa"/>
            <w:vAlign w:val="center"/>
          </w:tcPr>
          <w:p w14:paraId="2C260BE5" w14:textId="77777777" w:rsidR="009752F2" w:rsidRPr="00650B2F" w:rsidRDefault="009752F2" w:rsidP="007A1E61">
            <w:pPr>
              <w:shd w:val="clear" w:color="auto" w:fill="FFFFFF"/>
              <w:tabs>
                <w:tab w:val="left" w:pos="773"/>
              </w:tabs>
              <w:jc w:val="center"/>
              <w:rPr>
                <w:rFonts w:eastAsia="Calibri"/>
                <w:sz w:val="18"/>
                <w:szCs w:val="18"/>
                <w:lang w:eastAsia="en-US"/>
              </w:rPr>
            </w:pPr>
            <w:r w:rsidRPr="00650B2F">
              <w:rPr>
                <w:rFonts w:eastAsia="Calibri"/>
                <w:sz w:val="18"/>
                <w:szCs w:val="18"/>
                <w:lang w:eastAsia="en-US"/>
              </w:rPr>
              <w:t>4</w:t>
            </w:r>
          </w:p>
        </w:tc>
        <w:tc>
          <w:tcPr>
            <w:tcW w:w="1418" w:type="dxa"/>
            <w:shd w:val="clear" w:color="auto" w:fill="auto"/>
            <w:vAlign w:val="center"/>
          </w:tcPr>
          <w:p w14:paraId="4AA30F6E" w14:textId="77777777" w:rsidR="009752F2" w:rsidRPr="00650B2F" w:rsidRDefault="009752F2" w:rsidP="007A1E61">
            <w:pPr>
              <w:shd w:val="clear" w:color="auto" w:fill="FFFFFF"/>
              <w:tabs>
                <w:tab w:val="left" w:pos="773"/>
              </w:tabs>
              <w:jc w:val="center"/>
              <w:rPr>
                <w:rFonts w:eastAsia="Calibri"/>
                <w:sz w:val="18"/>
                <w:szCs w:val="18"/>
                <w:lang w:eastAsia="en-US"/>
              </w:rPr>
            </w:pPr>
            <w:r w:rsidRPr="00650B2F">
              <w:rPr>
                <w:rFonts w:eastAsia="Calibri"/>
                <w:sz w:val="18"/>
                <w:szCs w:val="18"/>
                <w:lang w:eastAsia="en-US"/>
              </w:rPr>
              <w:t>5</w:t>
            </w:r>
          </w:p>
        </w:tc>
        <w:tc>
          <w:tcPr>
            <w:tcW w:w="2976" w:type="dxa"/>
            <w:shd w:val="clear" w:color="auto" w:fill="auto"/>
            <w:vAlign w:val="center"/>
          </w:tcPr>
          <w:p w14:paraId="6C93D47D" w14:textId="77777777" w:rsidR="009752F2" w:rsidRPr="00650B2F" w:rsidRDefault="009752F2" w:rsidP="007A1E61">
            <w:pPr>
              <w:shd w:val="clear" w:color="auto" w:fill="FFFFFF"/>
              <w:tabs>
                <w:tab w:val="left" w:pos="773"/>
              </w:tabs>
              <w:jc w:val="center"/>
              <w:rPr>
                <w:rFonts w:eastAsia="Calibri"/>
                <w:sz w:val="18"/>
                <w:szCs w:val="18"/>
                <w:lang w:eastAsia="en-US"/>
              </w:rPr>
            </w:pPr>
            <w:r w:rsidRPr="00650B2F">
              <w:rPr>
                <w:rFonts w:eastAsia="Calibri"/>
                <w:sz w:val="18"/>
                <w:szCs w:val="18"/>
                <w:lang w:eastAsia="en-US"/>
              </w:rPr>
              <w:t>6</w:t>
            </w:r>
          </w:p>
        </w:tc>
        <w:tc>
          <w:tcPr>
            <w:tcW w:w="3402" w:type="dxa"/>
            <w:vAlign w:val="center"/>
          </w:tcPr>
          <w:p w14:paraId="7E4B9DF7" w14:textId="77777777" w:rsidR="009752F2" w:rsidRPr="00650B2F" w:rsidRDefault="009752F2" w:rsidP="007A1E61">
            <w:pPr>
              <w:shd w:val="clear" w:color="auto" w:fill="FFFFFF"/>
              <w:tabs>
                <w:tab w:val="left" w:pos="773"/>
              </w:tabs>
              <w:jc w:val="center"/>
              <w:rPr>
                <w:rFonts w:eastAsia="Calibri"/>
                <w:sz w:val="18"/>
                <w:szCs w:val="18"/>
                <w:lang w:eastAsia="en-US"/>
              </w:rPr>
            </w:pPr>
            <w:r w:rsidRPr="00650B2F">
              <w:rPr>
                <w:rFonts w:eastAsia="Calibri"/>
                <w:sz w:val="18"/>
                <w:szCs w:val="18"/>
                <w:lang w:eastAsia="en-US"/>
              </w:rPr>
              <w:t>7</w:t>
            </w:r>
          </w:p>
        </w:tc>
        <w:tc>
          <w:tcPr>
            <w:tcW w:w="851" w:type="dxa"/>
            <w:vAlign w:val="center"/>
          </w:tcPr>
          <w:p w14:paraId="35F815ED" w14:textId="77777777" w:rsidR="009752F2" w:rsidRPr="00650B2F" w:rsidRDefault="009752F2" w:rsidP="007A1E61">
            <w:pPr>
              <w:shd w:val="clear" w:color="auto" w:fill="FFFFFF"/>
              <w:tabs>
                <w:tab w:val="left" w:pos="773"/>
              </w:tabs>
              <w:jc w:val="center"/>
              <w:rPr>
                <w:rFonts w:eastAsia="Calibri"/>
                <w:sz w:val="18"/>
                <w:szCs w:val="18"/>
                <w:lang w:eastAsia="en-US"/>
              </w:rPr>
            </w:pPr>
            <w:r w:rsidRPr="00650B2F">
              <w:rPr>
                <w:rFonts w:eastAsia="Calibri"/>
                <w:sz w:val="18"/>
                <w:szCs w:val="18"/>
                <w:lang w:eastAsia="en-US"/>
              </w:rPr>
              <w:t>8</w:t>
            </w:r>
          </w:p>
        </w:tc>
        <w:tc>
          <w:tcPr>
            <w:tcW w:w="1276" w:type="dxa"/>
            <w:vAlign w:val="center"/>
          </w:tcPr>
          <w:p w14:paraId="096DEF0E" w14:textId="77777777" w:rsidR="009752F2" w:rsidRPr="00650B2F" w:rsidRDefault="009752F2" w:rsidP="007A1E61">
            <w:pPr>
              <w:shd w:val="clear" w:color="auto" w:fill="FFFFFF"/>
              <w:tabs>
                <w:tab w:val="left" w:pos="773"/>
              </w:tabs>
              <w:jc w:val="center"/>
              <w:rPr>
                <w:rFonts w:eastAsia="Calibri"/>
                <w:sz w:val="18"/>
                <w:szCs w:val="18"/>
                <w:lang w:eastAsia="en-US"/>
              </w:rPr>
            </w:pPr>
            <w:r w:rsidRPr="00650B2F">
              <w:rPr>
                <w:rFonts w:eastAsia="Calibri"/>
                <w:sz w:val="18"/>
                <w:szCs w:val="18"/>
                <w:lang w:eastAsia="en-US"/>
              </w:rPr>
              <w:t>9</w:t>
            </w:r>
          </w:p>
        </w:tc>
      </w:tr>
      <w:tr w:rsidR="009752F2" w:rsidRPr="00650B2F" w14:paraId="191C4B4E" w14:textId="77777777" w:rsidTr="007A1E61">
        <w:trPr>
          <w:trHeight w:val="183"/>
        </w:trPr>
        <w:tc>
          <w:tcPr>
            <w:tcW w:w="15310" w:type="dxa"/>
            <w:gridSpan w:val="9"/>
            <w:vAlign w:val="center"/>
          </w:tcPr>
          <w:p w14:paraId="0529367F" w14:textId="77777777" w:rsidR="009752F2" w:rsidRPr="006A18F6" w:rsidRDefault="009752F2" w:rsidP="007A1E61">
            <w:pPr>
              <w:shd w:val="clear" w:color="auto" w:fill="FFFFFF"/>
              <w:tabs>
                <w:tab w:val="left" w:pos="773"/>
              </w:tabs>
              <w:rPr>
                <w:rFonts w:eastAsia="Calibri"/>
                <w:b/>
                <w:sz w:val="20"/>
                <w:szCs w:val="20"/>
                <w:lang w:eastAsia="en-US"/>
              </w:rPr>
            </w:pPr>
            <w:r w:rsidRPr="006A18F6">
              <w:rPr>
                <w:rFonts w:eastAsia="Calibri"/>
                <w:b/>
                <w:sz w:val="20"/>
                <w:szCs w:val="20"/>
                <w:lang w:eastAsia="en-US"/>
              </w:rPr>
              <w:t>Основной вариант поставки</w:t>
            </w:r>
          </w:p>
        </w:tc>
      </w:tr>
      <w:tr w:rsidR="009752F2" w:rsidRPr="006A18F6" w14:paraId="595C04E7" w14:textId="77777777" w:rsidTr="007A1E61">
        <w:trPr>
          <w:trHeight w:val="357"/>
        </w:trPr>
        <w:tc>
          <w:tcPr>
            <w:tcW w:w="709" w:type="dxa"/>
            <w:vMerge w:val="restart"/>
            <w:vAlign w:val="center"/>
          </w:tcPr>
          <w:p w14:paraId="6D81A668" w14:textId="77777777" w:rsidR="009752F2" w:rsidRPr="006A18F6" w:rsidRDefault="009752F2" w:rsidP="007A1E61">
            <w:pPr>
              <w:shd w:val="clear" w:color="auto" w:fill="FFFFFF"/>
              <w:tabs>
                <w:tab w:val="left" w:pos="773"/>
              </w:tabs>
              <w:autoSpaceDE w:val="0"/>
              <w:autoSpaceDN w:val="0"/>
              <w:adjustRightInd w:val="0"/>
              <w:ind w:left="318" w:hanging="284"/>
              <w:jc w:val="center"/>
              <w:rPr>
                <w:rFonts w:eastAsia="Calibri"/>
                <w:sz w:val="20"/>
                <w:szCs w:val="20"/>
                <w:lang w:eastAsia="en-US"/>
              </w:rPr>
            </w:pPr>
            <w:r w:rsidRPr="006A18F6">
              <w:rPr>
                <w:rFonts w:eastAsia="Calibri"/>
                <w:sz w:val="20"/>
                <w:szCs w:val="20"/>
                <w:lang w:eastAsia="en-US"/>
              </w:rPr>
              <w:t>1</w:t>
            </w:r>
          </w:p>
        </w:tc>
        <w:tc>
          <w:tcPr>
            <w:tcW w:w="1843" w:type="dxa"/>
            <w:vMerge w:val="restart"/>
            <w:vAlign w:val="center"/>
          </w:tcPr>
          <w:p w14:paraId="21D9D107" w14:textId="77777777" w:rsidR="009752F2" w:rsidRPr="006A18F6" w:rsidRDefault="009752F2" w:rsidP="007A1E61">
            <w:pPr>
              <w:jc w:val="center"/>
              <w:rPr>
                <w:sz w:val="20"/>
                <w:szCs w:val="20"/>
              </w:rPr>
            </w:pPr>
            <w:r w:rsidRPr="006A18F6">
              <w:rPr>
                <w:color w:val="212529"/>
                <w:sz w:val="20"/>
                <w:szCs w:val="20"/>
                <w:shd w:val="clear" w:color="auto" w:fill="FFFFFF"/>
              </w:rPr>
              <w:t>СЕВОФЛУРАН</w:t>
            </w:r>
          </w:p>
        </w:tc>
        <w:tc>
          <w:tcPr>
            <w:tcW w:w="1559" w:type="dxa"/>
            <w:vMerge w:val="restart"/>
            <w:vAlign w:val="center"/>
          </w:tcPr>
          <w:p w14:paraId="3C34CD17" w14:textId="77777777" w:rsidR="009752F2" w:rsidRPr="006A18F6" w:rsidRDefault="009752F2" w:rsidP="007A1E61">
            <w:pPr>
              <w:shd w:val="clear" w:color="auto" w:fill="FFFFFF"/>
              <w:tabs>
                <w:tab w:val="left" w:pos="773"/>
              </w:tabs>
              <w:jc w:val="center"/>
              <w:rPr>
                <w:sz w:val="20"/>
                <w:szCs w:val="20"/>
              </w:rPr>
            </w:pPr>
            <w:r w:rsidRPr="006A18F6">
              <w:rPr>
                <w:color w:val="212529"/>
                <w:sz w:val="20"/>
                <w:szCs w:val="20"/>
                <w:shd w:val="clear" w:color="auto" w:fill="FFFFFF"/>
              </w:rPr>
              <w:t>21.20.10.231-000013-1-00062-0000000000000</w:t>
            </w:r>
          </w:p>
        </w:tc>
        <w:tc>
          <w:tcPr>
            <w:tcW w:w="1276" w:type="dxa"/>
            <w:vMerge w:val="restart"/>
            <w:vAlign w:val="center"/>
          </w:tcPr>
          <w:p w14:paraId="50ACB323" w14:textId="77777777" w:rsidR="009752F2" w:rsidRPr="006A18F6" w:rsidRDefault="009752F2" w:rsidP="007A1E61">
            <w:pPr>
              <w:shd w:val="clear" w:color="auto" w:fill="FFFFFF"/>
              <w:tabs>
                <w:tab w:val="left" w:pos="773"/>
              </w:tabs>
              <w:jc w:val="center"/>
              <w:rPr>
                <w:rFonts w:eastAsia="Calibri"/>
                <w:sz w:val="20"/>
                <w:szCs w:val="20"/>
                <w:lang w:eastAsia="en-US"/>
              </w:rPr>
            </w:pPr>
            <w:r w:rsidRPr="006A18F6">
              <w:rPr>
                <w:rFonts w:eastAsia="Calibri"/>
                <w:sz w:val="20"/>
                <w:szCs w:val="20"/>
                <w:lang w:eastAsia="en-US"/>
              </w:rPr>
              <w:t>Да</w:t>
            </w:r>
          </w:p>
        </w:tc>
        <w:tc>
          <w:tcPr>
            <w:tcW w:w="1418" w:type="dxa"/>
            <w:vMerge w:val="restart"/>
            <w:shd w:val="clear" w:color="auto" w:fill="auto"/>
            <w:vAlign w:val="center"/>
          </w:tcPr>
          <w:p w14:paraId="0C612002" w14:textId="77777777" w:rsidR="009752F2" w:rsidRPr="006A18F6" w:rsidRDefault="009752F2" w:rsidP="007A1E61">
            <w:pPr>
              <w:shd w:val="clear" w:color="auto" w:fill="FFFFFF"/>
              <w:tabs>
                <w:tab w:val="left" w:pos="773"/>
              </w:tabs>
              <w:jc w:val="center"/>
              <w:rPr>
                <w:rFonts w:eastAsia="Calibri"/>
                <w:sz w:val="20"/>
                <w:szCs w:val="20"/>
                <w:lang w:eastAsia="en-US"/>
              </w:rPr>
            </w:pPr>
            <w:r w:rsidRPr="006A18F6">
              <w:rPr>
                <w:rFonts w:eastAsia="Calibri"/>
                <w:sz w:val="20"/>
                <w:szCs w:val="20"/>
                <w:lang w:eastAsia="en-US"/>
              </w:rPr>
              <w:t>Х</w:t>
            </w:r>
          </w:p>
        </w:tc>
        <w:tc>
          <w:tcPr>
            <w:tcW w:w="2976" w:type="dxa"/>
            <w:shd w:val="clear" w:color="auto" w:fill="auto"/>
            <w:vAlign w:val="center"/>
          </w:tcPr>
          <w:p w14:paraId="05159B7C" w14:textId="77777777" w:rsidR="009752F2" w:rsidRPr="006A18F6" w:rsidRDefault="009752F2" w:rsidP="007A1E61">
            <w:pPr>
              <w:shd w:val="clear" w:color="auto" w:fill="FFFFFF"/>
              <w:tabs>
                <w:tab w:val="left" w:pos="773"/>
              </w:tabs>
              <w:jc w:val="center"/>
              <w:rPr>
                <w:rFonts w:eastAsia="Calibri"/>
                <w:sz w:val="20"/>
                <w:szCs w:val="20"/>
                <w:lang w:eastAsia="en-US"/>
              </w:rPr>
            </w:pPr>
            <w:r w:rsidRPr="006A18F6">
              <w:rPr>
                <w:rFonts w:eastAsia="Calibri"/>
                <w:sz w:val="20"/>
                <w:szCs w:val="20"/>
                <w:lang w:eastAsia="en-US"/>
              </w:rPr>
              <w:t>Лекарственная форма</w:t>
            </w:r>
          </w:p>
        </w:tc>
        <w:tc>
          <w:tcPr>
            <w:tcW w:w="3402" w:type="dxa"/>
            <w:vAlign w:val="center"/>
          </w:tcPr>
          <w:p w14:paraId="28FAA4B6" w14:textId="77777777" w:rsidR="009752F2" w:rsidRPr="006A18F6" w:rsidRDefault="009752F2" w:rsidP="007A1E61">
            <w:pPr>
              <w:jc w:val="center"/>
              <w:rPr>
                <w:rFonts w:eastAsia="Calibri"/>
                <w:sz w:val="20"/>
                <w:szCs w:val="20"/>
                <w:lang w:eastAsia="en-US"/>
              </w:rPr>
            </w:pPr>
            <w:r w:rsidRPr="006A18F6">
              <w:rPr>
                <w:color w:val="212529"/>
                <w:sz w:val="20"/>
                <w:szCs w:val="20"/>
                <w:shd w:val="clear" w:color="auto" w:fill="FFFFFF"/>
              </w:rPr>
              <w:t>Жидкость для ингаляций</w:t>
            </w:r>
          </w:p>
        </w:tc>
        <w:tc>
          <w:tcPr>
            <w:tcW w:w="851" w:type="dxa"/>
            <w:vMerge w:val="restart"/>
            <w:vAlign w:val="center"/>
          </w:tcPr>
          <w:p w14:paraId="328DAA97" w14:textId="77777777" w:rsidR="009752F2" w:rsidRPr="006A18F6" w:rsidRDefault="009752F2" w:rsidP="007A1E61">
            <w:pPr>
              <w:jc w:val="center"/>
              <w:rPr>
                <w:rFonts w:eastAsia="Calibri"/>
                <w:sz w:val="20"/>
                <w:szCs w:val="20"/>
                <w:lang w:eastAsia="en-US"/>
              </w:rPr>
            </w:pPr>
            <w:r w:rsidRPr="006A18F6">
              <w:rPr>
                <w:rFonts w:eastAsia="Calibri"/>
                <w:sz w:val="20"/>
                <w:szCs w:val="20"/>
                <w:lang w:eastAsia="en-US"/>
              </w:rPr>
              <w:t>см[3*</w:t>
            </w:r>
            <w:proofErr w:type="gramStart"/>
            <w:r w:rsidRPr="006A18F6">
              <w:rPr>
                <w:rFonts w:eastAsia="Calibri"/>
                <w:sz w:val="20"/>
                <w:szCs w:val="20"/>
                <w:lang w:eastAsia="en-US"/>
              </w:rPr>
              <w:t>];^</w:t>
            </w:r>
            <w:proofErr w:type="gramEnd"/>
            <w:r w:rsidRPr="006A18F6">
              <w:rPr>
                <w:rFonts w:eastAsia="Calibri"/>
                <w:sz w:val="20"/>
                <w:szCs w:val="20"/>
                <w:lang w:eastAsia="en-US"/>
              </w:rPr>
              <w:t>мл</w:t>
            </w:r>
          </w:p>
        </w:tc>
        <w:tc>
          <w:tcPr>
            <w:tcW w:w="1276" w:type="dxa"/>
            <w:vMerge w:val="restart"/>
            <w:vAlign w:val="center"/>
          </w:tcPr>
          <w:p w14:paraId="7FD63FD7" w14:textId="0D409C82" w:rsidR="009752F2" w:rsidRPr="006A18F6" w:rsidRDefault="007A00A3" w:rsidP="007A1E61">
            <w:pPr>
              <w:shd w:val="clear" w:color="auto" w:fill="FFFFFF"/>
              <w:tabs>
                <w:tab w:val="left" w:pos="773"/>
              </w:tabs>
              <w:jc w:val="center"/>
              <w:rPr>
                <w:rFonts w:eastAsia="Calibri"/>
                <w:sz w:val="20"/>
                <w:szCs w:val="20"/>
                <w:lang w:eastAsia="en-US"/>
              </w:rPr>
            </w:pPr>
            <w:r>
              <w:rPr>
                <w:rFonts w:eastAsia="Calibri"/>
                <w:sz w:val="20"/>
                <w:szCs w:val="20"/>
                <w:lang w:eastAsia="en-US"/>
              </w:rPr>
              <w:t>2</w:t>
            </w:r>
            <w:r w:rsidR="009D354E">
              <w:rPr>
                <w:rFonts w:eastAsia="Calibri"/>
                <w:sz w:val="20"/>
                <w:szCs w:val="20"/>
                <w:lang w:eastAsia="en-US"/>
              </w:rPr>
              <w:t>5</w:t>
            </w:r>
            <w:r>
              <w:rPr>
                <w:rFonts w:eastAsia="Calibri"/>
                <w:sz w:val="20"/>
                <w:szCs w:val="20"/>
                <w:lang w:eastAsia="en-US"/>
              </w:rPr>
              <w:t xml:space="preserve"> 000</w:t>
            </w:r>
          </w:p>
        </w:tc>
      </w:tr>
      <w:tr w:rsidR="009752F2" w:rsidRPr="006A18F6" w14:paraId="5845867A" w14:textId="77777777" w:rsidTr="007A1E61">
        <w:trPr>
          <w:trHeight w:val="357"/>
        </w:trPr>
        <w:tc>
          <w:tcPr>
            <w:tcW w:w="709" w:type="dxa"/>
            <w:vMerge/>
            <w:vAlign w:val="center"/>
          </w:tcPr>
          <w:p w14:paraId="3A34FE0A" w14:textId="77777777" w:rsidR="009752F2" w:rsidRPr="006A18F6" w:rsidRDefault="009752F2" w:rsidP="007A1E61">
            <w:pPr>
              <w:shd w:val="clear" w:color="auto" w:fill="FFFFFF"/>
              <w:tabs>
                <w:tab w:val="left" w:pos="773"/>
              </w:tabs>
              <w:autoSpaceDE w:val="0"/>
              <w:autoSpaceDN w:val="0"/>
              <w:adjustRightInd w:val="0"/>
              <w:ind w:left="318" w:hanging="284"/>
              <w:jc w:val="center"/>
              <w:rPr>
                <w:rFonts w:eastAsia="Calibri"/>
                <w:sz w:val="20"/>
                <w:szCs w:val="20"/>
                <w:lang w:eastAsia="en-US"/>
              </w:rPr>
            </w:pPr>
          </w:p>
        </w:tc>
        <w:tc>
          <w:tcPr>
            <w:tcW w:w="1843" w:type="dxa"/>
            <w:vMerge/>
            <w:vAlign w:val="center"/>
          </w:tcPr>
          <w:p w14:paraId="1E02A398" w14:textId="77777777" w:rsidR="009752F2" w:rsidRPr="006A18F6" w:rsidRDefault="009752F2" w:rsidP="007A1E61">
            <w:pPr>
              <w:jc w:val="center"/>
              <w:rPr>
                <w:b/>
                <w:sz w:val="20"/>
                <w:szCs w:val="20"/>
              </w:rPr>
            </w:pPr>
          </w:p>
        </w:tc>
        <w:tc>
          <w:tcPr>
            <w:tcW w:w="1559" w:type="dxa"/>
            <w:vMerge/>
            <w:vAlign w:val="center"/>
          </w:tcPr>
          <w:p w14:paraId="664ACF84" w14:textId="77777777" w:rsidR="009752F2" w:rsidRPr="006A18F6" w:rsidRDefault="009752F2" w:rsidP="007A1E61">
            <w:pPr>
              <w:shd w:val="clear" w:color="auto" w:fill="FFFFFF"/>
              <w:tabs>
                <w:tab w:val="left" w:pos="773"/>
              </w:tabs>
              <w:jc w:val="center"/>
              <w:rPr>
                <w:b/>
                <w:sz w:val="20"/>
                <w:szCs w:val="20"/>
              </w:rPr>
            </w:pPr>
          </w:p>
        </w:tc>
        <w:tc>
          <w:tcPr>
            <w:tcW w:w="1276" w:type="dxa"/>
            <w:vMerge/>
            <w:vAlign w:val="center"/>
          </w:tcPr>
          <w:p w14:paraId="5F07D7DD" w14:textId="77777777" w:rsidR="009752F2" w:rsidRPr="006A18F6" w:rsidRDefault="009752F2" w:rsidP="007A1E61">
            <w:pPr>
              <w:shd w:val="clear" w:color="auto" w:fill="FFFFFF"/>
              <w:tabs>
                <w:tab w:val="left" w:pos="773"/>
              </w:tabs>
              <w:jc w:val="center"/>
              <w:rPr>
                <w:rFonts w:eastAsia="Calibri"/>
                <w:sz w:val="20"/>
                <w:szCs w:val="20"/>
                <w:lang w:eastAsia="en-US"/>
              </w:rPr>
            </w:pPr>
          </w:p>
        </w:tc>
        <w:tc>
          <w:tcPr>
            <w:tcW w:w="1418" w:type="dxa"/>
            <w:vMerge/>
            <w:shd w:val="clear" w:color="auto" w:fill="auto"/>
            <w:vAlign w:val="center"/>
          </w:tcPr>
          <w:p w14:paraId="4AF11C1D" w14:textId="77777777" w:rsidR="009752F2" w:rsidRPr="006A18F6" w:rsidRDefault="009752F2" w:rsidP="007A1E61">
            <w:pPr>
              <w:shd w:val="clear" w:color="auto" w:fill="FFFFFF"/>
              <w:tabs>
                <w:tab w:val="left" w:pos="773"/>
              </w:tabs>
              <w:jc w:val="center"/>
              <w:rPr>
                <w:rFonts w:eastAsia="Calibri"/>
                <w:sz w:val="20"/>
                <w:szCs w:val="20"/>
                <w:lang w:eastAsia="en-US"/>
              </w:rPr>
            </w:pPr>
          </w:p>
        </w:tc>
        <w:tc>
          <w:tcPr>
            <w:tcW w:w="2976" w:type="dxa"/>
            <w:shd w:val="clear" w:color="auto" w:fill="auto"/>
            <w:vAlign w:val="center"/>
          </w:tcPr>
          <w:p w14:paraId="1ED074C8" w14:textId="77777777" w:rsidR="009752F2" w:rsidRPr="006A18F6" w:rsidRDefault="009752F2" w:rsidP="007A1E61">
            <w:pPr>
              <w:shd w:val="clear" w:color="auto" w:fill="FFFFFF"/>
              <w:tabs>
                <w:tab w:val="left" w:pos="773"/>
              </w:tabs>
              <w:jc w:val="center"/>
              <w:rPr>
                <w:rFonts w:eastAsia="Calibri"/>
                <w:sz w:val="20"/>
                <w:szCs w:val="20"/>
                <w:lang w:eastAsia="en-US"/>
              </w:rPr>
            </w:pPr>
            <w:r w:rsidRPr="006A18F6">
              <w:rPr>
                <w:rFonts w:eastAsia="Calibri"/>
                <w:sz w:val="20"/>
                <w:szCs w:val="20"/>
                <w:lang w:eastAsia="en-US"/>
              </w:rPr>
              <w:t>Дозировка</w:t>
            </w:r>
          </w:p>
        </w:tc>
        <w:tc>
          <w:tcPr>
            <w:tcW w:w="3402" w:type="dxa"/>
            <w:vAlign w:val="center"/>
          </w:tcPr>
          <w:p w14:paraId="3E1CD3E1" w14:textId="77777777" w:rsidR="009752F2" w:rsidRPr="006A18F6" w:rsidRDefault="009752F2" w:rsidP="007A1E61">
            <w:pPr>
              <w:jc w:val="center"/>
              <w:rPr>
                <w:rFonts w:eastAsia="Calibri"/>
                <w:sz w:val="20"/>
                <w:szCs w:val="20"/>
                <w:lang w:eastAsia="en-US"/>
              </w:rPr>
            </w:pPr>
            <w:r w:rsidRPr="006A18F6">
              <w:rPr>
                <w:color w:val="212529"/>
                <w:sz w:val="20"/>
                <w:szCs w:val="20"/>
                <w:shd w:val="clear" w:color="auto" w:fill="FFFFFF"/>
              </w:rPr>
              <w:t>~</w:t>
            </w:r>
          </w:p>
        </w:tc>
        <w:tc>
          <w:tcPr>
            <w:tcW w:w="851" w:type="dxa"/>
            <w:vMerge/>
            <w:vAlign w:val="center"/>
          </w:tcPr>
          <w:p w14:paraId="72F9338E" w14:textId="77777777" w:rsidR="009752F2" w:rsidRPr="006A18F6" w:rsidRDefault="009752F2" w:rsidP="007A1E61">
            <w:pPr>
              <w:jc w:val="center"/>
              <w:rPr>
                <w:rFonts w:eastAsia="Calibri"/>
                <w:sz w:val="20"/>
                <w:szCs w:val="20"/>
                <w:lang w:eastAsia="en-US"/>
              </w:rPr>
            </w:pPr>
          </w:p>
        </w:tc>
        <w:tc>
          <w:tcPr>
            <w:tcW w:w="1276" w:type="dxa"/>
            <w:vMerge/>
            <w:vAlign w:val="center"/>
          </w:tcPr>
          <w:p w14:paraId="5D3BC01A" w14:textId="77777777" w:rsidR="009752F2" w:rsidRPr="006A18F6" w:rsidRDefault="009752F2" w:rsidP="007A1E61">
            <w:pPr>
              <w:shd w:val="clear" w:color="auto" w:fill="FFFFFF"/>
              <w:tabs>
                <w:tab w:val="left" w:pos="773"/>
              </w:tabs>
              <w:jc w:val="center"/>
              <w:rPr>
                <w:rFonts w:eastAsia="Calibri"/>
                <w:sz w:val="20"/>
                <w:szCs w:val="20"/>
                <w:lang w:eastAsia="en-US"/>
              </w:rPr>
            </w:pPr>
          </w:p>
        </w:tc>
      </w:tr>
      <w:tr w:rsidR="009752F2" w:rsidRPr="006A18F6" w14:paraId="499FD84A" w14:textId="77777777" w:rsidTr="007A1E61">
        <w:trPr>
          <w:trHeight w:val="142"/>
        </w:trPr>
        <w:tc>
          <w:tcPr>
            <w:tcW w:w="709" w:type="dxa"/>
            <w:vMerge/>
            <w:vAlign w:val="center"/>
          </w:tcPr>
          <w:p w14:paraId="7E44D8C6" w14:textId="77777777" w:rsidR="009752F2" w:rsidRPr="006A18F6" w:rsidRDefault="009752F2" w:rsidP="007A1E61">
            <w:pPr>
              <w:shd w:val="clear" w:color="auto" w:fill="FFFFFF"/>
              <w:tabs>
                <w:tab w:val="left" w:pos="773"/>
              </w:tabs>
              <w:autoSpaceDE w:val="0"/>
              <w:autoSpaceDN w:val="0"/>
              <w:adjustRightInd w:val="0"/>
              <w:ind w:left="318" w:hanging="284"/>
              <w:jc w:val="center"/>
              <w:rPr>
                <w:rFonts w:eastAsia="Calibri"/>
                <w:sz w:val="20"/>
                <w:szCs w:val="20"/>
                <w:lang w:eastAsia="en-US"/>
              </w:rPr>
            </w:pPr>
          </w:p>
        </w:tc>
        <w:tc>
          <w:tcPr>
            <w:tcW w:w="1843" w:type="dxa"/>
            <w:vMerge/>
            <w:vAlign w:val="center"/>
          </w:tcPr>
          <w:p w14:paraId="323D17B2" w14:textId="77777777" w:rsidR="009752F2" w:rsidRPr="006A18F6" w:rsidRDefault="009752F2" w:rsidP="007A1E61">
            <w:pPr>
              <w:shd w:val="clear" w:color="auto" w:fill="FFFFFF"/>
              <w:tabs>
                <w:tab w:val="left" w:pos="773"/>
              </w:tabs>
              <w:ind w:left="318" w:hanging="284"/>
              <w:jc w:val="center"/>
              <w:rPr>
                <w:rFonts w:eastAsia="Calibri"/>
                <w:b/>
                <w:sz w:val="20"/>
                <w:szCs w:val="20"/>
                <w:lang w:eastAsia="en-US"/>
              </w:rPr>
            </w:pPr>
          </w:p>
        </w:tc>
        <w:tc>
          <w:tcPr>
            <w:tcW w:w="1559" w:type="dxa"/>
            <w:vMerge/>
            <w:vAlign w:val="center"/>
          </w:tcPr>
          <w:p w14:paraId="6CC2D390" w14:textId="77777777" w:rsidR="009752F2" w:rsidRPr="006A18F6" w:rsidRDefault="009752F2" w:rsidP="007A1E61">
            <w:pPr>
              <w:shd w:val="clear" w:color="auto" w:fill="FFFFFF"/>
              <w:tabs>
                <w:tab w:val="left" w:pos="773"/>
              </w:tabs>
              <w:jc w:val="center"/>
              <w:rPr>
                <w:rFonts w:eastAsia="Calibri"/>
                <w:b/>
                <w:sz w:val="20"/>
                <w:szCs w:val="20"/>
                <w:lang w:eastAsia="en-US"/>
              </w:rPr>
            </w:pPr>
          </w:p>
        </w:tc>
        <w:tc>
          <w:tcPr>
            <w:tcW w:w="1276" w:type="dxa"/>
            <w:vMerge/>
            <w:vAlign w:val="center"/>
          </w:tcPr>
          <w:p w14:paraId="093B3B98" w14:textId="77777777" w:rsidR="009752F2" w:rsidRPr="006A18F6" w:rsidRDefault="009752F2" w:rsidP="007A1E61">
            <w:pPr>
              <w:shd w:val="clear" w:color="auto" w:fill="FFFFFF"/>
              <w:tabs>
                <w:tab w:val="left" w:pos="773"/>
              </w:tabs>
              <w:jc w:val="center"/>
              <w:rPr>
                <w:rFonts w:eastAsia="Calibri"/>
                <w:sz w:val="20"/>
                <w:szCs w:val="20"/>
                <w:lang w:eastAsia="en-US"/>
              </w:rPr>
            </w:pPr>
          </w:p>
        </w:tc>
        <w:tc>
          <w:tcPr>
            <w:tcW w:w="1418" w:type="dxa"/>
            <w:vMerge/>
            <w:shd w:val="clear" w:color="auto" w:fill="auto"/>
            <w:vAlign w:val="center"/>
          </w:tcPr>
          <w:p w14:paraId="4069E87F" w14:textId="77777777" w:rsidR="009752F2" w:rsidRPr="006A18F6" w:rsidRDefault="009752F2" w:rsidP="007A1E61">
            <w:pPr>
              <w:shd w:val="clear" w:color="auto" w:fill="FFFFFF"/>
              <w:tabs>
                <w:tab w:val="left" w:pos="773"/>
              </w:tabs>
              <w:jc w:val="center"/>
              <w:rPr>
                <w:rFonts w:eastAsia="Calibri"/>
                <w:sz w:val="20"/>
                <w:szCs w:val="20"/>
                <w:lang w:eastAsia="en-US"/>
              </w:rPr>
            </w:pPr>
          </w:p>
        </w:tc>
        <w:tc>
          <w:tcPr>
            <w:tcW w:w="2976" w:type="dxa"/>
            <w:shd w:val="clear" w:color="auto" w:fill="auto"/>
            <w:vAlign w:val="center"/>
          </w:tcPr>
          <w:p w14:paraId="3A092568" w14:textId="77777777" w:rsidR="009752F2" w:rsidRPr="006A18F6" w:rsidRDefault="009752F2" w:rsidP="007A1E61">
            <w:pPr>
              <w:shd w:val="clear" w:color="auto" w:fill="FFFFFF"/>
              <w:tabs>
                <w:tab w:val="left" w:pos="773"/>
              </w:tabs>
              <w:jc w:val="center"/>
              <w:rPr>
                <w:rFonts w:eastAsia="Calibri"/>
                <w:sz w:val="20"/>
                <w:szCs w:val="20"/>
                <w:lang w:eastAsia="en-US"/>
              </w:rPr>
            </w:pPr>
            <w:r w:rsidRPr="006A18F6">
              <w:rPr>
                <w:rFonts w:eastAsia="Calibri"/>
                <w:sz w:val="20"/>
                <w:szCs w:val="20"/>
                <w:lang w:eastAsia="en-US"/>
              </w:rPr>
              <w:t>Объем наполнения первичной упаковки*</w:t>
            </w:r>
          </w:p>
        </w:tc>
        <w:tc>
          <w:tcPr>
            <w:tcW w:w="3402" w:type="dxa"/>
            <w:vAlign w:val="center"/>
          </w:tcPr>
          <w:p w14:paraId="0BECD562" w14:textId="77777777" w:rsidR="009752F2" w:rsidRPr="006A18F6" w:rsidRDefault="009752F2" w:rsidP="007A1E61">
            <w:pPr>
              <w:jc w:val="center"/>
              <w:rPr>
                <w:rFonts w:eastAsia="Calibri"/>
                <w:sz w:val="20"/>
                <w:szCs w:val="20"/>
                <w:lang w:eastAsia="en-US"/>
              </w:rPr>
            </w:pPr>
            <w:r w:rsidRPr="006A18F6">
              <w:rPr>
                <w:rFonts w:eastAsia="Calibri"/>
                <w:sz w:val="20"/>
                <w:szCs w:val="20"/>
                <w:lang w:eastAsia="en-US"/>
              </w:rPr>
              <w:t>250 мл*</w:t>
            </w:r>
          </w:p>
        </w:tc>
        <w:tc>
          <w:tcPr>
            <w:tcW w:w="851" w:type="dxa"/>
            <w:vMerge/>
            <w:vAlign w:val="center"/>
          </w:tcPr>
          <w:p w14:paraId="17C2D8D6" w14:textId="77777777" w:rsidR="009752F2" w:rsidRPr="006A18F6" w:rsidRDefault="009752F2" w:rsidP="007A1E61">
            <w:pPr>
              <w:jc w:val="center"/>
              <w:rPr>
                <w:rFonts w:eastAsia="Calibri"/>
                <w:sz w:val="20"/>
                <w:szCs w:val="20"/>
                <w:lang w:eastAsia="en-US"/>
              </w:rPr>
            </w:pPr>
          </w:p>
        </w:tc>
        <w:tc>
          <w:tcPr>
            <w:tcW w:w="1276" w:type="dxa"/>
            <w:vMerge/>
            <w:vAlign w:val="center"/>
          </w:tcPr>
          <w:p w14:paraId="2905411E" w14:textId="77777777" w:rsidR="009752F2" w:rsidRPr="006A18F6" w:rsidRDefault="009752F2" w:rsidP="007A1E61">
            <w:pPr>
              <w:shd w:val="clear" w:color="auto" w:fill="FFFFFF"/>
              <w:tabs>
                <w:tab w:val="left" w:pos="773"/>
              </w:tabs>
              <w:jc w:val="center"/>
              <w:rPr>
                <w:rFonts w:eastAsia="Calibri"/>
                <w:sz w:val="20"/>
                <w:szCs w:val="20"/>
                <w:lang w:eastAsia="en-US"/>
              </w:rPr>
            </w:pPr>
          </w:p>
        </w:tc>
      </w:tr>
    </w:tbl>
    <w:p w14:paraId="102B9053" w14:textId="77777777" w:rsidR="00C174D3" w:rsidRPr="00C174D3" w:rsidRDefault="00C174D3" w:rsidP="00C174D3">
      <w:pPr>
        <w:rPr>
          <w:sz w:val="20"/>
          <w:szCs w:val="20"/>
        </w:rPr>
      </w:pPr>
      <w:r w:rsidRPr="00C174D3">
        <w:rPr>
          <w:sz w:val="20"/>
          <w:szCs w:val="20"/>
        </w:rPr>
        <w:t>* указан оптимальный объем для достижения необходимого терапевтического эффекта в соответствии со стандартами оказания медицинской помощи</w:t>
      </w:r>
    </w:p>
    <w:p w14:paraId="3EEDDFC9" w14:textId="157EF246" w:rsidR="001F7B94" w:rsidRDefault="001F7B94" w:rsidP="00904464">
      <w:pPr>
        <w:rPr>
          <w:sz w:val="18"/>
          <w:szCs w:val="18"/>
        </w:rPr>
      </w:pPr>
    </w:p>
    <w:p w14:paraId="0A664AD3" w14:textId="759F008F" w:rsidR="009752F2" w:rsidRPr="00A74AC8" w:rsidRDefault="009752F2" w:rsidP="009752F2">
      <w:pPr>
        <w:spacing w:line="276" w:lineRule="auto"/>
        <w:jc w:val="both"/>
        <w:rPr>
          <w:rFonts w:eastAsia="MS Mincho"/>
        </w:rPr>
      </w:pPr>
      <w:r w:rsidRPr="00A74AC8">
        <w:rPr>
          <w:rFonts w:eastAsia="MS Mincho"/>
        </w:rPr>
        <w:lastRenderedPageBreak/>
        <w:t>Заказчик декларирует факт отсутствия в реестре российской промышленной продукции</w:t>
      </w:r>
      <w:r w:rsidR="00FB4A7B" w:rsidRPr="00FB4A7B">
        <w:t xml:space="preserve"> лекарственного препарата для медицинского применения</w:t>
      </w:r>
      <w:r w:rsidRPr="00A74AC8">
        <w:t>-</w:t>
      </w:r>
      <w:r>
        <w:t xml:space="preserve"> </w:t>
      </w:r>
      <w:r w:rsidR="009D354E">
        <w:t>82</w:t>
      </w:r>
      <w:r>
        <w:rPr>
          <w:rFonts w:eastAsia="MS Mincho"/>
        </w:rPr>
        <w:t xml:space="preserve"> </w:t>
      </w:r>
      <w:r w:rsidRPr="00A74AC8">
        <w:rPr>
          <w:rFonts w:eastAsia="MS Mincho"/>
        </w:rPr>
        <w:t>с характеристиками, установленными в Приложении № 1 к Описанию объекта закупки, соответствующих потребности заказчика</w:t>
      </w:r>
    </w:p>
    <w:p w14:paraId="1151491C" w14:textId="77777777" w:rsidR="009752F2" w:rsidRDefault="009752F2" w:rsidP="009752F2">
      <w:pPr>
        <w:spacing w:line="276" w:lineRule="auto"/>
        <w:jc w:val="both"/>
        <w:rPr>
          <w:rFonts w:eastAsia="MS Mincho"/>
        </w:rPr>
      </w:pPr>
    </w:p>
    <w:p w14:paraId="766E8372" w14:textId="77777777" w:rsidR="009752F2" w:rsidRPr="00A74AC8" w:rsidRDefault="009752F2" w:rsidP="009752F2">
      <w:pPr>
        <w:spacing w:line="276" w:lineRule="auto"/>
        <w:jc w:val="both"/>
        <w:rPr>
          <w:rFonts w:eastAsia="MS Mincho"/>
        </w:rPr>
      </w:pPr>
      <w:r w:rsidRPr="00A74AC8">
        <w:rPr>
          <w:rFonts w:eastAsia="MS Mincho"/>
        </w:rPr>
        <w:t>Исполнитель______________ Зуйкова К.А.</w:t>
      </w:r>
    </w:p>
    <w:p w14:paraId="41AD9C58" w14:textId="6377EA59" w:rsidR="00C36B39" w:rsidRPr="00C174D3" w:rsidRDefault="00C36B39" w:rsidP="009752F2">
      <w:pPr>
        <w:autoSpaceDE w:val="0"/>
        <w:autoSpaceDN w:val="0"/>
        <w:adjustRightInd w:val="0"/>
        <w:spacing w:line="276" w:lineRule="auto"/>
      </w:pPr>
    </w:p>
    <w:sectPr w:rsidR="00C36B39" w:rsidRPr="00C174D3" w:rsidSect="00C174D3">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56BCC6" w14:textId="77777777" w:rsidR="00C24C3A" w:rsidRDefault="00C24C3A">
      <w:r>
        <w:separator/>
      </w:r>
    </w:p>
  </w:endnote>
  <w:endnote w:type="continuationSeparator" w:id="0">
    <w:p w14:paraId="62F3ACCA" w14:textId="77777777" w:rsidR="00C24C3A" w:rsidRDefault="00C24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swiss"/>
    <w:pitch w:val="variable"/>
  </w:font>
  <w:font w:name="ヒラギノ角ゴ Pro W3">
    <w:altName w:val="Times New Roman"/>
    <w:charset w:val="00"/>
    <w:family w:val="roman"/>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B03EED" w14:textId="77777777" w:rsidR="00610887" w:rsidRDefault="00F314C7"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14:paraId="016AD362" w14:textId="77777777" w:rsidR="00610887" w:rsidRDefault="00610887">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09869F" w14:textId="77777777" w:rsidR="00610887" w:rsidRDefault="00610887">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158049"/>
    </w:sdtPr>
    <w:sdtEndPr/>
    <w:sdtContent>
      <w:p w14:paraId="43723C4E" w14:textId="77777777" w:rsidR="00610887" w:rsidRDefault="00F314C7">
        <w:pPr>
          <w:pStyle w:val="af7"/>
          <w:jc w:val="center"/>
        </w:pPr>
        <w:r>
          <w:fldChar w:fldCharType="begin"/>
        </w:r>
        <w:r w:rsidR="006262E6">
          <w:instrText>PAGE   \* MERGEFORMAT</w:instrText>
        </w:r>
        <w:r>
          <w:fldChar w:fldCharType="separate"/>
        </w:r>
        <w:r w:rsidR="00610887">
          <w:rPr>
            <w:noProof/>
          </w:rPr>
          <w:t>51</w:t>
        </w:r>
        <w:r>
          <w:rPr>
            <w:noProof/>
          </w:rPr>
          <w:fldChar w:fldCharType="end"/>
        </w:r>
      </w:p>
    </w:sdtContent>
  </w:sdt>
  <w:p w14:paraId="108062FE" w14:textId="77777777" w:rsidR="00610887" w:rsidRDefault="00610887">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C5A504" w14:textId="77777777" w:rsidR="00C24C3A" w:rsidRDefault="00C24C3A">
      <w:r>
        <w:separator/>
      </w:r>
    </w:p>
  </w:footnote>
  <w:footnote w:type="continuationSeparator" w:id="0">
    <w:p w14:paraId="742A5231" w14:textId="77777777" w:rsidR="00C24C3A" w:rsidRDefault="00C24C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C4698" w14:textId="77777777" w:rsidR="00610887" w:rsidRDefault="00F314C7"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14:paraId="7F0D2874" w14:textId="77777777" w:rsidR="00610887" w:rsidRDefault="00610887">
    <w:pPr>
      <w:pStyle w:val="af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A2ABA9" w14:textId="77777777" w:rsidR="00610887" w:rsidRPr="00756968" w:rsidRDefault="00610887" w:rsidP="00756968">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6E14"/>
    <w:rsid w:val="0005713F"/>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0BA"/>
    <w:rsid w:val="0009718D"/>
    <w:rsid w:val="00097464"/>
    <w:rsid w:val="00097643"/>
    <w:rsid w:val="00097EB9"/>
    <w:rsid w:val="000A0431"/>
    <w:rsid w:val="000A04DC"/>
    <w:rsid w:val="000A0559"/>
    <w:rsid w:val="000A096A"/>
    <w:rsid w:val="000A09D4"/>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4A2D"/>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27C55"/>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2BE"/>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8DD"/>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464"/>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B94"/>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454"/>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6CB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8CF"/>
    <w:rsid w:val="002E4F14"/>
    <w:rsid w:val="002E61ED"/>
    <w:rsid w:val="002E6B8F"/>
    <w:rsid w:val="002E6C1C"/>
    <w:rsid w:val="002E7B29"/>
    <w:rsid w:val="002E7E87"/>
    <w:rsid w:val="002F0439"/>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503"/>
    <w:rsid w:val="003116F2"/>
    <w:rsid w:val="00311AED"/>
    <w:rsid w:val="00311DD9"/>
    <w:rsid w:val="00312536"/>
    <w:rsid w:val="00312576"/>
    <w:rsid w:val="003128FE"/>
    <w:rsid w:val="00312ABD"/>
    <w:rsid w:val="00312BA3"/>
    <w:rsid w:val="00312F71"/>
    <w:rsid w:val="00312F8C"/>
    <w:rsid w:val="003132CB"/>
    <w:rsid w:val="0031332E"/>
    <w:rsid w:val="003138A7"/>
    <w:rsid w:val="00313A93"/>
    <w:rsid w:val="003140FB"/>
    <w:rsid w:val="00314114"/>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068"/>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15"/>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A56"/>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1FE8"/>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1AC3"/>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4A9"/>
    <w:rsid w:val="00455756"/>
    <w:rsid w:val="0045579F"/>
    <w:rsid w:val="00455C07"/>
    <w:rsid w:val="00456263"/>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3DE"/>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599"/>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11"/>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2F6B"/>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9B1"/>
    <w:rsid w:val="00521E02"/>
    <w:rsid w:val="00522398"/>
    <w:rsid w:val="00522440"/>
    <w:rsid w:val="00522474"/>
    <w:rsid w:val="00523475"/>
    <w:rsid w:val="005240E7"/>
    <w:rsid w:val="00524472"/>
    <w:rsid w:val="00524921"/>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81A"/>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1C6"/>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2E6"/>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6CEB"/>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361"/>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AA5"/>
    <w:rsid w:val="00695E9E"/>
    <w:rsid w:val="006967E3"/>
    <w:rsid w:val="006968C2"/>
    <w:rsid w:val="00697482"/>
    <w:rsid w:val="00697B3F"/>
    <w:rsid w:val="00697C15"/>
    <w:rsid w:val="00697C86"/>
    <w:rsid w:val="006A0894"/>
    <w:rsid w:val="006A0E3B"/>
    <w:rsid w:val="006A0F56"/>
    <w:rsid w:val="006A1500"/>
    <w:rsid w:val="006A19EB"/>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28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0A3"/>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1D9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753"/>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0CE"/>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21"/>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624"/>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315"/>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D13"/>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880"/>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BB0"/>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0B"/>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2F2"/>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EFE"/>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EE1"/>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9B9"/>
    <w:rsid w:val="009C0EB2"/>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54E"/>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C0E"/>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182C"/>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2C7"/>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27F"/>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FEA"/>
    <w:rsid w:val="00B062C4"/>
    <w:rsid w:val="00B06323"/>
    <w:rsid w:val="00B063E7"/>
    <w:rsid w:val="00B065F6"/>
    <w:rsid w:val="00B0738E"/>
    <w:rsid w:val="00B076AF"/>
    <w:rsid w:val="00B077B9"/>
    <w:rsid w:val="00B07FA7"/>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C7E45"/>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7EA"/>
    <w:rsid w:val="00C1630E"/>
    <w:rsid w:val="00C172F5"/>
    <w:rsid w:val="00C174D3"/>
    <w:rsid w:val="00C17949"/>
    <w:rsid w:val="00C17965"/>
    <w:rsid w:val="00C17C46"/>
    <w:rsid w:val="00C20525"/>
    <w:rsid w:val="00C209F3"/>
    <w:rsid w:val="00C20AF2"/>
    <w:rsid w:val="00C20D10"/>
    <w:rsid w:val="00C20E8D"/>
    <w:rsid w:val="00C21AEF"/>
    <w:rsid w:val="00C2200E"/>
    <w:rsid w:val="00C2219A"/>
    <w:rsid w:val="00C2352A"/>
    <w:rsid w:val="00C2360B"/>
    <w:rsid w:val="00C239C1"/>
    <w:rsid w:val="00C240F3"/>
    <w:rsid w:val="00C24104"/>
    <w:rsid w:val="00C2485C"/>
    <w:rsid w:val="00C248C3"/>
    <w:rsid w:val="00C248DA"/>
    <w:rsid w:val="00C24C3A"/>
    <w:rsid w:val="00C25681"/>
    <w:rsid w:val="00C25800"/>
    <w:rsid w:val="00C25C11"/>
    <w:rsid w:val="00C25DD9"/>
    <w:rsid w:val="00C25FA2"/>
    <w:rsid w:val="00C26293"/>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090"/>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6A0"/>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12"/>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45"/>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7EF"/>
    <w:rsid w:val="00D64956"/>
    <w:rsid w:val="00D64A4B"/>
    <w:rsid w:val="00D650BF"/>
    <w:rsid w:val="00D65F60"/>
    <w:rsid w:val="00D666AD"/>
    <w:rsid w:val="00D667CA"/>
    <w:rsid w:val="00D6724C"/>
    <w:rsid w:val="00D67273"/>
    <w:rsid w:val="00D677DB"/>
    <w:rsid w:val="00D678F3"/>
    <w:rsid w:val="00D67B35"/>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171"/>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9B7"/>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D6A52"/>
    <w:rsid w:val="00DD7EA7"/>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DF78EF"/>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17FCA"/>
    <w:rsid w:val="00E2052D"/>
    <w:rsid w:val="00E207E1"/>
    <w:rsid w:val="00E20A2A"/>
    <w:rsid w:val="00E214CC"/>
    <w:rsid w:val="00E21A89"/>
    <w:rsid w:val="00E21DFE"/>
    <w:rsid w:val="00E23C63"/>
    <w:rsid w:val="00E2400F"/>
    <w:rsid w:val="00E2448E"/>
    <w:rsid w:val="00E24CCC"/>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201"/>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1E"/>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B7B"/>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BDB"/>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008"/>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306"/>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4C7"/>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7CE"/>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1D16"/>
    <w:rsid w:val="00FA201A"/>
    <w:rsid w:val="00FA22CD"/>
    <w:rsid w:val="00FA2A5A"/>
    <w:rsid w:val="00FA31A0"/>
    <w:rsid w:val="00FA3410"/>
    <w:rsid w:val="00FA352E"/>
    <w:rsid w:val="00FA3581"/>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4A7B"/>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8DC"/>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D56A089"/>
  <w15:docId w15:val="{7FEFF99D-54F5-4162-805D-166B04CA5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2105505">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FDE940-7F1A-431B-912C-E104DA653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163</Words>
  <Characters>930</Characters>
  <Application>Microsoft Office Word</Application>
  <DocSecurity>4</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Валерия Кедровская</dc:creator>
  <cp:lastModifiedBy>Бойченко Татьяна Владимировна</cp:lastModifiedBy>
  <cp:revision>2</cp:revision>
  <cp:lastPrinted>2025-05-06T13:10:00Z</cp:lastPrinted>
  <dcterms:created xsi:type="dcterms:W3CDTF">2026-06-19T11:51:00Z</dcterms:created>
  <dcterms:modified xsi:type="dcterms:W3CDTF">2026-06-19T11:51:00Z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8de25a8-ef47-40a7-b7ec-c38f3edc2acf_Enabled">
    <vt:lpwstr>true</vt:lpwstr>
  </property>
  <property fmtid="{D5CDD505-2E9C-101B-9397-08002B2CF9AE}" pid="3" name="MSIP_Label_a8de25a8-ef47-40a7-b7ec-c38f3edc2acf_SetDate">
    <vt:lpwstr>2025-02-14T07:27:23Z</vt:lpwstr>
  </property>
  <property fmtid="{D5CDD505-2E9C-101B-9397-08002B2CF9AE}" pid="4" name="MSIP_Label_a8de25a8-ef47-40a7-b7ec-c38f3edc2acf_Method">
    <vt:lpwstr>Standard</vt:lpwstr>
  </property>
  <property fmtid="{D5CDD505-2E9C-101B-9397-08002B2CF9AE}" pid="5" name="MSIP_Label_a8de25a8-ef47-40a7-b7ec-c38f3edc2acf_Name">
    <vt:lpwstr>a8de25a8-ef47-40a7-b7ec-c38f3edc2acf</vt:lpwstr>
  </property>
  <property fmtid="{D5CDD505-2E9C-101B-9397-08002B2CF9AE}" pid="6" name="MSIP_Label_a8de25a8-ef47-40a7-b7ec-c38f3edc2acf_SiteId">
    <vt:lpwstr>15d1bef2-0a6a-46f9-be4c-023279325e51</vt:lpwstr>
  </property>
  <property fmtid="{D5CDD505-2E9C-101B-9397-08002B2CF9AE}" pid="7" name="MSIP_Label_a8de25a8-ef47-40a7-b7ec-c38f3edc2acf_ActionId">
    <vt:lpwstr>ed56bac1-85e5-4e6e-bc30-529934f1d918</vt:lpwstr>
  </property>
  <property fmtid="{D5CDD505-2E9C-101B-9397-08002B2CF9AE}" pid="8" name="MSIP_Label_a8de25a8-ef47-40a7-b7ec-c38f3edc2acf_ContentBits">
    <vt:lpwstr>0</vt:lpwstr>
  </property>
</Properties>
</file>