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520" w:type="dxa"/>
        <w:jc w:val="center"/>
        <w:tblInd w:w="97" w:type="dxa"/>
        <w:tblLook w:val="04A0"/>
      </w:tblPr>
      <w:tblGrid>
        <w:gridCol w:w="670"/>
        <w:gridCol w:w="3820"/>
        <w:gridCol w:w="1340"/>
        <w:gridCol w:w="1220"/>
        <w:gridCol w:w="1220"/>
        <w:gridCol w:w="1220"/>
        <w:gridCol w:w="1230"/>
        <w:gridCol w:w="1380"/>
        <w:gridCol w:w="1420"/>
      </w:tblGrid>
      <w:tr w:rsidR="002F52E7" w:rsidRPr="002F52E7" w:rsidTr="002F52E7">
        <w:trPr>
          <w:trHeight w:val="288"/>
          <w:jc w:val="center"/>
        </w:trPr>
        <w:tc>
          <w:tcPr>
            <w:tcW w:w="135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Типовая форма обоснования цены контракта (договора) заключаемого у единственного поставщика </w:t>
            </w:r>
          </w:p>
        </w:tc>
      </w:tr>
      <w:tr w:rsidR="002F52E7" w:rsidRPr="002F52E7" w:rsidTr="002F52E7">
        <w:trPr>
          <w:trHeight w:val="312"/>
          <w:jc w:val="center"/>
        </w:trPr>
        <w:tc>
          <w:tcPr>
            <w:tcW w:w="135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Предмет контракта: </w:t>
            </w:r>
            <w:r w:rsidRPr="002F52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Оказание услуг по утилизации списанного имущества   </w:t>
            </w:r>
          </w:p>
        </w:tc>
      </w:tr>
      <w:tr w:rsidR="002F52E7" w:rsidRPr="002F52E7" w:rsidTr="002F52E7">
        <w:trPr>
          <w:trHeight w:val="324"/>
          <w:jc w:val="center"/>
        </w:trPr>
        <w:tc>
          <w:tcPr>
            <w:tcW w:w="135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для  ИМЦ Петроградского района в 2026 году</w:t>
            </w:r>
          </w:p>
        </w:tc>
      </w:tr>
      <w:tr w:rsidR="002F52E7" w:rsidRPr="002F52E7" w:rsidTr="002F52E7">
        <w:trPr>
          <w:trHeight w:val="864"/>
          <w:jc w:val="center"/>
        </w:trPr>
        <w:tc>
          <w:tcPr>
            <w:tcW w:w="135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Заказчиком были направлены запросы о предоставлении ценовой информации </w:t>
            </w:r>
            <w:r w:rsidRPr="002F52E7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(подрядчикам, исполнителям) в количестве 5 шт.,</w:t>
            </w:r>
            <w:r w:rsidRPr="002F52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 в Электронном магазине Санкт-Петербурга.</w:t>
            </w:r>
          </w:p>
        </w:tc>
      </w:tr>
      <w:tr w:rsidR="002F52E7" w:rsidRPr="002F52E7" w:rsidTr="002F52E7">
        <w:trPr>
          <w:trHeight w:val="1152"/>
          <w:jc w:val="center"/>
        </w:trPr>
        <w:tc>
          <w:tcPr>
            <w:tcW w:w="1352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Ответы на запросы получены от 3 поставщиков (подрядчиков, исполнителей), 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</w:t>
            </w:r>
            <w:proofErr w:type="gramStart"/>
            <w:r w:rsidRPr="002F52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целях</w:t>
            </w:r>
            <w:proofErr w:type="gramEnd"/>
            <w:r w:rsidRPr="002F52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соблюдения статьи 34 Бюджетного кодекса, Заказчиком принято решение при расчете цены договора использовать минимальное ценовое предложение. </w:t>
            </w:r>
          </w:p>
        </w:tc>
      </w:tr>
      <w:tr w:rsidR="002F52E7" w:rsidRPr="002F52E7" w:rsidTr="002F52E7">
        <w:trPr>
          <w:trHeight w:val="288"/>
          <w:jc w:val="center"/>
        </w:trPr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/</w:t>
            </w:r>
            <w:proofErr w:type="spellStart"/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3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36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источника ценовой информации (ИЦИ №</w:t>
            </w:r>
            <w:proofErr w:type="spellStart"/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) и цена единицы товара, работы, услуги, представленная </w:t>
            </w:r>
            <w:proofErr w:type="spellStart"/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i-тым</w:t>
            </w:r>
            <w:proofErr w:type="spellEnd"/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ИЦИ (</w:t>
            </w:r>
            <w:proofErr w:type="spellStart"/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</w:t>
            </w:r>
            <w:proofErr w:type="gramStart"/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proofErr w:type="gramEnd"/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), руб.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v</w:t>
            </w:r>
            <w:proofErr w:type="spellEnd"/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- кол-во (объем) закупаемого товара (работы, услуги), ед.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Минимальное ценовое предложение, руб.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цена</w:t>
            </w:r>
            <w:proofErr w:type="gramStart"/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руб. (7*8)</w:t>
            </w:r>
          </w:p>
        </w:tc>
      </w:tr>
      <w:tr w:rsidR="002F52E7" w:rsidRPr="002F52E7" w:rsidTr="002F52E7">
        <w:trPr>
          <w:trHeight w:val="288"/>
          <w:jc w:val="center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1</w:t>
            </w:r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2</w:t>
            </w:r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3</w:t>
            </w:r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  <w:r w:rsidRPr="002F52E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2F52E7" w:rsidRPr="002F52E7" w:rsidTr="002F52E7">
        <w:trPr>
          <w:trHeight w:val="912"/>
          <w:jc w:val="center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2F52E7" w:rsidRPr="002F52E7" w:rsidTr="002F52E7">
        <w:trPr>
          <w:trHeight w:val="288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</w:t>
            </w:r>
          </w:p>
        </w:tc>
      </w:tr>
      <w:tr w:rsidR="002F52E7" w:rsidRPr="002F52E7" w:rsidTr="002F52E7">
        <w:trPr>
          <w:trHeight w:val="828"/>
          <w:jc w:val="center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Услуги по проведению утилизации имущества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2F52E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</w:t>
            </w:r>
            <w:proofErr w:type="spellEnd"/>
            <w:r w:rsidRPr="002F52E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52E7">
              <w:rPr>
                <w:rFonts w:ascii="Calibri" w:eastAsia="Times New Roman" w:hAnsi="Calibri" w:cs="Calibri"/>
                <w:color w:val="000000"/>
                <w:lang w:eastAsia="ru-RU"/>
              </w:rPr>
              <w:t>136 300,00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52E7">
              <w:rPr>
                <w:rFonts w:ascii="Calibri" w:eastAsia="Times New Roman" w:hAnsi="Calibri" w:cs="Calibri"/>
                <w:color w:val="000000"/>
                <w:lang w:eastAsia="ru-RU"/>
              </w:rPr>
              <w:t>129 400,00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F52E7">
              <w:rPr>
                <w:rFonts w:ascii="Calibri" w:eastAsia="Times New Roman" w:hAnsi="Calibri" w:cs="Calibri"/>
                <w:color w:val="000000"/>
                <w:lang w:eastAsia="ru-RU"/>
              </w:rPr>
              <w:t>122 500,00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122 500,00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122 500,00</w:t>
            </w:r>
          </w:p>
        </w:tc>
      </w:tr>
      <w:tr w:rsidR="002F52E7" w:rsidRPr="002F52E7" w:rsidTr="002F52E7">
        <w:trPr>
          <w:trHeight w:val="288"/>
          <w:jc w:val="center"/>
        </w:trPr>
        <w:tc>
          <w:tcPr>
            <w:tcW w:w="121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цена контракта (договора), руб.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F52E7" w:rsidRPr="002F52E7" w:rsidRDefault="002F52E7" w:rsidP="002F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F52E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122 500,00</w:t>
            </w:r>
          </w:p>
        </w:tc>
      </w:tr>
    </w:tbl>
    <w:p w:rsidR="0022724D" w:rsidRDefault="002F52E7"/>
    <w:sectPr w:rsidR="0022724D" w:rsidSect="002F52E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2F52E7"/>
    <w:rsid w:val="00260FFE"/>
    <w:rsid w:val="002F52E7"/>
    <w:rsid w:val="009C2018"/>
    <w:rsid w:val="00C3337F"/>
    <w:rsid w:val="00E750F8"/>
    <w:rsid w:val="00FC7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0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21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1357</Characters>
  <Application>Microsoft Office Word</Application>
  <DocSecurity>0</DocSecurity>
  <Lines>11</Lines>
  <Paragraphs>3</Paragraphs>
  <ScaleCrop>false</ScaleCrop>
  <Company>Microsoft</Company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zapatrina_la</dc:creator>
  <cp:lastModifiedBy>zapatrina_la</cp:lastModifiedBy>
  <cp:revision>1</cp:revision>
  <cp:lastPrinted>2026-05-25T13:26:00Z</cp:lastPrinted>
  <dcterms:created xsi:type="dcterms:W3CDTF">2026-05-25T13:26:00Z</dcterms:created>
  <dcterms:modified xsi:type="dcterms:W3CDTF">2026-05-25T13:47:00Z</dcterms:modified>
</cp:coreProperties>
</file>