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BAF3168" w14:textId="73B76F30" w:rsidR="001374BF" w:rsidRPr="00F518AE" w:rsidRDefault="001374BF" w:rsidP="00534F6A">
      <w:pPr>
        <w:spacing w:after="120"/>
        <w:jc w:val="center"/>
        <w:rPr>
          <w:b/>
        </w:rPr>
      </w:pPr>
      <w:r w:rsidRPr="00F518AE">
        <w:rPr>
          <w:b/>
        </w:rPr>
        <w:t>Контракт</w:t>
      </w:r>
      <w:r w:rsidR="00E6198E" w:rsidRPr="00F518AE">
        <w:rPr>
          <w:b/>
        </w:rPr>
        <w:t xml:space="preserve"> №</w:t>
      </w:r>
      <w:r w:rsidR="009F721D" w:rsidRPr="00F518AE">
        <w:rPr>
          <w:b/>
        </w:rPr>
        <w:t xml:space="preserve"> </w:t>
      </w:r>
      <w:r w:rsidR="00464603">
        <w:rPr>
          <w:b/>
        </w:rPr>
        <w:t>ПОЖ-314</w:t>
      </w:r>
    </w:p>
    <w:p w14:paraId="6B073A85" w14:textId="77777777" w:rsidR="00784882" w:rsidRPr="00F518AE" w:rsidRDefault="00784882" w:rsidP="00784882">
      <w:pPr>
        <w:jc w:val="center"/>
        <w:rPr>
          <w:b/>
        </w:rPr>
      </w:pPr>
    </w:p>
    <w:p w14:paraId="0F5CF50F" w14:textId="68C36156" w:rsidR="00784882" w:rsidRPr="00F518AE" w:rsidRDefault="00A02E63" w:rsidP="00784882">
      <w:pPr>
        <w:jc w:val="both"/>
      </w:pPr>
      <w:r>
        <w:t>г</w:t>
      </w:r>
      <w:r w:rsidR="00B16972" w:rsidRPr="00F518AE">
        <w:t xml:space="preserve">. </w:t>
      </w:r>
      <w:r w:rsidR="00784882" w:rsidRPr="00F518AE">
        <w:t>Санкт – Петербург</w:t>
      </w:r>
      <w:r w:rsidR="001374BF" w:rsidRPr="00F518AE">
        <w:tab/>
      </w:r>
      <w:r w:rsidR="001374BF" w:rsidRPr="00F518AE">
        <w:tab/>
      </w:r>
      <w:r w:rsidR="001374BF" w:rsidRPr="00F518AE">
        <w:tab/>
      </w:r>
      <w:r w:rsidR="001374BF" w:rsidRPr="00F518AE">
        <w:tab/>
      </w:r>
      <w:r w:rsidR="0076308E" w:rsidRPr="00F518AE">
        <w:tab/>
      </w:r>
      <w:r w:rsidR="0076308E" w:rsidRPr="00F518AE">
        <w:tab/>
      </w:r>
      <w:r w:rsidR="0076308E" w:rsidRPr="00F518AE">
        <w:tab/>
      </w:r>
      <w:r>
        <w:t xml:space="preserve">      </w:t>
      </w:r>
      <w:proofErr w:type="gramStart"/>
      <w:r>
        <w:t xml:space="preserve">   </w:t>
      </w:r>
      <w:r w:rsidR="00711954" w:rsidRPr="00F518AE">
        <w:t>«</w:t>
      </w:r>
      <w:proofErr w:type="gramEnd"/>
      <w:r w:rsidR="003729F8" w:rsidRPr="00F518AE">
        <w:t>___</w:t>
      </w:r>
      <w:r w:rsidR="00711954" w:rsidRPr="00F518AE">
        <w:t>»</w:t>
      </w:r>
      <w:r w:rsidR="005D2352" w:rsidRPr="00F518AE">
        <w:t xml:space="preserve"> </w:t>
      </w:r>
      <w:r w:rsidR="003729F8" w:rsidRPr="00F518AE">
        <w:t>______</w:t>
      </w:r>
      <w:r w:rsidR="00FB7BE0" w:rsidRPr="00F518AE">
        <w:t xml:space="preserve"> </w:t>
      </w:r>
      <w:r w:rsidR="00FC2E02" w:rsidRPr="00F518AE">
        <w:t>202</w:t>
      </w:r>
      <w:r w:rsidR="00B404B5" w:rsidRPr="00F518AE">
        <w:t>6</w:t>
      </w:r>
      <w:r w:rsidR="00E6198E" w:rsidRPr="00F518AE">
        <w:t xml:space="preserve"> </w:t>
      </w:r>
      <w:r w:rsidR="001374BF" w:rsidRPr="00F518AE">
        <w:t>г.</w:t>
      </w:r>
    </w:p>
    <w:p w14:paraId="7C31F3EC" w14:textId="77777777" w:rsidR="008106D7" w:rsidRPr="00F518AE" w:rsidRDefault="008106D7" w:rsidP="00784882">
      <w:pPr>
        <w:jc w:val="both"/>
      </w:pPr>
    </w:p>
    <w:p w14:paraId="26EDA1F8" w14:textId="127D263C" w:rsidR="00D377F1" w:rsidRDefault="00E86A33" w:rsidP="00F518AE">
      <w:pPr>
        <w:pStyle w:val="a5"/>
        <w:spacing w:after="0"/>
        <w:ind w:left="0" w:firstLine="709"/>
        <w:contextualSpacing/>
        <w:jc w:val="both"/>
        <w:rPr>
          <w:rFonts w:eastAsia="Courier New"/>
          <w:lang w:bidi="ru-RU"/>
        </w:rPr>
      </w:pPr>
      <w:r>
        <w:t>____________________</w:t>
      </w:r>
      <w:r w:rsidR="00534F6A" w:rsidRPr="00167A59">
        <w:t xml:space="preserve">, в лице </w:t>
      </w:r>
      <w:r w:rsidR="001013D3">
        <w:t>директора</w:t>
      </w:r>
      <w:r w:rsidR="00534F6A" w:rsidRPr="00167A59">
        <w:t xml:space="preserve"> </w:t>
      </w:r>
      <w:r>
        <w:t>______________</w:t>
      </w:r>
      <w:r w:rsidR="00534F6A" w:rsidRPr="00167A59">
        <w:t xml:space="preserve">   действующей на основании Устава</w:t>
      </w:r>
      <w:r w:rsidR="00534F6A">
        <w:t>,</w:t>
      </w:r>
      <w:r w:rsidR="00534F6A" w:rsidRPr="00167A59">
        <w:t xml:space="preserve"> </w:t>
      </w:r>
      <w:r w:rsidR="00A02E63" w:rsidRPr="00A02E63">
        <w:rPr>
          <w:rFonts w:eastAsia="Courier New"/>
          <w:lang w:bidi="ru-RU"/>
        </w:rPr>
        <w:t xml:space="preserve">именуемое в дальнейшем Заказчик, с одной стороны, и __________  </w:t>
      </w:r>
      <w:r w:rsidR="00534F6A">
        <w:rPr>
          <w:rFonts w:eastAsia="Courier New"/>
          <w:lang w:bidi="ru-RU"/>
        </w:rPr>
        <w:t xml:space="preserve"> </w:t>
      </w:r>
      <w:r w:rsidR="00A02E63" w:rsidRPr="00A02E63">
        <w:rPr>
          <w:rFonts w:eastAsia="Courier New"/>
          <w:lang w:bidi="ru-RU"/>
        </w:rPr>
        <w:t>в лице___________, действующего на основании ___________, именуемое в дальнейшем Исполнитель, с другой стороны (далее именуемые - стороны), заключили настоящий контракт (далее – Контракт) о нижеследующем:</w:t>
      </w:r>
    </w:p>
    <w:p w14:paraId="0FE5E55B" w14:textId="77777777" w:rsidR="00A02E63" w:rsidRPr="00F518AE" w:rsidRDefault="00A02E63" w:rsidP="00F518AE">
      <w:pPr>
        <w:pStyle w:val="a5"/>
        <w:spacing w:after="0"/>
        <w:ind w:left="0" w:firstLine="709"/>
        <w:contextualSpacing/>
        <w:jc w:val="both"/>
      </w:pPr>
    </w:p>
    <w:p w14:paraId="0649F901" w14:textId="089A6996" w:rsidR="00784882" w:rsidRDefault="00784882" w:rsidP="00124D5B">
      <w:pPr>
        <w:pStyle w:val="Heading"/>
        <w:numPr>
          <w:ilvl w:val="0"/>
          <w:numId w:val="1"/>
        </w:numPr>
        <w:jc w:val="center"/>
        <w:rPr>
          <w:rFonts w:ascii="Times New Roman" w:hAnsi="Times New Roman" w:cs="Times New Roman"/>
          <w:color w:val="000000"/>
          <w:sz w:val="24"/>
          <w:szCs w:val="24"/>
        </w:rPr>
      </w:pPr>
      <w:r w:rsidRPr="00F518AE">
        <w:rPr>
          <w:rFonts w:ascii="Times New Roman" w:hAnsi="Times New Roman" w:cs="Times New Roman"/>
          <w:color w:val="000000"/>
          <w:sz w:val="24"/>
          <w:szCs w:val="24"/>
        </w:rPr>
        <w:t>Предмет контракта</w:t>
      </w:r>
    </w:p>
    <w:p w14:paraId="12880E54" w14:textId="77777777" w:rsidR="00E65207" w:rsidRPr="00F518AE" w:rsidRDefault="00E65207" w:rsidP="00E65207">
      <w:pPr>
        <w:pStyle w:val="Heading"/>
        <w:ind w:left="927"/>
        <w:rPr>
          <w:rFonts w:ascii="Times New Roman" w:hAnsi="Times New Roman" w:cs="Times New Roman"/>
          <w:color w:val="000000"/>
          <w:sz w:val="24"/>
          <w:szCs w:val="24"/>
        </w:rPr>
      </w:pPr>
    </w:p>
    <w:p w14:paraId="40399919" w14:textId="21ADCE95" w:rsidR="007A4FF5" w:rsidRPr="007A4FF5" w:rsidRDefault="009867AB" w:rsidP="00124D5B">
      <w:pPr>
        <w:pStyle w:val="af5"/>
        <w:widowControl w:val="0"/>
        <w:numPr>
          <w:ilvl w:val="1"/>
          <w:numId w:val="1"/>
        </w:numPr>
        <w:jc w:val="both"/>
        <w:rPr>
          <w:color w:val="000000"/>
        </w:rPr>
      </w:pPr>
      <w:r w:rsidRPr="007A4FF5">
        <w:rPr>
          <w:color w:val="000000"/>
        </w:rPr>
        <w:t xml:space="preserve">Исполнитель обязуется оказать </w:t>
      </w:r>
      <w:r w:rsidRPr="007A4FF5">
        <w:rPr>
          <w:b/>
          <w:color w:val="000000"/>
        </w:rPr>
        <w:t>услуги по эксплуатационно-техническому обслуживанию противопожарных дверей</w:t>
      </w:r>
      <w:r w:rsidR="00464603">
        <w:rPr>
          <w:b/>
          <w:color w:val="000000"/>
        </w:rPr>
        <w:t xml:space="preserve"> и люков</w:t>
      </w:r>
      <w:r w:rsidR="002508D2" w:rsidRPr="007A4FF5">
        <w:rPr>
          <w:b/>
          <w:color w:val="000000"/>
        </w:rPr>
        <w:t xml:space="preserve"> </w:t>
      </w:r>
      <w:r w:rsidR="001013D3" w:rsidRPr="007A4FF5">
        <w:rPr>
          <w:color w:val="000000"/>
        </w:rPr>
        <w:t>(дале</w:t>
      </w:r>
      <w:r w:rsidR="00464603">
        <w:rPr>
          <w:color w:val="000000"/>
        </w:rPr>
        <w:t xml:space="preserve">е – услуги) Заказчику по </w:t>
      </w:r>
      <w:proofErr w:type="gramStart"/>
      <w:r w:rsidR="00464603">
        <w:rPr>
          <w:color w:val="000000"/>
        </w:rPr>
        <w:t>адресу</w:t>
      </w:r>
      <w:r w:rsidR="001013D3" w:rsidRPr="007A4FF5">
        <w:rPr>
          <w:color w:val="000000"/>
        </w:rPr>
        <w:t xml:space="preserve"> </w:t>
      </w:r>
      <w:r w:rsidRPr="007A4FF5">
        <w:rPr>
          <w:color w:val="000000"/>
        </w:rPr>
        <w:t>:</w:t>
      </w:r>
      <w:proofErr w:type="gramEnd"/>
      <w:r w:rsidRPr="007A4FF5">
        <w:rPr>
          <w:color w:val="000000"/>
        </w:rPr>
        <w:t xml:space="preserve"> </w:t>
      </w:r>
    </w:p>
    <w:p w14:paraId="2677B76D" w14:textId="6B7D0496" w:rsidR="007A4FF5" w:rsidRDefault="001013D3" w:rsidP="007A4FF5">
      <w:pPr>
        <w:widowControl w:val="0"/>
        <w:ind w:left="709"/>
        <w:jc w:val="both"/>
        <w:rPr>
          <w:color w:val="000000"/>
        </w:rPr>
      </w:pPr>
      <w:r w:rsidRPr="007A4FF5">
        <w:rPr>
          <w:color w:val="000000"/>
        </w:rPr>
        <w:t xml:space="preserve">г Санкт-Петербург, </w:t>
      </w:r>
      <w:proofErr w:type="spellStart"/>
      <w:r w:rsidRPr="007A4FF5">
        <w:rPr>
          <w:color w:val="000000"/>
        </w:rPr>
        <w:t>вн.тер.г</w:t>
      </w:r>
      <w:proofErr w:type="spellEnd"/>
      <w:r w:rsidRPr="007A4FF5">
        <w:rPr>
          <w:color w:val="000000"/>
        </w:rPr>
        <w:t xml:space="preserve">. муниципальный округ Балканский, </w:t>
      </w:r>
      <w:proofErr w:type="spellStart"/>
      <w:r w:rsidRPr="007A4FF5">
        <w:rPr>
          <w:color w:val="000000"/>
        </w:rPr>
        <w:t>ул</w:t>
      </w:r>
      <w:proofErr w:type="spellEnd"/>
      <w:r w:rsidRPr="007A4FF5">
        <w:rPr>
          <w:color w:val="000000"/>
        </w:rPr>
        <w:t xml:space="preserve"> </w:t>
      </w:r>
      <w:r w:rsidR="00464603">
        <w:rPr>
          <w:color w:val="000000"/>
        </w:rPr>
        <w:t>Малая Балканская, д. 44</w:t>
      </w:r>
      <w:r w:rsidRPr="007A4FF5">
        <w:rPr>
          <w:color w:val="000000"/>
        </w:rPr>
        <w:t xml:space="preserve"> литера А; </w:t>
      </w:r>
    </w:p>
    <w:p w14:paraId="5EE2428D" w14:textId="3625CC61" w:rsidR="005001DA" w:rsidRPr="007A4FF5" w:rsidRDefault="00464603" w:rsidP="007A4FF5">
      <w:pPr>
        <w:widowControl w:val="0"/>
        <w:ind w:left="709"/>
        <w:jc w:val="both"/>
        <w:rPr>
          <w:color w:val="000000"/>
        </w:rPr>
      </w:pPr>
      <w:r w:rsidRPr="007A4FF5">
        <w:rPr>
          <w:color w:val="000000"/>
        </w:rPr>
        <w:t xml:space="preserve"> </w:t>
      </w:r>
      <w:r w:rsidR="001013D3" w:rsidRPr="007A4FF5">
        <w:rPr>
          <w:color w:val="000000"/>
        </w:rPr>
        <w:t>(идентификационный код закупки</w:t>
      </w:r>
      <w:r>
        <w:rPr>
          <w:color w:val="000000"/>
        </w:rPr>
        <w:t xml:space="preserve"> </w:t>
      </w:r>
      <w:r w:rsidRPr="00464603">
        <w:rPr>
          <w:color w:val="000000"/>
        </w:rPr>
        <w:t>262781604949078160100100030000000244</w:t>
      </w:r>
      <w:r w:rsidR="001013D3" w:rsidRPr="007A4FF5">
        <w:rPr>
          <w:color w:val="000000"/>
        </w:rPr>
        <w:t>),</w:t>
      </w:r>
      <w:r w:rsidR="009867AB" w:rsidRPr="007A4FF5">
        <w:rPr>
          <w:color w:val="000000"/>
        </w:rPr>
        <w:t xml:space="preserve"> а Заказчик обязуется обеспечить оплату оказанных услуг, предусмотренных настоящим контрактом</w:t>
      </w:r>
      <w:r w:rsidR="00100400" w:rsidRPr="007A4FF5">
        <w:rPr>
          <w:color w:val="000000"/>
        </w:rPr>
        <w:t xml:space="preserve">. </w:t>
      </w:r>
      <w:r w:rsidR="005001DA" w:rsidRPr="007A4FF5">
        <w:rPr>
          <w:color w:val="000000"/>
        </w:rPr>
        <w:t xml:space="preserve"> </w:t>
      </w:r>
    </w:p>
    <w:p w14:paraId="291FF4FD" w14:textId="6452C42E" w:rsidR="00784882" w:rsidRDefault="00784882" w:rsidP="00A52A27">
      <w:pPr>
        <w:ind w:firstLine="709"/>
        <w:jc w:val="both"/>
        <w:rPr>
          <w:color w:val="000000"/>
        </w:rPr>
      </w:pPr>
      <w:r w:rsidRPr="00F518AE">
        <w:rPr>
          <w:color w:val="000000"/>
        </w:rPr>
        <w:t xml:space="preserve">Исполнитель </w:t>
      </w:r>
      <w:r w:rsidR="001B18C4" w:rsidRPr="00F518AE">
        <w:rPr>
          <w:color w:val="000000"/>
        </w:rPr>
        <w:t>оказ</w:t>
      </w:r>
      <w:r w:rsidR="008106D7" w:rsidRPr="00F518AE">
        <w:rPr>
          <w:color w:val="000000"/>
        </w:rPr>
        <w:t>ывает</w:t>
      </w:r>
      <w:r w:rsidRPr="00F518AE">
        <w:rPr>
          <w:color w:val="000000"/>
        </w:rPr>
        <w:t xml:space="preserve"> услуги </w:t>
      </w:r>
      <w:r w:rsidR="00570D32" w:rsidRPr="00F518AE">
        <w:rPr>
          <w:color w:val="000000"/>
        </w:rPr>
        <w:t>в соответствии с условиями настоящего контра</w:t>
      </w:r>
      <w:r w:rsidR="00B14D20" w:rsidRPr="00F518AE">
        <w:rPr>
          <w:color w:val="000000"/>
        </w:rPr>
        <w:t xml:space="preserve">кта, в том числе </w:t>
      </w:r>
      <w:r w:rsidR="000E6D2B" w:rsidRPr="00F518AE">
        <w:rPr>
          <w:color w:val="000000"/>
        </w:rPr>
        <w:t>П</w:t>
      </w:r>
      <w:r w:rsidR="00B14D20" w:rsidRPr="00F518AE">
        <w:rPr>
          <w:color w:val="000000"/>
        </w:rPr>
        <w:t xml:space="preserve">риложениями </w:t>
      </w:r>
      <w:r w:rsidR="000E6D2B" w:rsidRPr="00F518AE">
        <w:rPr>
          <w:color w:val="000000"/>
        </w:rPr>
        <w:t>№№</w:t>
      </w:r>
      <w:r w:rsidR="00B14D20" w:rsidRPr="00F518AE">
        <w:rPr>
          <w:color w:val="000000"/>
        </w:rPr>
        <w:t>1</w:t>
      </w:r>
      <w:r w:rsidR="000E6D2B" w:rsidRPr="00F518AE">
        <w:rPr>
          <w:color w:val="000000"/>
        </w:rPr>
        <w:t>,</w:t>
      </w:r>
      <w:r w:rsidR="00B14D20" w:rsidRPr="00F518AE">
        <w:rPr>
          <w:color w:val="000000"/>
        </w:rPr>
        <w:t xml:space="preserve"> </w:t>
      </w:r>
      <w:r w:rsidR="00570D32" w:rsidRPr="00F518AE">
        <w:rPr>
          <w:color w:val="000000"/>
        </w:rPr>
        <w:t>2</w:t>
      </w:r>
      <w:r w:rsidR="00714A40" w:rsidRPr="00F518AE">
        <w:rPr>
          <w:color w:val="000000"/>
        </w:rPr>
        <w:t xml:space="preserve"> к настоящему </w:t>
      </w:r>
      <w:r w:rsidR="000E6D2B" w:rsidRPr="00F518AE">
        <w:rPr>
          <w:color w:val="000000"/>
        </w:rPr>
        <w:t>к</w:t>
      </w:r>
      <w:r w:rsidR="00714A40" w:rsidRPr="00F518AE">
        <w:rPr>
          <w:color w:val="000000"/>
        </w:rPr>
        <w:t>онтракту</w:t>
      </w:r>
      <w:r w:rsidR="00570D32" w:rsidRPr="00F518AE">
        <w:rPr>
          <w:color w:val="000000"/>
        </w:rPr>
        <w:t xml:space="preserve">. </w:t>
      </w:r>
    </w:p>
    <w:p w14:paraId="563D14CB" w14:textId="77777777" w:rsidR="00534F6A" w:rsidRPr="00F518AE" w:rsidRDefault="00534F6A" w:rsidP="00A52A27">
      <w:pPr>
        <w:ind w:firstLine="709"/>
        <w:jc w:val="both"/>
        <w:rPr>
          <w:color w:val="000000"/>
        </w:rPr>
      </w:pPr>
    </w:p>
    <w:p w14:paraId="11AC5027" w14:textId="5B13919D" w:rsidR="00740F1B" w:rsidRDefault="00740F1B" w:rsidP="007D51AF">
      <w:pPr>
        <w:ind w:firstLine="709"/>
        <w:jc w:val="center"/>
        <w:rPr>
          <w:b/>
        </w:rPr>
      </w:pPr>
      <w:r w:rsidRPr="00F518AE">
        <w:rPr>
          <w:b/>
        </w:rPr>
        <w:t>2</w:t>
      </w:r>
      <w:r w:rsidR="001374BF" w:rsidRPr="00F518AE">
        <w:rPr>
          <w:b/>
        </w:rPr>
        <w:t xml:space="preserve">. Срок </w:t>
      </w:r>
      <w:r w:rsidRPr="00F518AE">
        <w:rPr>
          <w:b/>
        </w:rPr>
        <w:t>оказания услуг</w:t>
      </w:r>
    </w:p>
    <w:p w14:paraId="74DE62FA" w14:textId="77777777" w:rsidR="00E65207" w:rsidRPr="00F518AE" w:rsidRDefault="00E65207" w:rsidP="007D51AF">
      <w:pPr>
        <w:ind w:firstLine="709"/>
        <w:jc w:val="center"/>
      </w:pPr>
    </w:p>
    <w:p w14:paraId="7815A3AA" w14:textId="55722ED9" w:rsidR="00740F1B" w:rsidRDefault="00740F1B" w:rsidP="00A02E63">
      <w:pPr>
        <w:pStyle w:val="a5"/>
        <w:ind w:left="0" w:firstLine="709"/>
        <w:jc w:val="both"/>
        <w:rPr>
          <w:b/>
        </w:rPr>
      </w:pPr>
      <w:r w:rsidRPr="00F518AE">
        <w:t>2.1. Срок оказания услуг:</w:t>
      </w:r>
      <w:r w:rsidRPr="00F518AE">
        <w:rPr>
          <w:b/>
        </w:rPr>
        <w:t xml:space="preserve"> </w:t>
      </w:r>
      <w:r w:rsidR="002D215B" w:rsidRPr="00F518AE">
        <w:rPr>
          <w:b/>
        </w:rPr>
        <w:t xml:space="preserve">с </w:t>
      </w:r>
      <w:r w:rsidR="00464603">
        <w:rPr>
          <w:b/>
        </w:rPr>
        <w:t>01 июля 2026 года</w:t>
      </w:r>
      <w:r w:rsidR="002D215B" w:rsidRPr="00F518AE">
        <w:rPr>
          <w:b/>
        </w:rPr>
        <w:t xml:space="preserve"> по 31 декабря 2026 года </w:t>
      </w:r>
      <w:r w:rsidR="00E65207">
        <w:rPr>
          <w:b/>
        </w:rPr>
        <w:t>ежеквартально</w:t>
      </w:r>
      <w:r w:rsidR="002D215B" w:rsidRPr="00F518AE">
        <w:rPr>
          <w:b/>
        </w:rPr>
        <w:t>.</w:t>
      </w:r>
    </w:p>
    <w:p w14:paraId="0AA13FB5" w14:textId="1CB6AC13" w:rsidR="00784882" w:rsidRDefault="00740F1B" w:rsidP="007D51AF">
      <w:pPr>
        <w:pStyle w:val="Heading"/>
        <w:ind w:firstLine="3402"/>
        <w:rPr>
          <w:rFonts w:ascii="Times New Roman" w:hAnsi="Times New Roman" w:cs="Times New Roman"/>
          <w:color w:val="000000"/>
          <w:sz w:val="24"/>
          <w:szCs w:val="24"/>
        </w:rPr>
      </w:pPr>
      <w:r w:rsidRPr="00F518AE">
        <w:rPr>
          <w:rFonts w:ascii="Times New Roman" w:hAnsi="Times New Roman" w:cs="Times New Roman"/>
          <w:color w:val="000000"/>
          <w:sz w:val="24"/>
          <w:szCs w:val="24"/>
        </w:rPr>
        <w:t>3</w:t>
      </w:r>
      <w:r w:rsidR="00784882" w:rsidRPr="00F518AE">
        <w:rPr>
          <w:rFonts w:ascii="Times New Roman" w:hAnsi="Times New Roman" w:cs="Times New Roman"/>
          <w:color w:val="000000"/>
          <w:sz w:val="24"/>
          <w:szCs w:val="24"/>
        </w:rPr>
        <w:t>. Цена контракта и порядок расчетов</w:t>
      </w:r>
    </w:p>
    <w:p w14:paraId="24CE408E" w14:textId="77777777" w:rsidR="00E65207" w:rsidRPr="00F518AE" w:rsidRDefault="00E65207" w:rsidP="007D51AF">
      <w:pPr>
        <w:pStyle w:val="Heading"/>
        <w:ind w:firstLine="3402"/>
        <w:rPr>
          <w:rFonts w:ascii="Times New Roman" w:hAnsi="Times New Roman" w:cs="Times New Roman"/>
          <w:color w:val="000000"/>
          <w:sz w:val="24"/>
          <w:szCs w:val="24"/>
        </w:rPr>
      </w:pPr>
    </w:p>
    <w:p w14:paraId="579ABB7F" w14:textId="65653D9B" w:rsidR="002867A5" w:rsidRPr="00794A5E" w:rsidRDefault="002867A5" w:rsidP="002867A5">
      <w:pPr>
        <w:ind w:firstLine="567"/>
        <w:jc w:val="both"/>
      </w:pPr>
      <w:r w:rsidRPr="00794A5E">
        <w:t>3.1.</w:t>
      </w:r>
      <w:r w:rsidRPr="00794A5E">
        <w:tab/>
        <w:t xml:space="preserve">Цена настоящего контракта составляет _______ рублей ______ копеек (_______рублей_____ копеек), в том числе НДС </w:t>
      </w:r>
      <w:r>
        <w:t>___</w:t>
      </w:r>
      <w:r w:rsidRPr="00794A5E">
        <w:t>рублей ____ копеек (____ рублей ____ копеек),</w:t>
      </w:r>
      <w:r w:rsidR="00534F6A">
        <w:t xml:space="preserve"> </w:t>
      </w:r>
      <w:r w:rsidRPr="00794A5E">
        <w:t>(НДС не облагается, основание______</w:t>
      </w:r>
      <w:proofErr w:type="gramStart"/>
      <w:r w:rsidRPr="00794A5E">
        <w:t>),в</w:t>
      </w:r>
      <w:proofErr w:type="gramEnd"/>
      <w:r w:rsidRPr="00794A5E">
        <w:t xml:space="preserve"> соответствии с приложением № 1 к настоящему контракту.</w:t>
      </w:r>
    </w:p>
    <w:p w14:paraId="6617CD27" w14:textId="77777777" w:rsidR="002867A5" w:rsidRPr="00794A5E" w:rsidRDefault="002867A5" w:rsidP="002867A5">
      <w:pPr>
        <w:ind w:firstLine="567"/>
        <w:jc w:val="both"/>
      </w:pPr>
      <w:r w:rsidRPr="00794A5E">
        <w:t xml:space="preserve">В цену контракта включены все расходы, в том числе расходы на уплату налогов, сборов и других обязательных платежей, а также прочие расходы, связанные </w:t>
      </w:r>
      <w:r w:rsidRPr="00794A5E">
        <w:br/>
        <w:t xml:space="preserve">с исполнением настоящего контракта. </w:t>
      </w:r>
    </w:p>
    <w:p w14:paraId="3A263F17" w14:textId="77777777" w:rsidR="002867A5" w:rsidRPr="00794A5E" w:rsidRDefault="002867A5" w:rsidP="002867A5">
      <w:pPr>
        <w:ind w:firstLine="567"/>
        <w:jc w:val="both"/>
      </w:pPr>
      <w:r w:rsidRPr="00794A5E">
        <w:t xml:space="preserve">3.2. Цена контракта является твердой и определяется на весь срок исполнения контракта. </w:t>
      </w:r>
    </w:p>
    <w:p w14:paraId="684F1ABD" w14:textId="77777777" w:rsidR="002867A5" w:rsidRPr="00794A5E" w:rsidRDefault="002867A5" w:rsidP="002867A5">
      <w:pPr>
        <w:ind w:firstLine="567"/>
        <w:jc w:val="both"/>
      </w:pPr>
      <w:r w:rsidRPr="00794A5E">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DC1A624" w14:textId="3A391AFB" w:rsidR="002867A5" w:rsidRPr="00794A5E" w:rsidRDefault="002867A5" w:rsidP="002867A5">
      <w:pPr>
        <w:ind w:firstLine="567"/>
        <w:jc w:val="both"/>
      </w:pPr>
      <w:r w:rsidRPr="00794A5E">
        <w:t>3.3.</w:t>
      </w:r>
      <w:r w:rsidRPr="00794A5E">
        <w:tab/>
        <w:t>Оплата услуг по настоящему контракту производится Заказчиком еж</w:t>
      </w:r>
      <w:r w:rsidR="00E65207">
        <w:t xml:space="preserve">еквартально </w:t>
      </w:r>
      <w:r w:rsidRPr="00794A5E">
        <w:t>на основании счета,</w:t>
      </w:r>
      <w:r w:rsidRPr="00794A5E">
        <w:rPr>
          <w:i/>
        </w:rPr>
        <w:t xml:space="preserve"> счета-фактуры, универсального передаточного документа, представленных Исполнителем,</w:t>
      </w:r>
      <w:r w:rsidRPr="00794A5E">
        <w:t xml:space="preserve"> Акта приемки товаров,</w:t>
      </w:r>
      <w:r w:rsidR="00E65207">
        <w:t xml:space="preserve"> работ, услуг</w:t>
      </w:r>
      <w:r w:rsidRPr="00794A5E">
        <w:t xml:space="preserve"> (ф. 0510452) (далее – Акт приемки услуг), подписанного сторонами в порядке, предусмотренном п. 6 настоящего контракта, </w:t>
      </w:r>
      <w:r w:rsidRPr="00794A5E">
        <w:rPr>
          <w:color w:val="000000"/>
        </w:rPr>
        <w:t xml:space="preserve">с учетом удержанных сумм неисполненных Исполнителем требований Заказчика </w:t>
      </w:r>
      <w:r w:rsidRPr="00794A5E">
        <w:t>об уплате неустоек (штрафов, пеней) (при наличии обстоятельств, предусмотренных п. 7 контракта) в срок не превышающий 10 рабочих дней</w:t>
      </w:r>
      <w:r w:rsidRPr="00794A5E">
        <w:rPr>
          <w:i/>
        </w:rPr>
        <w:t xml:space="preserve"> </w:t>
      </w:r>
      <w:r w:rsidRPr="00794A5E">
        <w:t xml:space="preserve">с даты утверждения руководителем Заказчика (уполномоченным лицом) Акта приемки услуг. </w:t>
      </w:r>
    </w:p>
    <w:p w14:paraId="490F98FB" w14:textId="77777777" w:rsidR="002867A5" w:rsidRPr="00794A5E" w:rsidRDefault="002867A5" w:rsidP="002867A5">
      <w:pPr>
        <w:ind w:firstLine="567"/>
        <w:jc w:val="both"/>
      </w:pPr>
      <w:r w:rsidRPr="00794A5E">
        <w:t>3.4. Суммы неисполненных Исполнителем требований об уплате неустоек (штрафов, пеней), предъявленных Заказчиком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и контрактом, удерживаются Заказчиком из суммы, подлежащей оплате Исполнителю.</w:t>
      </w:r>
    </w:p>
    <w:p w14:paraId="766CB038" w14:textId="3FB8357B" w:rsidR="002867A5" w:rsidRPr="00794A5E" w:rsidRDefault="002867A5" w:rsidP="002867A5">
      <w:pPr>
        <w:ind w:firstLine="567"/>
        <w:jc w:val="both"/>
      </w:pPr>
      <w:r w:rsidRPr="00794A5E">
        <w:lastRenderedPageBreak/>
        <w:t>3.5.</w:t>
      </w:r>
      <w:r w:rsidRPr="00794A5E">
        <w:tab/>
        <w:t xml:space="preserve">Оплата </w:t>
      </w:r>
      <w:r w:rsidRPr="00794A5E">
        <w:rPr>
          <w:bCs/>
          <w:color w:val="000000"/>
          <w:spacing w:val="-1"/>
        </w:rPr>
        <w:t>по настоящему контракту</w:t>
      </w:r>
      <w:r w:rsidRPr="00794A5E">
        <w:t xml:space="preserve"> производится Заказчиком </w:t>
      </w:r>
      <w:r w:rsidR="00E65207">
        <w:t xml:space="preserve">ежеквартально </w:t>
      </w:r>
      <w:r w:rsidRPr="00794A5E">
        <w:t>путем перечисления денежных средств на расчетный счет Исполнителя.</w:t>
      </w:r>
    </w:p>
    <w:p w14:paraId="42B148C8" w14:textId="77777777" w:rsidR="002867A5" w:rsidRPr="00794A5E" w:rsidRDefault="002867A5" w:rsidP="002867A5">
      <w:pPr>
        <w:ind w:firstLine="567"/>
        <w:jc w:val="both"/>
      </w:pPr>
      <w:r w:rsidRPr="00794A5E">
        <w:t>3.6.</w:t>
      </w:r>
      <w:r w:rsidRPr="00794A5E">
        <w:tab/>
        <w:t>Расчеты по контракту осуществляются в соответствии с правилами безналичных расчетов платежными поручениями с учетом казначейской системы оплаты.</w:t>
      </w:r>
    </w:p>
    <w:p w14:paraId="36FA0BCB" w14:textId="6C1D29C8" w:rsidR="008B622A" w:rsidRDefault="002867A5" w:rsidP="002867A5">
      <w:pPr>
        <w:ind w:firstLine="567"/>
        <w:jc w:val="both"/>
      </w:pPr>
      <w:r w:rsidRPr="00794A5E">
        <w:rPr>
          <w:bCs/>
        </w:rPr>
        <w:t>3.7.</w:t>
      </w:r>
      <w:r w:rsidRPr="00794A5E">
        <w:t xml:space="preserve"> </w:t>
      </w:r>
      <w:r w:rsidR="008B622A" w:rsidRPr="008B622A">
        <w:t xml:space="preserve">Источник финансирования: внебюджетные средства, </w:t>
      </w:r>
      <w:r w:rsidR="001013D3">
        <w:t>средства бюджетных учреждений.</w:t>
      </w:r>
    </w:p>
    <w:p w14:paraId="4DC619B4" w14:textId="31A33CDE" w:rsidR="002867A5" w:rsidRPr="00794A5E" w:rsidRDefault="002867A5" w:rsidP="002867A5">
      <w:pPr>
        <w:ind w:firstLine="567"/>
        <w:jc w:val="both"/>
      </w:pPr>
      <w:r w:rsidRPr="00794A5E">
        <w:t>3.8. Оплата услуг за декабрь 20</w:t>
      </w:r>
      <w:r>
        <w:t xml:space="preserve">26 </w:t>
      </w:r>
      <w:r w:rsidRPr="00794A5E">
        <w:t>года производится Заказчиком на основании счета Исполнителя, выставленного Заказчику в срок не позднее 15 декабря 20</w:t>
      </w:r>
      <w:r>
        <w:t xml:space="preserve">26 </w:t>
      </w:r>
      <w:r w:rsidRPr="00794A5E">
        <w:t>года. Факт оказания услуг в декабре 20</w:t>
      </w:r>
      <w:r>
        <w:t xml:space="preserve">26 </w:t>
      </w:r>
      <w:r w:rsidRPr="00794A5E">
        <w:t>года подтверждается Актом приемки услуг, подписываемым сторонами.</w:t>
      </w:r>
    </w:p>
    <w:p w14:paraId="43D4E648" w14:textId="77777777" w:rsidR="002867A5" w:rsidRPr="00794A5E" w:rsidRDefault="002867A5" w:rsidP="002867A5">
      <w:pPr>
        <w:ind w:firstLine="709"/>
        <w:jc w:val="both"/>
        <w:rPr>
          <w:bCs/>
        </w:rPr>
      </w:pPr>
    </w:p>
    <w:p w14:paraId="475FA81C" w14:textId="6191C0A9" w:rsidR="00784882" w:rsidRDefault="00740F1B" w:rsidP="00784882">
      <w:pPr>
        <w:pStyle w:val="Heading"/>
        <w:jc w:val="center"/>
        <w:rPr>
          <w:rFonts w:ascii="Times New Roman" w:hAnsi="Times New Roman" w:cs="Times New Roman"/>
          <w:color w:val="000000"/>
          <w:sz w:val="24"/>
          <w:szCs w:val="24"/>
        </w:rPr>
      </w:pPr>
      <w:r w:rsidRPr="00F518AE">
        <w:rPr>
          <w:rFonts w:ascii="Times New Roman" w:hAnsi="Times New Roman" w:cs="Times New Roman"/>
          <w:color w:val="000000"/>
          <w:sz w:val="24"/>
          <w:szCs w:val="24"/>
        </w:rPr>
        <w:t>4</w:t>
      </w:r>
      <w:r w:rsidR="00784882" w:rsidRPr="00F518AE">
        <w:rPr>
          <w:rFonts w:ascii="Times New Roman" w:hAnsi="Times New Roman" w:cs="Times New Roman"/>
          <w:color w:val="000000"/>
          <w:sz w:val="24"/>
          <w:szCs w:val="24"/>
        </w:rPr>
        <w:t xml:space="preserve">. </w:t>
      </w:r>
      <w:r w:rsidR="00570D32" w:rsidRPr="00F518AE">
        <w:rPr>
          <w:rFonts w:ascii="Times New Roman" w:hAnsi="Times New Roman" w:cs="Times New Roman"/>
          <w:color w:val="000000"/>
          <w:sz w:val="24"/>
          <w:szCs w:val="24"/>
        </w:rPr>
        <w:t>О</w:t>
      </w:r>
      <w:r w:rsidR="00784882" w:rsidRPr="00F518AE">
        <w:rPr>
          <w:rFonts w:ascii="Times New Roman" w:hAnsi="Times New Roman" w:cs="Times New Roman"/>
          <w:color w:val="000000"/>
          <w:sz w:val="24"/>
          <w:szCs w:val="24"/>
        </w:rPr>
        <w:t xml:space="preserve">бязанности сторон </w:t>
      </w:r>
    </w:p>
    <w:p w14:paraId="3761C14A" w14:textId="77777777" w:rsidR="001E0C86" w:rsidRPr="00F518AE" w:rsidRDefault="001E0C86" w:rsidP="00784882">
      <w:pPr>
        <w:pStyle w:val="Heading"/>
        <w:jc w:val="center"/>
        <w:rPr>
          <w:rFonts w:ascii="Times New Roman" w:hAnsi="Times New Roman" w:cs="Times New Roman"/>
          <w:color w:val="000000"/>
          <w:sz w:val="24"/>
          <w:szCs w:val="24"/>
        </w:rPr>
      </w:pPr>
    </w:p>
    <w:p w14:paraId="2AFC03FB" w14:textId="77777777" w:rsidR="002867A5" w:rsidRPr="002867A5" w:rsidRDefault="002867A5" w:rsidP="002867A5">
      <w:pPr>
        <w:autoSpaceDE w:val="0"/>
        <w:autoSpaceDN w:val="0"/>
        <w:adjustRightInd w:val="0"/>
        <w:ind w:firstLine="567"/>
        <w:rPr>
          <w:bCs/>
          <w:color w:val="000000"/>
        </w:rPr>
      </w:pPr>
      <w:r w:rsidRPr="002867A5">
        <w:rPr>
          <w:bCs/>
          <w:color w:val="000000"/>
        </w:rPr>
        <w:t>4.1.</w:t>
      </w:r>
      <w:r w:rsidRPr="002867A5">
        <w:rPr>
          <w:bCs/>
          <w:color w:val="000000"/>
        </w:rPr>
        <w:tab/>
        <w:t>Заказчик обязан:</w:t>
      </w:r>
    </w:p>
    <w:p w14:paraId="213172AD" w14:textId="77777777" w:rsidR="002867A5" w:rsidRPr="002867A5" w:rsidRDefault="002867A5" w:rsidP="002867A5">
      <w:pPr>
        <w:ind w:firstLine="567"/>
        <w:jc w:val="both"/>
        <w:rPr>
          <w:color w:val="000000"/>
        </w:rPr>
      </w:pPr>
      <w:r w:rsidRPr="002867A5">
        <w:rPr>
          <w:color w:val="000000"/>
        </w:rPr>
        <w:t>4.1.1.</w:t>
      </w:r>
      <w:r w:rsidRPr="002867A5">
        <w:rPr>
          <w:color w:val="000000"/>
        </w:rPr>
        <w:tab/>
        <w:t xml:space="preserve">Осуществлять контроль за ходом оказания услуг Исполнителем </w:t>
      </w:r>
      <w:r w:rsidRPr="002867A5">
        <w:rPr>
          <w:color w:val="000000"/>
        </w:rPr>
        <w:br/>
        <w:t>по настоящему контракту, не вмешиваясь при этом в оперативно-хозяйственную деятельность Исполнителя.</w:t>
      </w:r>
    </w:p>
    <w:p w14:paraId="01091D0F" w14:textId="77777777" w:rsidR="002867A5" w:rsidRPr="002867A5" w:rsidRDefault="002867A5" w:rsidP="002867A5">
      <w:pPr>
        <w:ind w:firstLine="567"/>
        <w:jc w:val="both"/>
        <w:rPr>
          <w:color w:val="000000"/>
        </w:rPr>
      </w:pPr>
      <w:r w:rsidRPr="002867A5">
        <w:rPr>
          <w:color w:val="000000"/>
        </w:rPr>
        <w:t>4.1.2.</w:t>
      </w:r>
      <w:r w:rsidRPr="002867A5">
        <w:rPr>
          <w:color w:val="000000"/>
        </w:rPr>
        <w:tab/>
        <w:t xml:space="preserve">Осуществить приемку оказанных услуг на соответствие требованиям настоящего контракта. </w:t>
      </w:r>
    </w:p>
    <w:p w14:paraId="55AC837E" w14:textId="77777777" w:rsidR="002867A5" w:rsidRPr="002867A5" w:rsidRDefault="002867A5" w:rsidP="002867A5">
      <w:pPr>
        <w:ind w:firstLine="567"/>
        <w:jc w:val="both"/>
        <w:rPr>
          <w:color w:val="000000"/>
        </w:rPr>
      </w:pPr>
      <w:r w:rsidRPr="002867A5">
        <w:rPr>
          <w:color w:val="000000"/>
        </w:rPr>
        <w:t>4.1.3.</w:t>
      </w:r>
      <w:r w:rsidRPr="002867A5">
        <w:rPr>
          <w:color w:val="000000"/>
        </w:rPr>
        <w:tab/>
        <w:t>Оплатить услуги в порядке и в сроки, предусмотренные настоящим контрактом.</w:t>
      </w:r>
    </w:p>
    <w:p w14:paraId="563D57B5" w14:textId="1EA83FC7" w:rsidR="002867A5" w:rsidRPr="002867A5" w:rsidRDefault="002867A5" w:rsidP="002867A5">
      <w:pPr>
        <w:ind w:firstLine="567"/>
        <w:jc w:val="both"/>
      </w:pPr>
      <w:r w:rsidRPr="002867A5">
        <w:rPr>
          <w:color w:val="000000"/>
        </w:rPr>
        <w:t>4.1.4.</w:t>
      </w:r>
      <w:r w:rsidRPr="002867A5">
        <w:tab/>
        <w:t xml:space="preserve">Принять решение об одностороннем отказе от исполнения контракта, если </w:t>
      </w:r>
      <w:r w:rsidRPr="002867A5">
        <w:br/>
        <w:t>в ходе исполнения контракта установлено, что Исполнитель перестал соответствовать</w:t>
      </w:r>
      <w:r w:rsidRPr="002867A5">
        <w:rPr>
          <w:i/>
        </w:rPr>
        <w:t xml:space="preserve"> </w:t>
      </w:r>
      <w:r w:rsidRPr="002867A5">
        <w:t>установленным извещением об осуществлении закупки и (или)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Исполнителя.</w:t>
      </w:r>
    </w:p>
    <w:p w14:paraId="0A5AA561" w14:textId="77777777" w:rsidR="002867A5" w:rsidRPr="002867A5" w:rsidRDefault="002867A5" w:rsidP="002867A5">
      <w:pPr>
        <w:ind w:firstLine="567"/>
        <w:jc w:val="both"/>
      </w:pPr>
      <w:r w:rsidRPr="002867A5">
        <w:t>4.2.</w:t>
      </w:r>
      <w:r w:rsidRPr="002867A5">
        <w:tab/>
        <w:t>Заказчик обеспечивает проведение экспертизы оказанных услуг.</w:t>
      </w:r>
    </w:p>
    <w:p w14:paraId="52873FEC" w14:textId="77777777" w:rsidR="002867A5" w:rsidRPr="002867A5" w:rsidRDefault="002867A5" w:rsidP="002867A5">
      <w:pPr>
        <w:ind w:firstLine="567"/>
        <w:jc w:val="both"/>
      </w:pPr>
      <w:r w:rsidRPr="002867A5">
        <w:rPr>
          <w:color w:val="000000"/>
        </w:rPr>
        <w:t>4.2.1.</w:t>
      </w:r>
      <w:r w:rsidRPr="002867A5">
        <w:t xml:space="preserve"> В случае неисполнения Исполнителем обязательства по контракту оказать услугу Заказчик вправе поручить оказание услуг третьим лицам и потребовать от Исполнителя возмещения понесенных необходимых расходов и других убытков.</w:t>
      </w:r>
    </w:p>
    <w:p w14:paraId="29AC17BA" w14:textId="77777777" w:rsidR="002867A5" w:rsidRPr="002867A5" w:rsidRDefault="002867A5" w:rsidP="002867A5">
      <w:pPr>
        <w:ind w:firstLine="567"/>
        <w:jc w:val="both"/>
        <w:rPr>
          <w:color w:val="000000"/>
        </w:rPr>
      </w:pPr>
      <w:r w:rsidRPr="002867A5">
        <w:rPr>
          <w:color w:val="000000"/>
        </w:rPr>
        <w:t>4.3.</w:t>
      </w:r>
      <w:r w:rsidRPr="002867A5">
        <w:rPr>
          <w:color w:val="000000"/>
        </w:rPr>
        <w:tab/>
        <w:t>Исполнитель обязан:</w:t>
      </w:r>
    </w:p>
    <w:p w14:paraId="4A170FFD" w14:textId="77777777" w:rsidR="002867A5" w:rsidRPr="002867A5" w:rsidRDefault="002867A5" w:rsidP="002867A5">
      <w:pPr>
        <w:ind w:firstLine="567"/>
        <w:jc w:val="both"/>
        <w:rPr>
          <w:color w:val="000000"/>
        </w:rPr>
      </w:pPr>
      <w:r w:rsidRPr="002867A5">
        <w:rPr>
          <w:color w:val="000000"/>
        </w:rPr>
        <w:t>4.3.1. В течение 1 календарного дня с момента заключения настоящего контракта сообщить Заказчику номера телефонов (факсов), электронный адрес для связи.</w:t>
      </w:r>
    </w:p>
    <w:p w14:paraId="71CD3972" w14:textId="77777777" w:rsidR="002867A5" w:rsidRPr="002867A5" w:rsidRDefault="002867A5" w:rsidP="002867A5">
      <w:pPr>
        <w:ind w:firstLine="567"/>
        <w:jc w:val="both"/>
        <w:rPr>
          <w:color w:val="000000"/>
        </w:rPr>
      </w:pPr>
      <w:r w:rsidRPr="002867A5">
        <w:rPr>
          <w:color w:val="000000"/>
        </w:rPr>
        <w:t>4.3.2.</w:t>
      </w:r>
      <w:r w:rsidRPr="002867A5">
        <w:rPr>
          <w:color w:val="000000"/>
        </w:rPr>
        <w:tab/>
        <w:t>Своевременно и качественно оказать услуги, предусмотренные настоящим контрактом.</w:t>
      </w:r>
    </w:p>
    <w:p w14:paraId="6921B0C4" w14:textId="77777777" w:rsidR="002867A5" w:rsidRPr="002867A5" w:rsidRDefault="002867A5" w:rsidP="002867A5">
      <w:pPr>
        <w:ind w:firstLine="567"/>
        <w:jc w:val="both"/>
        <w:rPr>
          <w:color w:val="000000"/>
        </w:rPr>
      </w:pPr>
      <w:r w:rsidRPr="002867A5">
        <w:rPr>
          <w:color w:val="000000"/>
        </w:rPr>
        <w:t>4.3.3.</w:t>
      </w:r>
      <w:r w:rsidRPr="002867A5">
        <w:rPr>
          <w:color w:val="000000"/>
        </w:rPr>
        <w:tab/>
        <w:t xml:space="preserve">Устранять все недостатки при оказании услуг в срок, указанный Заказчиком. </w:t>
      </w:r>
    </w:p>
    <w:p w14:paraId="4C872DD6" w14:textId="49732984" w:rsidR="002867A5" w:rsidRPr="002867A5" w:rsidRDefault="002867A5" w:rsidP="002867A5">
      <w:pPr>
        <w:ind w:firstLine="567"/>
        <w:jc w:val="both"/>
        <w:rPr>
          <w:color w:val="000000"/>
        </w:rPr>
      </w:pPr>
      <w:r w:rsidRPr="002867A5">
        <w:rPr>
          <w:color w:val="000000"/>
        </w:rPr>
        <w:t>4.3.4. Еже</w:t>
      </w:r>
      <w:r w:rsidR="001E0C86">
        <w:rPr>
          <w:color w:val="000000"/>
        </w:rPr>
        <w:t>квартально</w:t>
      </w:r>
      <w:r w:rsidRPr="002867A5">
        <w:rPr>
          <w:color w:val="000000"/>
        </w:rPr>
        <w:t xml:space="preserve"> сдавать Заказчику оказанные услуги. </w:t>
      </w:r>
    </w:p>
    <w:p w14:paraId="78F65463" w14:textId="145FB9A6" w:rsidR="002867A5" w:rsidRPr="002867A5" w:rsidRDefault="002867A5" w:rsidP="002867A5">
      <w:pPr>
        <w:autoSpaceDE w:val="0"/>
        <w:autoSpaceDN w:val="0"/>
        <w:adjustRightInd w:val="0"/>
        <w:ind w:firstLine="567"/>
        <w:jc w:val="both"/>
      </w:pPr>
      <w:r w:rsidRPr="002867A5">
        <w:rPr>
          <w:color w:val="000000"/>
        </w:rPr>
        <w:t>4</w:t>
      </w:r>
      <w:r w:rsidRPr="002867A5">
        <w:t>.3.5. Предоставлять Заказчику достоверную информацию о ходе исполнения своих обязательств. Данная информация предоставляется Исполнителем в течение 3 дней с момента получения запроса Заказчика.</w:t>
      </w:r>
    </w:p>
    <w:p w14:paraId="1D105E84" w14:textId="77777777" w:rsidR="002867A5" w:rsidRPr="002867A5" w:rsidRDefault="002867A5" w:rsidP="002867A5">
      <w:pPr>
        <w:autoSpaceDE w:val="0"/>
        <w:autoSpaceDN w:val="0"/>
        <w:adjustRightInd w:val="0"/>
        <w:ind w:firstLine="567"/>
        <w:jc w:val="both"/>
      </w:pPr>
      <w:r w:rsidRPr="002867A5">
        <w:t>О сложностях, возникающих при исполнении Контракта, Исполнитель обязан незамедлительно уведомить Заказчика.</w:t>
      </w:r>
    </w:p>
    <w:p w14:paraId="1806ADDF" w14:textId="77777777" w:rsidR="002867A5" w:rsidRPr="002867A5" w:rsidRDefault="002867A5" w:rsidP="002867A5">
      <w:pPr>
        <w:ind w:firstLine="708"/>
        <w:jc w:val="center"/>
        <w:rPr>
          <w:b/>
        </w:rPr>
      </w:pPr>
    </w:p>
    <w:p w14:paraId="30F22C18" w14:textId="1A2BC8AE" w:rsidR="002867A5" w:rsidRDefault="002867A5" w:rsidP="007D51AF">
      <w:pPr>
        <w:jc w:val="center"/>
        <w:rPr>
          <w:b/>
        </w:rPr>
      </w:pPr>
      <w:r w:rsidRPr="002867A5">
        <w:rPr>
          <w:b/>
        </w:rPr>
        <w:t>5. Качество и безопасность услуг</w:t>
      </w:r>
    </w:p>
    <w:p w14:paraId="3C40FF43" w14:textId="77777777" w:rsidR="001E0C86" w:rsidRPr="002867A5" w:rsidRDefault="001E0C86" w:rsidP="007D51AF">
      <w:pPr>
        <w:jc w:val="center"/>
        <w:rPr>
          <w:b/>
        </w:rPr>
      </w:pPr>
    </w:p>
    <w:p w14:paraId="55925468" w14:textId="77777777" w:rsidR="002867A5" w:rsidRPr="002867A5" w:rsidRDefault="002867A5" w:rsidP="002867A5">
      <w:pPr>
        <w:ind w:firstLine="567"/>
        <w:jc w:val="both"/>
      </w:pPr>
      <w:r w:rsidRPr="002867A5">
        <w:t>5.1.</w:t>
      </w:r>
      <w:r w:rsidRPr="002867A5">
        <w:tab/>
        <w:t xml:space="preserve">Качество и безопасность оказываемых услуг должны соответствовать требованиям действующего законодательства.  </w:t>
      </w:r>
    </w:p>
    <w:p w14:paraId="69BD02C1" w14:textId="77777777" w:rsidR="002867A5" w:rsidRPr="002867A5" w:rsidRDefault="002867A5" w:rsidP="002867A5">
      <w:pPr>
        <w:ind w:firstLine="567"/>
        <w:jc w:val="both"/>
      </w:pPr>
      <w:r w:rsidRPr="002867A5">
        <w:t>5.2.</w:t>
      </w:r>
      <w:r w:rsidRPr="002867A5">
        <w:tab/>
        <w:t xml:space="preserve">Качество услуг должно соответствовать требованиям, обычно предъявляемым к услугам соответствующего рода (обязательные требования), либо превышать требования к качеству услуг по сравнению с обязательными требованиями. </w:t>
      </w:r>
    </w:p>
    <w:p w14:paraId="131F9250" w14:textId="77777777" w:rsidR="002867A5" w:rsidRPr="002867A5" w:rsidRDefault="002867A5" w:rsidP="002867A5">
      <w:pPr>
        <w:ind w:firstLine="2552"/>
        <w:jc w:val="both"/>
      </w:pPr>
    </w:p>
    <w:p w14:paraId="5F767EAA" w14:textId="6D0657BE" w:rsidR="002867A5" w:rsidRDefault="002867A5" w:rsidP="007D51AF">
      <w:pPr>
        <w:jc w:val="center"/>
        <w:rPr>
          <w:b/>
        </w:rPr>
      </w:pPr>
      <w:r w:rsidRPr="002867A5">
        <w:rPr>
          <w:b/>
        </w:rPr>
        <w:t>6. Порядок сдачи и приемки услуг</w:t>
      </w:r>
    </w:p>
    <w:p w14:paraId="248D7CD7" w14:textId="77777777" w:rsidR="001E0C86" w:rsidRPr="002867A5" w:rsidRDefault="001E0C86" w:rsidP="007D51AF">
      <w:pPr>
        <w:jc w:val="center"/>
        <w:rPr>
          <w:color w:val="000000"/>
        </w:rPr>
      </w:pPr>
    </w:p>
    <w:p w14:paraId="5FE61D0B" w14:textId="11586D89" w:rsidR="002867A5" w:rsidRPr="002867A5" w:rsidRDefault="002867A5" w:rsidP="002867A5">
      <w:pPr>
        <w:ind w:firstLine="567"/>
        <w:jc w:val="both"/>
      </w:pPr>
      <w:r w:rsidRPr="002867A5">
        <w:rPr>
          <w:color w:val="000000"/>
        </w:rPr>
        <w:t>6.1.</w:t>
      </w:r>
      <w:r w:rsidRPr="002867A5">
        <w:rPr>
          <w:color w:val="000000"/>
        </w:rPr>
        <w:tab/>
      </w:r>
      <w:r w:rsidR="001E0C86" w:rsidRPr="001E0C86">
        <w:rPr>
          <w:color w:val="000000"/>
        </w:rPr>
        <w:t>Ежеквартально</w:t>
      </w:r>
      <w:r w:rsidRPr="002867A5">
        <w:rPr>
          <w:color w:val="000000"/>
        </w:rPr>
        <w:t xml:space="preserve">, не позднее 5 числа месяца, следующего за месяцем оказания услуг, Исполнитель </w:t>
      </w:r>
      <w:r w:rsidRPr="002867A5">
        <w:t xml:space="preserve">передает Заказчику </w:t>
      </w:r>
      <w:r w:rsidRPr="002867A5">
        <w:rPr>
          <w:i/>
        </w:rPr>
        <w:t>акт оказанных услуг</w:t>
      </w:r>
      <w:r w:rsidRPr="002867A5">
        <w:t xml:space="preserve">, </w:t>
      </w:r>
      <w:r w:rsidRPr="002867A5">
        <w:rPr>
          <w:i/>
        </w:rPr>
        <w:t>универсальный передаточный документ</w:t>
      </w:r>
      <w:r w:rsidRPr="002867A5">
        <w:t xml:space="preserve">, </w:t>
      </w:r>
      <w:r w:rsidRPr="002867A5">
        <w:rPr>
          <w:i/>
        </w:rPr>
        <w:t>платежные документы.</w:t>
      </w:r>
    </w:p>
    <w:p w14:paraId="19F50E4F" w14:textId="77777777" w:rsidR="002867A5" w:rsidRPr="002867A5" w:rsidRDefault="002867A5" w:rsidP="002867A5">
      <w:pPr>
        <w:ind w:firstLine="567"/>
        <w:jc w:val="both"/>
        <w:rPr>
          <w:color w:val="000000"/>
        </w:rPr>
      </w:pPr>
      <w:r w:rsidRPr="002867A5">
        <w:rPr>
          <w:color w:val="000000"/>
        </w:rPr>
        <w:lastRenderedPageBreak/>
        <w:t>6.2.</w:t>
      </w:r>
      <w:r w:rsidRPr="002867A5">
        <w:rPr>
          <w:color w:val="000000"/>
        </w:rPr>
        <w:tab/>
        <w:t>Заказчик в срок до 20 рабочих дней с момента получения документов, предусмотренных пунктом 6.1. Контракта, осуществляет приемку оказанных услуг, в том числе в части в части соответствия их количества, комплектности, объема требованиям, установленным контрактом, с оформлением результатов такой приемки.</w:t>
      </w:r>
    </w:p>
    <w:p w14:paraId="6932A1F9" w14:textId="77777777" w:rsidR="002867A5" w:rsidRPr="002867A5" w:rsidRDefault="002867A5" w:rsidP="002867A5">
      <w:pPr>
        <w:widowControl w:val="0"/>
        <w:autoSpaceDE w:val="0"/>
        <w:autoSpaceDN w:val="0"/>
        <w:adjustRightInd w:val="0"/>
        <w:spacing w:line="288" w:lineRule="atLeast"/>
        <w:ind w:firstLine="540"/>
        <w:jc w:val="both"/>
      </w:pPr>
      <w:r w:rsidRPr="002867A5">
        <w:rPr>
          <w:color w:val="000000"/>
        </w:rPr>
        <w:t>6.3.</w:t>
      </w:r>
      <w:r w:rsidRPr="002867A5">
        <w:rPr>
          <w:color w:val="000000"/>
        </w:rPr>
        <w:tab/>
        <w:t xml:space="preserve">Сдача оказанных услуг Исполнителем и их приемка Заказчиком оформляется </w:t>
      </w:r>
      <w:r w:rsidRPr="002867A5">
        <w:t>Актом приемки услуг, в соответствии с формой, утвержденной приказом Министерства финансов Российской Федерации от 15.04.2021 № 61н.</w:t>
      </w:r>
    </w:p>
    <w:p w14:paraId="567CACEA" w14:textId="77777777" w:rsidR="002867A5" w:rsidRPr="002867A5" w:rsidRDefault="002867A5" w:rsidP="002867A5">
      <w:pPr>
        <w:ind w:firstLine="567"/>
        <w:jc w:val="both"/>
      </w:pPr>
      <w:r w:rsidRPr="002867A5">
        <w:t xml:space="preserve">Акт приемки услуг формируется на основании данных документов, подтверждающих оказание услуг, и подписывается Приемочной комиссией (ответственным исполнителем) Заказчика в течение 15 рабочих дней с момента передачи Исполнителем документов, предусмотренных Контрактом. </w:t>
      </w:r>
    </w:p>
    <w:p w14:paraId="08027696" w14:textId="1F21C2F1" w:rsidR="002867A5" w:rsidRPr="002867A5" w:rsidRDefault="002867A5" w:rsidP="002867A5">
      <w:pPr>
        <w:widowControl w:val="0"/>
        <w:ind w:firstLine="567"/>
        <w:jc w:val="both"/>
      </w:pPr>
      <w:r w:rsidRPr="002867A5">
        <w:t xml:space="preserve">6.4. Акт приемки услуг, а в случае отсутствия возможности подписания Исполнителем электронного документа, уполномоченным лицом Исполнителя в </w:t>
      </w:r>
      <w:r w:rsidR="008B622A" w:rsidRPr="002867A5">
        <w:t>течение 2</w:t>
      </w:r>
      <w:r w:rsidRPr="002867A5">
        <w:t xml:space="preserve"> рабочих дней с момента передачи Заказчиком Акта приемки услуг, подписывается его копия, сформированная на бумажном носителе.  </w:t>
      </w:r>
    </w:p>
    <w:p w14:paraId="618C0958" w14:textId="77777777" w:rsidR="002867A5" w:rsidRPr="002867A5" w:rsidRDefault="002867A5" w:rsidP="002867A5">
      <w:pPr>
        <w:widowControl w:val="0"/>
        <w:ind w:firstLine="567"/>
        <w:jc w:val="both"/>
      </w:pPr>
      <w:r w:rsidRPr="002867A5">
        <w:t xml:space="preserve">После подписания Акта приемки услуг Исполнителем, он утверждается руководителем Заказчика (уполномоченным лицом). </w:t>
      </w:r>
    </w:p>
    <w:p w14:paraId="544F5F4B" w14:textId="77777777" w:rsidR="002867A5" w:rsidRPr="002867A5" w:rsidRDefault="002867A5" w:rsidP="002867A5">
      <w:pPr>
        <w:ind w:firstLine="567"/>
        <w:jc w:val="both"/>
        <w:rPr>
          <w:color w:val="000000"/>
        </w:rPr>
      </w:pPr>
      <w:r w:rsidRPr="002867A5">
        <w:rPr>
          <w:color w:val="000000"/>
        </w:rPr>
        <w:t>6.6. При обнаружении Заказчиком недостатков в оказанных услугах Исполнитель обязан устранить все обнаруженные недостатки в указанный Заказчиком срок, своими силами и за свой счет.</w:t>
      </w:r>
    </w:p>
    <w:p w14:paraId="0407906C" w14:textId="77777777" w:rsidR="002867A5" w:rsidRPr="002867A5" w:rsidRDefault="002867A5" w:rsidP="002867A5">
      <w:pPr>
        <w:widowControl w:val="0"/>
        <w:autoSpaceDE w:val="0"/>
        <w:autoSpaceDN w:val="0"/>
        <w:adjustRightInd w:val="0"/>
        <w:ind w:firstLine="540"/>
        <w:jc w:val="both"/>
      </w:pPr>
      <w:r w:rsidRPr="002867A5">
        <w:t xml:space="preserve">6.7. Обнаруженные Заказчиком в ходе приемки оказанных услуг недостатки </w:t>
      </w:r>
      <w:r w:rsidRPr="002867A5">
        <w:br/>
        <w:t xml:space="preserve">и сроки их устранения Исполнителем фиксируются Заказчиком в Акте приемки услуг. </w:t>
      </w:r>
    </w:p>
    <w:p w14:paraId="313C4059" w14:textId="77777777" w:rsidR="002867A5" w:rsidRPr="002867A5" w:rsidRDefault="002867A5" w:rsidP="002867A5">
      <w:pPr>
        <w:ind w:firstLine="540"/>
        <w:jc w:val="both"/>
      </w:pPr>
      <w:r w:rsidRPr="002867A5">
        <w:rPr>
          <w:color w:val="000000"/>
        </w:rPr>
        <w:t xml:space="preserve">6.8. </w:t>
      </w:r>
      <w:r w:rsidRPr="002867A5">
        <w:t>Утверждение Акта приемки услуг руководителем Заказчика (уполномоченным лицом) подтверждает надлежащее исполнение Исполнителем обязательств, предусмотренных Контрактом.</w:t>
      </w:r>
    </w:p>
    <w:p w14:paraId="6F7D6A40" w14:textId="77777777" w:rsidR="002867A5" w:rsidRPr="002867A5" w:rsidRDefault="002867A5" w:rsidP="002867A5">
      <w:pPr>
        <w:rPr>
          <w:b/>
          <w:color w:val="000000"/>
        </w:rPr>
      </w:pPr>
    </w:p>
    <w:p w14:paraId="003B6E23" w14:textId="42DBA7A1" w:rsidR="002867A5" w:rsidRDefault="002867A5" w:rsidP="007D51AF">
      <w:pPr>
        <w:jc w:val="center"/>
        <w:rPr>
          <w:b/>
        </w:rPr>
      </w:pPr>
      <w:r w:rsidRPr="002867A5">
        <w:rPr>
          <w:b/>
        </w:rPr>
        <w:t xml:space="preserve">7. Ответственность сторон и иные последствия нарушения обязательств </w:t>
      </w:r>
    </w:p>
    <w:p w14:paraId="6D404A46" w14:textId="77777777" w:rsidR="008B622A" w:rsidRPr="002867A5" w:rsidRDefault="008B622A" w:rsidP="007D51AF">
      <w:pPr>
        <w:jc w:val="center"/>
      </w:pPr>
    </w:p>
    <w:p w14:paraId="02FCEC51" w14:textId="77777777" w:rsidR="002867A5" w:rsidRPr="002867A5" w:rsidRDefault="002867A5" w:rsidP="002867A5">
      <w:pPr>
        <w:ind w:firstLine="567"/>
        <w:jc w:val="both"/>
      </w:pPr>
      <w:r w:rsidRPr="002867A5">
        <w:t>7.1. В случае просрочки исполнения Исполнителем обязательств (в том числе гарантийного обязательства), предусмотренных Контрактом, Исполнитель выплачивает Заказчику пени.</w:t>
      </w:r>
    </w:p>
    <w:p w14:paraId="3C028A5D" w14:textId="77777777" w:rsidR="002867A5" w:rsidRPr="002867A5" w:rsidRDefault="002867A5" w:rsidP="00534F6A">
      <w:pPr>
        <w:ind w:right="-144"/>
        <w:jc w:val="both"/>
      </w:pPr>
      <w:r w:rsidRPr="002867A5">
        <w:tab/>
        <w:t>7.2.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4882D6B5" w14:textId="77777777" w:rsidR="002867A5" w:rsidRPr="002867A5" w:rsidRDefault="002867A5" w:rsidP="002867A5">
      <w:pPr>
        <w:ind w:firstLine="567"/>
        <w:jc w:val="both"/>
      </w:pPr>
      <w:r w:rsidRPr="002867A5">
        <w:tab/>
        <w:t xml:space="preserve">7.3. В случае неисполнения или ненадлежащего исполнения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Исполнитель выплачивает Заказчику штраф. Размер штрафа устанавливается контрактом в порядке, установленном постановлением Правительства Российской Федерации от 30.08.2017 №1042, за исключением случаев, если законодательством Российской Федерации установлен иной порядок начисления штрафов. </w:t>
      </w:r>
    </w:p>
    <w:p w14:paraId="5E73BBDD" w14:textId="77777777" w:rsidR="002867A5" w:rsidRPr="002867A5" w:rsidRDefault="002867A5" w:rsidP="002867A5">
      <w:pPr>
        <w:ind w:firstLine="567"/>
        <w:jc w:val="both"/>
      </w:pPr>
      <w:r w:rsidRPr="002867A5">
        <w:tab/>
        <w:t>7.3.1.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10 (десять) процентов от цены Контракта: ______________ рублей ________ коп.</w:t>
      </w:r>
    </w:p>
    <w:p w14:paraId="18FAEC86" w14:textId="77777777" w:rsidR="002867A5" w:rsidRPr="002867A5" w:rsidRDefault="002867A5" w:rsidP="002867A5">
      <w:pPr>
        <w:ind w:firstLine="567"/>
        <w:jc w:val="both"/>
      </w:pPr>
      <w:r w:rsidRPr="002867A5">
        <w:tab/>
        <w:t>7.3.2.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составляет 1 000 рублей 00 коп.</w:t>
      </w:r>
    </w:p>
    <w:p w14:paraId="6D507EFC" w14:textId="77777777" w:rsidR="002867A5" w:rsidRPr="002867A5" w:rsidRDefault="002867A5" w:rsidP="002867A5">
      <w:pPr>
        <w:ind w:firstLine="567"/>
        <w:jc w:val="both"/>
      </w:pPr>
      <w:r w:rsidRPr="002867A5">
        <w:tab/>
        <w:t>7.4.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44246D20" w14:textId="77777777" w:rsidR="002867A5" w:rsidRPr="002867A5" w:rsidRDefault="002867A5" w:rsidP="002867A5">
      <w:pPr>
        <w:ind w:firstLine="567"/>
        <w:jc w:val="both"/>
      </w:pPr>
      <w:r w:rsidRPr="002867A5">
        <w:lastRenderedPageBreak/>
        <w:tab/>
        <w:t>7.5. Факт неисполнения или ненадлежащего исполнения Исполнителем обязательств по настоящему контракту, а также расчет пени, штрафа определяется в акте оказанных услуг и в требовании Заказчика об уплате неустоек (штрафов, пеней).</w:t>
      </w:r>
    </w:p>
    <w:p w14:paraId="447B4DE6" w14:textId="77777777" w:rsidR="002867A5" w:rsidRPr="002867A5" w:rsidRDefault="002867A5" w:rsidP="002867A5">
      <w:pPr>
        <w:ind w:firstLine="567"/>
        <w:jc w:val="both"/>
      </w:pPr>
      <w:r w:rsidRPr="002867A5">
        <w:t>Заказчик направляет Исполнителю требование об уплате неустоек (штрафов, пеней), содержащее расчет примененных мер ответственности.</w:t>
      </w:r>
    </w:p>
    <w:p w14:paraId="49685243" w14:textId="77777777" w:rsidR="002867A5" w:rsidRPr="002867A5" w:rsidRDefault="002867A5" w:rsidP="002867A5">
      <w:pPr>
        <w:ind w:firstLine="567"/>
        <w:jc w:val="both"/>
      </w:pPr>
      <w:r w:rsidRPr="002867A5">
        <w:tab/>
        <w:t>7.6.</w:t>
      </w:r>
      <w:r w:rsidRPr="002867A5">
        <w:tab/>
        <w:t xml:space="preserve">Уплата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 Пени, штраф взимается за каждое нарушение в отдельности. </w:t>
      </w:r>
    </w:p>
    <w:p w14:paraId="4228A8C9" w14:textId="77777777" w:rsidR="002867A5" w:rsidRPr="002867A5" w:rsidRDefault="002867A5" w:rsidP="002867A5">
      <w:pPr>
        <w:ind w:firstLine="567"/>
        <w:jc w:val="both"/>
      </w:pPr>
      <w:r w:rsidRPr="002867A5">
        <w:tab/>
        <w:t>7.7.</w:t>
      </w:r>
      <w:r w:rsidRPr="002867A5">
        <w:tab/>
        <w:t>Заказчик вправе в одностороннем порядке отказаться от исполнения контракта в случае нарушения Исполнителем условий настоящего контракта, в том числе:</w:t>
      </w:r>
    </w:p>
    <w:p w14:paraId="2CDFF5B2" w14:textId="77777777" w:rsidR="002867A5" w:rsidRPr="002867A5" w:rsidRDefault="002867A5" w:rsidP="002867A5">
      <w:pPr>
        <w:ind w:firstLine="567"/>
        <w:jc w:val="both"/>
      </w:pPr>
      <w:r w:rsidRPr="002867A5">
        <w:t>7.7.1.</w:t>
      </w:r>
      <w:r w:rsidRPr="002867A5">
        <w:tab/>
        <w:t>В случае нарушения Исполнителем сроков оказания услуг более чем на 3 календарных дня;</w:t>
      </w:r>
    </w:p>
    <w:p w14:paraId="26E17CDD" w14:textId="77777777" w:rsidR="002867A5" w:rsidRPr="002867A5" w:rsidRDefault="002867A5" w:rsidP="002867A5">
      <w:pPr>
        <w:ind w:firstLine="567"/>
        <w:jc w:val="both"/>
      </w:pPr>
      <w:r w:rsidRPr="002867A5">
        <w:t>7.7.2.</w:t>
      </w:r>
      <w:r w:rsidRPr="002867A5">
        <w:tab/>
        <w:t>В случае систематического (2-х и более раз) невыполнения или ненадлежащего выполнения Исполнителем обязательств по контракту;</w:t>
      </w:r>
    </w:p>
    <w:p w14:paraId="338003E7" w14:textId="77777777" w:rsidR="002867A5" w:rsidRPr="002867A5" w:rsidRDefault="002867A5" w:rsidP="002867A5">
      <w:pPr>
        <w:ind w:firstLine="567"/>
        <w:jc w:val="both"/>
      </w:pPr>
      <w:r w:rsidRPr="002867A5">
        <w:t>7.7.3.</w:t>
      </w:r>
      <w:r w:rsidRPr="002867A5">
        <w:tab/>
        <w:t>Если отступления в оказанных услугах от условий контракта или иные недостатки в их результате в установленные Заказчиком сроки не были устранены Исполнителем, либо являются неустранимыми.</w:t>
      </w:r>
    </w:p>
    <w:p w14:paraId="512271AF" w14:textId="77777777" w:rsidR="002867A5" w:rsidRPr="002867A5" w:rsidRDefault="002867A5" w:rsidP="002867A5">
      <w:pPr>
        <w:ind w:firstLine="567"/>
        <w:jc w:val="both"/>
      </w:pPr>
      <w:r w:rsidRPr="002867A5">
        <w:t>7.7.4.</w:t>
      </w:r>
      <w:r w:rsidRPr="002867A5">
        <w:tab/>
        <w:t xml:space="preserve">В случае привлечения Исполнителем иностранных работников </w:t>
      </w:r>
    </w:p>
    <w:p w14:paraId="31702C54" w14:textId="77777777" w:rsidR="002867A5" w:rsidRPr="002867A5" w:rsidRDefault="002867A5" w:rsidP="002867A5">
      <w:pPr>
        <w:ind w:firstLine="567"/>
        <w:jc w:val="both"/>
      </w:pPr>
      <w:r w:rsidRPr="002867A5">
        <w:t>с нарушением миграционного законодательства РФ.</w:t>
      </w:r>
    </w:p>
    <w:p w14:paraId="37615F9E" w14:textId="77777777" w:rsidR="002867A5" w:rsidRPr="002867A5" w:rsidRDefault="002867A5" w:rsidP="002867A5">
      <w:pPr>
        <w:ind w:firstLine="567"/>
        <w:jc w:val="both"/>
      </w:pPr>
      <w:r w:rsidRPr="002867A5">
        <w:t>7.7.5.</w:t>
      </w:r>
      <w:r w:rsidRPr="002867A5">
        <w:tab/>
        <w:t>В случае неоказания Исполнителем услуг в течение 3 календарных дней подряд (включается в случае ежедневного оказания услуг);</w:t>
      </w:r>
    </w:p>
    <w:p w14:paraId="2D9E06B8" w14:textId="77777777" w:rsidR="002867A5" w:rsidRPr="002867A5" w:rsidRDefault="002867A5" w:rsidP="002867A5">
      <w:pPr>
        <w:ind w:firstLine="567"/>
        <w:jc w:val="both"/>
      </w:pPr>
      <w:r w:rsidRPr="002867A5">
        <w:t>7.5.6. В случае отсутствия у Исполнителя лицензии на осуществление деятельности, необходимой для исполнения обязательств по контракту;</w:t>
      </w:r>
    </w:p>
    <w:p w14:paraId="22747DEA" w14:textId="77777777" w:rsidR="002867A5" w:rsidRPr="002867A5" w:rsidRDefault="002867A5" w:rsidP="002867A5">
      <w:pPr>
        <w:ind w:firstLine="567"/>
        <w:jc w:val="both"/>
      </w:pPr>
      <w:r w:rsidRPr="002867A5">
        <w:t>7.7.7.</w:t>
      </w:r>
      <w:r w:rsidRPr="002867A5">
        <w:tab/>
        <w:t>По другим основаниям, предусмотренным гражданским законодательством.</w:t>
      </w:r>
    </w:p>
    <w:p w14:paraId="6A0F2EE8" w14:textId="77777777" w:rsidR="002867A5" w:rsidRPr="002867A5" w:rsidRDefault="002867A5" w:rsidP="002867A5">
      <w:pPr>
        <w:ind w:firstLine="708"/>
        <w:jc w:val="both"/>
      </w:pPr>
    </w:p>
    <w:p w14:paraId="5B11AB28" w14:textId="0D5A26D3" w:rsidR="002867A5" w:rsidRDefault="002867A5" w:rsidP="007D51AF">
      <w:pPr>
        <w:ind w:firstLine="567"/>
        <w:jc w:val="center"/>
        <w:rPr>
          <w:b/>
        </w:rPr>
      </w:pPr>
      <w:r w:rsidRPr="002867A5">
        <w:rPr>
          <w:b/>
        </w:rPr>
        <w:t>8. Порядок разрешения споров</w:t>
      </w:r>
    </w:p>
    <w:p w14:paraId="566E5E82" w14:textId="77777777" w:rsidR="008B622A" w:rsidRPr="002867A5" w:rsidRDefault="008B622A" w:rsidP="007D51AF">
      <w:pPr>
        <w:ind w:firstLine="567"/>
        <w:jc w:val="center"/>
      </w:pPr>
    </w:p>
    <w:p w14:paraId="4FDFF2E0" w14:textId="77777777" w:rsidR="002867A5" w:rsidRPr="002867A5" w:rsidRDefault="002867A5" w:rsidP="002867A5">
      <w:pPr>
        <w:ind w:firstLine="567"/>
        <w:jc w:val="both"/>
      </w:pPr>
      <w:r w:rsidRPr="002867A5">
        <w:t>8.1.</w:t>
      </w:r>
      <w:r w:rsidRPr="002867A5">
        <w:tab/>
        <w:t xml:space="preserve">Все споры по настоящему контракту подлежат рассмотрению </w:t>
      </w:r>
      <w:r w:rsidRPr="002867A5">
        <w:br/>
        <w:t>в Арбитражном суде города Санкт-Петербурга и Ленинградской области.</w:t>
      </w:r>
    </w:p>
    <w:p w14:paraId="5D7550F1" w14:textId="77777777" w:rsidR="002867A5" w:rsidRPr="002867A5" w:rsidRDefault="002867A5" w:rsidP="002867A5">
      <w:pPr>
        <w:ind w:firstLine="567"/>
      </w:pPr>
    </w:p>
    <w:p w14:paraId="70397C49" w14:textId="3D937AE5" w:rsidR="002867A5" w:rsidRDefault="002867A5" w:rsidP="007D51AF">
      <w:pPr>
        <w:ind w:firstLine="567"/>
        <w:jc w:val="center"/>
        <w:rPr>
          <w:b/>
        </w:rPr>
      </w:pPr>
      <w:r w:rsidRPr="002867A5">
        <w:rPr>
          <w:b/>
        </w:rPr>
        <w:t xml:space="preserve">9. Срок контракта и порядок его прекращения </w:t>
      </w:r>
    </w:p>
    <w:p w14:paraId="632C7D76" w14:textId="77777777" w:rsidR="008B622A" w:rsidRPr="002867A5" w:rsidRDefault="008B622A" w:rsidP="007D51AF">
      <w:pPr>
        <w:ind w:firstLine="567"/>
        <w:jc w:val="center"/>
      </w:pPr>
    </w:p>
    <w:p w14:paraId="6862021D" w14:textId="786CAE96" w:rsidR="002867A5" w:rsidRPr="002867A5" w:rsidRDefault="002867A5" w:rsidP="002867A5">
      <w:pPr>
        <w:ind w:firstLine="567"/>
        <w:jc w:val="both"/>
      </w:pPr>
      <w:r w:rsidRPr="002867A5">
        <w:t xml:space="preserve">9.1. Настоящий Контракт вступает в силу с момента его заключения и действует </w:t>
      </w:r>
      <w:r w:rsidRPr="002867A5">
        <w:br/>
        <w:t xml:space="preserve">по </w:t>
      </w:r>
      <w:r w:rsidR="00CB4548">
        <w:t>3</w:t>
      </w:r>
      <w:r w:rsidR="00CB4548" w:rsidRPr="00CB4548">
        <w:t>1</w:t>
      </w:r>
      <w:r w:rsidR="008B622A">
        <w:t xml:space="preserve"> декабря 2026</w:t>
      </w:r>
      <w:r w:rsidRPr="002867A5">
        <w:t xml:space="preserve"> включительно. Окончание срока действия настоящего Контракта не освобождает стороны от исполнения принятых на себя обязательств в полном объеме. </w:t>
      </w:r>
    </w:p>
    <w:p w14:paraId="12F80DA5" w14:textId="77777777" w:rsidR="002867A5" w:rsidRPr="002867A5" w:rsidRDefault="002867A5" w:rsidP="002867A5">
      <w:pPr>
        <w:ind w:firstLine="567"/>
        <w:jc w:val="both"/>
      </w:pPr>
      <w:r w:rsidRPr="002867A5">
        <w:t>9.2.</w:t>
      </w:r>
      <w:r w:rsidRPr="002867A5">
        <w:tab/>
        <w:t xml:space="preserve">Настоящий контракт может быть расторгнут по соглашению сторон, </w:t>
      </w:r>
      <w:r w:rsidRPr="002867A5">
        <w:br/>
        <w:t>по решению суда или в связи с односторонним отказом Заказчика от исполнения Контракта, предусмотренным п.7.7 настоящего контракта.</w:t>
      </w:r>
    </w:p>
    <w:p w14:paraId="51303720" w14:textId="219707F4" w:rsidR="002867A5" w:rsidRDefault="002867A5" w:rsidP="002867A5">
      <w:pPr>
        <w:ind w:firstLine="567"/>
        <w:jc w:val="both"/>
      </w:pPr>
      <w:r w:rsidRPr="002867A5">
        <w:t xml:space="preserve">Порядок одностороннего отказа Заказчика от исполнения контракта предусмотрен Федеральным законом № 44-ФЗ. </w:t>
      </w:r>
    </w:p>
    <w:p w14:paraId="3A18ED8A" w14:textId="77777777" w:rsidR="007D51AF" w:rsidRPr="002867A5" w:rsidRDefault="007D51AF" w:rsidP="002867A5">
      <w:pPr>
        <w:ind w:firstLine="567"/>
        <w:jc w:val="both"/>
      </w:pPr>
    </w:p>
    <w:p w14:paraId="17CC70E9" w14:textId="2395BF06" w:rsidR="002867A5" w:rsidRDefault="002867A5" w:rsidP="002867A5">
      <w:pPr>
        <w:jc w:val="center"/>
        <w:rPr>
          <w:b/>
          <w:lang w:eastAsia="x-none"/>
        </w:rPr>
      </w:pPr>
      <w:r w:rsidRPr="002867A5">
        <w:rPr>
          <w:b/>
          <w:lang w:eastAsia="x-none"/>
        </w:rPr>
        <w:t>10. Форс-мажор</w:t>
      </w:r>
    </w:p>
    <w:p w14:paraId="2ABDF16C" w14:textId="77777777" w:rsidR="008B622A" w:rsidRPr="002867A5" w:rsidRDefault="008B622A" w:rsidP="002867A5">
      <w:pPr>
        <w:jc w:val="center"/>
        <w:rPr>
          <w:b/>
          <w:lang w:eastAsia="x-none"/>
        </w:rPr>
      </w:pPr>
    </w:p>
    <w:p w14:paraId="1914546B" w14:textId="247C827F" w:rsidR="002867A5" w:rsidRPr="002867A5" w:rsidRDefault="002867A5" w:rsidP="002867A5">
      <w:pPr>
        <w:widowControl w:val="0"/>
        <w:suppressAutoHyphens/>
        <w:ind w:firstLine="567"/>
        <w:jc w:val="both"/>
      </w:pPr>
      <w:r w:rsidRPr="002867A5">
        <w:t>10.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исполнение обязательств по контракту, другие чрезвычайные обстоятельства, в том числе режим повышенной готовности, установленный постановлением Правительства Санкт-Петербурга от 13.03.2020 № 121 «О мерах по противодействию распространению в Санкт-Петербурге новой коронавирусной инфекции (</w:t>
      </w:r>
      <w:r w:rsidRPr="002867A5">
        <w:rPr>
          <w:lang w:val="en-US"/>
        </w:rPr>
        <w:t>COVID</w:t>
      </w:r>
      <w:r w:rsidRPr="002867A5">
        <w:t>-19)».</w:t>
      </w:r>
    </w:p>
    <w:p w14:paraId="3BF74212" w14:textId="77777777" w:rsidR="002867A5" w:rsidRPr="002867A5" w:rsidRDefault="002867A5" w:rsidP="002867A5">
      <w:pPr>
        <w:widowControl w:val="0"/>
        <w:suppressAutoHyphens/>
        <w:ind w:firstLine="567"/>
        <w:jc w:val="both"/>
      </w:pPr>
      <w:r w:rsidRPr="002867A5">
        <w:t xml:space="preserve">В случае наступления указанных в настоящем пункте обстоятельств сторона, которая не в </w:t>
      </w:r>
      <w:r w:rsidRPr="002867A5">
        <w:lastRenderedPageBreak/>
        <w:t>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приложением подтверждающих документов. С момента получения другой стороной указанного письменного сообщения и документов, подтверждающих наступление форс-мажорных обстоятельств, действие контракта приостанавливается до момента, определяемого соглашением сторон.</w:t>
      </w:r>
    </w:p>
    <w:p w14:paraId="4618FE96" w14:textId="77777777" w:rsidR="007D51AF" w:rsidRDefault="007D51AF" w:rsidP="002867A5">
      <w:pPr>
        <w:autoSpaceDE w:val="0"/>
        <w:autoSpaceDN w:val="0"/>
        <w:jc w:val="center"/>
        <w:rPr>
          <w:b/>
          <w:bCs/>
        </w:rPr>
      </w:pPr>
    </w:p>
    <w:p w14:paraId="1D324B3E" w14:textId="533C29B6" w:rsidR="002867A5" w:rsidRPr="002867A5" w:rsidRDefault="002867A5" w:rsidP="002867A5">
      <w:pPr>
        <w:autoSpaceDE w:val="0"/>
        <w:autoSpaceDN w:val="0"/>
        <w:jc w:val="center"/>
        <w:rPr>
          <w:b/>
          <w:bCs/>
        </w:rPr>
      </w:pPr>
      <w:r w:rsidRPr="002867A5">
        <w:rPr>
          <w:b/>
          <w:bCs/>
        </w:rPr>
        <w:t>11. Антикоррупционная оговорка</w:t>
      </w:r>
    </w:p>
    <w:p w14:paraId="2D7D3A01" w14:textId="77777777" w:rsidR="002867A5" w:rsidRPr="002867A5" w:rsidRDefault="002867A5" w:rsidP="002867A5">
      <w:pPr>
        <w:autoSpaceDE w:val="0"/>
        <w:autoSpaceDN w:val="0"/>
        <w:jc w:val="center"/>
      </w:pPr>
    </w:p>
    <w:p w14:paraId="3826FFD8" w14:textId="77777777" w:rsidR="002867A5" w:rsidRPr="002867A5" w:rsidRDefault="002867A5" w:rsidP="002867A5">
      <w:pPr>
        <w:autoSpaceDE w:val="0"/>
        <w:autoSpaceDN w:val="0"/>
        <w:ind w:firstLine="567"/>
        <w:jc w:val="both"/>
      </w:pPr>
      <w:r w:rsidRPr="002867A5">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B31E63F" w14:textId="35BE72D3" w:rsidR="002867A5" w:rsidRPr="002867A5" w:rsidRDefault="002867A5" w:rsidP="002867A5">
      <w:pPr>
        <w:autoSpaceDE w:val="0"/>
        <w:autoSpaceDN w:val="0"/>
        <w:ind w:firstLine="567"/>
        <w:jc w:val="both"/>
      </w:pPr>
      <w:r w:rsidRPr="002867A5">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E86A33" w:rsidRPr="002867A5">
        <w:t>иным образом,</w:t>
      </w:r>
      <w:r w:rsidRPr="002867A5">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45AE47D" w14:textId="77777777" w:rsidR="002867A5" w:rsidRPr="002867A5" w:rsidRDefault="002867A5" w:rsidP="002867A5">
      <w:pPr>
        <w:autoSpaceDE w:val="0"/>
        <w:autoSpaceDN w:val="0"/>
        <w:ind w:firstLine="567"/>
        <w:jc w:val="both"/>
      </w:pPr>
      <w:r w:rsidRPr="002867A5">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DFC74F0" w14:textId="77777777" w:rsidR="002867A5" w:rsidRPr="002867A5" w:rsidRDefault="002867A5" w:rsidP="002867A5">
      <w:pPr>
        <w:autoSpaceDE w:val="0"/>
        <w:autoSpaceDN w:val="0"/>
        <w:ind w:firstLine="567"/>
        <w:jc w:val="both"/>
      </w:pPr>
      <w:r w:rsidRPr="002867A5">
        <w:t>не совершать иных действий, нарушающих антикоррупционное законодательство Российской Федерации.</w:t>
      </w:r>
    </w:p>
    <w:p w14:paraId="545FF711" w14:textId="77777777" w:rsidR="002867A5" w:rsidRPr="002867A5" w:rsidRDefault="002867A5" w:rsidP="002867A5">
      <w:pPr>
        <w:jc w:val="center"/>
        <w:rPr>
          <w:b/>
        </w:rPr>
      </w:pPr>
      <w:r w:rsidRPr="002867A5">
        <w:rPr>
          <w:b/>
        </w:rPr>
        <w:t>12. Прочие условия</w:t>
      </w:r>
    </w:p>
    <w:p w14:paraId="0096297C" w14:textId="77777777" w:rsidR="002867A5" w:rsidRPr="002867A5" w:rsidRDefault="002867A5" w:rsidP="002867A5">
      <w:pPr>
        <w:jc w:val="center"/>
        <w:rPr>
          <w:b/>
        </w:rPr>
      </w:pPr>
    </w:p>
    <w:p w14:paraId="1BC23984" w14:textId="77777777" w:rsidR="002867A5" w:rsidRPr="002867A5" w:rsidRDefault="002867A5" w:rsidP="002867A5">
      <w:pPr>
        <w:ind w:firstLine="567"/>
        <w:jc w:val="both"/>
      </w:pPr>
      <w:r w:rsidRPr="002867A5">
        <w:t>11.1.</w:t>
      </w:r>
      <w:r w:rsidRPr="002867A5">
        <w:tab/>
        <w:t xml:space="preserve">Изменения и дополнения в настоящий контракт могут быть внесены только путем подписания Заказчиком и Исполнителем соответствующего дополнительного соглашения, являющегося неотъемлемой частью настоящего контракта. </w:t>
      </w:r>
    </w:p>
    <w:p w14:paraId="7DE27317" w14:textId="38603BA6" w:rsidR="002867A5" w:rsidRPr="002867A5" w:rsidRDefault="002867A5" w:rsidP="008B622A">
      <w:pPr>
        <w:tabs>
          <w:tab w:val="left" w:pos="0"/>
          <w:tab w:val="left" w:pos="993"/>
        </w:tabs>
        <w:ind w:firstLine="567"/>
        <w:jc w:val="both"/>
      </w:pPr>
      <w:r w:rsidRPr="002867A5">
        <w:t xml:space="preserve">11.2. При заключении настоящего Контракта Исполнитель подтверждает свое соответствие требованиям, установленным в ч. 1 ст. 31 Федерального закона № 44-ФЗ. </w:t>
      </w:r>
    </w:p>
    <w:p w14:paraId="73662BCE" w14:textId="62360801" w:rsidR="002867A5" w:rsidRPr="002867A5" w:rsidRDefault="002867A5" w:rsidP="002867A5">
      <w:pPr>
        <w:widowControl w:val="0"/>
        <w:autoSpaceDE w:val="0"/>
        <w:autoSpaceDN w:val="0"/>
        <w:adjustRightInd w:val="0"/>
        <w:ind w:firstLine="567"/>
        <w:jc w:val="both"/>
      </w:pPr>
      <w:r w:rsidRPr="002867A5">
        <w:t>11.</w:t>
      </w:r>
      <w:r w:rsidR="008B622A">
        <w:t>3</w:t>
      </w:r>
      <w:r w:rsidRPr="002867A5">
        <w:t>. Стороны вправе изменить условия контракта в соответствии с положениями ст. 95 Федерального закона № 44-ФЗ, ч. 5 ст. 78.1 Бюджетного кодекса РФ, заключив дополнительное соглашение к контракту.</w:t>
      </w:r>
    </w:p>
    <w:p w14:paraId="31AB7C64" w14:textId="57CB25E9" w:rsidR="002867A5" w:rsidRPr="002867A5" w:rsidRDefault="002867A5" w:rsidP="002867A5">
      <w:pPr>
        <w:ind w:firstLine="567"/>
        <w:jc w:val="both"/>
      </w:pPr>
      <w:r w:rsidRPr="002867A5">
        <w:t>11.</w:t>
      </w:r>
      <w:r w:rsidR="008B622A">
        <w:t>4</w:t>
      </w:r>
      <w:r w:rsidRPr="002867A5">
        <w:t xml:space="preserve">. По вопросам, не предусмотренным настоящим контрактом, стороны руководствуются действующим законодательством Российской Федерации. </w:t>
      </w:r>
    </w:p>
    <w:p w14:paraId="1ACFDA3A" w14:textId="196DA4AD" w:rsidR="002867A5" w:rsidRPr="002867A5" w:rsidRDefault="002867A5" w:rsidP="002867A5">
      <w:pPr>
        <w:ind w:firstLine="567"/>
        <w:jc w:val="both"/>
      </w:pPr>
      <w:r w:rsidRPr="002867A5">
        <w:t>11.</w:t>
      </w:r>
      <w:r w:rsidR="008B622A">
        <w:t>5</w:t>
      </w:r>
      <w:r w:rsidRPr="002867A5">
        <w:t>. Стороны обязаны в течение 2-х дней с момента внесения изменений сообщать друг другу об изменении своего наименования, места нахождения, почтового адреса, номеров телефонов, факсов и банковских реквизитов.</w:t>
      </w:r>
    </w:p>
    <w:p w14:paraId="32F3AB01" w14:textId="78560DF8" w:rsidR="002867A5" w:rsidRPr="002867A5" w:rsidRDefault="002867A5" w:rsidP="002867A5">
      <w:pPr>
        <w:ind w:firstLine="567"/>
      </w:pPr>
      <w:r w:rsidRPr="002867A5">
        <w:t>11.</w:t>
      </w:r>
      <w:r w:rsidR="008B622A">
        <w:t>6</w:t>
      </w:r>
      <w:r w:rsidRPr="002867A5">
        <w:t>. К настоящему контракту прилагаются и являются его неотъемлемой частью:</w:t>
      </w:r>
    </w:p>
    <w:p w14:paraId="48F4073A" w14:textId="77777777" w:rsidR="002867A5" w:rsidRPr="002867A5" w:rsidRDefault="002867A5" w:rsidP="002867A5">
      <w:pPr>
        <w:ind w:firstLine="567"/>
      </w:pPr>
      <w:r w:rsidRPr="002867A5">
        <w:t xml:space="preserve">Приложение № 1 – «Расчет стоимости услуг» </w:t>
      </w:r>
    </w:p>
    <w:p w14:paraId="54C608F2" w14:textId="77777777" w:rsidR="002867A5" w:rsidRPr="002867A5" w:rsidRDefault="002867A5" w:rsidP="002867A5">
      <w:pPr>
        <w:ind w:firstLine="567"/>
      </w:pPr>
      <w:r w:rsidRPr="002867A5">
        <w:t xml:space="preserve">Приложение № 2 – «Техническое задание» </w:t>
      </w:r>
    </w:p>
    <w:p w14:paraId="0DA9E1FF" w14:textId="77777777" w:rsidR="00655C86" w:rsidRPr="00F518AE" w:rsidRDefault="00655C86" w:rsidP="002D215B">
      <w:pPr>
        <w:rPr>
          <w:b/>
        </w:rPr>
      </w:pPr>
    </w:p>
    <w:p w14:paraId="23285641" w14:textId="062B5F21" w:rsidR="00C954F6" w:rsidRPr="00F518AE" w:rsidRDefault="004623EF" w:rsidP="00534F6A">
      <w:pPr>
        <w:ind w:left="426"/>
        <w:jc w:val="center"/>
      </w:pPr>
      <w:r w:rsidRPr="00F518AE">
        <w:rPr>
          <w:b/>
        </w:rPr>
        <w:t>1</w:t>
      </w:r>
      <w:r w:rsidR="00E14B7F" w:rsidRPr="00F518AE">
        <w:rPr>
          <w:b/>
        </w:rPr>
        <w:t>3</w:t>
      </w:r>
      <w:r w:rsidR="00784882" w:rsidRPr="00F518AE">
        <w:rPr>
          <w:b/>
        </w:rPr>
        <w:t xml:space="preserve">. </w:t>
      </w:r>
      <w:r w:rsidR="00933E13" w:rsidRPr="00F518AE">
        <w:rPr>
          <w:b/>
        </w:rPr>
        <w:t>Местонахождение, р</w:t>
      </w:r>
      <w:r w:rsidR="00784882" w:rsidRPr="00F518AE">
        <w:rPr>
          <w:b/>
        </w:rPr>
        <w:t>еквизиты</w:t>
      </w:r>
      <w:r w:rsidR="00933E13" w:rsidRPr="00F518AE">
        <w:rPr>
          <w:b/>
        </w:rPr>
        <w:t xml:space="preserve"> и подписи</w:t>
      </w:r>
      <w:r w:rsidR="00784882" w:rsidRPr="00F518AE">
        <w:rPr>
          <w:b/>
        </w:rPr>
        <w:t xml:space="preserve"> сторон</w:t>
      </w:r>
    </w:p>
    <w:tbl>
      <w:tblPr>
        <w:tblW w:w="0" w:type="auto"/>
        <w:tblLook w:val="04A0" w:firstRow="1" w:lastRow="0" w:firstColumn="1" w:lastColumn="0" w:noHBand="0" w:noVBand="1"/>
      </w:tblPr>
      <w:tblGrid>
        <w:gridCol w:w="5188"/>
      </w:tblGrid>
      <w:tr w:rsidR="008B622A" w:rsidRPr="00167A59" w14:paraId="1369D8BC" w14:textId="77777777" w:rsidTr="008B622A">
        <w:trPr>
          <w:trHeight w:val="80"/>
        </w:trPr>
        <w:tc>
          <w:tcPr>
            <w:tcW w:w="5188" w:type="dxa"/>
            <w:shd w:val="clear" w:color="auto" w:fill="auto"/>
          </w:tcPr>
          <w:p w14:paraId="46B78DEB" w14:textId="77777777" w:rsidR="008B622A" w:rsidRDefault="008B622A" w:rsidP="00A74377">
            <w:pPr>
              <w:jc w:val="both"/>
            </w:pPr>
          </w:p>
          <w:p w14:paraId="0ACC4D96" w14:textId="77777777" w:rsidR="008B622A" w:rsidRDefault="008B622A" w:rsidP="00A74377">
            <w:pPr>
              <w:jc w:val="both"/>
            </w:pPr>
          </w:p>
          <w:p w14:paraId="5AC92578" w14:textId="77777777" w:rsidR="008B622A" w:rsidRDefault="008B622A" w:rsidP="00A74377">
            <w:pPr>
              <w:jc w:val="both"/>
            </w:pPr>
          </w:p>
          <w:p w14:paraId="71AF4C59" w14:textId="77777777" w:rsidR="008B622A" w:rsidRDefault="008B622A" w:rsidP="00A74377">
            <w:pPr>
              <w:jc w:val="both"/>
            </w:pPr>
          </w:p>
          <w:p w14:paraId="6D10F7C7" w14:textId="77777777" w:rsidR="008B622A" w:rsidRDefault="008B622A" w:rsidP="00A74377">
            <w:pPr>
              <w:jc w:val="both"/>
            </w:pPr>
          </w:p>
          <w:p w14:paraId="43ACF3BB" w14:textId="77777777" w:rsidR="008B622A" w:rsidRDefault="008B622A" w:rsidP="00534F6A">
            <w:pPr>
              <w:ind w:right="-279"/>
              <w:jc w:val="both"/>
            </w:pPr>
          </w:p>
          <w:p w14:paraId="5D0F383B" w14:textId="77777777" w:rsidR="008B622A" w:rsidRDefault="008B622A" w:rsidP="00A74377">
            <w:pPr>
              <w:jc w:val="both"/>
            </w:pPr>
          </w:p>
          <w:p w14:paraId="0670A553" w14:textId="0A67BC12" w:rsidR="008B622A" w:rsidRPr="00270F02" w:rsidRDefault="008B622A" w:rsidP="00A74377">
            <w:pPr>
              <w:overflowPunct w:val="0"/>
              <w:autoSpaceDE w:val="0"/>
              <w:autoSpaceDN w:val="0"/>
              <w:adjustRightInd w:val="0"/>
              <w:spacing w:line="200" w:lineRule="atLeast"/>
              <w:textAlignment w:val="baseline"/>
            </w:pPr>
            <w:r w:rsidRPr="00270F02">
              <w:rPr>
                <w:rFonts w:eastAsia="Calibri"/>
                <w:lang w:eastAsia="en-US"/>
              </w:rPr>
              <w:t xml:space="preserve">     </w:t>
            </w:r>
            <w:r>
              <w:rPr>
                <w:rFonts w:eastAsia="Calibri"/>
                <w:lang w:eastAsia="en-US"/>
              </w:rPr>
              <w:t xml:space="preserve">   </w:t>
            </w:r>
            <w:r w:rsidRPr="00270F02">
              <w:rPr>
                <w:rFonts w:eastAsia="Calibri"/>
                <w:lang w:eastAsia="en-US"/>
              </w:rPr>
              <w:t xml:space="preserve">  </w:t>
            </w:r>
          </w:p>
          <w:p w14:paraId="2A832783" w14:textId="77777777" w:rsidR="008B622A" w:rsidRDefault="008B622A" w:rsidP="00A74377">
            <w:r>
              <w:t>____________/ _______________/</w:t>
            </w:r>
          </w:p>
          <w:p w14:paraId="048F9593" w14:textId="06B06BD7" w:rsidR="008B622A" w:rsidRPr="009C720E" w:rsidRDefault="008B622A" w:rsidP="0056174E">
            <w:pPr>
              <w:rPr>
                <w:sz w:val="20"/>
                <w:szCs w:val="20"/>
              </w:rPr>
            </w:pPr>
            <w:r>
              <w:t xml:space="preserve">           </w:t>
            </w:r>
          </w:p>
        </w:tc>
      </w:tr>
    </w:tbl>
    <w:p w14:paraId="6BA1F71C" w14:textId="77777777" w:rsidR="00464603" w:rsidRDefault="00464603" w:rsidP="002D215B">
      <w:pPr>
        <w:autoSpaceDE w:val="0"/>
        <w:autoSpaceDN w:val="0"/>
        <w:adjustRightInd w:val="0"/>
        <w:ind w:firstLine="284"/>
        <w:jc w:val="right"/>
        <w:rPr>
          <w:rFonts w:eastAsia="Calibri"/>
          <w:lang w:eastAsia="en-US"/>
        </w:rPr>
      </w:pPr>
    </w:p>
    <w:p w14:paraId="3F91E5A8" w14:textId="77777777" w:rsidR="00464603" w:rsidRDefault="00464603" w:rsidP="002D215B">
      <w:pPr>
        <w:autoSpaceDE w:val="0"/>
        <w:autoSpaceDN w:val="0"/>
        <w:adjustRightInd w:val="0"/>
        <w:ind w:firstLine="284"/>
        <w:jc w:val="right"/>
        <w:rPr>
          <w:rFonts w:eastAsia="Calibri"/>
          <w:lang w:eastAsia="en-US"/>
        </w:rPr>
      </w:pPr>
    </w:p>
    <w:p w14:paraId="1BCEAE4C" w14:textId="77777777" w:rsidR="002D215B" w:rsidRPr="00F518AE" w:rsidRDefault="002D215B" w:rsidP="002D215B">
      <w:pPr>
        <w:autoSpaceDE w:val="0"/>
        <w:autoSpaceDN w:val="0"/>
        <w:adjustRightInd w:val="0"/>
        <w:ind w:firstLine="284"/>
        <w:jc w:val="right"/>
        <w:rPr>
          <w:rFonts w:eastAsia="Calibri"/>
          <w:lang w:eastAsia="en-US"/>
        </w:rPr>
      </w:pPr>
      <w:r w:rsidRPr="00F518AE">
        <w:rPr>
          <w:rFonts w:eastAsia="Calibri"/>
          <w:lang w:eastAsia="en-US"/>
        </w:rPr>
        <w:lastRenderedPageBreak/>
        <w:t>Приложение № 1</w:t>
      </w:r>
    </w:p>
    <w:p w14:paraId="63015F11" w14:textId="77777777" w:rsidR="002D215B" w:rsidRPr="00F518AE" w:rsidRDefault="002D215B" w:rsidP="002D215B">
      <w:pPr>
        <w:ind w:firstLine="284"/>
        <w:jc w:val="right"/>
        <w:rPr>
          <w:rFonts w:eastAsia="Calibri"/>
          <w:lang w:eastAsia="en-US"/>
        </w:rPr>
      </w:pPr>
      <w:r w:rsidRPr="00F518AE">
        <w:rPr>
          <w:rFonts w:eastAsia="Calibri"/>
          <w:bCs/>
          <w:lang w:eastAsia="en-US"/>
        </w:rPr>
        <w:t xml:space="preserve">к </w:t>
      </w:r>
      <w:r w:rsidRPr="00F518AE">
        <w:rPr>
          <w:rFonts w:eastAsia="Calibri"/>
          <w:lang w:eastAsia="en-US"/>
        </w:rPr>
        <w:t xml:space="preserve">контракту № </w:t>
      </w:r>
      <w:r w:rsidR="00D377F1" w:rsidRPr="00F518AE">
        <w:rPr>
          <w:rFonts w:eastAsia="Calibri"/>
          <w:lang w:eastAsia="en-US"/>
        </w:rPr>
        <w:t>_________</w:t>
      </w:r>
    </w:p>
    <w:p w14:paraId="46A8F7A0" w14:textId="77777777" w:rsidR="00D377F1" w:rsidRPr="00F518AE" w:rsidRDefault="00D377F1" w:rsidP="00D377F1">
      <w:pPr>
        <w:ind w:firstLine="567"/>
        <w:jc w:val="center"/>
        <w:rPr>
          <w:rFonts w:eastAsia="Calibri"/>
          <w:lang w:eastAsia="en-US"/>
        </w:rPr>
      </w:pPr>
      <w:r w:rsidRPr="00F518AE">
        <w:rPr>
          <w:rFonts w:eastAsia="Calibri"/>
          <w:lang w:eastAsia="en-US"/>
        </w:rPr>
        <w:t xml:space="preserve">                                                                                    </w:t>
      </w:r>
      <w:r w:rsidR="004D5E87">
        <w:rPr>
          <w:rFonts w:eastAsia="Calibri"/>
          <w:lang w:eastAsia="en-US"/>
        </w:rPr>
        <w:t xml:space="preserve">  </w:t>
      </w:r>
      <w:r w:rsidRPr="00F518AE">
        <w:rPr>
          <w:rFonts w:eastAsia="Calibri"/>
          <w:lang w:eastAsia="en-US"/>
        </w:rPr>
        <w:t xml:space="preserve">                        от «____» ______ 2026 г.</w:t>
      </w:r>
    </w:p>
    <w:p w14:paraId="3395DF7C" w14:textId="77777777" w:rsidR="00FA12D9" w:rsidRDefault="00FA12D9" w:rsidP="002D215B">
      <w:pPr>
        <w:ind w:firstLine="284"/>
        <w:jc w:val="center"/>
        <w:rPr>
          <w:b/>
        </w:rPr>
      </w:pPr>
    </w:p>
    <w:p w14:paraId="07F6EB99" w14:textId="77777777" w:rsidR="008B622A" w:rsidRDefault="008B622A" w:rsidP="008B622A">
      <w:pPr>
        <w:tabs>
          <w:tab w:val="left" w:leader="underscore" w:pos="2606"/>
          <w:tab w:val="left" w:leader="underscore" w:pos="4022"/>
          <w:tab w:val="left" w:leader="underscore" w:pos="9811"/>
        </w:tabs>
        <w:ind w:firstLine="500"/>
        <w:jc w:val="center"/>
        <w:rPr>
          <w:b/>
          <w:sz w:val="22"/>
        </w:rPr>
      </w:pPr>
      <w:r>
        <w:rPr>
          <w:b/>
          <w:sz w:val="22"/>
        </w:rPr>
        <w:t>Расчет стоимости услуг</w:t>
      </w:r>
    </w:p>
    <w:p w14:paraId="26B90EF8" w14:textId="77777777" w:rsidR="008B622A" w:rsidRDefault="008B622A" w:rsidP="008B622A">
      <w:pPr>
        <w:ind w:firstLine="709"/>
        <w:jc w:val="center"/>
        <w:rPr>
          <w: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1"/>
        <w:gridCol w:w="2123"/>
        <w:gridCol w:w="1148"/>
        <w:gridCol w:w="1138"/>
        <w:gridCol w:w="1564"/>
        <w:gridCol w:w="997"/>
        <w:gridCol w:w="1254"/>
      </w:tblGrid>
      <w:tr w:rsidR="008B622A" w14:paraId="7157C92A" w14:textId="77777777" w:rsidTr="008B622A">
        <w:trPr>
          <w:trHeight w:val="1087"/>
        </w:trPr>
        <w:tc>
          <w:tcPr>
            <w:tcW w:w="991" w:type="dxa"/>
            <w:tcBorders>
              <w:top w:val="single" w:sz="4" w:space="0" w:color="000000"/>
              <w:left w:val="single" w:sz="4" w:space="0" w:color="000000"/>
              <w:bottom w:val="single" w:sz="4" w:space="0" w:color="000000"/>
              <w:right w:val="single" w:sz="4" w:space="0" w:color="000000"/>
            </w:tcBorders>
            <w:vAlign w:val="center"/>
            <w:hideMark/>
          </w:tcPr>
          <w:p w14:paraId="24801763" w14:textId="77777777" w:rsidR="008B622A" w:rsidRDefault="008B622A">
            <w:pPr>
              <w:tabs>
                <w:tab w:val="left" w:pos="426"/>
              </w:tabs>
              <w:jc w:val="center"/>
              <w:rPr>
                <w:sz w:val="20"/>
              </w:rPr>
            </w:pPr>
            <w:r>
              <w:rPr>
                <w:sz w:val="20"/>
              </w:rPr>
              <w:t>период</w:t>
            </w:r>
          </w:p>
        </w:tc>
        <w:tc>
          <w:tcPr>
            <w:tcW w:w="2123" w:type="dxa"/>
            <w:tcBorders>
              <w:top w:val="single" w:sz="4" w:space="0" w:color="000000"/>
              <w:left w:val="single" w:sz="4" w:space="0" w:color="000000"/>
              <w:bottom w:val="single" w:sz="4" w:space="0" w:color="000000"/>
              <w:right w:val="single" w:sz="4" w:space="0" w:color="000000"/>
            </w:tcBorders>
            <w:vAlign w:val="center"/>
            <w:hideMark/>
          </w:tcPr>
          <w:p w14:paraId="610DFBE4" w14:textId="77777777" w:rsidR="008B622A" w:rsidRDefault="008B622A">
            <w:pPr>
              <w:tabs>
                <w:tab w:val="left" w:pos="426"/>
              </w:tabs>
              <w:jc w:val="center"/>
              <w:rPr>
                <w:sz w:val="20"/>
              </w:rPr>
            </w:pPr>
            <w:r>
              <w:rPr>
                <w:sz w:val="20"/>
              </w:rPr>
              <w:t>Наименование услуги</w:t>
            </w:r>
          </w:p>
        </w:tc>
        <w:tc>
          <w:tcPr>
            <w:tcW w:w="1148" w:type="dxa"/>
            <w:tcBorders>
              <w:top w:val="single" w:sz="4" w:space="0" w:color="000000"/>
              <w:left w:val="single" w:sz="4" w:space="0" w:color="000000"/>
              <w:bottom w:val="single" w:sz="4" w:space="0" w:color="000000"/>
              <w:right w:val="single" w:sz="4" w:space="0" w:color="000000"/>
            </w:tcBorders>
            <w:vAlign w:val="center"/>
            <w:hideMark/>
          </w:tcPr>
          <w:p w14:paraId="70854C3E" w14:textId="77777777" w:rsidR="008B622A" w:rsidRDefault="008B622A">
            <w:pPr>
              <w:tabs>
                <w:tab w:val="left" w:pos="426"/>
              </w:tabs>
              <w:jc w:val="center"/>
              <w:rPr>
                <w:sz w:val="20"/>
              </w:rPr>
            </w:pPr>
            <w:r>
              <w:rPr>
                <w:sz w:val="20"/>
              </w:rPr>
              <w:t>Единица измерения</w:t>
            </w:r>
          </w:p>
        </w:tc>
        <w:tc>
          <w:tcPr>
            <w:tcW w:w="1138" w:type="dxa"/>
            <w:tcBorders>
              <w:top w:val="single" w:sz="4" w:space="0" w:color="000000"/>
              <w:left w:val="single" w:sz="4" w:space="0" w:color="000000"/>
              <w:bottom w:val="single" w:sz="4" w:space="0" w:color="000000"/>
              <w:right w:val="single" w:sz="4" w:space="0" w:color="000000"/>
            </w:tcBorders>
            <w:vAlign w:val="center"/>
            <w:hideMark/>
          </w:tcPr>
          <w:p w14:paraId="071FEC59" w14:textId="77777777" w:rsidR="0065786D" w:rsidRDefault="0065786D" w:rsidP="0065786D">
            <w:pPr>
              <w:jc w:val="center"/>
              <w:rPr>
                <w:sz w:val="20"/>
              </w:rPr>
            </w:pPr>
            <w:r>
              <w:rPr>
                <w:sz w:val="20"/>
              </w:rPr>
              <w:t>Количество</w:t>
            </w:r>
          </w:p>
          <w:p w14:paraId="6EBAC1C2" w14:textId="77777777" w:rsidR="0065786D" w:rsidRDefault="0065786D" w:rsidP="0065786D">
            <w:pPr>
              <w:jc w:val="center"/>
              <w:rPr>
                <w:sz w:val="20"/>
              </w:rPr>
            </w:pPr>
            <w:r>
              <w:rPr>
                <w:sz w:val="20"/>
              </w:rPr>
              <w:t>изделий</w:t>
            </w:r>
          </w:p>
          <w:p w14:paraId="44CACE60" w14:textId="2742263F" w:rsidR="008B622A" w:rsidRDefault="008B622A">
            <w:pPr>
              <w:tabs>
                <w:tab w:val="left" w:pos="426"/>
              </w:tabs>
              <w:jc w:val="center"/>
              <w:rPr>
                <w:sz w:val="20"/>
              </w:rPr>
            </w:pPr>
          </w:p>
        </w:tc>
        <w:tc>
          <w:tcPr>
            <w:tcW w:w="1564" w:type="dxa"/>
            <w:tcBorders>
              <w:top w:val="single" w:sz="4" w:space="0" w:color="000000"/>
              <w:left w:val="single" w:sz="4" w:space="0" w:color="000000"/>
              <w:bottom w:val="single" w:sz="4" w:space="0" w:color="000000"/>
              <w:right w:val="single" w:sz="4" w:space="0" w:color="000000"/>
            </w:tcBorders>
            <w:vAlign w:val="center"/>
          </w:tcPr>
          <w:p w14:paraId="335C096D" w14:textId="1A330DB1" w:rsidR="008B622A" w:rsidRDefault="008C7D82">
            <w:pPr>
              <w:jc w:val="center"/>
              <w:rPr>
                <w:sz w:val="20"/>
              </w:rPr>
            </w:pPr>
            <w:r>
              <w:rPr>
                <w:sz w:val="20"/>
              </w:rPr>
              <w:t>Количество обслуживания, квартал</w:t>
            </w:r>
            <w:bookmarkStart w:id="0" w:name="_GoBack"/>
            <w:bookmarkEnd w:id="0"/>
          </w:p>
          <w:p w14:paraId="6CE25830" w14:textId="77777777" w:rsidR="008B622A" w:rsidRDefault="008B622A">
            <w:pPr>
              <w:tabs>
                <w:tab w:val="left" w:pos="426"/>
              </w:tabs>
              <w:jc w:val="center"/>
              <w:rPr>
                <w:sz w:val="20"/>
              </w:rPr>
            </w:pPr>
          </w:p>
        </w:tc>
        <w:tc>
          <w:tcPr>
            <w:tcW w:w="997" w:type="dxa"/>
            <w:tcBorders>
              <w:top w:val="single" w:sz="4" w:space="0" w:color="000000"/>
              <w:left w:val="single" w:sz="4" w:space="0" w:color="000000"/>
              <w:bottom w:val="single" w:sz="4" w:space="0" w:color="000000"/>
              <w:right w:val="single" w:sz="4" w:space="0" w:color="000000"/>
            </w:tcBorders>
            <w:vAlign w:val="center"/>
          </w:tcPr>
          <w:p w14:paraId="3E81C537" w14:textId="035D3022" w:rsidR="008B622A" w:rsidRDefault="0065786D" w:rsidP="0065786D">
            <w:pPr>
              <w:jc w:val="center"/>
              <w:rPr>
                <w:sz w:val="20"/>
              </w:rPr>
            </w:pPr>
            <w:r>
              <w:rPr>
                <w:sz w:val="20"/>
              </w:rPr>
              <w:t xml:space="preserve">Цена за этап обслуживания (руб.), в </w:t>
            </w:r>
            <w:proofErr w:type="spellStart"/>
            <w:r>
              <w:rPr>
                <w:sz w:val="20"/>
              </w:rPr>
              <w:t>т.ч</w:t>
            </w:r>
            <w:proofErr w:type="spellEnd"/>
            <w:r>
              <w:rPr>
                <w:sz w:val="20"/>
              </w:rPr>
              <w:t>. НДС</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377ADEB" w14:textId="77777777" w:rsidR="008B622A" w:rsidRDefault="008B622A">
            <w:pPr>
              <w:tabs>
                <w:tab w:val="left" w:pos="426"/>
              </w:tabs>
              <w:jc w:val="center"/>
              <w:rPr>
                <w:sz w:val="20"/>
              </w:rPr>
            </w:pPr>
            <w:r>
              <w:rPr>
                <w:sz w:val="20"/>
              </w:rPr>
              <w:t xml:space="preserve">Общая стоимость (руб.), в </w:t>
            </w:r>
            <w:proofErr w:type="spellStart"/>
            <w:r>
              <w:rPr>
                <w:sz w:val="20"/>
              </w:rPr>
              <w:t>т.ч</w:t>
            </w:r>
            <w:proofErr w:type="spellEnd"/>
            <w:r>
              <w:rPr>
                <w:sz w:val="20"/>
              </w:rPr>
              <w:t>. НДС</w:t>
            </w:r>
          </w:p>
        </w:tc>
      </w:tr>
      <w:tr w:rsidR="0065786D" w14:paraId="3A52577B" w14:textId="77777777" w:rsidTr="009F4D05">
        <w:trPr>
          <w:trHeight w:val="2112"/>
        </w:trPr>
        <w:tc>
          <w:tcPr>
            <w:tcW w:w="991" w:type="dxa"/>
            <w:vMerge w:val="restart"/>
            <w:tcBorders>
              <w:top w:val="single" w:sz="4" w:space="0" w:color="000000"/>
              <w:left w:val="single" w:sz="4" w:space="0" w:color="000000"/>
              <w:bottom w:val="single" w:sz="4" w:space="0" w:color="000000"/>
              <w:right w:val="single" w:sz="4" w:space="0" w:color="000000"/>
            </w:tcBorders>
            <w:vAlign w:val="center"/>
            <w:hideMark/>
          </w:tcPr>
          <w:p w14:paraId="4FCD4452" w14:textId="17F33283" w:rsidR="0065786D" w:rsidRDefault="00464603" w:rsidP="0065786D">
            <w:pPr>
              <w:tabs>
                <w:tab w:val="left" w:pos="426"/>
              </w:tabs>
              <w:jc w:val="center"/>
              <w:rPr>
                <w:sz w:val="20"/>
              </w:rPr>
            </w:pPr>
            <w:r>
              <w:rPr>
                <w:sz w:val="20"/>
              </w:rPr>
              <w:t>июль</w:t>
            </w:r>
            <w:r w:rsidR="0065786D">
              <w:rPr>
                <w:sz w:val="20"/>
              </w:rPr>
              <w:t>-декабрь 2026 года</w:t>
            </w:r>
          </w:p>
        </w:tc>
        <w:tc>
          <w:tcPr>
            <w:tcW w:w="2123" w:type="dxa"/>
            <w:tcBorders>
              <w:top w:val="single" w:sz="4" w:space="0" w:color="auto"/>
              <w:left w:val="single" w:sz="4" w:space="0" w:color="auto"/>
              <w:bottom w:val="single" w:sz="4" w:space="0" w:color="auto"/>
              <w:right w:val="single" w:sz="4" w:space="0" w:color="auto"/>
            </w:tcBorders>
            <w:shd w:val="clear" w:color="000000" w:fill="FFFFFF"/>
          </w:tcPr>
          <w:p w14:paraId="10C2E591" w14:textId="10A1CB3B" w:rsidR="0065786D" w:rsidRDefault="0065786D" w:rsidP="0065786D">
            <w:pPr>
              <w:jc w:val="center"/>
              <w:rPr>
                <w:sz w:val="22"/>
                <w:szCs w:val="22"/>
              </w:rPr>
            </w:pPr>
            <w:r>
              <w:rPr>
                <w:color w:val="000000"/>
                <w:sz w:val="20"/>
                <w:szCs w:val="20"/>
              </w:rPr>
              <w:t>Услуга по</w:t>
            </w:r>
            <w:r>
              <w:rPr>
                <w:color w:val="000000"/>
                <w:sz w:val="20"/>
                <w:szCs w:val="20"/>
              </w:rPr>
              <w:br/>
              <w:t>эксплуатационно-</w:t>
            </w:r>
            <w:r>
              <w:rPr>
                <w:color w:val="000000"/>
                <w:sz w:val="20"/>
                <w:szCs w:val="20"/>
              </w:rPr>
              <w:br/>
              <w:t>техническому</w:t>
            </w:r>
            <w:r>
              <w:rPr>
                <w:color w:val="000000"/>
                <w:sz w:val="20"/>
                <w:szCs w:val="20"/>
              </w:rPr>
              <w:br/>
              <w:t>обслуживанию</w:t>
            </w:r>
            <w:r>
              <w:rPr>
                <w:color w:val="000000"/>
                <w:sz w:val="20"/>
                <w:szCs w:val="20"/>
              </w:rPr>
              <w:br/>
              <w:t>двери</w:t>
            </w:r>
            <w:r>
              <w:rPr>
                <w:color w:val="000000"/>
                <w:sz w:val="20"/>
                <w:szCs w:val="20"/>
              </w:rPr>
              <w:br/>
              <w:t>противопожарной</w:t>
            </w:r>
            <w:r>
              <w:rPr>
                <w:color w:val="000000"/>
                <w:sz w:val="20"/>
                <w:szCs w:val="20"/>
              </w:rPr>
              <w:br/>
            </w:r>
            <w:proofErr w:type="spellStart"/>
            <w:r>
              <w:rPr>
                <w:color w:val="000000"/>
                <w:sz w:val="20"/>
                <w:szCs w:val="20"/>
              </w:rPr>
              <w:t>однопольной</w:t>
            </w:r>
            <w:proofErr w:type="spellEnd"/>
          </w:p>
        </w:tc>
        <w:tc>
          <w:tcPr>
            <w:tcW w:w="1148" w:type="dxa"/>
            <w:tcBorders>
              <w:top w:val="single" w:sz="4" w:space="0" w:color="000000"/>
              <w:left w:val="single" w:sz="4" w:space="0" w:color="000000"/>
              <w:bottom w:val="single" w:sz="4" w:space="0" w:color="000000"/>
              <w:right w:val="single" w:sz="4" w:space="0" w:color="000000"/>
            </w:tcBorders>
            <w:vAlign w:val="center"/>
            <w:hideMark/>
          </w:tcPr>
          <w:p w14:paraId="1FEDB51C" w14:textId="77777777" w:rsidR="0065786D" w:rsidRDefault="0065786D" w:rsidP="0065786D">
            <w:pPr>
              <w:tabs>
                <w:tab w:val="left" w:pos="426"/>
              </w:tabs>
              <w:jc w:val="center"/>
              <w:rPr>
                <w:sz w:val="22"/>
                <w:szCs w:val="22"/>
              </w:rPr>
            </w:pPr>
            <w:proofErr w:type="spellStart"/>
            <w:r>
              <w:rPr>
                <w:sz w:val="22"/>
                <w:szCs w:val="22"/>
              </w:rPr>
              <w:t>усл.ед</w:t>
            </w:r>
            <w:proofErr w:type="spellEnd"/>
            <w:r>
              <w:rPr>
                <w:sz w:val="22"/>
                <w:szCs w:val="22"/>
              </w:rPr>
              <w:t>.</w:t>
            </w:r>
          </w:p>
        </w:tc>
        <w:tc>
          <w:tcPr>
            <w:tcW w:w="1138" w:type="dxa"/>
            <w:tcBorders>
              <w:top w:val="single" w:sz="4" w:space="0" w:color="000000"/>
              <w:left w:val="single" w:sz="4" w:space="0" w:color="000000"/>
              <w:bottom w:val="single" w:sz="4" w:space="0" w:color="000000"/>
              <w:right w:val="single" w:sz="4" w:space="0" w:color="000000"/>
            </w:tcBorders>
            <w:vAlign w:val="center"/>
          </w:tcPr>
          <w:p w14:paraId="7D49A6F2" w14:textId="7C93B1D3" w:rsidR="0065786D" w:rsidRDefault="0065786D" w:rsidP="0065786D">
            <w:pPr>
              <w:tabs>
                <w:tab w:val="left" w:pos="426"/>
              </w:tabs>
              <w:jc w:val="center"/>
              <w:rPr>
                <w:sz w:val="22"/>
                <w:szCs w:val="22"/>
              </w:rPr>
            </w:pPr>
            <w:r>
              <w:rPr>
                <w:sz w:val="22"/>
                <w:szCs w:val="22"/>
              </w:rPr>
              <w:t>2</w:t>
            </w:r>
            <w:r w:rsidR="00464603">
              <w:rPr>
                <w:sz w:val="22"/>
                <w:szCs w:val="22"/>
              </w:rPr>
              <w:t>7</w:t>
            </w:r>
          </w:p>
        </w:tc>
        <w:tc>
          <w:tcPr>
            <w:tcW w:w="1564" w:type="dxa"/>
            <w:tcBorders>
              <w:top w:val="single" w:sz="4" w:space="0" w:color="000000"/>
              <w:left w:val="single" w:sz="4" w:space="0" w:color="000000"/>
              <w:bottom w:val="single" w:sz="4" w:space="0" w:color="000000"/>
              <w:right w:val="single" w:sz="4" w:space="0" w:color="000000"/>
            </w:tcBorders>
            <w:vAlign w:val="center"/>
          </w:tcPr>
          <w:p w14:paraId="0D967F76" w14:textId="6E421310" w:rsidR="0065786D" w:rsidRDefault="00464603" w:rsidP="0065786D">
            <w:pPr>
              <w:tabs>
                <w:tab w:val="left" w:pos="426"/>
              </w:tabs>
              <w:jc w:val="center"/>
              <w:rPr>
                <w:sz w:val="22"/>
                <w:szCs w:val="22"/>
              </w:rPr>
            </w:pPr>
            <w:r>
              <w:rPr>
                <w:sz w:val="22"/>
                <w:szCs w:val="22"/>
              </w:rPr>
              <w:t>2</w:t>
            </w:r>
          </w:p>
        </w:tc>
        <w:tc>
          <w:tcPr>
            <w:tcW w:w="997" w:type="dxa"/>
            <w:tcBorders>
              <w:top w:val="single" w:sz="4" w:space="0" w:color="000000"/>
              <w:left w:val="single" w:sz="4" w:space="0" w:color="000000"/>
              <w:bottom w:val="single" w:sz="4" w:space="0" w:color="000000"/>
              <w:right w:val="single" w:sz="4" w:space="0" w:color="000000"/>
            </w:tcBorders>
            <w:vAlign w:val="center"/>
          </w:tcPr>
          <w:p w14:paraId="61A49AEC" w14:textId="4654052B" w:rsidR="0065786D" w:rsidRDefault="0065786D" w:rsidP="0065786D">
            <w:pPr>
              <w:tabs>
                <w:tab w:val="left" w:pos="426"/>
              </w:tabs>
              <w:jc w:val="center"/>
              <w:rPr>
                <w:sz w:val="22"/>
                <w:szCs w:val="22"/>
              </w:rPr>
            </w:pPr>
          </w:p>
        </w:tc>
        <w:tc>
          <w:tcPr>
            <w:tcW w:w="1254" w:type="dxa"/>
            <w:tcBorders>
              <w:top w:val="single" w:sz="4" w:space="0" w:color="000000"/>
              <w:left w:val="single" w:sz="4" w:space="0" w:color="000000"/>
              <w:bottom w:val="single" w:sz="4" w:space="0" w:color="000000"/>
              <w:right w:val="single" w:sz="4" w:space="0" w:color="000000"/>
            </w:tcBorders>
            <w:vAlign w:val="center"/>
          </w:tcPr>
          <w:p w14:paraId="02D82D66" w14:textId="77777777" w:rsidR="0065786D" w:rsidRDefault="0065786D" w:rsidP="0065786D">
            <w:pPr>
              <w:tabs>
                <w:tab w:val="left" w:pos="426"/>
              </w:tabs>
              <w:jc w:val="center"/>
              <w:rPr>
                <w:sz w:val="22"/>
                <w:szCs w:val="22"/>
              </w:rPr>
            </w:pPr>
          </w:p>
        </w:tc>
      </w:tr>
      <w:tr w:rsidR="0065786D" w14:paraId="49DD7F02" w14:textId="77777777" w:rsidTr="009F4D05">
        <w:trPr>
          <w:trHeight w:val="2133"/>
        </w:trPr>
        <w:tc>
          <w:tcPr>
            <w:tcW w:w="991" w:type="dxa"/>
            <w:vMerge/>
            <w:tcBorders>
              <w:top w:val="single" w:sz="4" w:space="0" w:color="000000"/>
              <w:left w:val="single" w:sz="4" w:space="0" w:color="000000"/>
              <w:bottom w:val="single" w:sz="4" w:space="0" w:color="000000"/>
              <w:right w:val="single" w:sz="4" w:space="0" w:color="000000"/>
            </w:tcBorders>
            <w:vAlign w:val="center"/>
            <w:hideMark/>
          </w:tcPr>
          <w:p w14:paraId="03F2D0B9" w14:textId="77777777" w:rsidR="0065786D" w:rsidRDefault="0065786D" w:rsidP="0065786D">
            <w:pPr>
              <w:rPr>
                <w:sz w:val="20"/>
              </w:rPr>
            </w:pPr>
          </w:p>
        </w:tc>
        <w:tc>
          <w:tcPr>
            <w:tcW w:w="2123" w:type="dxa"/>
            <w:tcBorders>
              <w:top w:val="nil"/>
              <w:left w:val="single" w:sz="4" w:space="0" w:color="auto"/>
              <w:bottom w:val="single" w:sz="4" w:space="0" w:color="auto"/>
              <w:right w:val="single" w:sz="4" w:space="0" w:color="auto"/>
            </w:tcBorders>
            <w:shd w:val="clear" w:color="000000" w:fill="FFFFFF"/>
          </w:tcPr>
          <w:p w14:paraId="6FB6B954" w14:textId="2A73F29F" w:rsidR="00464603" w:rsidRPr="00464603" w:rsidRDefault="00464603" w:rsidP="00464603">
            <w:pPr>
              <w:jc w:val="center"/>
              <w:rPr>
                <w:sz w:val="20"/>
                <w:szCs w:val="20"/>
              </w:rPr>
            </w:pPr>
            <w:r w:rsidRPr="00464603">
              <w:rPr>
                <w:sz w:val="20"/>
                <w:szCs w:val="20"/>
              </w:rPr>
              <w:t>Услуга по</w:t>
            </w:r>
          </w:p>
          <w:p w14:paraId="4FF0AC79" w14:textId="77777777" w:rsidR="00464603" w:rsidRPr="00464603" w:rsidRDefault="00464603" w:rsidP="00464603">
            <w:pPr>
              <w:jc w:val="center"/>
              <w:rPr>
                <w:sz w:val="20"/>
                <w:szCs w:val="20"/>
              </w:rPr>
            </w:pPr>
            <w:r w:rsidRPr="00464603">
              <w:rPr>
                <w:sz w:val="20"/>
                <w:szCs w:val="20"/>
              </w:rPr>
              <w:t>эксплуатационно-</w:t>
            </w:r>
          </w:p>
          <w:p w14:paraId="5F157998" w14:textId="77777777" w:rsidR="00464603" w:rsidRPr="00464603" w:rsidRDefault="00464603" w:rsidP="00464603">
            <w:pPr>
              <w:jc w:val="center"/>
              <w:rPr>
                <w:sz w:val="20"/>
                <w:szCs w:val="20"/>
              </w:rPr>
            </w:pPr>
            <w:r w:rsidRPr="00464603">
              <w:rPr>
                <w:sz w:val="20"/>
                <w:szCs w:val="20"/>
              </w:rPr>
              <w:t>техническому</w:t>
            </w:r>
          </w:p>
          <w:p w14:paraId="55E69BAD" w14:textId="77777777" w:rsidR="00464603" w:rsidRPr="00464603" w:rsidRDefault="00464603" w:rsidP="00464603">
            <w:pPr>
              <w:jc w:val="center"/>
              <w:rPr>
                <w:sz w:val="20"/>
                <w:szCs w:val="20"/>
              </w:rPr>
            </w:pPr>
            <w:r w:rsidRPr="00464603">
              <w:rPr>
                <w:sz w:val="20"/>
                <w:szCs w:val="20"/>
              </w:rPr>
              <w:t>обслуживанию</w:t>
            </w:r>
          </w:p>
          <w:p w14:paraId="0AEF256D" w14:textId="77777777" w:rsidR="00464603" w:rsidRPr="00464603" w:rsidRDefault="00464603" w:rsidP="00464603">
            <w:pPr>
              <w:jc w:val="center"/>
              <w:rPr>
                <w:sz w:val="20"/>
                <w:szCs w:val="20"/>
              </w:rPr>
            </w:pPr>
            <w:r w:rsidRPr="00464603">
              <w:rPr>
                <w:sz w:val="20"/>
                <w:szCs w:val="20"/>
              </w:rPr>
              <w:t>люка</w:t>
            </w:r>
          </w:p>
          <w:p w14:paraId="137B7774" w14:textId="77777777" w:rsidR="00464603" w:rsidRPr="00464603" w:rsidRDefault="00464603" w:rsidP="00464603">
            <w:pPr>
              <w:jc w:val="center"/>
              <w:rPr>
                <w:sz w:val="20"/>
                <w:szCs w:val="20"/>
              </w:rPr>
            </w:pPr>
            <w:r w:rsidRPr="00464603">
              <w:rPr>
                <w:sz w:val="20"/>
                <w:szCs w:val="20"/>
              </w:rPr>
              <w:t>металлического</w:t>
            </w:r>
          </w:p>
          <w:p w14:paraId="153DF4D1" w14:textId="3D2F7EE1" w:rsidR="0065786D" w:rsidRDefault="00464603" w:rsidP="00464603">
            <w:pPr>
              <w:jc w:val="center"/>
              <w:rPr>
                <w:sz w:val="22"/>
                <w:szCs w:val="22"/>
              </w:rPr>
            </w:pPr>
            <w:r w:rsidRPr="00464603">
              <w:rPr>
                <w:sz w:val="20"/>
                <w:szCs w:val="20"/>
              </w:rPr>
              <w:t>одностворчатого</w:t>
            </w:r>
          </w:p>
        </w:tc>
        <w:tc>
          <w:tcPr>
            <w:tcW w:w="1148" w:type="dxa"/>
            <w:tcBorders>
              <w:top w:val="single" w:sz="4" w:space="0" w:color="000000"/>
              <w:left w:val="single" w:sz="4" w:space="0" w:color="000000"/>
              <w:bottom w:val="single" w:sz="4" w:space="0" w:color="000000"/>
              <w:right w:val="single" w:sz="4" w:space="0" w:color="000000"/>
            </w:tcBorders>
            <w:vAlign w:val="center"/>
            <w:hideMark/>
          </w:tcPr>
          <w:p w14:paraId="04E5C4D4" w14:textId="77777777" w:rsidR="0065786D" w:rsidRDefault="0065786D" w:rsidP="0065786D">
            <w:pPr>
              <w:tabs>
                <w:tab w:val="left" w:pos="426"/>
              </w:tabs>
              <w:jc w:val="center"/>
              <w:rPr>
                <w:sz w:val="22"/>
                <w:szCs w:val="22"/>
              </w:rPr>
            </w:pPr>
            <w:proofErr w:type="spellStart"/>
            <w:r>
              <w:rPr>
                <w:sz w:val="22"/>
                <w:szCs w:val="22"/>
              </w:rPr>
              <w:t>усл.ед</w:t>
            </w:r>
            <w:proofErr w:type="spellEnd"/>
            <w:r>
              <w:rPr>
                <w:sz w:val="22"/>
                <w:szCs w:val="22"/>
              </w:rPr>
              <w:t>.</w:t>
            </w:r>
          </w:p>
        </w:tc>
        <w:tc>
          <w:tcPr>
            <w:tcW w:w="1138" w:type="dxa"/>
            <w:tcBorders>
              <w:top w:val="single" w:sz="4" w:space="0" w:color="000000"/>
              <w:left w:val="single" w:sz="4" w:space="0" w:color="000000"/>
              <w:bottom w:val="single" w:sz="4" w:space="0" w:color="000000"/>
              <w:right w:val="single" w:sz="4" w:space="0" w:color="000000"/>
            </w:tcBorders>
            <w:vAlign w:val="center"/>
          </w:tcPr>
          <w:p w14:paraId="7DBCB6C1" w14:textId="0088B8C2" w:rsidR="0065786D" w:rsidRDefault="00464603" w:rsidP="0065786D">
            <w:pPr>
              <w:tabs>
                <w:tab w:val="left" w:pos="426"/>
              </w:tabs>
              <w:jc w:val="center"/>
              <w:rPr>
                <w:sz w:val="22"/>
                <w:szCs w:val="22"/>
              </w:rPr>
            </w:pPr>
            <w:r>
              <w:rPr>
                <w:sz w:val="22"/>
                <w:szCs w:val="22"/>
              </w:rPr>
              <w:t>1</w:t>
            </w:r>
          </w:p>
        </w:tc>
        <w:tc>
          <w:tcPr>
            <w:tcW w:w="1564" w:type="dxa"/>
            <w:tcBorders>
              <w:top w:val="single" w:sz="4" w:space="0" w:color="000000"/>
              <w:left w:val="single" w:sz="4" w:space="0" w:color="000000"/>
              <w:bottom w:val="single" w:sz="4" w:space="0" w:color="000000"/>
              <w:right w:val="single" w:sz="4" w:space="0" w:color="000000"/>
            </w:tcBorders>
            <w:vAlign w:val="center"/>
          </w:tcPr>
          <w:p w14:paraId="4BBBFDBA" w14:textId="3F77E6C9" w:rsidR="0065786D" w:rsidRDefault="00464603" w:rsidP="0065786D">
            <w:pPr>
              <w:tabs>
                <w:tab w:val="left" w:pos="426"/>
              </w:tabs>
              <w:jc w:val="center"/>
              <w:rPr>
                <w:sz w:val="22"/>
                <w:szCs w:val="22"/>
              </w:rPr>
            </w:pPr>
            <w:r>
              <w:rPr>
                <w:sz w:val="22"/>
                <w:szCs w:val="22"/>
              </w:rPr>
              <w:t>2</w:t>
            </w:r>
          </w:p>
        </w:tc>
        <w:tc>
          <w:tcPr>
            <w:tcW w:w="997" w:type="dxa"/>
            <w:tcBorders>
              <w:top w:val="single" w:sz="4" w:space="0" w:color="000000"/>
              <w:left w:val="single" w:sz="4" w:space="0" w:color="000000"/>
              <w:bottom w:val="single" w:sz="4" w:space="0" w:color="000000"/>
              <w:right w:val="single" w:sz="4" w:space="0" w:color="000000"/>
            </w:tcBorders>
            <w:vAlign w:val="center"/>
          </w:tcPr>
          <w:p w14:paraId="0601ACE7" w14:textId="205714AB" w:rsidR="0065786D" w:rsidRDefault="0065786D" w:rsidP="0065786D">
            <w:pPr>
              <w:tabs>
                <w:tab w:val="left" w:pos="426"/>
              </w:tabs>
              <w:jc w:val="center"/>
              <w:rPr>
                <w:sz w:val="22"/>
                <w:szCs w:val="22"/>
              </w:rPr>
            </w:pPr>
          </w:p>
        </w:tc>
        <w:tc>
          <w:tcPr>
            <w:tcW w:w="1254" w:type="dxa"/>
            <w:tcBorders>
              <w:top w:val="single" w:sz="4" w:space="0" w:color="000000"/>
              <w:left w:val="single" w:sz="4" w:space="0" w:color="000000"/>
              <w:bottom w:val="single" w:sz="4" w:space="0" w:color="000000"/>
              <w:right w:val="single" w:sz="4" w:space="0" w:color="000000"/>
            </w:tcBorders>
            <w:vAlign w:val="center"/>
          </w:tcPr>
          <w:p w14:paraId="0952D5B7" w14:textId="77777777" w:rsidR="0065786D" w:rsidRDefault="0065786D" w:rsidP="0065786D">
            <w:pPr>
              <w:tabs>
                <w:tab w:val="left" w:pos="426"/>
              </w:tabs>
              <w:jc w:val="center"/>
              <w:rPr>
                <w:sz w:val="22"/>
                <w:szCs w:val="22"/>
              </w:rPr>
            </w:pPr>
          </w:p>
        </w:tc>
      </w:tr>
      <w:tr w:rsidR="0065786D" w14:paraId="7ADE6B50" w14:textId="77777777" w:rsidTr="008B622A">
        <w:trPr>
          <w:trHeight w:val="533"/>
        </w:trPr>
        <w:tc>
          <w:tcPr>
            <w:tcW w:w="991" w:type="dxa"/>
            <w:tcBorders>
              <w:top w:val="single" w:sz="4" w:space="0" w:color="000000"/>
              <w:left w:val="single" w:sz="4" w:space="0" w:color="000000"/>
              <w:bottom w:val="single" w:sz="4" w:space="0" w:color="000000"/>
              <w:right w:val="nil"/>
            </w:tcBorders>
            <w:vAlign w:val="center"/>
          </w:tcPr>
          <w:p w14:paraId="60064A1B" w14:textId="77777777" w:rsidR="0065786D" w:rsidRDefault="0065786D" w:rsidP="0065786D">
            <w:pPr>
              <w:tabs>
                <w:tab w:val="left" w:pos="426"/>
              </w:tabs>
              <w:jc w:val="center"/>
            </w:pPr>
          </w:p>
        </w:tc>
        <w:tc>
          <w:tcPr>
            <w:tcW w:w="6970" w:type="dxa"/>
            <w:gridSpan w:val="5"/>
            <w:tcBorders>
              <w:top w:val="single" w:sz="4" w:space="0" w:color="000000"/>
              <w:left w:val="nil"/>
              <w:bottom w:val="single" w:sz="4" w:space="0" w:color="000000"/>
              <w:right w:val="single" w:sz="4" w:space="0" w:color="000000"/>
            </w:tcBorders>
            <w:vAlign w:val="center"/>
            <w:hideMark/>
          </w:tcPr>
          <w:p w14:paraId="6C55E2D8" w14:textId="77777777" w:rsidR="0065786D" w:rsidRDefault="0065786D" w:rsidP="0065786D">
            <w:pPr>
              <w:spacing w:line="276" w:lineRule="auto"/>
              <w:jc w:val="right"/>
              <w:rPr>
                <w:b/>
              </w:rPr>
            </w:pPr>
            <w:r>
              <w:rPr>
                <w:b/>
              </w:rPr>
              <w:t>ИТОГО:</w:t>
            </w:r>
          </w:p>
          <w:p w14:paraId="35EC6E08" w14:textId="77777777" w:rsidR="0065786D" w:rsidRDefault="0065786D" w:rsidP="0065786D">
            <w:pPr>
              <w:tabs>
                <w:tab w:val="left" w:pos="426"/>
                <w:tab w:val="left" w:pos="1134"/>
              </w:tabs>
              <w:jc w:val="right"/>
              <w:rPr>
                <w:b/>
              </w:rPr>
            </w:pPr>
            <w:r>
              <w:rPr>
                <w:b/>
              </w:rPr>
              <w:t>В том числе НДС   __________________ руб.</w:t>
            </w:r>
          </w:p>
        </w:tc>
        <w:tc>
          <w:tcPr>
            <w:tcW w:w="1254" w:type="dxa"/>
            <w:tcBorders>
              <w:top w:val="single" w:sz="4" w:space="0" w:color="000000"/>
              <w:left w:val="single" w:sz="4" w:space="0" w:color="000000"/>
              <w:bottom w:val="single" w:sz="4" w:space="0" w:color="000000"/>
              <w:right w:val="single" w:sz="4" w:space="0" w:color="000000"/>
            </w:tcBorders>
            <w:vAlign w:val="center"/>
          </w:tcPr>
          <w:p w14:paraId="4A460298" w14:textId="77777777" w:rsidR="0065786D" w:rsidRDefault="0065786D" w:rsidP="0065786D">
            <w:pPr>
              <w:tabs>
                <w:tab w:val="left" w:pos="426"/>
              </w:tabs>
              <w:jc w:val="center"/>
            </w:pPr>
          </w:p>
        </w:tc>
      </w:tr>
    </w:tbl>
    <w:p w14:paraId="41C7E40F" w14:textId="77777777" w:rsidR="008B622A" w:rsidRDefault="008B622A" w:rsidP="008B622A">
      <w:pPr>
        <w:ind w:firstLine="709"/>
        <w:jc w:val="center"/>
      </w:pPr>
    </w:p>
    <w:p w14:paraId="2C84E100" w14:textId="77777777" w:rsidR="008B622A" w:rsidRDefault="008B622A" w:rsidP="008B622A">
      <w:pPr>
        <w:ind w:firstLine="708"/>
        <w:rPr>
          <w:b/>
        </w:rPr>
      </w:pPr>
      <w:r>
        <w:t>Цена Контракта включает в себя все расходы, в том числе расходы на уплату налогов, сборов и других обязательных платежей, а также прочие расходы, связанные с исполнением настоящего Контракта</w:t>
      </w:r>
    </w:p>
    <w:p w14:paraId="1C8BD11E" w14:textId="77777777" w:rsidR="002D215B" w:rsidRPr="00F518AE" w:rsidRDefault="002D215B" w:rsidP="002D215B">
      <w:pPr>
        <w:ind w:firstLine="284"/>
        <w:jc w:val="both"/>
        <w:rPr>
          <w:b/>
        </w:rPr>
      </w:pPr>
    </w:p>
    <w:p w14:paraId="3AE23421" w14:textId="77777777" w:rsidR="002D215B" w:rsidRPr="00F518AE" w:rsidRDefault="002D215B" w:rsidP="002D215B">
      <w:pPr>
        <w:jc w:val="both"/>
      </w:pPr>
    </w:p>
    <w:p w14:paraId="12F6B3BA" w14:textId="77777777" w:rsidR="002D215B" w:rsidRPr="00F518AE" w:rsidRDefault="002D215B" w:rsidP="002D215B">
      <w:pPr>
        <w:ind w:firstLine="284"/>
        <w:jc w:val="both"/>
      </w:pPr>
    </w:p>
    <w:p w14:paraId="1D59A2F7" w14:textId="77777777" w:rsidR="002D215B" w:rsidRPr="00F518AE" w:rsidRDefault="002D215B" w:rsidP="002D215B">
      <w:pPr>
        <w:ind w:firstLine="284"/>
        <w:jc w:val="both"/>
      </w:pPr>
    </w:p>
    <w:tbl>
      <w:tblPr>
        <w:tblW w:w="0" w:type="auto"/>
        <w:tblInd w:w="-106" w:type="dxa"/>
        <w:tblLook w:val="0000" w:firstRow="0" w:lastRow="0" w:firstColumn="0" w:lastColumn="0" w:noHBand="0" w:noVBand="0"/>
      </w:tblPr>
      <w:tblGrid>
        <w:gridCol w:w="4609"/>
        <w:gridCol w:w="5067"/>
      </w:tblGrid>
      <w:tr w:rsidR="00CE7D35" w:rsidRPr="00167A59" w14:paraId="566183B4" w14:textId="77777777" w:rsidTr="00A74377">
        <w:tc>
          <w:tcPr>
            <w:tcW w:w="4609" w:type="dxa"/>
            <w:tcBorders>
              <w:top w:val="nil"/>
              <w:left w:val="nil"/>
              <w:bottom w:val="nil"/>
              <w:right w:val="nil"/>
            </w:tcBorders>
          </w:tcPr>
          <w:p w14:paraId="16FAA251" w14:textId="77777777" w:rsidR="00CE7D35" w:rsidRPr="00270F02" w:rsidRDefault="00CE7D35" w:rsidP="00A74377">
            <w:pPr>
              <w:spacing w:line="276" w:lineRule="auto"/>
              <w:jc w:val="both"/>
              <w:rPr>
                <w:rFonts w:eastAsia="Calibri"/>
                <w:b/>
                <w:lang w:eastAsia="en-US"/>
              </w:rPr>
            </w:pPr>
            <w:r w:rsidRPr="00270F02">
              <w:rPr>
                <w:rFonts w:eastAsia="Calibri"/>
                <w:b/>
                <w:lang w:eastAsia="en-US"/>
              </w:rPr>
              <w:t>ЗАКАЗЧИК:</w:t>
            </w:r>
          </w:p>
          <w:p w14:paraId="08F33BDB" w14:textId="7365FAEF" w:rsidR="00CE7D35" w:rsidRPr="00270F02" w:rsidRDefault="008B622A" w:rsidP="008B622A">
            <w:pPr>
              <w:spacing w:line="276" w:lineRule="auto"/>
              <w:jc w:val="both"/>
              <w:rPr>
                <w:rFonts w:eastAsia="Calibri"/>
                <w:lang w:eastAsia="en-US"/>
              </w:rPr>
            </w:pPr>
            <w:r w:rsidRPr="008B622A">
              <w:rPr>
                <w:rFonts w:eastAsia="Calibri"/>
                <w:lang w:eastAsia="en-US"/>
              </w:rPr>
              <w:t>____________/ _______________/</w:t>
            </w:r>
          </w:p>
        </w:tc>
        <w:tc>
          <w:tcPr>
            <w:tcW w:w="5067" w:type="dxa"/>
            <w:tcBorders>
              <w:top w:val="nil"/>
              <w:left w:val="nil"/>
              <w:bottom w:val="nil"/>
              <w:right w:val="nil"/>
            </w:tcBorders>
          </w:tcPr>
          <w:p w14:paraId="764C03EB" w14:textId="77777777" w:rsidR="00CE7D35" w:rsidRPr="00270F02" w:rsidRDefault="00CE7D35" w:rsidP="00A74377">
            <w:pPr>
              <w:tabs>
                <w:tab w:val="left" w:pos="426"/>
                <w:tab w:val="num" w:pos="927"/>
              </w:tabs>
              <w:ind w:left="927" w:hanging="360"/>
              <w:jc w:val="both"/>
              <w:rPr>
                <w:b/>
              </w:rPr>
            </w:pPr>
            <w:r w:rsidRPr="00270F02">
              <w:rPr>
                <w:b/>
              </w:rPr>
              <w:t>ИСПОЛНИТЕЛЬ:</w:t>
            </w:r>
          </w:p>
          <w:p w14:paraId="5EA2FC9B" w14:textId="77777777" w:rsidR="00CE7D35" w:rsidRPr="00270F02" w:rsidRDefault="00CE7D35" w:rsidP="008B622A">
            <w:pPr>
              <w:spacing w:line="276" w:lineRule="auto"/>
              <w:rPr>
                <w:rFonts w:eastAsia="Calibri"/>
                <w:lang w:eastAsia="en-US"/>
              </w:rPr>
            </w:pPr>
            <w:r w:rsidRPr="00270F02">
              <w:rPr>
                <w:rFonts w:eastAsia="Calibri"/>
                <w:lang w:eastAsia="en-US"/>
              </w:rPr>
              <w:t>____________/</w:t>
            </w:r>
            <w:r w:rsidRPr="00270F02">
              <w:t xml:space="preserve"> </w:t>
            </w:r>
            <w:r>
              <w:t>_______________/</w:t>
            </w:r>
          </w:p>
          <w:p w14:paraId="7AEFA388" w14:textId="57DCB2A0" w:rsidR="00CE7D35" w:rsidRPr="00270F02" w:rsidRDefault="00CE7D35" w:rsidP="007D51AF">
            <w:pPr>
              <w:overflowPunct w:val="0"/>
              <w:autoSpaceDE w:val="0"/>
              <w:autoSpaceDN w:val="0"/>
              <w:adjustRightInd w:val="0"/>
              <w:spacing w:line="200" w:lineRule="atLeast"/>
              <w:textAlignment w:val="baseline"/>
              <w:rPr>
                <w:rFonts w:eastAsia="Calibri"/>
                <w:lang w:eastAsia="en-US"/>
              </w:rPr>
            </w:pPr>
            <w:r w:rsidRPr="00270F02">
              <w:rPr>
                <w:rFonts w:eastAsia="Calibri"/>
                <w:lang w:eastAsia="en-US"/>
              </w:rPr>
              <w:t xml:space="preserve">      </w:t>
            </w:r>
            <w:r>
              <w:rPr>
                <w:rFonts w:eastAsia="Calibri"/>
                <w:lang w:eastAsia="en-US"/>
              </w:rPr>
              <w:t xml:space="preserve">   </w:t>
            </w:r>
            <w:r w:rsidRPr="00270F02">
              <w:rPr>
                <w:rFonts w:eastAsia="Calibri"/>
                <w:lang w:eastAsia="en-US"/>
              </w:rPr>
              <w:t xml:space="preserve">  </w:t>
            </w:r>
          </w:p>
        </w:tc>
      </w:tr>
    </w:tbl>
    <w:p w14:paraId="541CCBDB" w14:textId="77777777" w:rsidR="002D215B" w:rsidRPr="00F518AE" w:rsidRDefault="002D215B" w:rsidP="002D215B">
      <w:pPr>
        <w:ind w:firstLine="284"/>
        <w:jc w:val="both"/>
        <w:sectPr w:rsidR="002D215B" w:rsidRPr="00F518AE" w:rsidSect="00534F6A">
          <w:pgSz w:w="11906" w:h="16838"/>
          <w:pgMar w:top="568" w:right="851" w:bottom="851" w:left="1134" w:header="709" w:footer="709" w:gutter="0"/>
          <w:cols w:space="708"/>
          <w:titlePg/>
          <w:docGrid w:linePitch="360"/>
        </w:sectPr>
      </w:pPr>
    </w:p>
    <w:p w14:paraId="6FC5830C" w14:textId="77777777" w:rsidR="00D377F1" w:rsidRPr="00F518AE" w:rsidRDefault="00D377F1" w:rsidP="00D377F1">
      <w:pPr>
        <w:autoSpaceDE w:val="0"/>
        <w:autoSpaceDN w:val="0"/>
        <w:adjustRightInd w:val="0"/>
        <w:ind w:firstLine="284"/>
        <w:jc w:val="right"/>
        <w:rPr>
          <w:color w:val="000000"/>
          <w:lang w:eastAsia="ar-SA"/>
        </w:rPr>
      </w:pPr>
      <w:r w:rsidRPr="00F518AE">
        <w:rPr>
          <w:color w:val="000000"/>
          <w:lang w:eastAsia="ar-SA"/>
        </w:rPr>
        <w:lastRenderedPageBreak/>
        <w:t xml:space="preserve">Приложение № </w:t>
      </w:r>
      <w:r w:rsidR="004D5E87">
        <w:rPr>
          <w:color w:val="000000"/>
          <w:lang w:eastAsia="ar-SA"/>
        </w:rPr>
        <w:t>2</w:t>
      </w:r>
    </w:p>
    <w:p w14:paraId="0741522F" w14:textId="77777777" w:rsidR="00D377F1" w:rsidRPr="00F518AE" w:rsidRDefault="00D377F1" w:rsidP="00D377F1">
      <w:pPr>
        <w:ind w:firstLine="284"/>
        <w:jc w:val="right"/>
        <w:rPr>
          <w:color w:val="000000"/>
          <w:lang w:eastAsia="ar-SA"/>
        </w:rPr>
      </w:pPr>
      <w:r w:rsidRPr="00F518AE">
        <w:rPr>
          <w:color w:val="000000"/>
          <w:lang w:eastAsia="ar-SA"/>
        </w:rPr>
        <w:t>к контракту № _________</w:t>
      </w:r>
    </w:p>
    <w:p w14:paraId="6FFA7B0F" w14:textId="77777777" w:rsidR="00D377F1" w:rsidRPr="00F518AE" w:rsidRDefault="00D377F1" w:rsidP="00D377F1">
      <w:pPr>
        <w:ind w:firstLine="567"/>
        <w:jc w:val="center"/>
        <w:rPr>
          <w:color w:val="000000"/>
          <w:lang w:eastAsia="ar-SA"/>
        </w:rPr>
      </w:pPr>
      <w:r w:rsidRPr="00F518AE">
        <w:rPr>
          <w:color w:val="000000"/>
          <w:lang w:eastAsia="ar-SA"/>
        </w:rPr>
        <w:t xml:space="preserve">                                                                                           </w:t>
      </w:r>
      <w:r w:rsidR="00037F9A" w:rsidRPr="00F518AE">
        <w:rPr>
          <w:color w:val="000000"/>
          <w:lang w:eastAsia="ar-SA"/>
        </w:rPr>
        <w:t xml:space="preserve">               </w:t>
      </w:r>
      <w:r w:rsidRPr="00F518AE">
        <w:rPr>
          <w:color w:val="000000"/>
          <w:lang w:eastAsia="ar-SA"/>
        </w:rPr>
        <w:t xml:space="preserve"> от «____» ______ 2026 г.</w:t>
      </w:r>
    </w:p>
    <w:p w14:paraId="774FF22C" w14:textId="77777777" w:rsidR="002D215B" w:rsidRPr="00F518AE" w:rsidRDefault="002D215B" w:rsidP="002D215B">
      <w:pPr>
        <w:ind w:firstLine="284"/>
        <w:jc w:val="right"/>
        <w:rPr>
          <w:rFonts w:eastAsia="Calibri"/>
          <w:bCs/>
          <w:lang w:eastAsia="en-US"/>
        </w:rPr>
      </w:pPr>
    </w:p>
    <w:p w14:paraId="510A6869" w14:textId="77777777" w:rsidR="002D215B" w:rsidRPr="00F518AE" w:rsidRDefault="002D215B" w:rsidP="0076308E">
      <w:pPr>
        <w:ind w:firstLine="284"/>
        <w:jc w:val="center"/>
        <w:rPr>
          <w:b/>
        </w:rPr>
      </w:pPr>
      <w:r w:rsidRPr="00F518AE">
        <w:rPr>
          <w:b/>
        </w:rPr>
        <w:t>ТЕХНИЧЕСКОЕ ЗАДАНИЕ</w:t>
      </w:r>
    </w:p>
    <w:p w14:paraId="175469AD" w14:textId="77777777" w:rsidR="00F44A4C" w:rsidRPr="00F518AE" w:rsidRDefault="00F44A4C" w:rsidP="0076308E">
      <w:pPr>
        <w:ind w:firstLine="284"/>
        <w:jc w:val="center"/>
        <w:rPr>
          <w:b/>
        </w:rPr>
      </w:pPr>
    </w:p>
    <w:tbl>
      <w:tblPr>
        <w:tblW w:w="5000" w:type="pct"/>
        <w:jc w:val="center"/>
        <w:tblLayout w:type="fixed"/>
        <w:tblLook w:val="0000" w:firstRow="0" w:lastRow="0" w:firstColumn="0" w:lastColumn="0" w:noHBand="0" w:noVBand="0"/>
      </w:tblPr>
      <w:tblGrid>
        <w:gridCol w:w="533"/>
        <w:gridCol w:w="5164"/>
        <w:gridCol w:w="1558"/>
        <w:gridCol w:w="2515"/>
      </w:tblGrid>
      <w:tr w:rsidR="002867A5" w:rsidRPr="00F518AE" w14:paraId="770813AF" w14:textId="77777777" w:rsidTr="001013D3">
        <w:trPr>
          <w:trHeight w:val="479"/>
          <w:jc w:val="center"/>
        </w:trPr>
        <w:tc>
          <w:tcPr>
            <w:tcW w:w="533" w:type="dxa"/>
            <w:tcBorders>
              <w:top w:val="single" w:sz="4" w:space="0" w:color="000000"/>
              <w:left w:val="single" w:sz="4" w:space="0" w:color="000000"/>
              <w:bottom w:val="single" w:sz="4" w:space="0" w:color="000000"/>
              <w:right w:val="single" w:sz="4" w:space="0" w:color="000000"/>
            </w:tcBorders>
            <w:vAlign w:val="center"/>
          </w:tcPr>
          <w:p w14:paraId="76B1200B" w14:textId="77777777" w:rsidR="002867A5" w:rsidRPr="00F518AE" w:rsidRDefault="002867A5" w:rsidP="00A74377">
            <w:pPr>
              <w:suppressAutoHyphens/>
              <w:contextualSpacing/>
              <w:rPr>
                <w:color w:val="000000"/>
                <w:lang w:eastAsia="ar-SA"/>
              </w:rPr>
            </w:pPr>
            <w:bookmarkStart w:id="1" w:name="_Hlk230353923"/>
            <w:r w:rsidRPr="00F518AE">
              <w:rPr>
                <w:color w:val="000000"/>
                <w:lang w:eastAsia="ar-SA"/>
              </w:rPr>
              <w:t>№ п/п</w:t>
            </w:r>
          </w:p>
        </w:tc>
        <w:tc>
          <w:tcPr>
            <w:tcW w:w="5164" w:type="dxa"/>
            <w:tcBorders>
              <w:top w:val="single" w:sz="4" w:space="0" w:color="000000"/>
              <w:left w:val="single" w:sz="4" w:space="0" w:color="000000"/>
              <w:bottom w:val="single" w:sz="4" w:space="0" w:color="000000"/>
              <w:right w:val="single" w:sz="4" w:space="0" w:color="000000"/>
            </w:tcBorders>
            <w:vAlign w:val="center"/>
          </w:tcPr>
          <w:p w14:paraId="04274348" w14:textId="77777777" w:rsidR="002867A5" w:rsidRPr="00F518AE" w:rsidRDefault="002867A5" w:rsidP="00A74377">
            <w:pPr>
              <w:suppressAutoHyphens/>
              <w:ind w:firstLine="284"/>
              <w:contextualSpacing/>
              <w:rPr>
                <w:color w:val="000000"/>
                <w:lang w:eastAsia="ar-SA"/>
              </w:rPr>
            </w:pPr>
            <w:r w:rsidRPr="00F518AE">
              <w:rPr>
                <w:color w:val="000000"/>
                <w:lang w:eastAsia="ar-SA"/>
              </w:rPr>
              <w:t>Наименование</w:t>
            </w:r>
          </w:p>
          <w:p w14:paraId="714CC93D" w14:textId="77777777" w:rsidR="002867A5" w:rsidRPr="00F518AE" w:rsidRDefault="002867A5" w:rsidP="00A74377">
            <w:pPr>
              <w:suppressAutoHyphens/>
              <w:ind w:firstLine="284"/>
              <w:contextualSpacing/>
              <w:rPr>
                <w:color w:val="000000"/>
                <w:lang w:eastAsia="ar-SA"/>
              </w:rPr>
            </w:pPr>
          </w:p>
        </w:tc>
        <w:tc>
          <w:tcPr>
            <w:tcW w:w="1558" w:type="dxa"/>
            <w:tcBorders>
              <w:top w:val="single" w:sz="4" w:space="0" w:color="000000"/>
              <w:left w:val="single" w:sz="4" w:space="0" w:color="000000"/>
              <w:bottom w:val="single" w:sz="4" w:space="0" w:color="000000"/>
              <w:right w:val="single" w:sz="4" w:space="0" w:color="000000"/>
            </w:tcBorders>
            <w:vAlign w:val="center"/>
          </w:tcPr>
          <w:p w14:paraId="29D1302F" w14:textId="77777777" w:rsidR="002867A5" w:rsidRPr="00F518AE" w:rsidRDefault="002867A5" w:rsidP="00A74377">
            <w:pPr>
              <w:suppressAutoHyphens/>
              <w:contextualSpacing/>
              <w:rPr>
                <w:color w:val="000000"/>
                <w:lang w:eastAsia="ar-SA"/>
              </w:rPr>
            </w:pPr>
            <w:r w:rsidRPr="00F518AE">
              <w:rPr>
                <w:color w:val="000000"/>
                <w:lang w:eastAsia="ar-SA"/>
              </w:rPr>
              <w:t>Ед. измерения</w:t>
            </w:r>
          </w:p>
        </w:tc>
        <w:tc>
          <w:tcPr>
            <w:tcW w:w="2515" w:type="dxa"/>
            <w:tcBorders>
              <w:top w:val="single" w:sz="4" w:space="0" w:color="000000"/>
              <w:left w:val="single" w:sz="4" w:space="0" w:color="000000"/>
              <w:bottom w:val="single" w:sz="4" w:space="0" w:color="000000"/>
              <w:right w:val="single" w:sz="4" w:space="0" w:color="000000"/>
            </w:tcBorders>
            <w:vAlign w:val="center"/>
          </w:tcPr>
          <w:p w14:paraId="59323AD6" w14:textId="0D5074C3" w:rsidR="002867A5" w:rsidRPr="00F518AE" w:rsidRDefault="002867A5" w:rsidP="008C7D82">
            <w:pPr>
              <w:suppressAutoHyphens/>
              <w:contextualSpacing/>
              <w:rPr>
                <w:color w:val="000000"/>
                <w:lang w:eastAsia="ar-SA"/>
              </w:rPr>
            </w:pPr>
            <w:r w:rsidRPr="00F518AE">
              <w:rPr>
                <w:color w:val="000000"/>
                <w:lang w:eastAsia="ar-SA"/>
              </w:rPr>
              <w:t>Количество</w:t>
            </w:r>
            <w:r w:rsidR="0099663C">
              <w:rPr>
                <w:color w:val="000000"/>
                <w:lang w:eastAsia="ar-SA"/>
              </w:rPr>
              <w:t xml:space="preserve"> </w:t>
            </w:r>
            <w:r w:rsidR="008C7D82">
              <w:rPr>
                <w:color w:val="000000"/>
                <w:lang w:eastAsia="ar-SA"/>
              </w:rPr>
              <w:t>кварталов обслуживания в год</w:t>
            </w:r>
          </w:p>
        </w:tc>
      </w:tr>
      <w:tr w:rsidR="001013D3" w:rsidRPr="00F518AE" w14:paraId="1F9720BC" w14:textId="77777777" w:rsidTr="0072700A">
        <w:trPr>
          <w:trHeight w:val="358"/>
          <w:jc w:val="center"/>
        </w:trPr>
        <w:tc>
          <w:tcPr>
            <w:tcW w:w="533" w:type="dxa"/>
            <w:tcBorders>
              <w:top w:val="single" w:sz="4" w:space="0" w:color="000000"/>
              <w:left w:val="single" w:sz="4" w:space="0" w:color="000000"/>
              <w:bottom w:val="single" w:sz="4" w:space="0" w:color="000000"/>
              <w:right w:val="single" w:sz="4" w:space="0" w:color="000000"/>
            </w:tcBorders>
            <w:vAlign w:val="center"/>
          </w:tcPr>
          <w:p w14:paraId="0BE808A7" w14:textId="77777777" w:rsidR="001013D3" w:rsidRPr="00F518AE" w:rsidRDefault="001013D3" w:rsidP="001013D3">
            <w:pPr>
              <w:suppressAutoHyphens/>
              <w:ind w:firstLine="284"/>
              <w:contextualSpacing/>
              <w:jc w:val="center"/>
              <w:rPr>
                <w:color w:val="000000"/>
                <w:lang w:eastAsia="ar-SA"/>
              </w:rPr>
            </w:pPr>
            <w:r w:rsidRPr="00F518AE">
              <w:rPr>
                <w:color w:val="000000"/>
                <w:lang w:eastAsia="ar-SA"/>
              </w:rPr>
              <w:t>1</w:t>
            </w:r>
          </w:p>
        </w:tc>
        <w:tc>
          <w:tcPr>
            <w:tcW w:w="5164" w:type="dxa"/>
            <w:tcBorders>
              <w:top w:val="single" w:sz="4" w:space="0" w:color="auto"/>
              <w:left w:val="single" w:sz="4" w:space="0" w:color="auto"/>
              <w:bottom w:val="single" w:sz="4" w:space="0" w:color="auto"/>
              <w:right w:val="single" w:sz="4" w:space="0" w:color="auto"/>
            </w:tcBorders>
            <w:shd w:val="clear" w:color="000000" w:fill="FFFFFF"/>
          </w:tcPr>
          <w:p w14:paraId="5FA0ADAE" w14:textId="0AB43182" w:rsidR="001013D3" w:rsidRPr="00F518AE" w:rsidRDefault="001013D3" w:rsidP="001013D3">
            <w:pPr>
              <w:suppressAutoHyphens/>
              <w:ind w:firstLine="284"/>
              <w:contextualSpacing/>
              <w:rPr>
                <w:color w:val="000000"/>
                <w:lang w:eastAsia="ar-SA"/>
              </w:rPr>
            </w:pPr>
            <w:r>
              <w:rPr>
                <w:color w:val="000000"/>
                <w:sz w:val="20"/>
                <w:szCs w:val="20"/>
              </w:rPr>
              <w:t xml:space="preserve">Услуга по эксплуатационно- техническому обслуживанию двери противопожарной </w:t>
            </w:r>
            <w:proofErr w:type="spellStart"/>
            <w:r>
              <w:rPr>
                <w:color w:val="000000"/>
                <w:sz w:val="20"/>
                <w:szCs w:val="20"/>
              </w:rPr>
              <w:t>однопольной</w:t>
            </w:r>
            <w:proofErr w:type="spellEnd"/>
          </w:p>
        </w:tc>
        <w:tc>
          <w:tcPr>
            <w:tcW w:w="1558" w:type="dxa"/>
            <w:tcBorders>
              <w:top w:val="single" w:sz="4" w:space="0" w:color="000000"/>
              <w:left w:val="single" w:sz="4" w:space="0" w:color="000000"/>
              <w:bottom w:val="single" w:sz="4" w:space="0" w:color="000000"/>
              <w:right w:val="single" w:sz="4" w:space="0" w:color="000000"/>
            </w:tcBorders>
            <w:vAlign w:val="center"/>
          </w:tcPr>
          <w:p w14:paraId="3233E333" w14:textId="08771C83" w:rsidR="001013D3" w:rsidRPr="00F518AE" w:rsidRDefault="008C7D82" w:rsidP="001013D3">
            <w:pPr>
              <w:suppressAutoHyphens/>
              <w:ind w:firstLine="284"/>
              <w:contextualSpacing/>
              <w:rPr>
                <w:color w:val="000000"/>
                <w:lang w:eastAsia="ar-SA"/>
              </w:rPr>
            </w:pPr>
            <w:proofErr w:type="spellStart"/>
            <w:r>
              <w:rPr>
                <w:color w:val="000000"/>
                <w:lang w:eastAsia="ar-SA"/>
              </w:rPr>
              <w:t>Усл</w:t>
            </w:r>
            <w:proofErr w:type="spellEnd"/>
            <w:r>
              <w:rPr>
                <w:color w:val="000000"/>
                <w:lang w:eastAsia="ar-SA"/>
              </w:rPr>
              <w:t>. ед.</w:t>
            </w:r>
          </w:p>
        </w:tc>
        <w:tc>
          <w:tcPr>
            <w:tcW w:w="2515" w:type="dxa"/>
            <w:tcBorders>
              <w:top w:val="single" w:sz="4" w:space="0" w:color="000000"/>
              <w:left w:val="single" w:sz="4" w:space="0" w:color="000000"/>
              <w:bottom w:val="single" w:sz="4" w:space="0" w:color="000000"/>
              <w:right w:val="single" w:sz="4" w:space="0" w:color="000000"/>
            </w:tcBorders>
            <w:vAlign w:val="center"/>
          </w:tcPr>
          <w:p w14:paraId="0F648D8D" w14:textId="27665CD1" w:rsidR="001013D3" w:rsidRPr="00F518AE" w:rsidRDefault="00464603" w:rsidP="001013D3">
            <w:pPr>
              <w:suppressAutoHyphens/>
              <w:ind w:firstLine="284"/>
              <w:contextualSpacing/>
              <w:rPr>
                <w:color w:val="000000"/>
                <w:lang w:eastAsia="ar-SA"/>
              </w:rPr>
            </w:pPr>
            <w:r>
              <w:rPr>
                <w:color w:val="000000"/>
                <w:lang w:eastAsia="ar-SA"/>
              </w:rPr>
              <w:t>2</w:t>
            </w:r>
          </w:p>
        </w:tc>
      </w:tr>
      <w:tr w:rsidR="001013D3" w:rsidRPr="00F518AE" w14:paraId="2966A9BF" w14:textId="77777777" w:rsidTr="0072700A">
        <w:trPr>
          <w:trHeight w:val="358"/>
          <w:jc w:val="center"/>
        </w:trPr>
        <w:tc>
          <w:tcPr>
            <w:tcW w:w="533" w:type="dxa"/>
            <w:tcBorders>
              <w:top w:val="single" w:sz="4" w:space="0" w:color="000000"/>
              <w:left w:val="single" w:sz="4" w:space="0" w:color="000000"/>
              <w:bottom w:val="single" w:sz="4" w:space="0" w:color="000000"/>
              <w:right w:val="single" w:sz="4" w:space="0" w:color="000000"/>
            </w:tcBorders>
            <w:vAlign w:val="center"/>
          </w:tcPr>
          <w:p w14:paraId="5D4D55D4" w14:textId="017CC176" w:rsidR="001013D3" w:rsidRPr="00F518AE" w:rsidRDefault="001013D3" w:rsidP="001013D3">
            <w:pPr>
              <w:suppressAutoHyphens/>
              <w:ind w:firstLine="284"/>
              <w:contextualSpacing/>
              <w:jc w:val="center"/>
              <w:rPr>
                <w:color w:val="000000"/>
                <w:lang w:eastAsia="ar-SA"/>
              </w:rPr>
            </w:pPr>
            <w:r>
              <w:rPr>
                <w:color w:val="000000"/>
                <w:lang w:eastAsia="ar-SA"/>
              </w:rPr>
              <w:t>2</w:t>
            </w:r>
          </w:p>
        </w:tc>
        <w:tc>
          <w:tcPr>
            <w:tcW w:w="5164" w:type="dxa"/>
            <w:tcBorders>
              <w:top w:val="nil"/>
              <w:left w:val="single" w:sz="4" w:space="0" w:color="auto"/>
              <w:bottom w:val="single" w:sz="4" w:space="0" w:color="auto"/>
              <w:right w:val="single" w:sz="4" w:space="0" w:color="auto"/>
            </w:tcBorders>
            <w:shd w:val="clear" w:color="000000" w:fill="FFFFFF"/>
          </w:tcPr>
          <w:p w14:paraId="5D10D6EB" w14:textId="0E090F2A" w:rsidR="00464603" w:rsidRDefault="00464603" w:rsidP="00464603">
            <w:pPr>
              <w:rPr>
                <w:color w:val="000000"/>
                <w:sz w:val="20"/>
                <w:szCs w:val="20"/>
              </w:rPr>
            </w:pPr>
            <w:r>
              <w:rPr>
                <w:color w:val="000000"/>
                <w:sz w:val="20"/>
                <w:szCs w:val="20"/>
              </w:rPr>
              <w:t>Услуга по</w:t>
            </w:r>
            <w:r>
              <w:rPr>
                <w:color w:val="000000"/>
                <w:sz w:val="20"/>
                <w:szCs w:val="20"/>
              </w:rPr>
              <w:t xml:space="preserve"> </w:t>
            </w:r>
            <w:r>
              <w:rPr>
                <w:color w:val="000000"/>
                <w:sz w:val="20"/>
                <w:szCs w:val="20"/>
              </w:rPr>
              <w:t>эксплуатационно-</w:t>
            </w:r>
            <w:r>
              <w:rPr>
                <w:color w:val="000000"/>
                <w:sz w:val="20"/>
                <w:szCs w:val="20"/>
              </w:rPr>
              <w:t xml:space="preserve"> </w:t>
            </w:r>
            <w:r>
              <w:rPr>
                <w:color w:val="000000"/>
                <w:sz w:val="20"/>
                <w:szCs w:val="20"/>
              </w:rPr>
              <w:t>техническому</w:t>
            </w:r>
            <w:r>
              <w:rPr>
                <w:color w:val="000000"/>
                <w:sz w:val="20"/>
                <w:szCs w:val="20"/>
              </w:rPr>
              <w:t xml:space="preserve"> </w:t>
            </w:r>
            <w:r>
              <w:rPr>
                <w:color w:val="000000"/>
                <w:sz w:val="20"/>
                <w:szCs w:val="20"/>
              </w:rPr>
              <w:t>обслуживанию</w:t>
            </w:r>
            <w:r>
              <w:rPr>
                <w:color w:val="000000"/>
                <w:sz w:val="20"/>
                <w:szCs w:val="20"/>
              </w:rPr>
              <w:t xml:space="preserve"> </w:t>
            </w:r>
            <w:r>
              <w:rPr>
                <w:color w:val="000000"/>
                <w:sz w:val="20"/>
                <w:szCs w:val="20"/>
              </w:rPr>
              <w:t>люка</w:t>
            </w:r>
            <w:r>
              <w:rPr>
                <w:color w:val="000000"/>
                <w:sz w:val="20"/>
                <w:szCs w:val="20"/>
              </w:rPr>
              <w:t xml:space="preserve"> </w:t>
            </w:r>
            <w:r>
              <w:rPr>
                <w:color w:val="000000"/>
                <w:sz w:val="20"/>
                <w:szCs w:val="20"/>
              </w:rPr>
              <w:t>металлического</w:t>
            </w:r>
            <w:r>
              <w:rPr>
                <w:color w:val="000000"/>
                <w:sz w:val="20"/>
                <w:szCs w:val="20"/>
              </w:rPr>
              <w:t xml:space="preserve"> </w:t>
            </w:r>
            <w:r>
              <w:rPr>
                <w:color w:val="000000"/>
                <w:sz w:val="20"/>
                <w:szCs w:val="20"/>
              </w:rPr>
              <w:t>одностворчатого</w:t>
            </w:r>
          </w:p>
          <w:p w14:paraId="5F4CBAD9" w14:textId="397F4D9A" w:rsidR="001013D3" w:rsidRPr="008B622A" w:rsidRDefault="001013D3" w:rsidP="001013D3">
            <w:pPr>
              <w:rPr>
                <w:sz w:val="22"/>
                <w:szCs w:val="22"/>
              </w:rPr>
            </w:pPr>
          </w:p>
        </w:tc>
        <w:tc>
          <w:tcPr>
            <w:tcW w:w="1558" w:type="dxa"/>
            <w:tcBorders>
              <w:top w:val="single" w:sz="4" w:space="0" w:color="000000"/>
              <w:left w:val="single" w:sz="4" w:space="0" w:color="000000"/>
              <w:bottom w:val="single" w:sz="4" w:space="0" w:color="000000"/>
              <w:right w:val="single" w:sz="4" w:space="0" w:color="000000"/>
            </w:tcBorders>
            <w:vAlign w:val="center"/>
          </w:tcPr>
          <w:p w14:paraId="1DA9055B" w14:textId="667E109E" w:rsidR="001013D3" w:rsidRPr="00F518AE" w:rsidRDefault="008C7D82" w:rsidP="001013D3">
            <w:pPr>
              <w:suppressAutoHyphens/>
              <w:ind w:firstLine="284"/>
              <w:contextualSpacing/>
              <w:rPr>
                <w:color w:val="000000"/>
                <w:lang w:eastAsia="ar-SA"/>
              </w:rPr>
            </w:pPr>
            <w:proofErr w:type="spellStart"/>
            <w:r>
              <w:rPr>
                <w:color w:val="000000"/>
                <w:lang w:eastAsia="ar-SA"/>
              </w:rPr>
              <w:t>Усл</w:t>
            </w:r>
            <w:proofErr w:type="spellEnd"/>
            <w:r>
              <w:rPr>
                <w:color w:val="000000"/>
                <w:lang w:eastAsia="ar-SA"/>
              </w:rPr>
              <w:t>. ед.</w:t>
            </w:r>
          </w:p>
        </w:tc>
        <w:tc>
          <w:tcPr>
            <w:tcW w:w="2515" w:type="dxa"/>
            <w:tcBorders>
              <w:top w:val="single" w:sz="4" w:space="0" w:color="000000"/>
              <w:left w:val="single" w:sz="4" w:space="0" w:color="000000"/>
              <w:bottom w:val="single" w:sz="4" w:space="0" w:color="000000"/>
              <w:right w:val="single" w:sz="4" w:space="0" w:color="000000"/>
            </w:tcBorders>
            <w:vAlign w:val="center"/>
          </w:tcPr>
          <w:p w14:paraId="783F2476" w14:textId="2CCE184B" w:rsidR="001013D3" w:rsidRPr="00F518AE" w:rsidRDefault="00464603" w:rsidP="001013D3">
            <w:pPr>
              <w:suppressAutoHyphens/>
              <w:ind w:firstLine="284"/>
              <w:contextualSpacing/>
              <w:rPr>
                <w:color w:val="000000"/>
                <w:lang w:eastAsia="ar-SA"/>
              </w:rPr>
            </w:pPr>
            <w:r>
              <w:rPr>
                <w:color w:val="000000"/>
                <w:lang w:eastAsia="ar-SA"/>
              </w:rPr>
              <w:t>2</w:t>
            </w:r>
          </w:p>
        </w:tc>
      </w:tr>
    </w:tbl>
    <w:p w14:paraId="34555888" w14:textId="77777777" w:rsidR="002D215B" w:rsidRPr="00F518AE" w:rsidRDefault="002D215B" w:rsidP="002D215B">
      <w:pPr>
        <w:widowControl w:val="0"/>
        <w:suppressAutoHyphens/>
        <w:ind w:firstLine="284"/>
        <w:contextualSpacing/>
        <w:jc w:val="both"/>
        <w:rPr>
          <w:color w:val="000000"/>
          <w:lang w:eastAsia="ar-SA"/>
        </w:rPr>
      </w:pPr>
    </w:p>
    <w:p w14:paraId="49321679" w14:textId="77777777" w:rsidR="002D215B" w:rsidRPr="00F518AE" w:rsidRDefault="002D215B" w:rsidP="002D215B">
      <w:pPr>
        <w:widowControl w:val="0"/>
        <w:suppressAutoHyphens/>
        <w:ind w:firstLine="284"/>
        <w:contextualSpacing/>
        <w:jc w:val="both"/>
        <w:rPr>
          <w:bCs/>
          <w:color w:val="000000"/>
          <w:lang w:bidi="ru-RU"/>
        </w:rPr>
      </w:pPr>
      <w:r w:rsidRPr="00F518AE">
        <w:rPr>
          <w:color w:val="000000"/>
        </w:rPr>
        <w:t xml:space="preserve">1. </w:t>
      </w:r>
      <w:r w:rsidRPr="00F518AE">
        <w:rPr>
          <w:b/>
          <w:color w:val="000000"/>
        </w:rPr>
        <w:t>Требования к качеству работ, к их техническим и функциональным и эксплуатационным характеристикам</w:t>
      </w:r>
      <w:r w:rsidRPr="00F518AE">
        <w:rPr>
          <w:color w:val="000000"/>
        </w:rPr>
        <w:t>:</w:t>
      </w:r>
    </w:p>
    <w:p w14:paraId="2194FB39" w14:textId="77777777" w:rsidR="002D215B" w:rsidRPr="00F518AE" w:rsidRDefault="002D215B" w:rsidP="002D215B">
      <w:pPr>
        <w:suppressAutoHyphens/>
        <w:ind w:firstLine="284"/>
        <w:jc w:val="both"/>
        <w:rPr>
          <w:color w:val="000000"/>
          <w:lang w:eastAsia="ar-SA"/>
        </w:rPr>
      </w:pPr>
      <w:r w:rsidRPr="00F518AE">
        <w:rPr>
          <w:color w:val="000000"/>
          <w:lang w:eastAsia="ar-SA"/>
        </w:rPr>
        <w:t xml:space="preserve">Безопасность выполняемых работ должна соответствовать требованиям, изложенным в следующих нормативных документах: </w:t>
      </w:r>
    </w:p>
    <w:p w14:paraId="6B767652" w14:textId="77777777" w:rsidR="002D215B" w:rsidRPr="00F518AE" w:rsidRDefault="002D215B" w:rsidP="002D215B">
      <w:pPr>
        <w:suppressAutoHyphens/>
        <w:ind w:firstLine="284"/>
        <w:jc w:val="both"/>
        <w:rPr>
          <w:color w:val="000000"/>
          <w:lang w:eastAsia="ar-SA"/>
        </w:rPr>
      </w:pPr>
      <w:r w:rsidRPr="00F518AE">
        <w:rPr>
          <w:color w:val="000000"/>
          <w:lang w:eastAsia="ar-SA"/>
        </w:rPr>
        <w:t>- СНиП 12-04-2002 (ч.2) «Безопасность труда в строительстве» (Утв. постановлением от 17 сентября 2002 г. N 123);</w:t>
      </w:r>
    </w:p>
    <w:p w14:paraId="3AA625F8" w14:textId="77777777" w:rsidR="002D215B" w:rsidRDefault="002D215B" w:rsidP="002D215B">
      <w:pPr>
        <w:suppressAutoHyphens/>
        <w:ind w:firstLine="284"/>
        <w:jc w:val="both"/>
        <w:rPr>
          <w:color w:val="000000"/>
          <w:lang w:eastAsia="ar-SA"/>
        </w:rPr>
      </w:pPr>
      <w:r w:rsidRPr="00F518AE">
        <w:rPr>
          <w:color w:val="000000"/>
          <w:lang w:eastAsia="ar-SA"/>
        </w:rPr>
        <w:t>- Федеральный закон от 21.12.1994 г. № 69-ФЗ «О пожарной безопасности»;</w:t>
      </w:r>
    </w:p>
    <w:p w14:paraId="10442141" w14:textId="0596D7C6" w:rsidR="00BF2C60" w:rsidRPr="00F518AE" w:rsidRDefault="00BF2C60" w:rsidP="002D215B">
      <w:pPr>
        <w:suppressAutoHyphens/>
        <w:ind w:firstLine="284"/>
        <w:jc w:val="both"/>
        <w:rPr>
          <w:color w:val="000000"/>
          <w:lang w:eastAsia="ar-SA"/>
        </w:rPr>
      </w:pPr>
      <w:r>
        <w:rPr>
          <w:color w:val="000000"/>
          <w:lang w:eastAsia="ar-SA"/>
        </w:rPr>
        <w:t>-</w:t>
      </w:r>
      <w:r w:rsidRPr="00BF2C60">
        <w:t xml:space="preserve"> </w:t>
      </w:r>
      <w:r w:rsidRPr="00BF2C60">
        <w:rPr>
          <w:color w:val="000000"/>
          <w:lang w:eastAsia="ar-SA"/>
        </w:rPr>
        <w:t>Федеральный закон от 22 июля 2008 г. N 123-ФЗ "Технический регламент о требованиях пожарной безопасности"</w:t>
      </w:r>
    </w:p>
    <w:p w14:paraId="130B7071" w14:textId="77777777" w:rsidR="002D215B" w:rsidRPr="00F518AE" w:rsidRDefault="002D215B" w:rsidP="002D215B">
      <w:pPr>
        <w:suppressAutoHyphens/>
        <w:ind w:firstLine="284"/>
        <w:jc w:val="both"/>
        <w:rPr>
          <w:color w:val="000000"/>
          <w:lang w:eastAsia="ar-SA"/>
        </w:rPr>
      </w:pPr>
      <w:r w:rsidRPr="00F518AE">
        <w:rPr>
          <w:color w:val="000000"/>
          <w:lang w:eastAsia="ar-SA"/>
        </w:rPr>
        <w:t>- ГОСТ 12.1.004-91 «Система стандартов безопасности труда. Пожарная безопасность. Общие требования»;</w:t>
      </w:r>
    </w:p>
    <w:p w14:paraId="38E54E42" w14:textId="77777777" w:rsidR="002D215B" w:rsidRPr="00F518AE" w:rsidRDefault="002D215B" w:rsidP="002D215B">
      <w:pPr>
        <w:suppressAutoHyphens/>
        <w:ind w:firstLine="284"/>
        <w:jc w:val="both"/>
        <w:rPr>
          <w:color w:val="000000"/>
          <w:lang w:eastAsia="ar-SA"/>
        </w:rPr>
      </w:pPr>
      <w:r w:rsidRPr="00F518AE">
        <w:rPr>
          <w:color w:val="000000"/>
          <w:lang w:eastAsia="ar-SA"/>
        </w:rPr>
        <w:t>- ГОСТ Р 50938-2013 Услуги бытовые. Ремонт, установка и техническое обслуживание электрических машин и приборов. Общие технические условия;</w:t>
      </w:r>
    </w:p>
    <w:p w14:paraId="4FF7FE16" w14:textId="77777777" w:rsidR="002D215B" w:rsidRPr="00F518AE" w:rsidRDefault="002D215B" w:rsidP="002D215B">
      <w:pPr>
        <w:suppressAutoHyphens/>
        <w:ind w:firstLine="284"/>
        <w:jc w:val="both"/>
        <w:rPr>
          <w:color w:val="000000"/>
          <w:lang w:eastAsia="ar-SA"/>
        </w:rPr>
      </w:pPr>
      <w:r w:rsidRPr="00F518AE">
        <w:rPr>
          <w:color w:val="000000"/>
          <w:lang w:eastAsia="ar-SA"/>
        </w:rPr>
        <w:t xml:space="preserve">- РД 25.964-90 «Система технического обслуживания и ремонта автоматических установок пожаротушения, </w:t>
      </w:r>
      <w:proofErr w:type="spellStart"/>
      <w:r w:rsidRPr="00F518AE">
        <w:rPr>
          <w:color w:val="000000"/>
          <w:lang w:eastAsia="ar-SA"/>
        </w:rPr>
        <w:t>дымоудаления</w:t>
      </w:r>
      <w:proofErr w:type="spellEnd"/>
      <w:r w:rsidRPr="00F518AE">
        <w:rPr>
          <w:color w:val="000000"/>
          <w:lang w:eastAsia="ar-SA"/>
        </w:rPr>
        <w:t>, охранной, пожарной и охранно-пожарной сигнализации. Организация и порядок проведения работ»</w:t>
      </w:r>
      <w:r w:rsidRPr="00F518AE">
        <w:rPr>
          <w:rFonts w:eastAsia="Calibri"/>
          <w:lang w:eastAsia="en-US"/>
        </w:rPr>
        <w:t xml:space="preserve"> </w:t>
      </w:r>
    </w:p>
    <w:p w14:paraId="77DB7019" w14:textId="77777777" w:rsidR="002D215B" w:rsidRPr="00F518AE" w:rsidRDefault="002D215B" w:rsidP="002D215B">
      <w:pPr>
        <w:suppressAutoHyphens/>
        <w:ind w:firstLine="284"/>
        <w:jc w:val="both"/>
        <w:rPr>
          <w:color w:val="000000"/>
          <w:lang w:eastAsia="ar-SA"/>
        </w:rPr>
      </w:pPr>
      <w:r w:rsidRPr="00F518AE">
        <w:rPr>
          <w:color w:val="000000"/>
          <w:lang w:eastAsia="ar-SA"/>
        </w:rPr>
        <w:t>- ГОСТ Р 53300-2009 «</w:t>
      </w:r>
      <w:proofErr w:type="spellStart"/>
      <w:r w:rsidRPr="00F518AE">
        <w:rPr>
          <w:color w:val="000000"/>
          <w:lang w:eastAsia="ar-SA"/>
        </w:rPr>
        <w:t>Противодымная</w:t>
      </w:r>
      <w:proofErr w:type="spellEnd"/>
      <w:r w:rsidRPr="00F518AE">
        <w:rPr>
          <w:color w:val="000000"/>
          <w:lang w:eastAsia="ar-SA"/>
        </w:rPr>
        <w:t xml:space="preserve"> защита зданий и сооружений. Методы приемосдаточных и периодических испытаний»;</w:t>
      </w:r>
    </w:p>
    <w:p w14:paraId="386874AE" w14:textId="77777777" w:rsidR="002D215B" w:rsidRPr="00F518AE" w:rsidRDefault="002D215B" w:rsidP="002D215B">
      <w:pPr>
        <w:suppressAutoHyphens/>
        <w:ind w:firstLine="284"/>
        <w:jc w:val="both"/>
        <w:rPr>
          <w:color w:val="000000"/>
          <w:lang w:eastAsia="ar-SA"/>
        </w:rPr>
      </w:pPr>
      <w:r w:rsidRPr="00F518AE">
        <w:rPr>
          <w:color w:val="000000"/>
          <w:lang w:eastAsia="ar-SA"/>
        </w:rPr>
        <w:t>- Постановление Правительства РФ от 16 сентября 2020 г. N 1479 «Об утверждении Правил противопожарного режима в Российской Федерации»;</w:t>
      </w:r>
    </w:p>
    <w:p w14:paraId="1A510BF5" w14:textId="77777777" w:rsidR="002D215B" w:rsidRPr="00F518AE" w:rsidRDefault="002D215B" w:rsidP="002D215B">
      <w:pPr>
        <w:suppressAutoHyphens/>
        <w:ind w:firstLine="284"/>
        <w:jc w:val="both"/>
        <w:rPr>
          <w:color w:val="000000"/>
          <w:lang w:eastAsia="ar-SA"/>
        </w:rPr>
      </w:pPr>
      <w:r w:rsidRPr="00F518AE">
        <w:rPr>
          <w:color w:val="000000"/>
          <w:lang w:eastAsia="ar-SA"/>
        </w:rPr>
        <w:t>- ГОСТ Р 59642-2021 Национальный стандарт Российской Федерации. «Средства противопожарной защиты зданий и сооружений. Заполнение проемов в противопожарных преградах. Общие требования к монтажу, техническому обслуживанию и ремонту. Методы контроля»;</w:t>
      </w:r>
    </w:p>
    <w:p w14:paraId="32447A31" w14:textId="77777777" w:rsidR="002D215B" w:rsidRPr="00F518AE" w:rsidRDefault="002D215B" w:rsidP="002D215B">
      <w:pPr>
        <w:tabs>
          <w:tab w:val="left" w:pos="1134"/>
        </w:tabs>
        <w:suppressAutoHyphens/>
        <w:ind w:firstLine="284"/>
        <w:jc w:val="both"/>
        <w:rPr>
          <w:color w:val="000000"/>
          <w:lang w:eastAsia="ar-SA"/>
        </w:rPr>
      </w:pPr>
      <w:r w:rsidRPr="00F518AE">
        <w:rPr>
          <w:color w:val="000000"/>
          <w:lang w:eastAsia="ar-SA"/>
        </w:rPr>
        <w:t>- Прочими законами, нормами и правилами, утвержденными в Российской Федерации и актуальными на дату проведения работ.</w:t>
      </w:r>
    </w:p>
    <w:p w14:paraId="08106885" w14:textId="094A4C76" w:rsidR="002D215B" w:rsidRPr="00F518AE" w:rsidRDefault="002D215B" w:rsidP="002D215B">
      <w:pPr>
        <w:tabs>
          <w:tab w:val="left" w:pos="1134"/>
        </w:tabs>
        <w:suppressAutoHyphens/>
        <w:ind w:firstLine="284"/>
        <w:jc w:val="both"/>
        <w:rPr>
          <w:color w:val="000000"/>
        </w:rPr>
      </w:pPr>
      <w:r w:rsidRPr="00F518AE">
        <w:rPr>
          <w:color w:val="000000"/>
          <w:lang w:eastAsia="ar-SA"/>
        </w:rPr>
        <w:t xml:space="preserve">1.1. </w:t>
      </w:r>
      <w:r w:rsidRPr="00F518AE">
        <w:rPr>
          <w:color w:val="000000"/>
        </w:rPr>
        <w:t xml:space="preserve">Во время </w:t>
      </w:r>
      <w:r w:rsidR="00E86A33">
        <w:rPr>
          <w:color w:val="000000"/>
        </w:rPr>
        <w:t>оказания услуг</w:t>
      </w:r>
      <w:r w:rsidRPr="00F518AE">
        <w:rPr>
          <w:color w:val="000000"/>
        </w:rPr>
        <w:t xml:space="preserve"> Исполнитель должен обеспечить соблюдение необходимых противопожарных мероприятий, мероприятий по технике безопасности и охране окружающей среды.</w:t>
      </w:r>
    </w:p>
    <w:p w14:paraId="78866B10" w14:textId="77777777" w:rsidR="002D215B" w:rsidRPr="00F518AE" w:rsidRDefault="002D215B" w:rsidP="002D215B">
      <w:pPr>
        <w:tabs>
          <w:tab w:val="left" w:pos="1134"/>
        </w:tabs>
        <w:suppressAutoHyphens/>
        <w:ind w:firstLine="284"/>
        <w:jc w:val="both"/>
        <w:rPr>
          <w:color w:val="000000"/>
        </w:rPr>
      </w:pPr>
      <w:r w:rsidRPr="00F518AE">
        <w:rPr>
          <w:color w:val="000000"/>
        </w:rPr>
        <w:t>1.2.</w:t>
      </w:r>
      <w:r w:rsidRPr="00F518AE">
        <w:rPr>
          <w:color w:val="000000"/>
          <w:lang w:eastAsia="ar-SA"/>
        </w:rPr>
        <w:t xml:space="preserve"> </w:t>
      </w:r>
      <w:r w:rsidRPr="00F518AE">
        <w:rPr>
          <w:color w:val="000000"/>
        </w:rPr>
        <w:t>Качество применяемых материалов должно соответствовать требованиям государственных стандартов и должно быть подтверждено соответствующими документами - сертификатами качества.</w:t>
      </w:r>
    </w:p>
    <w:p w14:paraId="57C64038" w14:textId="77777777" w:rsidR="002D215B" w:rsidRPr="00F518AE" w:rsidRDefault="002D215B" w:rsidP="002D215B">
      <w:pPr>
        <w:tabs>
          <w:tab w:val="left" w:pos="1134"/>
        </w:tabs>
        <w:suppressAutoHyphens/>
        <w:ind w:firstLine="284"/>
        <w:jc w:val="both"/>
        <w:rPr>
          <w:color w:val="000000"/>
        </w:rPr>
      </w:pPr>
      <w:r w:rsidRPr="00F518AE">
        <w:rPr>
          <w:color w:val="000000"/>
        </w:rPr>
        <w:t>1.3. К оказанию услуг, которые являются предметом закупки, Исполнитель должен привлекать только квалифицированных рабочих, имеющих соответствующий разряд и прошедших медицинское освидетельствование в случаях, установленных правовыми актами в области строительства. Исполнять требования миграционного и трудового законодательства РФ, в том числе не привлекать иногородних и иностранных рабочих без соответствующей регистрации и без разрешения на привлечение иностранной рабочей силы.</w:t>
      </w:r>
    </w:p>
    <w:p w14:paraId="6B9A8479" w14:textId="77777777" w:rsidR="002D215B" w:rsidRPr="00F518AE" w:rsidRDefault="002D215B" w:rsidP="002D215B">
      <w:pPr>
        <w:tabs>
          <w:tab w:val="left" w:pos="1134"/>
        </w:tabs>
        <w:suppressAutoHyphens/>
        <w:ind w:firstLine="284"/>
        <w:jc w:val="both"/>
        <w:rPr>
          <w:color w:val="000000"/>
        </w:rPr>
      </w:pPr>
      <w:r w:rsidRPr="00F518AE">
        <w:rPr>
          <w:color w:val="000000"/>
        </w:rPr>
        <w:lastRenderedPageBreak/>
        <w:t>1.4. Исполнитель обязан обеспечить свой персонал всем необходимым инструментом и приспособлением.</w:t>
      </w:r>
    </w:p>
    <w:p w14:paraId="21D917E3" w14:textId="77777777" w:rsidR="00F518AE" w:rsidRDefault="00F518AE" w:rsidP="002D215B">
      <w:pPr>
        <w:tabs>
          <w:tab w:val="left" w:pos="1134"/>
        </w:tabs>
        <w:suppressAutoHyphens/>
        <w:ind w:firstLine="284"/>
        <w:jc w:val="both"/>
        <w:rPr>
          <w:color w:val="000000"/>
        </w:rPr>
      </w:pPr>
    </w:p>
    <w:p w14:paraId="6C937B4A" w14:textId="77777777" w:rsidR="002D215B" w:rsidRPr="00F518AE" w:rsidRDefault="002D215B" w:rsidP="002D215B">
      <w:pPr>
        <w:tabs>
          <w:tab w:val="left" w:pos="1134"/>
        </w:tabs>
        <w:suppressAutoHyphens/>
        <w:ind w:firstLine="284"/>
        <w:jc w:val="both"/>
        <w:rPr>
          <w:color w:val="000000"/>
        </w:rPr>
      </w:pPr>
      <w:r w:rsidRPr="00F518AE">
        <w:rPr>
          <w:color w:val="000000"/>
        </w:rPr>
        <w:t>1.5. Все оборудование, используемое Исполнителем для оказания услуг, должно быть сертифицировано.</w:t>
      </w:r>
    </w:p>
    <w:p w14:paraId="70EDBAD8" w14:textId="77777777" w:rsidR="002D215B" w:rsidRPr="00F518AE" w:rsidRDefault="002D215B" w:rsidP="002D215B">
      <w:pPr>
        <w:tabs>
          <w:tab w:val="left" w:pos="1134"/>
        </w:tabs>
        <w:suppressAutoHyphens/>
        <w:ind w:firstLine="284"/>
        <w:jc w:val="both"/>
        <w:rPr>
          <w:color w:val="000000"/>
        </w:rPr>
      </w:pPr>
      <w:r w:rsidRPr="00F518AE">
        <w:rPr>
          <w:color w:val="000000"/>
        </w:rPr>
        <w:t>1.6. Исполнитель обязан предоставить Заказчику возможность контроля и надзора над оказанием услуг с проверкой соответствия условиям контракта, качеством используемых материалов и оборудования, в том числе представлять по его требованию отчеты о ходе выполнения работ. По требованию Заказчика предоставлять сертификаты соответствия (декларации о соответствии) при использовании материалов и оборудования, подлежащих сертификации (декларации).</w:t>
      </w:r>
    </w:p>
    <w:p w14:paraId="6B25DF23" w14:textId="77777777" w:rsidR="002D215B" w:rsidRPr="00F518AE" w:rsidRDefault="002D215B" w:rsidP="002D215B">
      <w:pPr>
        <w:suppressAutoHyphens/>
        <w:ind w:firstLine="284"/>
        <w:jc w:val="both"/>
      </w:pPr>
      <w:r w:rsidRPr="00F518AE">
        <w:rPr>
          <w:color w:val="000000"/>
        </w:rPr>
        <w:t xml:space="preserve">1.7. </w:t>
      </w:r>
      <w:r w:rsidRPr="00F518AE">
        <w:t>Соблюдение требований и норм законодательства РФ в части технического обслуживания и ремонта средств обеспечения пожарной безопасности зданий и сооружений и СНиП 3.01.01-85* «Организация строительного производства».</w:t>
      </w:r>
    </w:p>
    <w:p w14:paraId="26EE267F" w14:textId="77777777" w:rsidR="002D215B" w:rsidRPr="00F518AE" w:rsidRDefault="002D215B" w:rsidP="002D215B">
      <w:pPr>
        <w:tabs>
          <w:tab w:val="left" w:pos="284"/>
          <w:tab w:val="left" w:pos="993"/>
        </w:tabs>
        <w:suppressAutoHyphens/>
        <w:ind w:firstLine="284"/>
        <w:jc w:val="both"/>
      </w:pPr>
      <w:r w:rsidRPr="00F518AE">
        <w:t>- Все работы, выполняемые согласно настоящему техническому заданию, соответствуют требованиям государственных стандартов и выполняются в соответствии с действующим законодательством Российской Федерации. Соблюдение требований Правил противопожарного режима в Российской Федерации, утвержденных Постановлением Правительства РФ от 16.09.2020г. № 1479. Соблюдения требований ГОСТ 12.4.009-83 «Система стандартов безопасности труда. Пожарная техника для защиты объектов. Основные виды. Размещения и обслуживание».</w:t>
      </w:r>
    </w:p>
    <w:p w14:paraId="19479574" w14:textId="77777777" w:rsidR="002D215B" w:rsidRPr="00F518AE" w:rsidRDefault="002D215B" w:rsidP="002D215B">
      <w:pPr>
        <w:tabs>
          <w:tab w:val="left" w:pos="284"/>
          <w:tab w:val="left" w:pos="993"/>
        </w:tabs>
        <w:suppressAutoHyphens/>
        <w:ind w:firstLine="284"/>
        <w:jc w:val="both"/>
      </w:pPr>
      <w:r w:rsidRPr="00F518AE">
        <w:t xml:space="preserve">- Услуги должны оказываться Исполнителем с использованием своих материалов, контрольно-измерительных приборов, инструментов, своими силами и средствами, обеспечив их надлежащее качество. </w:t>
      </w:r>
    </w:p>
    <w:p w14:paraId="6A3D4945" w14:textId="77777777" w:rsidR="002D215B" w:rsidRPr="00F518AE" w:rsidRDefault="002D215B" w:rsidP="002D215B">
      <w:pPr>
        <w:tabs>
          <w:tab w:val="left" w:pos="284"/>
          <w:tab w:val="left" w:pos="993"/>
        </w:tabs>
        <w:suppressAutoHyphens/>
        <w:ind w:firstLine="284"/>
        <w:jc w:val="both"/>
      </w:pPr>
      <w:r w:rsidRPr="00F518AE">
        <w:t>- Качество оказываемых услуг должно обеспечить бес</w:t>
      </w:r>
      <w:r w:rsidR="0076308E" w:rsidRPr="00F518AE">
        <w:t xml:space="preserve">перебойную, безаварийную работу </w:t>
      </w:r>
      <w:r w:rsidRPr="00F518AE">
        <w:t xml:space="preserve">и противопожарных дверей. </w:t>
      </w:r>
    </w:p>
    <w:p w14:paraId="4C30DCDE" w14:textId="77777777" w:rsidR="002D215B" w:rsidRPr="00F518AE" w:rsidRDefault="002D215B" w:rsidP="002D215B">
      <w:pPr>
        <w:tabs>
          <w:tab w:val="left" w:pos="284"/>
          <w:tab w:val="left" w:pos="993"/>
        </w:tabs>
        <w:suppressAutoHyphens/>
        <w:ind w:firstLine="284"/>
        <w:jc w:val="both"/>
      </w:pPr>
      <w:r w:rsidRPr="00F518AE">
        <w:t xml:space="preserve">- Гарантия качества на оказанные услуги: </w:t>
      </w:r>
      <w:r w:rsidRPr="00F518AE">
        <w:rPr>
          <w:rFonts w:eastAsia="Calibri"/>
          <w:lang w:eastAsia="en-US"/>
        </w:rPr>
        <w:t>срок предоставления гарантии качества услуг – в течение срока действия контракта и должны соответствовать требованиям, предъявляемым к услугам соответствующего рода.</w:t>
      </w:r>
    </w:p>
    <w:p w14:paraId="099613B5" w14:textId="77777777" w:rsidR="002D215B" w:rsidRPr="00F518AE" w:rsidRDefault="002D215B" w:rsidP="002D215B">
      <w:pPr>
        <w:tabs>
          <w:tab w:val="left" w:pos="284"/>
          <w:tab w:val="left" w:pos="993"/>
        </w:tabs>
        <w:suppressAutoHyphens/>
        <w:ind w:firstLine="284"/>
        <w:jc w:val="both"/>
      </w:pPr>
      <w:r w:rsidRPr="00F518AE">
        <w:t>- Исполнитель обязан безвозмездно устранять недостатки, выявленные Заказчиком в случае некачественного оказания услуг.</w:t>
      </w:r>
    </w:p>
    <w:p w14:paraId="5D7EBF2C" w14:textId="526561C3" w:rsidR="002D215B" w:rsidRPr="00BF2C60" w:rsidRDefault="002D215B" w:rsidP="002D215B">
      <w:pPr>
        <w:tabs>
          <w:tab w:val="left" w:pos="284"/>
          <w:tab w:val="left" w:pos="993"/>
        </w:tabs>
        <w:suppressAutoHyphens/>
        <w:ind w:firstLine="284"/>
        <w:jc w:val="both"/>
        <w:rPr>
          <w:bCs/>
          <w:lang w:eastAsia="ar-SA"/>
        </w:rPr>
      </w:pPr>
      <w:r w:rsidRPr="00BF2C60">
        <w:rPr>
          <w:b/>
          <w:bCs/>
          <w:lang w:eastAsia="ar-SA"/>
        </w:rPr>
        <w:t>Дополнительн</w:t>
      </w:r>
      <w:r w:rsidR="00BF2C60" w:rsidRPr="00BF2C60">
        <w:rPr>
          <w:b/>
          <w:bCs/>
          <w:lang w:eastAsia="ar-SA"/>
        </w:rPr>
        <w:t>ые требования</w:t>
      </w:r>
      <w:r w:rsidR="00BF2C60" w:rsidRPr="00BF2C60">
        <w:rPr>
          <w:bCs/>
          <w:lang w:eastAsia="ar-SA"/>
        </w:rPr>
        <w:t xml:space="preserve"> в соответствии с пунктом 15 части 1 статьи 12 Федерального закона от 04.05.2011 № 99-ФЗ «О лицензировании отдельных видов деятельности», постановлением Правительства РФ от 28.07.2020 № 1128 «Об утверждении Положения о лицензировании деятельности по монтажу, техническому обслуживанию и ремонту средств обеспечения пожарной безопасности зданий и сооружений»:</w:t>
      </w:r>
    </w:p>
    <w:p w14:paraId="6278F291" w14:textId="3F397994" w:rsidR="002D215B" w:rsidRDefault="002D215B" w:rsidP="002D215B">
      <w:pPr>
        <w:tabs>
          <w:tab w:val="left" w:pos="284"/>
          <w:tab w:val="left" w:pos="993"/>
        </w:tabs>
        <w:suppressAutoHyphens/>
        <w:ind w:firstLine="284"/>
        <w:jc w:val="both"/>
        <w:rPr>
          <w:b/>
          <w:bCs/>
        </w:rPr>
      </w:pPr>
      <w:r w:rsidRPr="00F518AE">
        <w:rPr>
          <w:b/>
          <w:bCs/>
        </w:rPr>
        <w:t xml:space="preserve">- Наличие у Исполнителя лицензии МЧС России на проведение работ по монтажу, техническому обслуживанию и ремонту средств обеспечения пожарной безопасности зданий и сооружений. </w:t>
      </w:r>
      <w:r w:rsidR="000D073E" w:rsidRPr="000D073E">
        <w:rPr>
          <w:b/>
          <w:bCs/>
        </w:rPr>
        <w:t>Требование установлено в соответствии с пунктом 15 части 1 статьи 12 Федерального закона от 04.05.2011 № 99-ФЗ «О лицензировании отдельных видов деятельности», постановлением Правительства РФ от 28.07.2020 № 1128 «Об утверждении Положения о лицензировании деятельности по монтажу, техническому обслуживанию и ремонту средств обеспечения пожарной безопасности зданий и сооружений».</w:t>
      </w:r>
    </w:p>
    <w:p w14:paraId="1B480935" w14:textId="73121099" w:rsidR="00BF2C60" w:rsidRPr="00BF2C60" w:rsidRDefault="00BF2C60" w:rsidP="002D215B">
      <w:pPr>
        <w:tabs>
          <w:tab w:val="left" w:pos="284"/>
          <w:tab w:val="left" w:pos="993"/>
        </w:tabs>
        <w:suppressAutoHyphens/>
        <w:ind w:firstLine="284"/>
        <w:jc w:val="both"/>
        <w:rPr>
          <w:bCs/>
        </w:rPr>
      </w:pPr>
      <w:r w:rsidRPr="00BF2C60">
        <w:rPr>
          <w:bCs/>
        </w:rPr>
        <w:t>При окончании срока действия лицензии до исполнения обязательств по настоящему Контракту Исполнитель в установленные законодательством Российской Федерации сроки обязан обеспечить продление действующей лицензии.</w:t>
      </w:r>
    </w:p>
    <w:p w14:paraId="54FEA0FB" w14:textId="77777777" w:rsidR="002D215B" w:rsidRPr="00F518AE" w:rsidRDefault="002D215B" w:rsidP="002D215B">
      <w:pPr>
        <w:tabs>
          <w:tab w:val="left" w:pos="993"/>
          <w:tab w:val="center" w:pos="4677"/>
          <w:tab w:val="right" w:pos="9355"/>
        </w:tabs>
        <w:suppressAutoHyphens/>
        <w:ind w:firstLine="284"/>
        <w:jc w:val="both"/>
        <w:rPr>
          <w:b/>
          <w:bCs/>
        </w:rPr>
      </w:pPr>
      <w:r w:rsidRPr="00F518AE">
        <w:rPr>
          <w:b/>
          <w:bCs/>
        </w:rPr>
        <w:t>2. Содержание регламента технического обслуживания противопожарных дверей</w:t>
      </w:r>
    </w:p>
    <w:p w14:paraId="1713C069" w14:textId="77777777" w:rsidR="00BF2C60" w:rsidRDefault="00BF2C60" w:rsidP="002D215B">
      <w:pPr>
        <w:tabs>
          <w:tab w:val="left" w:pos="993"/>
          <w:tab w:val="center" w:pos="4677"/>
          <w:tab w:val="right" w:pos="9355"/>
        </w:tabs>
        <w:suppressAutoHyphens/>
        <w:ind w:firstLine="284"/>
        <w:jc w:val="both"/>
        <w:rPr>
          <w:lang w:eastAsia="ar-SA"/>
        </w:rPr>
      </w:pPr>
    </w:p>
    <w:p w14:paraId="2152269E" w14:textId="7986B442" w:rsidR="00BF2C60" w:rsidRPr="00BF2C60" w:rsidRDefault="00464603" w:rsidP="00464603">
      <w:pPr>
        <w:ind w:left="567"/>
        <w:jc w:val="both"/>
      </w:pPr>
      <w:r>
        <w:t>2.1.</w:t>
      </w:r>
      <w:r w:rsidR="00BF2C60" w:rsidRPr="00BF2C60">
        <w:t>Порядок проведения эксплуатационно-технического обслуживания и ремонта</w:t>
      </w:r>
    </w:p>
    <w:p w14:paraId="67A036A1" w14:textId="3FBE3EF7" w:rsidR="00BF2C60" w:rsidRPr="00BF2C60" w:rsidRDefault="00464603" w:rsidP="00464603">
      <w:pPr>
        <w:ind w:left="567"/>
        <w:jc w:val="both"/>
      </w:pPr>
      <w:r>
        <w:t>2.1.1.</w:t>
      </w:r>
      <w:r w:rsidR="00BF2C60" w:rsidRPr="00BF2C60">
        <w:t xml:space="preserve">Исполнитель до начала оказания услуг по Договору совместно с представителями Заказчика осуществляют первичное обследование элементов заполнения проемов с целью определения их технического состояния и соответствия проектным решениям. По результатам обследования составляется акт проведения первичного обследования. На </w:t>
      </w:r>
      <w:r w:rsidR="00BF2C60" w:rsidRPr="00BF2C60">
        <w:lastRenderedPageBreak/>
        <w:t>технические средства, находящиеся в неработоспособном состоянии, оформляют дефектную ведомость.</w:t>
      </w:r>
    </w:p>
    <w:p w14:paraId="085C9BAA" w14:textId="6BFF0246" w:rsidR="00BF2C60" w:rsidRPr="00BF2C60" w:rsidRDefault="00464603" w:rsidP="00464603">
      <w:pPr>
        <w:ind w:left="567"/>
        <w:jc w:val="both"/>
      </w:pPr>
      <w:bookmarkStart w:id="2" w:name="sub_4162"/>
      <w:r>
        <w:t>2.1.2.</w:t>
      </w:r>
      <w:r w:rsidR="00BF2C60" w:rsidRPr="00BF2C60">
        <w:t>Эксплуатационно-техническое обслуживание и ремонт представляют собой комплекс работ, проводимых для поддержания в исправном состоянии и восстановления работоспособности дверей и люков, выполняемых в период их использования по назначению.</w:t>
      </w:r>
    </w:p>
    <w:p w14:paraId="63CC8A65" w14:textId="79649C42" w:rsidR="00BF2C60" w:rsidRPr="00BF2C60" w:rsidRDefault="00BF2C60" w:rsidP="00124D5B">
      <w:pPr>
        <w:pStyle w:val="af5"/>
        <w:numPr>
          <w:ilvl w:val="2"/>
          <w:numId w:val="3"/>
        </w:numPr>
        <w:jc w:val="both"/>
      </w:pPr>
      <w:bookmarkStart w:id="3" w:name="sub_4163"/>
      <w:bookmarkEnd w:id="2"/>
      <w:r w:rsidRPr="00BF2C60">
        <w:t>Эксплуатационно-техническое обслуживание проводится не реже одного раза в квартал Исполнителем и включает в себя следующие работы:</w:t>
      </w:r>
    </w:p>
    <w:p w14:paraId="38E62307" w14:textId="77777777" w:rsidR="00BF2C60" w:rsidRPr="00BF2C60" w:rsidRDefault="00BF2C60" w:rsidP="00124D5B">
      <w:pPr>
        <w:numPr>
          <w:ilvl w:val="5"/>
          <w:numId w:val="2"/>
        </w:numPr>
        <w:jc w:val="both"/>
      </w:pPr>
      <w:bookmarkStart w:id="4" w:name="sub_41631"/>
      <w:bookmarkEnd w:id="3"/>
      <w:r w:rsidRPr="00BF2C60">
        <w:t xml:space="preserve">проведение визуального контроля полотна (полотен) дверей, люков и коробок на отсутствие механических дефектов и коррозии. </w:t>
      </w:r>
    </w:p>
    <w:p w14:paraId="6FDA9151" w14:textId="77777777" w:rsidR="00BF2C60" w:rsidRPr="00BF2C60" w:rsidRDefault="00BF2C60" w:rsidP="00124D5B">
      <w:pPr>
        <w:numPr>
          <w:ilvl w:val="5"/>
          <w:numId w:val="2"/>
        </w:numPr>
        <w:jc w:val="both"/>
      </w:pPr>
      <w:bookmarkStart w:id="5" w:name="sub_41632"/>
      <w:bookmarkEnd w:id="4"/>
      <w:r w:rsidRPr="00BF2C60">
        <w:t>выполнение:</w:t>
      </w:r>
    </w:p>
    <w:bookmarkEnd w:id="5"/>
    <w:p w14:paraId="2F05BF19" w14:textId="77777777" w:rsidR="00BF2C60" w:rsidRPr="00BF2C60" w:rsidRDefault="00BF2C60" w:rsidP="00124D5B">
      <w:pPr>
        <w:numPr>
          <w:ilvl w:val="6"/>
          <w:numId w:val="2"/>
        </w:numPr>
        <w:jc w:val="both"/>
      </w:pPr>
      <w:r w:rsidRPr="00BF2C60">
        <w:t>проверка работы замков, винтов их крепления, наличия заслонки отверстия под ключ со сложной бородкой, осуществление смазки защелки,</w:t>
      </w:r>
    </w:p>
    <w:p w14:paraId="0A80E080" w14:textId="77777777" w:rsidR="00BF2C60" w:rsidRPr="00BF2C60" w:rsidRDefault="00BF2C60" w:rsidP="00124D5B">
      <w:pPr>
        <w:numPr>
          <w:ilvl w:val="6"/>
          <w:numId w:val="2"/>
        </w:numPr>
        <w:jc w:val="both"/>
      </w:pPr>
      <w:r w:rsidRPr="00BF2C60">
        <w:t>проверка работы устройства экстренного открывания (устройства «</w:t>
      </w:r>
      <w:proofErr w:type="spellStart"/>
      <w:r w:rsidRPr="00BF2C60">
        <w:t>антипаника</w:t>
      </w:r>
      <w:proofErr w:type="spellEnd"/>
      <w:r w:rsidRPr="00BF2C60">
        <w:t xml:space="preserve">»), которое должно соответствовать </w:t>
      </w:r>
      <w:hyperlink r:id="rId8" w:history="1">
        <w:r w:rsidRPr="00BF2C60">
          <w:t>ГОСТ 31471</w:t>
        </w:r>
      </w:hyperlink>
      <w:r w:rsidRPr="00BF2C60">
        <w:t xml:space="preserve"> (при наличии),</w:t>
      </w:r>
    </w:p>
    <w:p w14:paraId="0D314DBE" w14:textId="77777777" w:rsidR="00BF2C60" w:rsidRPr="00BF2C60" w:rsidRDefault="00BF2C60" w:rsidP="00124D5B">
      <w:pPr>
        <w:numPr>
          <w:ilvl w:val="6"/>
          <w:numId w:val="2"/>
        </w:numPr>
        <w:jc w:val="both"/>
      </w:pPr>
      <w:r w:rsidRPr="00BF2C60">
        <w:t xml:space="preserve">проверка крепления петель, смазка штырей и шариковых подшипников </w:t>
      </w:r>
    </w:p>
    <w:p w14:paraId="37803130" w14:textId="77777777" w:rsidR="00BF2C60" w:rsidRPr="00BF2C60" w:rsidRDefault="00BF2C60" w:rsidP="00124D5B">
      <w:pPr>
        <w:numPr>
          <w:ilvl w:val="6"/>
          <w:numId w:val="2"/>
        </w:numPr>
        <w:jc w:val="both"/>
      </w:pPr>
      <w:r w:rsidRPr="00BF2C60">
        <w:t>проверка работы выдвижных шпингалетов и плотность затяжки винтов крепления непроходного полотна двупольной двери (при наличии),</w:t>
      </w:r>
    </w:p>
    <w:p w14:paraId="4BEBDCFF" w14:textId="77777777" w:rsidR="00BF2C60" w:rsidRPr="00BF2C60" w:rsidRDefault="00BF2C60" w:rsidP="00124D5B">
      <w:pPr>
        <w:numPr>
          <w:ilvl w:val="6"/>
          <w:numId w:val="2"/>
        </w:numPr>
        <w:jc w:val="both"/>
      </w:pPr>
      <w:r w:rsidRPr="00BF2C60">
        <w:t xml:space="preserve">проверка крепления устройств </w:t>
      </w:r>
      <w:proofErr w:type="spellStart"/>
      <w:r w:rsidRPr="00BF2C60">
        <w:t>самозакрывания</w:t>
      </w:r>
      <w:proofErr w:type="spellEnd"/>
      <w:r w:rsidRPr="00BF2C60">
        <w:t xml:space="preserve"> и последовательности закрывания полотен (для двупольных распашных дверей с двумя «активными» полотнами) к полотну и коробке, правильности регулировки. </w:t>
      </w:r>
    </w:p>
    <w:p w14:paraId="328A0552" w14:textId="77777777" w:rsidR="00BF2C60" w:rsidRPr="00BF2C60" w:rsidRDefault="00BF2C60" w:rsidP="00124D5B">
      <w:pPr>
        <w:numPr>
          <w:ilvl w:val="6"/>
          <w:numId w:val="2"/>
        </w:numPr>
        <w:jc w:val="both"/>
      </w:pPr>
      <w:r w:rsidRPr="00BF2C60">
        <w:t>проверка соответствия величин зазоров между полотном и коробкой по периметру двери, люка технической документации изготовителя, при необходимости осуществление регулировки величины зазоров,</w:t>
      </w:r>
    </w:p>
    <w:p w14:paraId="73FAD6BB" w14:textId="77777777" w:rsidR="00BF2C60" w:rsidRPr="00BF2C60" w:rsidRDefault="00BF2C60" w:rsidP="00124D5B">
      <w:pPr>
        <w:numPr>
          <w:ilvl w:val="6"/>
          <w:numId w:val="2"/>
        </w:numPr>
        <w:jc w:val="both"/>
      </w:pPr>
      <w:r w:rsidRPr="00BF2C60">
        <w:t>проверка уплотнения (прокладки) на отсутствие повреждений и износа,</w:t>
      </w:r>
    </w:p>
    <w:p w14:paraId="790CA9C2" w14:textId="77777777" w:rsidR="00BF2C60" w:rsidRPr="00BF2C60" w:rsidRDefault="00BF2C60" w:rsidP="00124D5B">
      <w:pPr>
        <w:numPr>
          <w:ilvl w:val="6"/>
          <w:numId w:val="2"/>
        </w:numPr>
        <w:jc w:val="both"/>
      </w:pPr>
      <w:r w:rsidRPr="00BF2C60">
        <w:t xml:space="preserve">проверка работы опускаемого напольного уплотнения, </w:t>
      </w:r>
    </w:p>
    <w:p w14:paraId="75D971FB" w14:textId="692ABF1C" w:rsidR="00BF2C60" w:rsidRPr="00BF2C60" w:rsidRDefault="00BF2C60" w:rsidP="00124D5B">
      <w:pPr>
        <w:pStyle w:val="af5"/>
        <w:numPr>
          <w:ilvl w:val="2"/>
          <w:numId w:val="3"/>
        </w:numPr>
        <w:jc w:val="both"/>
      </w:pPr>
      <w:bookmarkStart w:id="6" w:name="sub_4165"/>
      <w:bookmarkStart w:id="7" w:name="sub_4164"/>
      <w:r w:rsidRPr="00BF2C60">
        <w:t xml:space="preserve">Исполнитель осуществляет очистку поверхности дверей путем протирания ветошью, смоченной в воде или моющем растворе. </w:t>
      </w:r>
    </w:p>
    <w:bookmarkEnd w:id="6"/>
    <w:p w14:paraId="31F6A9CA" w14:textId="09347F8F" w:rsidR="00BF2C60" w:rsidRPr="00BF2C60" w:rsidRDefault="00BF2C60" w:rsidP="00124D5B">
      <w:pPr>
        <w:pStyle w:val="af5"/>
        <w:numPr>
          <w:ilvl w:val="2"/>
          <w:numId w:val="3"/>
        </w:numPr>
        <w:jc w:val="both"/>
      </w:pPr>
      <w:r w:rsidRPr="00BF2C60">
        <w:t>При выполнении покрасочных работ Исполнитель осуществляет снятие уплотнений и устанавливает их вновь после полного высыхания краски.</w:t>
      </w:r>
    </w:p>
    <w:p w14:paraId="5EDC6ABF" w14:textId="47F9B596" w:rsidR="00BF2C60" w:rsidRDefault="00BF2C60" w:rsidP="00124D5B">
      <w:pPr>
        <w:pStyle w:val="af5"/>
        <w:numPr>
          <w:ilvl w:val="2"/>
          <w:numId w:val="3"/>
        </w:numPr>
        <w:jc w:val="both"/>
      </w:pPr>
      <w:bookmarkStart w:id="8" w:name="sub_4166"/>
      <w:bookmarkEnd w:id="7"/>
      <w:r w:rsidRPr="00BF2C60">
        <w:t>Детали из нержавеющей стали подлежат очистке ворсистой тканью и специальным средством по уходу за нержавеющей сталью.</w:t>
      </w:r>
    </w:p>
    <w:p w14:paraId="7193F93E" w14:textId="6974EFFE" w:rsidR="00BF2C60" w:rsidRPr="00BF2C60" w:rsidRDefault="00BF2C60" w:rsidP="00124D5B">
      <w:pPr>
        <w:pStyle w:val="af5"/>
        <w:numPr>
          <w:ilvl w:val="2"/>
          <w:numId w:val="3"/>
        </w:numPr>
        <w:jc w:val="both"/>
      </w:pPr>
      <w:r>
        <w:t>Исполнитель производит полную замену</w:t>
      </w:r>
      <w:r w:rsidRPr="00BF2C60">
        <w:t xml:space="preserve"> уплотнителей или </w:t>
      </w:r>
      <w:proofErr w:type="spellStart"/>
      <w:r w:rsidRPr="00BF2C60">
        <w:t>термоленты</w:t>
      </w:r>
      <w:proofErr w:type="spellEnd"/>
      <w:r w:rsidRPr="00BF2C60">
        <w:t>, в случае, если оно отклеилось хотя бы в одном месте</w:t>
      </w:r>
    </w:p>
    <w:bookmarkEnd w:id="8"/>
    <w:p w14:paraId="48F7FC59" w14:textId="77777777" w:rsidR="00BF2C60" w:rsidRPr="00BF2C60" w:rsidRDefault="00BF2C60" w:rsidP="00124D5B">
      <w:pPr>
        <w:numPr>
          <w:ilvl w:val="1"/>
          <w:numId w:val="3"/>
        </w:numPr>
        <w:jc w:val="both"/>
      </w:pPr>
      <w:r w:rsidRPr="00BF2C60">
        <w:t>Исполнитель осуществляет контроль:</w:t>
      </w:r>
    </w:p>
    <w:p w14:paraId="6C98CFCD" w14:textId="27BD3D65" w:rsidR="00BF2C60" w:rsidRPr="00BF2C60" w:rsidRDefault="00464603" w:rsidP="00464603">
      <w:pPr>
        <w:jc w:val="both"/>
      </w:pPr>
      <w:r>
        <w:t xml:space="preserve">- </w:t>
      </w:r>
      <w:r w:rsidR="00BF2C60" w:rsidRPr="00BF2C60">
        <w:t>за отсутствием внесения в конструкцию противопожарных дверей, люков изменений и дополнений, которые могут отрицательно повлиять на их надежность;</w:t>
      </w:r>
    </w:p>
    <w:p w14:paraId="3D68D3C6" w14:textId="21E9131A" w:rsidR="00BF2C60" w:rsidRPr="00BF2C60" w:rsidRDefault="00464603" w:rsidP="00464603">
      <w:pPr>
        <w:jc w:val="both"/>
      </w:pPr>
      <w:r>
        <w:t xml:space="preserve">- </w:t>
      </w:r>
      <w:r w:rsidR="00BF2C60" w:rsidRPr="00BF2C60">
        <w:t>за отсутствием в эксплуатируемых дверях (люках) изменений, внесенных в конструкцию, без согласования с изготовителем и органом по сертификации, выдавшим сертификат соответствия продукции требованиям пожарной безопасности;</w:t>
      </w:r>
    </w:p>
    <w:p w14:paraId="799126C5" w14:textId="058E83E5" w:rsidR="00BF2C60" w:rsidRPr="00BF2C60" w:rsidRDefault="00464603" w:rsidP="00464603">
      <w:pPr>
        <w:jc w:val="both"/>
      </w:pPr>
      <w:r>
        <w:t xml:space="preserve">- </w:t>
      </w:r>
      <w:r w:rsidR="00BF2C60" w:rsidRPr="00BF2C60">
        <w:t>за использование огнезащитных составов, лаков и красок в местах, исключающих возможность периодической замены или восстановления, а также контроля их состояния;</w:t>
      </w:r>
    </w:p>
    <w:p w14:paraId="50895D95" w14:textId="4766AB8D" w:rsidR="00BF2C60" w:rsidRPr="00BF2C60" w:rsidRDefault="00464603" w:rsidP="00464603">
      <w:pPr>
        <w:jc w:val="both"/>
      </w:pPr>
      <w:r>
        <w:t xml:space="preserve">- </w:t>
      </w:r>
      <w:r w:rsidR="00BF2C60" w:rsidRPr="00BF2C60">
        <w:t>за отсутствием применение внешних предметов для фиксации дверей в любом положении;</w:t>
      </w:r>
    </w:p>
    <w:p w14:paraId="40D80D72" w14:textId="48D02560" w:rsidR="00BF2C60" w:rsidRPr="00BF2C60" w:rsidRDefault="00464603" w:rsidP="00464603">
      <w:pPr>
        <w:jc w:val="both"/>
      </w:pPr>
      <w:r>
        <w:t xml:space="preserve">- </w:t>
      </w:r>
      <w:r w:rsidR="00BF2C60" w:rsidRPr="00BF2C60">
        <w:t xml:space="preserve">за отсутствием блокировки устройств </w:t>
      </w:r>
      <w:proofErr w:type="spellStart"/>
      <w:r w:rsidR="00BF2C60" w:rsidRPr="00BF2C60">
        <w:t>самозакрывания</w:t>
      </w:r>
      <w:proofErr w:type="spellEnd"/>
      <w:r w:rsidR="00BF2C60" w:rsidRPr="00BF2C60">
        <w:t>, за исключением эксплуатации автоматических устройств, обеспечивающими закрывание противопожарной двери при получении сигналов от пожарной сигнализации;</w:t>
      </w:r>
    </w:p>
    <w:p w14:paraId="3B88B2F8" w14:textId="71EF48EC" w:rsidR="00BF2C60" w:rsidRPr="00BF2C60" w:rsidRDefault="00BF2C60" w:rsidP="00124D5B">
      <w:pPr>
        <w:pStyle w:val="af5"/>
        <w:numPr>
          <w:ilvl w:val="1"/>
          <w:numId w:val="3"/>
        </w:numPr>
        <w:jc w:val="both"/>
      </w:pPr>
      <w:bookmarkStart w:id="9" w:name="sub_417"/>
      <w:r w:rsidRPr="00BF2C60">
        <w:t>Порядок проведения контроля (надзора) состояния</w:t>
      </w:r>
    </w:p>
    <w:bookmarkEnd w:id="9"/>
    <w:p w14:paraId="0646A4CC" w14:textId="7B890DA9" w:rsidR="00BF2C60" w:rsidRPr="00BF2C60" w:rsidRDefault="00BF2C60" w:rsidP="00124D5B">
      <w:pPr>
        <w:pStyle w:val="af5"/>
        <w:numPr>
          <w:ilvl w:val="2"/>
          <w:numId w:val="4"/>
        </w:numPr>
        <w:jc w:val="both"/>
      </w:pPr>
      <w:r w:rsidRPr="00BF2C60">
        <w:t>Методы контроля Исполнителем за соблюдением требований, предъявляемых нормативными документами к заполнению проемов в противопожарных преградах, включают:</w:t>
      </w:r>
    </w:p>
    <w:p w14:paraId="5F2CCB46" w14:textId="06B9B1D4" w:rsidR="00BF2C60" w:rsidRPr="00BF2C60" w:rsidRDefault="00464603" w:rsidP="00464603">
      <w:pPr>
        <w:jc w:val="both"/>
      </w:pPr>
      <w:r>
        <w:t xml:space="preserve">- </w:t>
      </w:r>
      <w:r w:rsidR="00BF2C60" w:rsidRPr="00BF2C60">
        <w:t>проверку наличия и содержания документов, характеризующих пожарную безопасность объектов и выполнение нормативных требований;</w:t>
      </w:r>
    </w:p>
    <w:p w14:paraId="547F19DD" w14:textId="1CE7D83A" w:rsidR="00BF2C60" w:rsidRPr="00BF2C60" w:rsidRDefault="00464603" w:rsidP="00464603">
      <w:pPr>
        <w:jc w:val="both"/>
      </w:pPr>
      <w:bookmarkStart w:id="10" w:name="sub_41712"/>
      <w:r>
        <w:lastRenderedPageBreak/>
        <w:t xml:space="preserve">- </w:t>
      </w:r>
      <w:r w:rsidR="00BF2C60" w:rsidRPr="00BF2C60">
        <w:t>визуальный контроль, технический осмотр, проведение необходимых замеров и проверку работоспособности изделия.</w:t>
      </w:r>
    </w:p>
    <w:p w14:paraId="2B102088" w14:textId="24620B79" w:rsidR="00BF2C60" w:rsidRPr="00BF2C60" w:rsidRDefault="00BF2C60" w:rsidP="00124D5B">
      <w:pPr>
        <w:pStyle w:val="af5"/>
        <w:numPr>
          <w:ilvl w:val="2"/>
          <w:numId w:val="4"/>
        </w:numPr>
        <w:jc w:val="both"/>
      </w:pPr>
      <w:bookmarkStart w:id="11" w:name="sub_4172"/>
      <w:bookmarkEnd w:id="10"/>
      <w:r w:rsidRPr="00BF2C60">
        <w:t>При проверке Исполнителя наличия и содержания документов Заказчиком предъявляются:</w:t>
      </w:r>
    </w:p>
    <w:p w14:paraId="24BCD4CE" w14:textId="5FF6B21F" w:rsidR="00BF2C60" w:rsidRPr="00BF2C60" w:rsidRDefault="00464603" w:rsidP="00464603">
      <w:pPr>
        <w:jc w:val="both"/>
      </w:pPr>
      <w:bookmarkStart w:id="12" w:name="sub_41721"/>
      <w:bookmarkEnd w:id="11"/>
      <w:r>
        <w:t xml:space="preserve">- </w:t>
      </w:r>
      <w:r w:rsidR="00BF2C60" w:rsidRPr="00BF2C60">
        <w:t>копия действующего сертификата соответствия требованиям пожарной безопасности, заверенная в установленном порядке.</w:t>
      </w:r>
    </w:p>
    <w:bookmarkEnd w:id="12"/>
    <w:p w14:paraId="7B3C9CAD" w14:textId="161C4221" w:rsidR="00BF2C60" w:rsidRPr="00BF2C60" w:rsidRDefault="00464603" w:rsidP="00464603">
      <w:pPr>
        <w:jc w:val="both"/>
      </w:pPr>
      <w:r>
        <w:t xml:space="preserve">- </w:t>
      </w:r>
      <w:r w:rsidR="00BF2C60" w:rsidRPr="00BF2C60">
        <w:t>документированная информация об изделии (для производителей Российской Федерации - паспорт на изделие), содержащая;</w:t>
      </w:r>
    </w:p>
    <w:p w14:paraId="5F53A1BD" w14:textId="5521B0EC" w:rsidR="00BF2C60" w:rsidRPr="00BF2C60" w:rsidRDefault="00464603" w:rsidP="00464603">
      <w:pPr>
        <w:jc w:val="both"/>
      </w:pPr>
      <w:bookmarkStart w:id="13" w:name="sub_41723"/>
      <w:r>
        <w:t xml:space="preserve">- </w:t>
      </w:r>
      <w:r w:rsidR="00BF2C60" w:rsidRPr="00BF2C60">
        <w:t>инструкцию по монтажу;</w:t>
      </w:r>
    </w:p>
    <w:p w14:paraId="2670CA78" w14:textId="088D2BC6" w:rsidR="00BF2C60" w:rsidRPr="00BF2C60" w:rsidRDefault="00464603" w:rsidP="00464603">
      <w:pPr>
        <w:jc w:val="both"/>
      </w:pPr>
      <w:bookmarkStart w:id="14" w:name="sub_41724"/>
      <w:bookmarkEnd w:id="13"/>
      <w:r>
        <w:t xml:space="preserve">- </w:t>
      </w:r>
      <w:r w:rsidR="00BF2C60" w:rsidRPr="00BF2C60">
        <w:t>сведения о монтажной организации;</w:t>
      </w:r>
    </w:p>
    <w:p w14:paraId="50142C45" w14:textId="2AD4FCD5" w:rsidR="00BF2C60" w:rsidRPr="00BF2C60" w:rsidRDefault="00464603" w:rsidP="00464603">
      <w:pPr>
        <w:jc w:val="both"/>
      </w:pPr>
      <w:bookmarkStart w:id="15" w:name="sub_41725"/>
      <w:bookmarkEnd w:id="14"/>
      <w:r>
        <w:t xml:space="preserve">- </w:t>
      </w:r>
      <w:r w:rsidR="00BF2C60" w:rsidRPr="00BF2C60">
        <w:t>руководство по эксплуатации;</w:t>
      </w:r>
    </w:p>
    <w:p w14:paraId="30F32244" w14:textId="47F4502B" w:rsidR="00BF2C60" w:rsidRPr="00BF2C60" w:rsidRDefault="00464603" w:rsidP="00464603">
      <w:pPr>
        <w:jc w:val="both"/>
      </w:pPr>
      <w:bookmarkStart w:id="16" w:name="sub_41726"/>
      <w:bookmarkEnd w:id="15"/>
      <w:r>
        <w:t xml:space="preserve">- </w:t>
      </w:r>
      <w:r w:rsidR="00BF2C60" w:rsidRPr="00BF2C60">
        <w:t>сведения о ремонте с указанием вида ремонта, места и времени его проведения, организации;</w:t>
      </w:r>
    </w:p>
    <w:p w14:paraId="7A766450" w14:textId="02B464D5" w:rsidR="00BF2C60" w:rsidRPr="00BF2C60" w:rsidRDefault="00464603" w:rsidP="00464603">
      <w:pPr>
        <w:jc w:val="both"/>
      </w:pPr>
      <w:bookmarkStart w:id="17" w:name="sub_41727"/>
      <w:bookmarkEnd w:id="16"/>
      <w:r>
        <w:t xml:space="preserve">- </w:t>
      </w:r>
      <w:r w:rsidR="00BF2C60" w:rsidRPr="00BF2C60">
        <w:t>рекомендации о замене комплектующих, а также сведения о производителях и/или поставщиках комплектующих изделий для монтажа или их замены при проведении ремонтных работ.</w:t>
      </w:r>
    </w:p>
    <w:bookmarkEnd w:id="17"/>
    <w:p w14:paraId="2AF35A8F" w14:textId="77777777" w:rsidR="00BF2C60" w:rsidRPr="00BF2C60" w:rsidRDefault="00BF2C60" w:rsidP="00124D5B">
      <w:pPr>
        <w:numPr>
          <w:ilvl w:val="1"/>
          <w:numId w:val="4"/>
        </w:numPr>
        <w:jc w:val="both"/>
      </w:pPr>
      <w:r w:rsidRPr="00BF2C60">
        <w:t>Визуальным контролем (</w:t>
      </w:r>
      <w:hyperlink r:id="rId9" w:history="1">
        <w:r w:rsidRPr="00BF2C60">
          <w:t>ГОСТ Р ЕН 13018</w:t>
        </w:r>
      </w:hyperlink>
      <w:r w:rsidRPr="00BF2C60">
        <w:t xml:space="preserve"> и </w:t>
      </w:r>
      <w:hyperlink r:id="rId10" w:anchor="sub_1002" w:history="1">
        <w:r w:rsidRPr="00BF2C60">
          <w:t>[2]</w:t>
        </w:r>
      </w:hyperlink>
      <w:r w:rsidRPr="00BF2C60">
        <w:t>) и техническим осмотром Исполнитель проверяет:</w:t>
      </w:r>
    </w:p>
    <w:p w14:paraId="54E5DF6A" w14:textId="5D8CDF5F" w:rsidR="00BF2C60" w:rsidRPr="00BF2C60" w:rsidRDefault="00464603" w:rsidP="00464603">
      <w:pPr>
        <w:jc w:val="both"/>
      </w:pPr>
      <w:r>
        <w:t xml:space="preserve">- </w:t>
      </w:r>
      <w:r w:rsidR="00BF2C60" w:rsidRPr="00BF2C60">
        <w:t>общее состояние полотна и коробки конструкций заполнения проемов на отсутствие механических дефектов и коррозии;</w:t>
      </w:r>
    </w:p>
    <w:p w14:paraId="11B8B995" w14:textId="00622EDD" w:rsidR="00BF2C60" w:rsidRPr="00BF2C60" w:rsidRDefault="00464603" w:rsidP="00464603">
      <w:pPr>
        <w:jc w:val="both"/>
      </w:pPr>
      <w:r>
        <w:t xml:space="preserve">- </w:t>
      </w:r>
      <w:r w:rsidR="00BF2C60" w:rsidRPr="00BF2C60">
        <w:t>наличие запирающих устройств полотен дверей и люков (замков, защелок, шпингалетов и т.п.);</w:t>
      </w:r>
    </w:p>
    <w:p w14:paraId="76B434F5" w14:textId="51AC7541" w:rsidR="00BF2C60" w:rsidRPr="00BF2C60" w:rsidRDefault="00464603" w:rsidP="00464603">
      <w:pPr>
        <w:jc w:val="both"/>
      </w:pPr>
      <w:r>
        <w:t xml:space="preserve">- </w:t>
      </w:r>
      <w:r w:rsidR="00BF2C60" w:rsidRPr="00BF2C60">
        <w:t>наличие заслонки отверстия под ключ со сложной бородкой;</w:t>
      </w:r>
    </w:p>
    <w:p w14:paraId="7A60A52B" w14:textId="601B1574" w:rsidR="00BF2C60" w:rsidRPr="00BF2C60" w:rsidRDefault="00464603" w:rsidP="00464603">
      <w:pPr>
        <w:jc w:val="both"/>
      </w:pPr>
      <w:r>
        <w:t xml:space="preserve">- </w:t>
      </w:r>
      <w:r w:rsidR="00BF2C60" w:rsidRPr="00BF2C60">
        <w:t>надежность крепления петель;</w:t>
      </w:r>
    </w:p>
    <w:p w14:paraId="68AD60B9" w14:textId="0A12FF60" w:rsidR="00BF2C60" w:rsidRPr="00BF2C60" w:rsidRDefault="00464603" w:rsidP="00464603">
      <w:pPr>
        <w:jc w:val="both"/>
      </w:pPr>
      <w:r>
        <w:t xml:space="preserve">- </w:t>
      </w:r>
      <w:r w:rsidR="00BF2C60" w:rsidRPr="00BF2C60">
        <w:t>надежность фиксации выдвижными шпингалетами непроходного полотна двупольной двери;</w:t>
      </w:r>
    </w:p>
    <w:p w14:paraId="5E648E05" w14:textId="15DBBF7F" w:rsidR="00BF2C60" w:rsidRPr="00BF2C60" w:rsidRDefault="00464603" w:rsidP="00464603">
      <w:pPr>
        <w:jc w:val="both"/>
      </w:pPr>
      <w:r>
        <w:t xml:space="preserve">- </w:t>
      </w:r>
      <w:proofErr w:type="spellStart"/>
      <w:r w:rsidR="00BF2C60" w:rsidRPr="00BF2C60">
        <w:t>оштукатуренность</w:t>
      </w:r>
      <w:proofErr w:type="spellEnd"/>
      <w:r w:rsidR="00BF2C60" w:rsidRPr="00BF2C60">
        <w:t xml:space="preserve"> коробки двери на соответствие требованиям инструкции по монтажу;</w:t>
      </w:r>
    </w:p>
    <w:p w14:paraId="52A93679" w14:textId="2A4E38C4" w:rsidR="00BF2C60" w:rsidRPr="00BF2C60" w:rsidRDefault="00464603" w:rsidP="00464603">
      <w:pPr>
        <w:jc w:val="both"/>
      </w:pPr>
      <w:r>
        <w:t xml:space="preserve">- </w:t>
      </w:r>
      <w:r w:rsidR="00BF2C60" w:rsidRPr="00BF2C60">
        <w:t xml:space="preserve">наличие </w:t>
      </w:r>
      <w:proofErr w:type="spellStart"/>
      <w:r w:rsidR="00BF2C60" w:rsidRPr="00BF2C60">
        <w:t>терморасширяющегося</w:t>
      </w:r>
      <w:proofErr w:type="spellEnd"/>
      <w:r w:rsidR="00BF2C60" w:rsidRPr="00BF2C60">
        <w:t xml:space="preserve"> уплотнения в притворе и его целостность. Правильность установки прокладки проверяется сличением с технической документацией;</w:t>
      </w:r>
    </w:p>
    <w:p w14:paraId="409BA5EF" w14:textId="15E47193" w:rsidR="00BF2C60" w:rsidRPr="00BF2C60" w:rsidRDefault="00464603" w:rsidP="00464603">
      <w:pPr>
        <w:jc w:val="both"/>
      </w:pPr>
      <w:r>
        <w:t xml:space="preserve">- </w:t>
      </w:r>
      <w:r w:rsidR="00BF2C60" w:rsidRPr="00BF2C60">
        <w:t xml:space="preserve">наличие устройств </w:t>
      </w:r>
      <w:proofErr w:type="spellStart"/>
      <w:r w:rsidR="00BF2C60" w:rsidRPr="00BF2C60">
        <w:t>самозакрывания</w:t>
      </w:r>
      <w:proofErr w:type="spellEnd"/>
      <w:r w:rsidR="00BF2C60" w:rsidRPr="00BF2C60">
        <w:t xml:space="preserve"> (доводчиков, пружинных петель и т.п.) полотна (полотен) двери, надежность крепления доводчика (доводчиков) к полотну (полотнам) и коробке;</w:t>
      </w:r>
    </w:p>
    <w:p w14:paraId="2E39A3D5" w14:textId="77E5DAFB" w:rsidR="00BF2C60" w:rsidRPr="00BF2C60" w:rsidRDefault="00464603" w:rsidP="00464603">
      <w:pPr>
        <w:jc w:val="both"/>
      </w:pPr>
      <w:bookmarkStart w:id="18" w:name="sub_417310"/>
      <w:r>
        <w:t xml:space="preserve">- </w:t>
      </w:r>
      <w:r w:rsidR="00BF2C60" w:rsidRPr="00BF2C60">
        <w:t>наличие регулятора последовательности закрывания полотен (для двупольных распашных дверей с двумя "активными" полотнами) и надежность его крепления;</w:t>
      </w:r>
    </w:p>
    <w:bookmarkEnd w:id="18"/>
    <w:p w14:paraId="744EEC55" w14:textId="480ED36F" w:rsidR="00BF2C60" w:rsidRPr="00BF2C60" w:rsidRDefault="00464603" w:rsidP="00464603">
      <w:pPr>
        <w:jc w:val="both"/>
      </w:pPr>
      <w:r>
        <w:t xml:space="preserve">- </w:t>
      </w:r>
      <w:r w:rsidR="00BF2C60" w:rsidRPr="00BF2C60">
        <w:t>наличие идентифицирующей маркировки продукции.</w:t>
      </w:r>
    </w:p>
    <w:p w14:paraId="12CD5D70" w14:textId="77777777" w:rsidR="00BF2C60" w:rsidRPr="00BF2C60" w:rsidRDefault="00BF2C60" w:rsidP="00124D5B">
      <w:pPr>
        <w:numPr>
          <w:ilvl w:val="1"/>
          <w:numId w:val="4"/>
        </w:numPr>
        <w:jc w:val="both"/>
      </w:pPr>
      <w:bookmarkStart w:id="19" w:name="sub_4175"/>
      <w:r w:rsidRPr="00BF2C60">
        <w:t>Проверкой работоспособности устанавливаются:</w:t>
      </w:r>
    </w:p>
    <w:bookmarkEnd w:id="19"/>
    <w:p w14:paraId="6B863C2B" w14:textId="59B9394E" w:rsidR="00BF2C60" w:rsidRPr="00BF2C60" w:rsidRDefault="0099663C" w:rsidP="0099663C">
      <w:pPr>
        <w:jc w:val="both"/>
      </w:pPr>
      <w:r>
        <w:t xml:space="preserve">- </w:t>
      </w:r>
      <w:r w:rsidR="00BF2C60" w:rsidRPr="00BF2C60">
        <w:t xml:space="preserve">пригодность дверных петель (петель люков), запирающих устройств, фурнитуры, срабатывание отпускного напольного уплотнения (при наличии), устройства </w:t>
      </w:r>
      <w:proofErr w:type="spellStart"/>
      <w:r w:rsidR="00BF2C60" w:rsidRPr="00BF2C60">
        <w:t>самозакрывания</w:t>
      </w:r>
      <w:proofErr w:type="spellEnd"/>
      <w:r w:rsidR="00BF2C60" w:rsidRPr="00BF2C60">
        <w:t xml:space="preserve"> проверяется пятикратным открыванием/закрыванием при различных углах - 5°, 15°, 30°, 45° и 90°,</w:t>
      </w:r>
    </w:p>
    <w:p w14:paraId="17BF3D74" w14:textId="77777777" w:rsidR="00BF2C60" w:rsidRPr="00BF2C60" w:rsidRDefault="00BF2C60" w:rsidP="00124D5B">
      <w:pPr>
        <w:numPr>
          <w:ilvl w:val="1"/>
          <w:numId w:val="4"/>
        </w:numPr>
        <w:jc w:val="both"/>
      </w:pPr>
      <w:bookmarkStart w:id="20" w:name="sub_4176"/>
      <w:r w:rsidRPr="00BF2C60">
        <w:t>Открывание и закрывание полотна (полотен), а также функционирование фурнитуры должны происходить плавно, без рывков и заеданий.</w:t>
      </w:r>
      <w:bookmarkEnd w:id="20"/>
    </w:p>
    <w:p w14:paraId="210F2E9B" w14:textId="77777777" w:rsidR="00BF2C60" w:rsidRDefault="00BF2C60" w:rsidP="002D215B">
      <w:pPr>
        <w:tabs>
          <w:tab w:val="left" w:pos="993"/>
          <w:tab w:val="center" w:pos="4677"/>
          <w:tab w:val="right" w:pos="9355"/>
        </w:tabs>
        <w:suppressAutoHyphens/>
        <w:ind w:firstLine="284"/>
        <w:jc w:val="both"/>
        <w:rPr>
          <w:lang w:eastAsia="ar-SA"/>
        </w:rPr>
      </w:pPr>
    </w:p>
    <w:p w14:paraId="31A7C673" w14:textId="77777777" w:rsidR="002D215B" w:rsidRPr="00F518AE" w:rsidRDefault="002D215B" w:rsidP="002D215B">
      <w:pPr>
        <w:suppressAutoHyphens/>
        <w:ind w:firstLine="284"/>
        <w:jc w:val="both"/>
        <w:rPr>
          <w:b/>
          <w:lang w:eastAsia="ar-SA"/>
        </w:rPr>
      </w:pPr>
      <w:r w:rsidRPr="00F518AE">
        <w:rPr>
          <w:b/>
          <w:lang w:eastAsia="ar-SA"/>
        </w:rPr>
        <w:t>3. Порядок сдачи и приемки оказанных услуг:</w:t>
      </w:r>
    </w:p>
    <w:p w14:paraId="0C74EF9D" w14:textId="77777777" w:rsidR="002D215B" w:rsidRPr="00F518AE" w:rsidRDefault="002D215B" w:rsidP="002D215B">
      <w:pPr>
        <w:suppressAutoHyphens/>
        <w:ind w:firstLine="284"/>
        <w:jc w:val="both"/>
      </w:pPr>
      <w:r w:rsidRPr="00F518AE">
        <w:t>Результаты оказанных услуг оформляются в журналах технического обслуживания противопожарных дверей;</w:t>
      </w:r>
    </w:p>
    <w:p w14:paraId="71EC17B2" w14:textId="77777777" w:rsidR="00F518AE" w:rsidRDefault="00F518AE" w:rsidP="002D215B">
      <w:pPr>
        <w:suppressAutoHyphens/>
        <w:ind w:firstLine="284"/>
        <w:jc w:val="both"/>
      </w:pPr>
    </w:p>
    <w:p w14:paraId="0955F4EA" w14:textId="77777777" w:rsidR="002D215B" w:rsidRPr="00F518AE" w:rsidRDefault="002D215B" w:rsidP="002D215B">
      <w:pPr>
        <w:suppressAutoHyphens/>
        <w:ind w:firstLine="284"/>
        <w:jc w:val="both"/>
      </w:pPr>
      <w:r w:rsidRPr="00F518AE">
        <w:t>Датой сдачи оказанных услуг считается дата, указанная в акте оказанных услуг. Услуги считаются принятыми, если акт оказанных услуг подписан ответственными представителями всех сторон.</w:t>
      </w:r>
    </w:p>
    <w:p w14:paraId="41A16231" w14:textId="77777777" w:rsidR="002D215B" w:rsidRPr="00F518AE" w:rsidRDefault="002D215B" w:rsidP="002D215B">
      <w:pPr>
        <w:suppressAutoHyphens/>
        <w:ind w:firstLine="284"/>
        <w:jc w:val="both"/>
        <w:rPr>
          <w:lang w:eastAsia="ar-SA"/>
        </w:rPr>
      </w:pPr>
      <w:r w:rsidRPr="00F518AE">
        <w:rPr>
          <w:lang w:eastAsia="ar-SA"/>
        </w:rPr>
        <w:t xml:space="preserve">     </w:t>
      </w:r>
      <w:r w:rsidRPr="00F518AE">
        <w:rPr>
          <w:b/>
          <w:bCs/>
          <w:lang w:eastAsia="ar-SA"/>
        </w:rPr>
        <w:t>Исполнитель в ходе оказания услуг обязан:</w:t>
      </w:r>
      <w:r w:rsidRPr="00F518AE">
        <w:rPr>
          <w:lang w:eastAsia="ar-SA"/>
        </w:rPr>
        <w:t xml:space="preserve"> обеспечить качественное оказание услуг в количестве и в объемах, соответствующих условиям настоящего контракта.</w:t>
      </w:r>
    </w:p>
    <w:p w14:paraId="6740B994" w14:textId="77777777" w:rsidR="002D215B" w:rsidRPr="00F518AE" w:rsidRDefault="002D215B" w:rsidP="002D215B">
      <w:pPr>
        <w:suppressAutoHyphens/>
        <w:ind w:firstLine="284"/>
        <w:jc w:val="both"/>
        <w:rPr>
          <w:b/>
          <w:bCs/>
          <w:lang w:eastAsia="ar-SA"/>
        </w:rPr>
      </w:pPr>
      <w:r w:rsidRPr="00F518AE">
        <w:rPr>
          <w:b/>
          <w:bCs/>
          <w:lang w:eastAsia="ar-SA"/>
        </w:rPr>
        <w:t xml:space="preserve">     Исполнитель обязуется:</w:t>
      </w:r>
    </w:p>
    <w:p w14:paraId="391C636B" w14:textId="77777777" w:rsidR="002D215B" w:rsidRPr="00F518AE" w:rsidRDefault="002D215B" w:rsidP="002D215B">
      <w:pPr>
        <w:suppressAutoHyphens/>
        <w:ind w:firstLine="284"/>
        <w:jc w:val="both"/>
      </w:pPr>
      <w:r w:rsidRPr="00F518AE">
        <w:t>- Соблюдать порядок оказания услуг, согласованный с Заказчиком;</w:t>
      </w:r>
    </w:p>
    <w:p w14:paraId="111ED4FE" w14:textId="77777777" w:rsidR="002D215B" w:rsidRPr="00F518AE" w:rsidRDefault="002D215B" w:rsidP="002D215B">
      <w:pPr>
        <w:suppressAutoHyphens/>
        <w:ind w:firstLine="284"/>
        <w:jc w:val="both"/>
      </w:pPr>
      <w:r w:rsidRPr="00F518AE">
        <w:t>- Обеспечить соблюдение требований нормативных и методических документов, предъявляемых порядку оказания услуг;</w:t>
      </w:r>
    </w:p>
    <w:p w14:paraId="66DDD4EF" w14:textId="56A7B60F" w:rsidR="002D215B" w:rsidRDefault="002D215B" w:rsidP="002D215B">
      <w:pPr>
        <w:suppressAutoHyphens/>
        <w:ind w:firstLine="284"/>
        <w:jc w:val="both"/>
      </w:pPr>
      <w:r w:rsidRPr="00F518AE">
        <w:lastRenderedPageBreak/>
        <w:t xml:space="preserve">- Предоставить Заказчику список персонала, который будет задействован на объектах, с указанием фамилии, имени, отчества и паспортных данных каждого работника и указанием ответственного лица, осуществляющего </w:t>
      </w:r>
      <w:r w:rsidR="00E86A33">
        <w:t>оказание услуг</w:t>
      </w:r>
      <w:r w:rsidRPr="00F518AE">
        <w:t xml:space="preserve">.   </w:t>
      </w:r>
    </w:p>
    <w:p w14:paraId="711C3685" w14:textId="77777777" w:rsidR="00E86A33" w:rsidRDefault="00E86A33" w:rsidP="002D215B">
      <w:pPr>
        <w:suppressAutoHyphens/>
        <w:ind w:firstLine="284"/>
        <w:jc w:val="both"/>
      </w:pPr>
    </w:p>
    <w:p w14:paraId="120A8996" w14:textId="77777777" w:rsidR="00E86A33" w:rsidRPr="00F518AE" w:rsidRDefault="00E86A33" w:rsidP="002D215B">
      <w:pPr>
        <w:suppressAutoHyphens/>
        <w:ind w:firstLine="284"/>
        <w:jc w:val="both"/>
      </w:pPr>
    </w:p>
    <w:tbl>
      <w:tblPr>
        <w:tblW w:w="19384" w:type="dxa"/>
        <w:tblInd w:w="-106" w:type="dxa"/>
        <w:tblLook w:val="0000" w:firstRow="0" w:lastRow="0" w:firstColumn="0" w:lastColumn="0" w:noHBand="0" w:noVBand="0"/>
      </w:tblPr>
      <w:tblGrid>
        <w:gridCol w:w="4854"/>
        <w:gridCol w:w="4854"/>
        <w:gridCol w:w="4854"/>
        <w:gridCol w:w="4822"/>
      </w:tblGrid>
      <w:tr w:rsidR="00E86A33" w:rsidRPr="00731F4B" w14:paraId="05596118" w14:textId="77777777" w:rsidTr="00E86A33">
        <w:tc>
          <w:tcPr>
            <w:tcW w:w="4854" w:type="dxa"/>
            <w:tcBorders>
              <w:top w:val="nil"/>
              <w:left w:val="nil"/>
              <w:bottom w:val="nil"/>
              <w:right w:val="nil"/>
            </w:tcBorders>
          </w:tcPr>
          <w:bookmarkEnd w:id="1"/>
          <w:p w14:paraId="5C618C3C" w14:textId="77777777" w:rsidR="00E86A33" w:rsidRPr="00270F02" w:rsidRDefault="00E86A33" w:rsidP="00E86A33">
            <w:pPr>
              <w:spacing w:line="276" w:lineRule="auto"/>
              <w:jc w:val="both"/>
              <w:rPr>
                <w:rFonts w:eastAsia="Calibri"/>
                <w:b/>
                <w:lang w:eastAsia="en-US"/>
              </w:rPr>
            </w:pPr>
            <w:r w:rsidRPr="00270F02">
              <w:rPr>
                <w:rFonts w:eastAsia="Calibri"/>
                <w:b/>
                <w:lang w:eastAsia="en-US"/>
              </w:rPr>
              <w:t>ЗАКАЗЧИК:</w:t>
            </w:r>
          </w:p>
          <w:p w14:paraId="1F1D4EF0" w14:textId="254DB536" w:rsidR="00E86A33" w:rsidRPr="00270F02" w:rsidRDefault="00E86A33" w:rsidP="00E86A33">
            <w:pPr>
              <w:spacing w:line="276" w:lineRule="auto"/>
              <w:jc w:val="both"/>
              <w:rPr>
                <w:rFonts w:eastAsia="Calibri"/>
                <w:b/>
                <w:lang w:eastAsia="en-US"/>
              </w:rPr>
            </w:pPr>
            <w:r w:rsidRPr="008B622A">
              <w:rPr>
                <w:rFonts w:eastAsia="Calibri"/>
                <w:lang w:eastAsia="en-US"/>
              </w:rPr>
              <w:t>____________/ _______________/</w:t>
            </w:r>
          </w:p>
        </w:tc>
        <w:tc>
          <w:tcPr>
            <w:tcW w:w="4854" w:type="dxa"/>
            <w:tcBorders>
              <w:top w:val="nil"/>
              <w:left w:val="nil"/>
              <w:bottom w:val="nil"/>
              <w:right w:val="nil"/>
            </w:tcBorders>
          </w:tcPr>
          <w:p w14:paraId="312DA32C" w14:textId="77777777" w:rsidR="00E86A33" w:rsidRPr="00270F02" w:rsidRDefault="00E86A33" w:rsidP="00E86A33">
            <w:pPr>
              <w:tabs>
                <w:tab w:val="left" w:pos="426"/>
                <w:tab w:val="num" w:pos="927"/>
              </w:tabs>
              <w:ind w:left="927" w:hanging="360"/>
              <w:jc w:val="both"/>
              <w:rPr>
                <w:b/>
              </w:rPr>
            </w:pPr>
            <w:r w:rsidRPr="00270F02">
              <w:rPr>
                <w:b/>
              </w:rPr>
              <w:t>ИСПОЛНИТЕЛЬ:</w:t>
            </w:r>
          </w:p>
          <w:p w14:paraId="3ED99E8F" w14:textId="77777777" w:rsidR="00E86A33" w:rsidRPr="00270F02" w:rsidRDefault="00E86A33" w:rsidP="00E86A33">
            <w:pPr>
              <w:spacing w:line="276" w:lineRule="auto"/>
              <w:rPr>
                <w:rFonts w:eastAsia="Calibri"/>
                <w:lang w:eastAsia="en-US"/>
              </w:rPr>
            </w:pPr>
            <w:r w:rsidRPr="00270F02">
              <w:rPr>
                <w:rFonts w:eastAsia="Calibri"/>
                <w:lang w:eastAsia="en-US"/>
              </w:rPr>
              <w:t>____________/</w:t>
            </w:r>
            <w:r w:rsidRPr="00270F02">
              <w:t xml:space="preserve"> </w:t>
            </w:r>
            <w:r>
              <w:t>_______________/</w:t>
            </w:r>
          </w:p>
          <w:p w14:paraId="426A0E3A" w14:textId="3DA4AA0B" w:rsidR="00E86A33" w:rsidRPr="00270F02" w:rsidRDefault="00E86A33" w:rsidP="00E86A33">
            <w:pPr>
              <w:spacing w:line="276" w:lineRule="auto"/>
              <w:jc w:val="both"/>
              <w:rPr>
                <w:rFonts w:eastAsia="Calibri"/>
                <w:b/>
                <w:lang w:eastAsia="en-US"/>
              </w:rPr>
            </w:pPr>
            <w:r w:rsidRPr="00270F02">
              <w:rPr>
                <w:rFonts w:eastAsia="Calibri"/>
                <w:lang w:eastAsia="en-US"/>
              </w:rPr>
              <w:t xml:space="preserve">      </w:t>
            </w:r>
            <w:r>
              <w:rPr>
                <w:rFonts w:eastAsia="Calibri"/>
                <w:lang w:eastAsia="en-US"/>
              </w:rPr>
              <w:t xml:space="preserve">   </w:t>
            </w:r>
            <w:r w:rsidRPr="00270F02">
              <w:rPr>
                <w:rFonts w:eastAsia="Calibri"/>
                <w:lang w:eastAsia="en-US"/>
              </w:rPr>
              <w:t xml:space="preserve">  </w:t>
            </w:r>
          </w:p>
        </w:tc>
        <w:tc>
          <w:tcPr>
            <w:tcW w:w="4854" w:type="dxa"/>
            <w:tcBorders>
              <w:top w:val="nil"/>
              <w:left w:val="nil"/>
              <w:bottom w:val="nil"/>
              <w:right w:val="nil"/>
            </w:tcBorders>
          </w:tcPr>
          <w:p w14:paraId="4E27ABE4" w14:textId="77777777" w:rsidR="00E86A33" w:rsidRPr="00270F02" w:rsidRDefault="00E86A33" w:rsidP="00E86A33">
            <w:pPr>
              <w:spacing w:line="276" w:lineRule="auto"/>
              <w:jc w:val="both"/>
              <w:rPr>
                <w:rFonts w:eastAsia="Calibri"/>
                <w:lang w:eastAsia="en-US"/>
              </w:rPr>
            </w:pPr>
          </w:p>
        </w:tc>
        <w:tc>
          <w:tcPr>
            <w:tcW w:w="4822" w:type="dxa"/>
            <w:tcBorders>
              <w:top w:val="nil"/>
              <w:left w:val="nil"/>
              <w:bottom w:val="nil"/>
              <w:right w:val="nil"/>
            </w:tcBorders>
          </w:tcPr>
          <w:p w14:paraId="62FA2D42" w14:textId="77777777" w:rsidR="00E86A33" w:rsidRPr="00270F02" w:rsidRDefault="00E86A33" w:rsidP="00E86A33">
            <w:pPr>
              <w:tabs>
                <w:tab w:val="left" w:pos="426"/>
                <w:tab w:val="num" w:pos="927"/>
              </w:tabs>
              <w:ind w:left="927" w:hanging="360"/>
              <w:jc w:val="both"/>
              <w:rPr>
                <w:b/>
              </w:rPr>
            </w:pPr>
            <w:r w:rsidRPr="00270F02">
              <w:rPr>
                <w:b/>
              </w:rPr>
              <w:t>ИСПОЛНИТЕЛЬ:</w:t>
            </w:r>
          </w:p>
          <w:p w14:paraId="32A7183E" w14:textId="77777777" w:rsidR="00E86A33" w:rsidRDefault="00E86A33" w:rsidP="00E86A33">
            <w:pPr>
              <w:spacing w:line="276" w:lineRule="auto"/>
              <w:jc w:val="center"/>
              <w:rPr>
                <w:rFonts w:eastAsia="Calibri"/>
                <w:lang w:eastAsia="en-US"/>
              </w:rPr>
            </w:pPr>
          </w:p>
          <w:p w14:paraId="4F59BF24" w14:textId="77777777" w:rsidR="00E86A33" w:rsidRPr="00270F02" w:rsidRDefault="00E86A33" w:rsidP="00E86A33">
            <w:pPr>
              <w:spacing w:line="276" w:lineRule="auto"/>
              <w:jc w:val="center"/>
              <w:rPr>
                <w:rFonts w:eastAsia="Calibri"/>
                <w:lang w:eastAsia="en-US"/>
              </w:rPr>
            </w:pPr>
          </w:p>
          <w:p w14:paraId="41069FE5" w14:textId="77777777" w:rsidR="00E86A33" w:rsidRPr="00270F02" w:rsidRDefault="00E86A33" w:rsidP="00E86A33">
            <w:pPr>
              <w:spacing w:line="276" w:lineRule="auto"/>
              <w:jc w:val="center"/>
              <w:rPr>
                <w:rFonts w:eastAsia="Calibri"/>
                <w:lang w:eastAsia="en-US"/>
              </w:rPr>
            </w:pPr>
          </w:p>
          <w:p w14:paraId="3630E989" w14:textId="77777777" w:rsidR="00E86A33" w:rsidRPr="00270F02" w:rsidRDefault="00E86A33" w:rsidP="00E86A33">
            <w:pPr>
              <w:spacing w:line="276" w:lineRule="auto"/>
              <w:jc w:val="center"/>
              <w:rPr>
                <w:rFonts w:eastAsia="Calibri"/>
                <w:lang w:eastAsia="en-US"/>
              </w:rPr>
            </w:pPr>
          </w:p>
          <w:p w14:paraId="0D7C0257" w14:textId="77777777" w:rsidR="00E86A33" w:rsidRPr="00270F02" w:rsidRDefault="00E86A33" w:rsidP="00E86A33">
            <w:pPr>
              <w:spacing w:line="276" w:lineRule="auto"/>
              <w:jc w:val="center"/>
              <w:rPr>
                <w:rFonts w:eastAsia="Calibri"/>
                <w:lang w:eastAsia="en-US"/>
              </w:rPr>
            </w:pPr>
            <w:r w:rsidRPr="00270F02">
              <w:rPr>
                <w:rFonts w:eastAsia="Calibri"/>
                <w:lang w:eastAsia="en-US"/>
              </w:rPr>
              <w:t>____________/</w:t>
            </w:r>
            <w:r>
              <w:t xml:space="preserve"> ________</w:t>
            </w:r>
            <w:r w:rsidRPr="00270F02">
              <w:t>/</w:t>
            </w:r>
          </w:p>
          <w:p w14:paraId="69CD5597" w14:textId="357398F1" w:rsidR="00E86A33" w:rsidRPr="00270F02" w:rsidRDefault="00E86A33" w:rsidP="00E86A33">
            <w:pPr>
              <w:overflowPunct w:val="0"/>
              <w:autoSpaceDE w:val="0"/>
              <w:autoSpaceDN w:val="0"/>
              <w:adjustRightInd w:val="0"/>
              <w:spacing w:line="200" w:lineRule="atLeast"/>
              <w:textAlignment w:val="baseline"/>
              <w:rPr>
                <w:rFonts w:eastAsia="Calibri"/>
                <w:lang w:eastAsia="en-US"/>
              </w:rPr>
            </w:pPr>
            <w:r w:rsidRPr="00270F02">
              <w:rPr>
                <w:rFonts w:eastAsia="Calibri"/>
                <w:lang w:eastAsia="en-US"/>
              </w:rPr>
              <w:t xml:space="preserve">      </w:t>
            </w:r>
            <w:r>
              <w:rPr>
                <w:rFonts w:eastAsia="Calibri"/>
                <w:lang w:eastAsia="en-US"/>
              </w:rPr>
              <w:t xml:space="preserve">   </w:t>
            </w:r>
            <w:r w:rsidRPr="00270F02">
              <w:rPr>
                <w:rFonts w:eastAsia="Calibri"/>
                <w:lang w:eastAsia="en-US"/>
              </w:rPr>
              <w:t xml:space="preserve">  </w:t>
            </w:r>
          </w:p>
        </w:tc>
      </w:tr>
    </w:tbl>
    <w:p w14:paraId="3C090DE8" w14:textId="77777777" w:rsidR="00B16972" w:rsidRPr="00F518AE" w:rsidRDefault="00B16972" w:rsidP="009B3CC9"/>
    <w:sectPr w:rsidR="00B16972" w:rsidRPr="00F518AE" w:rsidSect="00037F9A">
      <w:headerReference w:type="default" r:id="rId11"/>
      <w:headerReference w:type="first" r:id="rId12"/>
      <w:pgSz w:w="11906" w:h="16838"/>
      <w:pgMar w:top="709" w:right="850" w:bottom="709" w:left="1276"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037C42B" w14:textId="77777777" w:rsidR="00124D5B" w:rsidRDefault="00124D5B" w:rsidP="007700B2">
      <w:r>
        <w:separator/>
      </w:r>
    </w:p>
  </w:endnote>
  <w:endnote w:type="continuationSeparator" w:id="0">
    <w:p w14:paraId="566B6DD0" w14:textId="77777777" w:rsidR="00124D5B" w:rsidRDefault="00124D5B" w:rsidP="007700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4CCD8C6" w14:textId="77777777" w:rsidR="00124D5B" w:rsidRDefault="00124D5B" w:rsidP="007700B2">
      <w:r>
        <w:separator/>
      </w:r>
    </w:p>
  </w:footnote>
  <w:footnote w:type="continuationSeparator" w:id="0">
    <w:p w14:paraId="4088CD2C" w14:textId="77777777" w:rsidR="00124D5B" w:rsidRDefault="00124D5B" w:rsidP="007700B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BCCD36" w14:textId="2299B539" w:rsidR="00220313" w:rsidRDefault="00851A76">
    <w:pPr>
      <w:pStyle w:val="a9"/>
      <w:jc w:val="center"/>
    </w:pPr>
    <w:r>
      <w:fldChar w:fldCharType="begin"/>
    </w:r>
    <w:r>
      <w:instrText>PAGE   \* MERGEFORMAT</w:instrText>
    </w:r>
    <w:r>
      <w:fldChar w:fldCharType="separate"/>
    </w:r>
    <w:r w:rsidR="008C7D82">
      <w:rPr>
        <w:noProof/>
      </w:rPr>
      <w:t>11</w:t>
    </w:r>
    <w:r>
      <w:rPr>
        <w:noProof/>
      </w:rPr>
      <w:fldChar w:fldCharType="end"/>
    </w:r>
  </w:p>
  <w:p w14:paraId="2C199DA2" w14:textId="77777777" w:rsidR="00220313" w:rsidRDefault="00220313">
    <w:pPr>
      <w:pStyle w:val="a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8EC6CE" w14:textId="77777777" w:rsidR="00B24B75" w:rsidRDefault="001374BF" w:rsidP="00B16972">
    <w:pPr>
      <w:pStyle w:val="a9"/>
      <w:jc w:val="right"/>
    </w:pPr>
    <w:r>
      <w:tab/>
    </w:r>
  </w:p>
  <w:p w14:paraId="716D864E" w14:textId="77777777" w:rsidR="00220313" w:rsidRDefault="00220313">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225E3F"/>
    <w:multiLevelType w:val="multilevel"/>
    <w:tmpl w:val="85A4782C"/>
    <w:lvl w:ilvl="0">
      <w:start w:val="1"/>
      <w:numFmt w:val="decimal"/>
      <w:suff w:val="space"/>
      <w:lvlText w:val="%1."/>
      <w:lvlJc w:val="left"/>
      <w:pPr>
        <w:ind w:left="0" w:firstLine="567"/>
      </w:pPr>
      <w:rPr>
        <w:rFonts w:hint="default"/>
      </w:rPr>
    </w:lvl>
    <w:lvl w:ilvl="1">
      <w:start w:val="1"/>
      <w:numFmt w:val="decimal"/>
      <w:suff w:val="space"/>
      <w:lvlText w:val="%1.%2."/>
      <w:lvlJc w:val="left"/>
      <w:pPr>
        <w:ind w:left="0" w:firstLine="567"/>
      </w:pPr>
      <w:rPr>
        <w:rFonts w:hint="default"/>
      </w:rPr>
    </w:lvl>
    <w:lvl w:ilvl="2">
      <w:start w:val="1"/>
      <w:numFmt w:val="decimal"/>
      <w:suff w:val="space"/>
      <w:lvlText w:val="%1.%2.%3."/>
      <w:lvlJc w:val="left"/>
      <w:pPr>
        <w:ind w:left="0" w:firstLine="567"/>
      </w:pPr>
      <w:rPr>
        <w:rFonts w:hint="default"/>
      </w:rPr>
    </w:lvl>
    <w:lvl w:ilvl="3">
      <w:start w:val="1"/>
      <w:numFmt w:val="decimal"/>
      <w:suff w:val="space"/>
      <w:lvlText w:val="%1.%2.%3.%4."/>
      <w:lvlJc w:val="left"/>
      <w:pPr>
        <w:ind w:left="0" w:firstLine="567"/>
      </w:pPr>
      <w:rPr>
        <w:rFonts w:hint="default"/>
      </w:rPr>
    </w:lvl>
    <w:lvl w:ilvl="4">
      <w:start w:val="1"/>
      <w:numFmt w:val="decimal"/>
      <w:suff w:val="space"/>
      <w:lvlText w:val="%1.%2.%3.%4.%5."/>
      <w:lvlJc w:val="left"/>
      <w:pPr>
        <w:ind w:left="0" w:firstLine="567"/>
      </w:pPr>
      <w:rPr>
        <w:rFonts w:hint="default"/>
      </w:rPr>
    </w:lvl>
    <w:lvl w:ilvl="5">
      <w:start w:val="1"/>
      <w:numFmt w:val="russianLower"/>
      <w:suff w:val="space"/>
      <w:lvlText w:val="%6)"/>
      <w:lvlJc w:val="left"/>
      <w:pPr>
        <w:ind w:left="0" w:firstLine="567"/>
      </w:pPr>
      <w:rPr>
        <w:rFonts w:hint="default"/>
      </w:rPr>
    </w:lvl>
    <w:lvl w:ilvl="6">
      <w:start w:val="1"/>
      <w:numFmt w:val="bullet"/>
      <w:suff w:val="space"/>
      <w:lvlText w:val=""/>
      <w:lvlJc w:val="left"/>
      <w:pPr>
        <w:ind w:left="0" w:firstLine="567"/>
      </w:pPr>
      <w:rPr>
        <w:rFonts w:ascii="Symbol" w:hAnsi="Symbol" w:hint="default"/>
        <w:color w:val="auto"/>
      </w:rPr>
    </w:lvl>
    <w:lvl w:ilvl="7">
      <w:start w:val="1"/>
      <w:numFmt w:val="bullet"/>
      <w:suff w:val="space"/>
      <w:lvlText w:val=""/>
      <w:lvlJc w:val="left"/>
      <w:pPr>
        <w:ind w:left="680" w:hanging="113"/>
      </w:pPr>
      <w:rPr>
        <w:rFonts w:ascii="Symbol" w:hAnsi="Symbol" w:hint="default"/>
        <w:color w:val="auto"/>
      </w:rPr>
    </w:lvl>
    <w:lvl w:ilvl="8">
      <w:start w:val="1"/>
      <w:numFmt w:val="lowerRoman"/>
      <w:lvlText w:val="%9."/>
      <w:lvlJc w:val="right"/>
      <w:pPr>
        <w:ind w:left="0" w:firstLine="567"/>
      </w:pPr>
      <w:rPr>
        <w:rFonts w:hint="default"/>
      </w:rPr>
    </w:lvl>
  </w:abstractNum>
  <w:abstractNum w:abstractNumId="1" w15:restartNumberingAfterBreak="0">
    <w:nsid w:val="23CB5266"/>
    <w:multiLevelType w:val="multilevel"/>
    <w:tmpl w:val="B7EC8D72"/>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6D1479E"/>
    <w:multiLevelType w:val="multilevel"/>
    <w:tmpl w:val="A9885CC0"/>
    <w:lvl w:ilvl="0">
      <w:start w:val="1"/>
      <w:numFmt w:val="decimal"/>
      <w:lvlText w:val="%1."/>
      <w:lvlJc w:val="left"/>
      <w:pPr>
        <w:ind w:left="927" w:hanging="360"/>
      </w:pPr>
      <w:rPr>
        <w:rFonts w:hint="default"/>
      </w:rPr>
    </w:lvl>
    <w:lvl w:ilvl="1">
      <w:start w:val="1"/>
      <w:numFmt w:val="decimal"/>
      <w:isLgl/>
      <w:lvlText w:val="%1.%2."/>
      <w:lvlJc w:val="left"/>
      <w:pPr>
        <w:ind w:left="1279" w:hanging="57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357" w:hanging="108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3001" w:hanging="1440"/>
      </w:pPr>
      <w:rPr>
        <w:rFonts w:hint="default"/>
      </w:rPr>
    </w:lvl>
    <w:lvl w:ilvl="8">
      <w:start w:val="1"/>
      <w:numFmt w:val="decimal"/>
      <w:isLgl/>
      <w:lvlText w:val="%1.%2.%3.%4.%5.%6.%7.%8.%9."/>
      <w:lvlJc w:val="left"/>
      <w:pPr>
        <w:ind w:left="3503" w:hanging="1800"/>
      </w:pPr>
      <w:rPr>
        <w:rFonts w:hint="default"/>
      </w:rPr>
    </w:lvl>
  </w:abstractNum>
  <w:abstractNum w:abstractNumId="3" w15:restartNumberingAfterBreak="0">
    <w:nsid w:val="53DD05D0"/>
    <w:multiLevelType w:val="multilevel"/>
    <w:tmpl w:val="3760A5A6"/>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
  </w:num>
  <w:num w:numId="2">
    <w:abstractNumId w:val="0"/>
  </w:num>
  <w:num w:numId="3">
    <w:abstractNumId w:val="1"/>
  </w:num>
  <w:num w:numId="4">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ossProviderVariable" w:val="25_01_2006!4f9d86c3-d691-45f1-a2a0-bcc3a66b4033"/>
  </w:docVars>
  <w:rsids>
    <w:rsidRoot w:val="00380B7D"/>
    <w:rsid w:val="00004D11"/>
    <w:rsid w:val="000151A1"/>
    <w:rsid w:val="00017E47"/>
    <w:rsid w:val="00025C91"/>
    <w:rsid w:val="00027288"/>
    <w:rsid w:val="00027F7E"/>
    <w:rsid w:val="0003024F"/>
    <w:rsid w:val="00032032"/>
    <w:rsid w:val="00035711"/>
    <w:rsid w:val="0003626A"/>
    <w:rsid w:val="00037F9A"/>
    <w:rsid w:val="000442EB"/>
    <w:rsid w:val="00046AF5"/>
    <w:rsid w:val="00047AB6"/>
    <w:rsid w:val="0005498A"/>
    <w:rsid w:val="000549E8"/>
    <w:rsid w:val="0005509B"/>
    <w:rsid w:val="00062C53"/>
    <w:rsid w:val="00065E20"/>
    <w:rsid w:val="00066CFC"/>
    <w:rsid w:val="00070ECA"/>
    <w:rsid w:val="0007140A"/>
    <w:rsid w:val="00071B47"/>
    <w:rsid w:val="00074E3E"/>
    <w:rsid w:val="000750FE"/>
    <w:rsid w:val="000812C6"/>
    <w:rsid w:val="000862C4"/>
    <w:rsid w:val="0009238B"/>
    <w:rsid w:val="00093C4C"/>
    <w:rsid w:val="0009441B"/>
    <w:rsid w:val="0009565F"/>
    <w:rsid w:val="00095C92"/>
    <w:rsid w:val="000962C1"/>
    <w:rsid w:val="0009651E"/>
    <w:rsid w:val="000A205A"/>
    <w:rsid w:val="000A4F24"/>
    <w:rsid w:val="000A6BF4"/>
    <w:rsid w:val="000A7FE4"/>
    <w:rsid w:val="000B1A3C"/>
    <w:rsid w:val="000B338C"/>
    <w:rsid w:val="000C0538"/>
    <w:rsid w:val="000C64A3"/>
    <w:rsid w:val="000D073E"/>
    <w:rsid w:val="000D3DD1"/>
    <w:rsid w:val="000D63CA"/>
    <w:rsid w:val="000D657F"/>
    <w:rsid w:val="000E056B"/>
    <w:rsid w:val="000E3B4D"/>
    <w:rsid w:val="000E3C1A"/>
    <w:rsid w:val="000E6D2B"/>
    <w:rsid w:val="00100400"/>
    <w:rsid w:val="00101281"/>
    <w:rsid w:val="001013D3"/>
    <w:rsid w:val="0010417D"/>
    <w:rsid w:val="00104DB2"/>
    <w:rsid w:val="0011217F"/>
    <w:rsid w:val="001128CD"/>
    <w:rsid w:val="00116A60"/>
    <w:rsid w:val="00117FA2"/>
    <w:rsid w:val="00124D5B"/>
    <w:rsid w:val="00126155"/>
    <w:rsid w:val="00126F2E"/>
    <w:rsid w:val="00130A7C"/>
    <w:rsid w:val="001323A4"/>
    <w:rsid w:val="001374BF"/>
    <w:rsid w:val="0015500D"/>
    <w:rsid w:val="00156F22"/>
    <w:rsid w:val="00163D07"/>
    <w:rsid w:val="0016662A"/>
    <w:rsid w:val="001671E0"/>
    <w:rsid w:val="0016770B"/>
    <w:rsid w:val="00173516"/>
    <w:rsid w:val="00180E38"/>
    <w:rsid w:val="001824B9"/>
    <w:rsid w:val="00185085"/>
    <w:rsid w:val="00187187"/>
    <w:rsid w:val="0018764B"/>
    <w:rsid w:val="00191769"/>
    <w:rsid w:val="00193D6D"/>
    <w:rsid w:val="00197D90"/>
    <w:rsid w:val="001A20EF"/>
    <w:rsid w:val="001A5767"/>
    <w:rsid w:val="001A79EC"/>
    <w:rsid w:val="001B18C4"/>
    <w:rsid w:val="001B1FD2"/>
    <w:rsid w:val="001B2623"/>
    <w:rsid w:val="001B2D23"/>
    <w:rsid w:val="001B56DC"/>
    <w:rsid w:val="001B61EE"/>
    <w:rsid w:val="001B6D0C"/>
    <w:rsid w:val="001C0765"/>
    <w:rsid w:val="001C3FDC"/>
    <w:rsid w:val="001D1DCC"/>
    <w:rsid w:val="001D3D27"/>
    <w:rsid w:val="001D4140"/>
    <w:rsid w:val="001D5125"/>
    <w:rsid w:val="001D6335"/>
    <w:rsid w:val="001E0C86"/>
    <w:rsid w:val="001E6EAC"/>
    <w:rsid w:val="001F1166"/>
    <w:rsid w:val="00200DA4"/>
    <w:rsid w:val="0020182F"/>
    <w:rsid w:val="002024E2"/>
    <w:rsid w:val="00203ABF"/>
    <w:rsid w:val="0020594E"/>
    <w:rsid w:val="00211242"/>
    <w:rsid w:val="00211C3A"/>
    <w:rsid w:val="00214C7F"/>
    <w:rsid w:val="002156A5"/>
    <w:rsid w:val="00216EAF"/>
    <w:rsid w:val="00220313"/>
    <w:rsid w:val="00223025"/>
    <w:rsid w:val="00234C99"/>
    <w:rsid w:val="002411C3"/>
    <w:rsid w:val="002466F8"/>
    <w:rsid w:val="002467AF"/>
    <w:rsid w:val="002508D2"/>
    <w:rsid w:val="00251A3C"/>
    <w:rsid w:val="0026264C"/>
    <w:rsid w:val="002640DC"/>
    <w:rsid w:val="00264AF7"/>
    <w:rsid w:val="00265D3C"/>
    <w:rsid w:val="00267E5B"/>
    <w:rsid w:val="00270FC6"/>
    <w:rsid w:val="00273FA5"/>
    <w:rsid w:val="00276050"/>
    <w:rsid w:val="00282F93"/>
    <w:rsid w:val="0028406B"/>
    <w:rsid w:val="00284A68"/>
    <w:rsid w:val="002867A5"/>
    <w:rsid w:val="0029087B"/>
    <w:rsid w:val="00290D70"/>
    <w:rsid w:val="0029206D"/>
    <w:rsid w:val="00295ED5"/>
    <w:rsid w:val="00297B6B"/>
    <w:rsid w:val="002A3616"/>
    <w:rsid w:val="002A3D2C"/>
    <w:rsid w:val="002B1A11"/>
    <w:rsid w:val="002B5A67"/>
    <w:rsid w:val="002B6D68"/>
    <w:rsid w:val="002C1FA2"/>
    <w:rsid w:val="002C20D9"/>
    <w:rsid w:val="002C323C"/>
    <w:rsid w:val="002C6845"/>
    <w:rsid w:val="002D215B"/>
    <w:rsid w:val="002D5E81"/>
    <w:rsid w:val="002D6DA1"/>
    <w:rsid w:val="002E5E3A"/>
    <w:rsid w:val="002F04B3"/>
    <w:rsid w:val="002F424B"/>
    <w:rsid w:val="002F6F85"/>
    <w:rsid w:val="00303547"/>
    <w:rsid w:val="003044C3"/>
    <w:rsid w:val="00305F14"/>
    <w:rsid w:val="0030704B"/>
    <w:rsid w:val="00314932"/>
    <w:rsid w:val="0031714E"/>
    <w:rsid w:val="003205F7"/>
    <w:rsid w:val="00330D1B"/>
    <w:rsid w:val="00337857"/>
    <w:rsid w:val="003433BC"/>
    <w:rsid w:val="00350545"/>
    <w:rsid w:val="00353213"/>
    <w:rsid w:val="00353CF6"/>
    <w:rsid w:val="00356189"/>
    <w:rsid w:val="00360AF7"/>
    <w:rsid w:val="003622CF"/>
    <w:rsid w:val="003653B6"/>
    <w:rsid w:val="003678C7"/>
    <w:rsid w:val="00367FFB"/>
    <w:rsid w:val="00370D66"/>
    <w:rsid w:val="003729F8"/>
    <w:rsid w:val="00373321"/>
    <w:rsid w:val="00374644"/>
    <w:rsid w:val="00375701"/>
    <w:rsid w:val="003762AE"/>
    <w:rsid w:val="00380553"/>
    <w:rsid w:val="00380B7D"/>
    <w:rsid w:val="00386D48"/>
    <w:rsid w:val="00391796"/>
    <w:rsid w:val="00391F84"/>
    <w:rsid w:val="003A4AED"/>
    <w:rsid w:val="003B2666"/>
    <w:rsid w:val="003B2782"/>
    <w:rsid w:val="003B6F7A"/>
    <w:rsid w:val="003C0CB4"/>
    <w:rsid w:val="003C0DA9"/>
    <w:rsid w:val="003C1B69"/>
    <w:rsid w:val="003C3EE2"/>
    <w:rsid w:val="003C7072"/>
    <w:rsid w:val="003C7821"/>
    <w:rsid w:val="003D081B"/>
    <w:rsid w:val="003D5C65"/>
    <w:rsid w:val="003D6D19"/>
    <w:rsid w:val="003E1557"/>
    <w:rsid w:val="003E28C9"/>
    <w:rsid w:val="003E2D58"/>
    <w:rsid w:val="003F6667"/>
    <w:rsid w:val="00402A08"/>
    <w:rsid w:val="00402E5F"/>
    <w:rsid w:val="004047CF"/>
    <w:rsid w:val="0041239C"/>
    <w:rsid w:val="004173A5"/>
    <w:rsid w:val="004217CD"/>
    <w:rsid w:val="004230F7"/>
    <w:rsid w:val="00423789"/>
    <w:rsid w:val="0042537D"/>
    <w:rsid w:val="0042605E"/>
    <w:rsid w:val="00430079"/>
    <w:rsid w:val="00431CBF"/>
    <w:rsid w:val="00437A1A"/>
    <w:rsid w:val="00440CC5"/>
    <w:rsid w:val="00444647"/>
    <w:rsid w:val="004471DD"/>
    <w:rsid w:val="00447D37"/>
    <w:rsid w:val="00454C87"/>
    <w:rsid w:val="00456BD2"/>
    <w:rsid w:val="00457EB0"/>
    <w:rsid w:val="004623EF"/>
    <w:rsid w:val="00464603"/>
    <w:rsid w:val="004677D7"/>
    <w:rsid w:val="00477AE1"/>
    <w:rsid w:val="00477D9D"/>
    <w:rsid w:val="004819DF"/>
    <w:rsid w:val="0048654E"/>
    <w:rsid w:val="00496F02"/>
    <w:rsid w:val="004A3567"/>
    <w:rsid w:val="004A5BE0"/>
    <w:rsid w:val="004A78CC"/>
    <w:rsid w:val="004B17BA"/>
    <w:rsid w:val="004C1565"/>
    <w:rsid w:val="004C18C0"/>
    <w:rsid w:val="004C623E"/>
    <w:rsid w:val="004D5E87"/>
    <w:rsid w:val="004E1E64"/>
    <w:rsid w:val="004E3B8E"/>
    <w:rsid w:val="004E5023"/>
    <w:rsid w:val="004E59E8"/>
    <w:rsid w:val="004E62C5"/>
    <w:rsid w:val="004F3126"/>
    <w:rsid w:val="004F3765"/>
    <w:rsid w:val="005001DA"/>
    <w:rsid w:val="00501300"/>
    <w:rsid w:val="00505905"/>
    <w:rsid w:val="00511444"/>
    <w:rsid w:val="00520099"/>
    <w:rsid w:val="00522162"/>
    <w:rsid w:val="00523649"/>
    <w:rsid w:val="00524106"/>
    <w:rsid w:val="0053013C"/>
    <w:rsid w:val="00534F6A"/>
    <w:rsid w:val="0054157C"/>
    <w:rsid w:val="00554D66"/>
    <w:rsid w:val="0055588A"/>
    <w:rsid w:val="0055710A"/>
    <w:rsid w:val="0056174E"/>
    <w:rsid w:val="005648A6"/>
    <w:rsid w:val="005652BA"/>
    <w:rsid w:val="005676F3"/>
    <w:rsid w:val="00570D32"/>
    <w:rsid w:val="005744EF"/>
    <w:rsid w:val="00577C06"/>
    <w:rsid w:val="00586333"/>
    <w:rsid w:val="00592B5D"/>
    <w:rsid w:val="0059619D"/>
    <w:rsid w:val="00597B97"/>
    <w:rsid w:val="005A2791"/>
    <w:rsid w:val="005A374D"/>
    <w:rsid w:val="005B19FB"/>
    <w:rsid w:val="005B4AD7"/>
    <w:rsid w:val="005C0886"/>
    <w:rsid w:val="005C19DF"/>
    <w:rsid w:val="005C31D1"/>
    <w:rsid w:val="005C334D"/>
    <w:rsid w:val="005C34F1"/>
    <w:rsid w:val="005C3B64"/>
    <w:rsid w:val="005C3CFB"/>
    <w:rsid w:val="005C4920"/>
    <w:rsid w:val="005C74B6"/>
    <w:rsid w:val="005C753D"/>
    <w:rsid w:val="005D2352"/>
    <w:rsid w:val="005D62AC"/>
    <w:rsid w:val="005E59C8"/>
    <w:rsid w:val="005F677E"/>
    <w:rsid w:val="0060244D"/>
    <w:rsid w:val="00603BEF"/>
    <w:rsid w:val="00607616"/>
    <w:rsid w:val="00610C4C"/>
    <w:rsid w:val="00621583"/>
    <w:rsid w:val="006237BC"/>
    <w:rsid w:val="00632917"/>
    <w:rsid w:val="00633B9E"/>
    <w:rsid w:val="00633BD0"/>
    <w:rsid w:val="0063461B"/>
    <w:rsid w:val="00636D39"/>
    <w:rsid w:val="00641C74"/>
    <w:rsid w:val="00644E9A"/>
    <w:rsid w:val="006451CF"/>
    <w:rsid w:val="00645D1C"/>
    <w:rsid w:val="00651286"/>
    <w:rsid w:val="00653E92"/>
    <w:rsid w:val="00653FF6"/>
    <w:rsid w:val="0065595B"/>
    <w:rsid w:val="00655B02"/>
    <w:rsid w:val="00655C86"/>
    <w:rsid w:val="00656D1A"/>
    <w:rsid w:val="0065786D"/>
    <w:rsid w:val="00657E38"/>
    <w:rsid w:val="0066227A"/>
    <w:rsid w:val="00663D65"/>
    <w:rsid w:val="00674AF5"/>
    <w:rsid w:val="006753A1"/>
    <w:rsid w:val="006764D5"/>
    <w:rsid w:val="00676C6E"/>
    <w:rsid w:val="0068448A"/>
    <w:rsid w:val="00685EA7"/>
    <w:rsid w:val="00687ED9"/>
    <w:rsid w:val="00690BC4"/>
    <w:rsid w:val="00691746"/>
    <w:rsid w:val="00692734"/>
    <w:rsid w:val="00692AA6"/>
    <w:rsid w:val="006930BC"/>
    <w:rsid w:val="006A208F"/>
    <w:rsid w:val="006A53E1"/>
    <w:rsid w:val="006A688F"/>
    <w:rsid w:val="006B0DBA"/>
    <w:rsid w:val="006B7BDC"/>
    <w:rsid w:val="006B7FF3"/>
    <w:rsid w:val="006C5C2A"/>
    <w:rsid w:val="006D43D0"/>
    <w:rsid w:val="006D6915"/>
    <w:rsid w:val="006D7856"/>
    <w:rsid w:val="006E58A2"/>
    <w:rsid w:val="006F3155"/>
    <w:rsid w:val="00701C8F"/>
    <w:rsid w:val="00702D7C"/>
    <w:rsid w:val="00711954"/>
    <w:rsid w:val="007131F0"/>
    <w:rsid w:val="00714A40"/>
    <w:rsid w:val="00714D4F"/>
    <w:rsid w:val="00714DAC"/>
    <w:rsid w:val="00714E48"/>
    <w:rsid w:val="00721EC3"/>
    <w:rsid w:val="00727A62"/>
    <w:rsid w:val="00731F4C"/>
    <w:rsid w:val="00733CC1"/>
    <w:rsid w:val="00737FB3"/>
    <w:rsid w:val="00740F1B"/>
    <w:rsid w:val="00743DB8"/>
    <w:rsid w:val="00745B63"/>
    <w:rsid w:val="007502AD"/>
    <w:rsid w:val="0075039B"/>
    <w:rsid w:val="00750DC8"/>
    <w:rsid w:val="00756AD0"/>
    <w:rsid w:val="00761422"/>
    <w:rsid w:val="0076194F"/>
    <w:rsid w:val="0076308E"/>
    <w:rsid w:val="007700B2"/>
    <w:rsid w:val="0077491B"/>
    <w:rsid w:val="00774E1B"/>
    <w:rsid w:val="00776CE4"/>
    <w:rsid w:val="007774C3"/>
    <w:rsid w:val="00784785"/>
    <w:rsid w:val="00784882"/>
    <w:rsid w:val="00785751"/>
    <w:rsid w:val="00786433"/>
    <w:rsid w:val="00787A57"/>
    <w:rsid w:val="00787DC2"/>
    <w:rsid w:val="00790DDE"/>
    <w:rsid w:val="00794503"/>
    <w:rsid w:val="00795914"/>
    <w:rsid w:val="00795F4A"/>
    <w:rsid w:val="00796E61"/>
    <w:rsid w:val="007A3F4A"/>
    <w:rsid w:val="007A4FF5"/>
    <w:rsid w:val="007A6AF4"/>
    <w:rsid w:val="007B7E0D"/>
    <w:rsid w:val="007C579B"/>
    <w:rsid w:val="007C62AA"/>
    <w:rsid w:val="007C65D8"/>
    <w:rsid w:val="007D1927"/>
    <w:rsid w:val="007D30BE"/>
    <w:rsid w:val="007D51AF"/>
    <w:rsid w:val="007E269A"/>
    <w:rsid w:val="007E42D0"/>
    <w:rsid w:val="007F360D"/>
    <w:rsid w:val="0080672D"/>
    <w:rsid w:val="008106D7"/>
    <w:rsid w:val="00811C41"/>
    <w:rsid w:val="00821294"/>
    <w:rsid w:val="00830258"/>
    <w:rsid w:val="00833804"/>
    <w:rsid w:val="0084310C"/>
    <w:rsid w:val="008503FA"/>
    <w:rsid w:val="00851A76"/>
    <w:rsid w:val="00853508"/>
    <w:rsid w:val="0085664C"/>
    <w:rsid w:val="00861CF4"/>
    <w:rsid w:val="008638BD"/>
    <w:rsid w:val="008657D4"/>
    <w:rsid w:val="00867A33"/>
    <w:rsid w:val="00873226"/>
    <w:rsid w:val="008736D8"/>
    <w:rsid w:val="008738D9"/>
    <w:rsid w:val="008857DE"/>
    <w:rsid w:val="0089087D"/>
    <w:rsid w:val="00891F0B"/>
    <w:rsid w:val="008958A3"/>
    <w:rsid w:val="00895FA7"/>
    <w:rsid w:val="00896550"/>
    <w:rsid w:val="0089662E"/>
    <w:rsid w:val="008A1582"/>
    <w:rsid w:val="008A2121"/>
    <w:rsid w:val="008A2A38"/>
    <w:rsid w:val="008B14F2"/>
    <w:rsid w:val="008B1816"/>
    <w:rsid w:val="008B2A4A"/>
    <w:rsid w:val="008B622A"/>
    <w:rsid w:val="008B7F02"/>
    <w:rsid w:val="008C06D9"/>
    <w:rsid w:val="008C0C7B"/>
    <w:rsid w:val="008C4001"/>
    <w:rsid w:val="008C657F"/>
    <w:rsid w:val="008C7042"/>
    <w:rsid w:val="008C70B3"/>
    <w:rsid w:val="008C7D82"/>
    <w:rsid w:val="008D3957"/>
    <w:rsid w:val="008D3BF6"/>
    <w:rsid w:val="008D4337"/>
    <w:rsid w:val="008D5D6A"/>
    <w:rsid w:val="008E06D5"/>
    <w:rsid w:val="008E06EB"/>
    <w:rsid w:val="008E1A60"/>
    <w:rsid w:val="008E56C6"/>
    <w:rsid w:val="008E72F3"/>
    <w:rsid w:val="008F0F43"/>
    <w:rsid w:val="008F588B"/>
    <w:rsid w:val="008F6456"/>
    <w:rsid w:val="008F7E57"/>
    <w:rsid w:val="00900A7F"/>
    <w:rsid w:val="00900BB0"/>
    <w:rsid w:val="0090526E"/>
    <w:rsid w:val="00906875"/>
    <w:rsid w:val="00920B33"/>
    <w:rsid w:val="00922393"/>
    <w:rsid w:val="009256D6"/>
    <w:rsid w:val="0092719A"/>
    <w:rsid w:val="00933E13"/>
    <w:rsid w:val="00934039"/>
    <w:rsid w:val="00934071"/>
    <w:rsid w:val="00936E22"/>
    <w:rsid w:val="00937953"/>
    <w:rsid w:val="00941E07"/>
    <w:rsid w:val="00942B9B"/>
    <w:rsid w:val="00945902"/>
    <w:rsid w:val="00945D6F"/>
    <w:rsid w:val="009515FA"/>
    <w:rsid w:val="0095175B"/>
    <w:rsid w:val="00954287"/>
    <w:rsid w:val="00961119"/>
    <w:rsid w:val="00961499"/>
    <w:rsid w:val="00961915"/>
    <w:rsid w:val="00963394"/>
    <w:rsid w:val="0096349A"/>
    <w:rsid w:val="00970309"/>
    <w:rsid w:val="00976BFB"/>
    <w:rsid w:val="00983BED"/>
    <w:rsid w:val="00985C9E"/>
    <w:rsid w:val="009867AB"/>
    <w:rsid w:val="009876AF"/>
    <w:rsid w:val="00990848"/>
    <w:rsid w:val="00993515"/>
    <w:rsid w:val="0099663C"/>
    <w:rsid w:val="009B3CC9"/>
    <w:rsid w:val="009C17CE"/>
    <w:rsid w:val="009D0C66"/>
    <w:rsid w:val="009D0F5A"/>
    <w:rsid w:val="009D12C8"/>
    <w:rsid w:val="009D5DD7"/>
    <w:rsid w:val="009E2ABD"/>
    <w:rsid w:val="009E7254"/>
    <w:rsid w:val="009E7C63"/>
    <w:rsid w:val="009F6E2E"/>
    <w:rsid w:val="009F721D"/>
    <w:rsid w:val="00A01DF5"/>
    <w:rsid w:val="00A02E63"/>
    <w:rsid w:val="00A03EEB"/>
    <w:rsid w:val="00A07AAA"/>
    <w:rsid w:val="00A11329"/>
    <w:rsid w:val="00A12397"/>
    <w:rsid w:val="00A13977"/>
    <w:rsid w:val="00A172E6"/>
    <w:rsid w:val="00A25331"/>
    <w:rsid w:val="00A3677F"/>
    <w:rsid w:val="00A41B5C"/>
    <w:rsid w:val="00A433B7"/>
    <w:rsid w:val="00A445A2"/>
    <w:rsid w:val="00A47FC2"/>
    <w:rsid w:val="00A52A27"/>
    <w:rsid w:val="00A53D8B"/>
    <w:rsid w:val="00A5729F"/>
    <w:rsid w:val="00A703D0"/>
    <w:rsid w:val="00A70B6A"/>
    <w:rsid w:val="00A723A6"/>
    <w:rsid w:val="00A72408"/>
    <w:rsid w:val="00A73F90"/>
    <w:rsid w:val="00A777B4"/>
    <w:rsid w:val="00A807D7"/>
    <w:rsid w:val="00A82941"/>
    <w:rsid w:val="00A844E4"/>
    <w:rsid w:val="00A8681D"/>
    <w:rsid w:val="00AA19D0"/>
    <w:rsid w:val="00AB0ACE"/>
    <w:rsid w:val="00AB2A53"/>
    <w:rsid w:val="00AB3B2A"/>
    <w:rsid w:val="00AB4E0A"/>
    <w:rsid w:val="00AB5225"/>
    <w:rsid w:val="00AB7B39"/>
    <w:rsid w:val="00AB7CB3"/>
    <w:rsid w:val="00AC27EF"/>
    <w:rsid w:val="00AC3FDC"/>
    <w:rsid w:val="00AC6902"/>
    <w:rsid w:val="00AC71D4"/>
    <w:rsid w:val="00AD2E26"/>
    <w:rsid w:val="00AD389B"/>
    <w:rsid w:val="00AD65A1"/>
    <w:rsid w:val="00AE0F58"/>
    <w:rsid w:val="00AF1845"/>
    <w:rsid w:val="00AF7CA3"/>
    <w:rsid w:val="00B025E2"/>
    <w:rsid w:val="00B0443F"/>
    <w:rsid w:val="00B04D1F"/>
    <w:rsid w:val="00B052B9"/>
    <w:rsid w:val="00B0760F"/>
    <w:rsid w:val="00B14D20"/>
    <w:rsid w:val="00B16972"/>
    <w:rsid w:val="00B203DA"/>
    <w:rsid w:val="00B20933"/>
    <w:rsid w:val="00B24B75"/>
    <w:rsid w:val="00B251AD"/>
    <w:rsid w:val="00B27F84"/>
    <w:rsid w:val="00B332FC"/>
    <w:rsid w:val="00B404B5"/>
    <w:rsid w:val="00B5313B"/>
    <w:rsid w:val="00B54411"/>
    <w:rsid w:val="00B6439F"/>
    <w:rsid w:val="00B74279"/>
    <w:rsid w:val="00B74784"/>
    <w:rsid w:val="00B752C4"/>
    <w:rsid w:val="00B763CE"/>
    <w:rsid w:val="00B96A65"/>
    <w:rsid w:val="00BA2365"/>
    <w:rsid w:val="00BA6DDB"/>
    <w:rsid w:val="00BB2848"/>
    <w:rsid w:val="00BC0A18"/>
    <w:rsid w:val="00BC3DCA"/>
    <w:rsid w:val="00BC5031"/>
    <w:rsid w:val="00BC7F0A"/>
    <w:rsid w:val="00BD3AB5"/>
    <w:rsid w:val="00BD3DCE"/>
    <w:rsid w:val="00BD413E"/>
    <w:rsid w:val="00BD439D"/>
    <w:rsid w:val="00BD752A"/>
    <w:rsid w:val="00BE185E"/>
    <w:rsid w:val="00BE1E1C"/>
    <w:rsid w:val="00BE2D0E"/>
    <w:rsid w:val="00BE6EBF"/>
    <w:rsid w:val="00BE6F45"/>
    <w:rsid w:val="00BE7CF7"/>
    <w:rsid w:val="00BF006A"/>
    <w:rsid w:val="00BF1503"/>
    <w:rsid w:val="00BF2C60"/>
    <w:rsid w:val="00BF50D2"/>
    <w:rsid w:val="00C00E74"/>
    <w:rsid w:val="00C0310D"/>
    <w:rsid w:val="00C03914"/>
    <w:rsid w:val="00C03F06"/>
    <w:rsid w:val="00C045E7"/>
    <w:rsid w:val="00C163F0"/>
    <w:rsid w:val="00C258C3"/>
    <w:rsid w:val="00C26FE6"/>
    <w:rsid w:val="00C30393"/>
    <w:rsid w:val="00C30F21"/>
    <w:rsid w:val="00C34344"/>
    <w:rsid w:val="00C36B49"/>
    <w:rsid w:val="00C37C11"/>
    <w:rsid w:val="00C42332"/>
    <w:rsid w:val="00C476FE"/>
    <w:rsid w:val="00C50175"/>
    <w:rsid w:val="00C50CEF"/>
    <w:rsid w:val="00C6008E"/>
    <w:rsid w:val="00C6412D"/>
    <w:rsid w:val="00C67BDF"/>
    <w:rsid w:val="00C70CEF"/>
    <w:rsid w:val="00C71148"/>
    <w:rsid w:val="00C74B38"/>
    <w:rsid w:val="00C80A13"/>
    <w:rsid w:val="00C81B22"/>
    <w:rsid w:val="00C857D0"/>
    <w:rsid w:val="00C85D99"/>
    <w:rsid w:val="00C954F6"/>
    <w:rsid w:val="00C9731D"/>
    <w:rsid w:val="00CA372C"/>
    <w:rsid w:val="00CA6F94"/>
    <w:rsid w:val="00CB020C"/>
    <w:rsid w:val="00CB200B"/>
    <w:rsid w:val="00CB3BBD"/>
    <w:rsid w:val="00CB4548"/>
    <w:rsid w:val="00CB5201"/>
    <w:rsid w:val="00CB55E4"/>
    <w:rsid w:val="00CB5709"/>
    <w:rsid w:val="00CC04B7"/>
    <w:rsid w:val="00CC13E1"/>
    <w:rsid w:val="00CC1D44"/>
    <w:rsid w:val="00CC3782"/>
    <w:rsid w:val="00CC54D8"/>
    <w:rsid w:val="00CD18E1"/>
    <w:rsid w:val="00CD6B15"/>
    <w:rsid w:val="00CE0EF7"/>
    <w:rsid w:val="00CE2703"/>
    <w:rsid w:val="00CE7D35"/>
    <w:rsid w:val="00CF5B36"/>
    <w:rsid w:val="00CF7BBA"/>
    <w:rsid w:val="00D0174C"/>
    <w:rsid w:val="00D019C4"/>
    <w:rsid w:val="00D079AE"/>
    <w:rsid w:val="00D13F6E"/>
    <w:rsid w:val="00D1551C"/>
    <w:rsid w:val="00D15A07"/>
    <w:rsid w:val="00D172CB"/>
    <w:rsid w:val="00D21BCB"/>
    <w:rsid w:val="00D22B7F"/>
    <w:rsid w:val="00D22C95"/>
    <w:rsid w:val="00D318B7"/>
    <w:rsid w:val="00D34A90"/>
    <w:rsid w:val="00D360D6"/>
    <w:rsid w:val="00D377F1"/>
    <w:rsid w:val="00D42762"/>
    <w:rsid w:val="00D52336"/>
    <w:rsid w:val="00D53B34"/>
    <w:rsid w:val="00D61727"/>
    <w:rsid w:val="00D619ED"/>
    <w:rsid w:val="00D63514"/>
    <w:rsid w:val="00D638A6"/>
    <w:rsid w:val="00D65330"/>
    <w:rsid w:val="00D6632B"/>
    <w:rsid w:val="00D66E72"/>
    <w:rsid w:val="00D67BE6"/>
    <w:rsid w:val="00D7008B"/>
    <w:rsid w:val="00D70A91"/>
    <w:rsid w:val="00D7338B"/>
    <w:rsid w:val="00D75867"/>
    <w:rsid w:val="00D8144D"/>
    <w:rsid w:val="00D8379A"/>
    <w:rsid w:val="00D83BE2"/>
    <w:rsid w:val="00D83F9A"/>
    <w:rsid w:val="00D84AC3"/>
    <w:rsid w:val="00DA1FD2"/>
    <w:rsid w:val="00DA3B0A"/>
    <w:rsid w:val="00DA5CB5"/>
    <w:rsid w:val="00DA7117"/>
    <w:rsid w:val="00DB18E9"/>
    <w:rsid w:val="00DB653E"/>
    <w:rsid w:val="00DB6C8E"/>
    <w:rsid w:val="00DC3E5F"/>
    <w:rsid w:val="00DC4146"/>
    <w:rsid w:val="00DC4D4E"/>
    <w:rsid w:val="00DD260F"/>
    <w:rsid w:val="00DE3DD5"/>
    <w:rsid w:val="00DE6CC0"/>
    <w:rsid w:val="00DF0C99"/>
    <w:rsid w:val="00DF0FE4"/>
    <w:rsid w:val="00DF3958"/>
    <w:rsid w:val="00DF3F64"/>
    <w:rsid w:val="00DF4FD3"/>
    <w:rsid w:val="00E008DE"/>
    <w:rsid w:val="00E05C4A"/>
    <w:rsid w:val="00E06FFC"/>
    <w:rsid w:val="00E11DD1"/>
    <w:rsid w:val="00E12C73"/>
    <w:rsid w:val="00E14B7F"/>
    <w:rsid w:val="00E1653A"/>
    <w:rsid w:val="00E166A1"/>
    <w:rsid w:val="00E171AB"/>
    <w:rsid w:val="00E23F5D"/>
    <w:rsid w:val="00E34F8E"/>
    <w:rsid w:val="00E40669"/>
    <w:rsid w:val="00E41D6C"/>
    <w:rsid w:val="00E4301C"/>
    <w:rsid w:val="00E43098"/>
    <w:rsid w:val="00E43E2C"/>
    <w:rsid w:val="00E478E6"/>
    <w:rsid w:val="00E52B22"/>
    <w:rsid w:val="00E52E16"/>
    <w:rsid w:val="00E54809"/>
    <w:rsid w:val="00E6198E"/>
    <w:rsid w:val="00E62C57"/>
    <w:rsid w:val="00E65207"/>
    <w:rsid w:val="00E660F7"/>
    <w:rsid w:val="00E72FE5"/>
    <w:rsid w:val="00E7579B"/>
    <w:rsid w:val="00E75C85"/>
    <w:rsid w:val="00E76304"/>
    <w:rsid w:val="00E77A1D"/>
    <w:rsid w:val="00E81F77"/>
    <w:rsid w:val="00E83C5A"/>
    <w:rsid w:val="00E85D16"/>
    <w:rsid w:val="00E86105"/>
    <w:rsid w:val="00E86A33"/>
    <w:rsid w:val="00E90790"/>
    <w:rsid w:val="00E911D4"/>
    <w:rsid w:val="00EA3C4A"/>
    <w:rsid w:val="00EA40B6"/>
    <w:rsid w:val="00EA680A"/>
    <w:rsid w:val="00EA7341"/>
    <w:rsid w:val="00EB0E17"/>
    <w:rsid w:val="00EB269A"/>
    <w:rsid w:val="00EB292C"/>
    <w:rsid w:val="00EB2D5B"/>
    <w:rsid w:val="00EC037F"/>
    <w:rsid w:val="00EC2DF8"/>
    <w:rsid w:val="00EC2F69"/>
    <w:rsid w:val="00ED3C77"/>
    <w:rsid w:val="00ED5E86"/>
    <w:rsid w:val="00EE2143"/>
    <w:rsid w:val="00EE4A02"/>
    <w:rsid w:val="00EE60D8"/>
    <w:rsid w:val="00EF316F"/>
    <w:rsid w:val="00EF33D0"/>
    <w:rsid w:val="00F00173"/>
    <w:rsid w:val="00F13984"/>
    <w:rsid w:val="00F14691"/>
    <w:rsid w:val="00F1498B"/>
    <w:rsid w:val="00F17EC2"/>
    <w:rsid w:val="00F30DA1"/>
    <w:rsid w:val="00F37391"/>
    <w:rsid w:val="00F44A4C"/>
    <w:rsid w:val="00F452BC"/>
    <w:rsid w:val="00F518AE"/>
    <w:rsid w:val="00F52307"/>
    <w:rsid w:val="00F5289A"/>
    <w:rsid w:val="00F57148"/>
    <w:rsid w:val="00F61AE1"/>
    <w:rsid w:val="00F63CA0"/>
    <w:rsid w:val="00F70FB3"/>
    <w:rsid w:val="00F71645"/>
    <w:rsid w:val="00F71810"/>
    <w:rsid w:val="00F71830"/>
    <w:rsid w:val="00F719D5"/>
    <w:rsid w:val="00F735E2"/>
    <w:rsid w:val="00F73A49"/>
    <w:rsid w:val="00F74386"/>
    <w:rsid w:val="00F7443B"/>
    <w:rsid w:val="00F81801"/>
    <w:rsid w:val="00F81AE3"/>
    <w:rsid w:val="00F85568"/>
    <w:rsid w:val="00F87A5A"/>
    <w:rsid w:val="00F95722"/>
    <w:rsid w:val="00FA12D9"/>
    <w:rsid w:val="00FA3681"/>
    <w:rsid w:val="00FA64BA"/>
    <w:rsid w:val="00FA6C6C"/>
    <w:rsid w:val="00FA7E08"/>
    <w:rsid w:val="00FB1563"/>
    <w:rsid w:val="00FB1B33"/>
    <w:rsid w:val="00FB7BE0"/>
    <w:rsid w:val="00FC035F"/>
    <w:rsid w:val="00FC04B7"/>
    <w:rsid w:val="00FC2E02"/>
    <w:rsid w:val="00FC316D"/>
    <w:rsid w:val="00FC51CC"/>
    <w:rsid w:val="00FC53FB"/>
    <w:rsid w:val="00FD0919"/>
    <w:rsid w:val="00FD2EA0"/>
    <w:rsid w:val="00FE237C"/>
    <w:rsid w:val="00FE51B2"/>
    <w:rsid w:val="00FE5A60"/>
    <w:rsid w:val="00FE7FC0"/>
    <w:rsid w:val="00FF23FE"/>
    <w:rsid w:val="00FF3CD7"/>
    <w:rsid w:val="00FF569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1A01EF0"/>
  <w15:docId w15:val="{E5B82307-AA6A-49E5-BBD6-EFAF4E7C20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50175"/>
    <w:rPr>
      <w:sz w:val="24"/>
      <w:szCs w:val="24"/>
    </w:rPr>
  </w:style>
  <w:style w:type="paragraph" w:styleId="1">
    <w:name w:val="heading 1"/>
    <w:basedOn w:val="a"/>
    <w:next w:val="a"/>
    <w:link w:val="10"/>
    <w:qFormat/>
    <w:rsid w:val="00C50175"/>
    <w:pPr>
      <w:keepNext/>
      <w:ind w:right="-365"/>
      <w:jc w:val="center"/>
      <w:outlineLvl w:val="0"/>
    </w:pPr>
    <w:rPr>
      <w:b/>
      <w:bCs/>
    </w:rPr>
  </w:style>
  <w:style w:type="paragraph" w:styleId="2">
    <w:name w:val="heading 2"/>
    <w:basedOn w:val="a"/>
    <w:next w:val="a"/>
    <w:link w:val="20"/>
    <w:qFormat/>
    <w:rsid w:val="00C50175"/>
    <w:pPr>
      <w:keepNext/>
      <w:ind w:right="-365"/>
      <w:outlineLvl w:val="1"/>
    </w:pPr>
    <w:rPr>
      <w:b/>
      <w:bCs/>
    </w:rPr>
  </w:style>
  <w:style w:type="paragraph" w:styleId="3">
    <w:name w:val="heading 3"/>
    <w:basedOn w:val="a"/>
    <w:next w:val="a"/>
    <w:qFormat/>
    <w:rsid w:val="00C50175"/>
    <w:pPr>
      <w:keepNext/>
      <w:spacing w:before="240" w:after="60"/>
      <w:outlineLvl w:val="2"/>
    </w:pPr>
    <w:rPr>
      <w:rFonts w:ascii="Cambria" w:hAnsi="Cambria"/>
      <w:b/>
      <w:bCs/>
      <w:sz w:val="26"/>
      <w:szCs w:val="26"/>
    </w:rPr>
  </w:style>
  <w:style w:type="paragraph" w:styleId="4">
    <w:name w:val="heading 4"/>
    <w:basedOn w:val="a"/>
    <w:next w:val="a"/>
    <w:qFormat/>
    <w:rsid w:val="00C50175"/>
    <w:pPr>
      <w:keepNext/>
      <w:jc w:val="both"/>
      <w:outlineLvl w:val="3"/>
    </w:pPr>
    <w:rPr>
      <w:b/>
      <w:bCs/>
      <w:color w:val="000000"/>
    </w:rPr>
  </w:style>
  <w:style w:type="paragraph" w:styleId="5">
    <w:name w:val="heading 5"/>
    <w:basedOn w:val="a"/>
    <w:next w:val="a"/>
    <w:qFormat/>
    <w:rsid w:val="00C50175"/>
    <w:pPr>
      <w:keepNext/>
      <w:jc w:val="both"/>
      <w:outlineLvl w:val="4"/>
    </w:pPr>
    <w:rPr>
      <w:b/>
      <w:bCs/>
      <w:color w:val="000000"/>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Основной текст1"/>
    <w:basedOn w:val="a"/>
    <w:rsid w:val="00C50175"/>
    <w:pPr>
      <w:spacing w:line="360" w:lineRule="auto"/>
      <w:jc w:val="both"/>
    </w:pPr>
    <w:rPr>
      <w:sz w:val="28"/>
      <w:szCs w:val="20"/>
    </w:rPr>
  </w:style>
  <w:style w:type="paragraph" w:styleId="a3">
    <w:name w:val="Block Text"/>
    <w:basedOn w:val="a"/>
    <w:rsid w:val="00C50175"/>
    <w:pPr>
      <w:ind w:left="-1080" w:right="-365"/>
    </w:pPr>
  </w:style>
  <w:style w:type="paragraph" w:customStyle="1" w:styleId="Heading">
    <w:name w:val="Heading"/>
    <w:rsid w:val="00C50175"/>
    <w:pPr>
      <w:autoSpaceDE w:val="0"/>
      <w:autoSpaceDN w:val="0"/>
      <w:adjustRightInd w:val="0"/>
    </w:pPr>
    <w:rPr>
      <w:rFonts w:ascii="Arial" w:hAnsi="Arial" w:cs="Arial"/>
      <w:b/>
      <w:bCs/>
      <w:sz w:val="22"/>
      <w:szCs w:val="22"/>
    </w:rPr>
  </w:style>
  <w:style w:type="paragraph" w:customStyle="1" w:styleId="ConsNonformat">
    <w:name w:val="ConsNonformat"/>
    <w:rsid w:val="00C50175"/>
    <w:pPr>
      <w:widowControl w:val="0"/>
      <w:autoSpaceDE w:val="0"/>
      <w:autoSpaceDN w:val="0"/>
      <w:adjustRightInd w:val="0"/>
      <w:ind w:right="19772"/>
    </w:pPr>
    <w:rPr>
      <w:rFonts w:ascii="Courier New" w:hAnsi="Courier New" w:cs="Courier New"/>
    </w:rPr>
  </w:style>
  <w:style w:type="paragraph" w:styleId="a4">
    <w:name w:val="Body Text"/>
    <w:aliases w:val="Основной текст Знак, Знак Знак Знак,Основной текст Знак Знак Знак,Основной текст Знак Знак"/>
    <w:basedOn w:val="a"/>
    <w:rsid w:val="00C50175"/>
    <w:pPr>
      <w:overflowPunct w:val="0"/>
      <w:autoSpaceDE w:val="0"/>
      <w:autoSpaceDN w:val="0"/>
      <w:adjustRightInd w:val="0"/>
      <w:textAlignment w:val="baseline"/>
    </w:pPr>
    <w:rPr>
      <w:szCs w:val="20"/>
    </w:rPr>
  </w:style>
  <w:style w:type="paragraph" w:customStyle="1" w:styleId="ConsNormal">
    <w:name w:val="ConsNormal"/>
    <w:rsid w:val="00C50175"/>
    <w:pPr>
      <w:widowControl w:val="0"/>
      <w:autoSpaceDE w:val="0"/>
      <w:autoSpaceDN w:val="0"/>
      <w:adjustRightInd w:val="0"/>
      <w:ind w:right="19772" w:firstLine="720"/>
    </w:pPr>
    <w:rPr>
      <w:rFonts w:ascii="Arial" w:hAnsi="Arial" w:cs="Arial"/>
      <w:sz w:val="22"/>
      <w:szCs w:val="22"/>
    </w:rPr>
  </w:style>
  <w:style w:type="paragraph" w:styleId="a5">
    <w:name w:val="Body Text Indent"/>
    <w:basedOn w:val="a"/>
    <w:link w:val="a6"/>
    <w:rsid w:val="00C50175"/>
    <w:pPr>
      <w:spacing w:after="120"/>
      <w:ind w:left="283"/>
    </w:pPr>
  </w:style>
  <w:style w:type="paragraph" w:styleId="21">
    <w:name w:val="Body Text 2"/>
    <w:basedOn w:val="a"/>
    <w:rsid w:val="00C50175"/>
    <w:pPr>
      <w:spacing w:after="120" w:line="480" w:lineRule="auto"/>
    </w:pPr>
  </w:style>
  <w:style w:type="character" w:customStyle="1" w:styleId="12">
    <w:name w:val="Знак Знак1"/>
    <w:semiHidden/>
    <w:rsid w:val="00C50175"/>
    <w:rPr>
      <w:rFonts w:ascii="Cambria" w:eastAsia="Times New Roman" w:hAnsi="Cambria" w:cs="Times New Roman"/>
      <w:b/>
      <w:bCs/>
      <w:sz w:val="26"/>
      <w:szCs w:val="26"/>
    </w:rPr>
  </w:style>
  <w:style w:type="paragraph" w:styleId="22">
    <w:name w:val="Body Text Indent 2"/>
    <w:basedOn w:val="a"/>
    <w:link w:val="23"/>
    <w:unhideWhenUsed/>
    <w:rsid w:val="00C50175"/>
    <w:pPr>
      <w:spacing w:after="120" w:line="480" w:lineRule="auto"/>
      <w:ind w:left="283"/>
    </w:pPr>
  </w:style>
  <w:style w:type="character" w:customStyle="1" w:styleId="a7">
    <w:name w:val="Знак Знак"/>
    <w:semiHidden/>
    <w:rsid w:val="00C50175"/>
    <w:rPr>
      <w:sz w:val="24"/>
      <w:szCs w:val="24"/>
    </w:rPr>
  </w:style>
  <w:style w:type="table" w:styleId="a8">
    <w:name w:val="Table Grid"/>
    <w:basedOn w:val="a1"/>
    <w:rsid w:val="0003626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0">
    <w:name w:val="Заголовок 1 Знак"/>
    <w:link w:val="1"/>
    <w:locked/>
    <w:rsid w:val="00BE7CF7"/>
    <w:rPr>
      <w:b/>
      <w:bCs/>
      <w:sz w:val="24"/>
      <w:szCs w:val="24"/>
      <w:lang w:val="ru-RU" w:eastAsia="ru-RU" w:bidi="ar-SA"/>
    </w:rPr>
  </w:style>
  <w:style w:type="character" w:customStyle="1" w:styleId="20">
    <w:name w:val="Заголовок 2 Знак"/>
    <w:link w:val="2"/>
    <w:locked/>
    <w:rsid w:val="00BE7CF7"/>
    <w:rPr>
      <w:b/>
      <w:bCs/>
      <w:sz w:val="24"/>
      <w:szCs w:val="24"/>
      <w:lang w:val="ru-RU" w:eastAsia="ru-RU" w:bidi="ar-SA"/>
    </w:rPr>
  </w:style>
  <w:style w:type="character" w:customStyle="1" w:styleId="a6">
    <w:name w:val="Основной текст с отступом Знак"/>
    <w:link w:val="a5"/>
    <w:rsid w:val="00784882"/>
    <w:rPr>
      <w:sz w:val="24"/>
      <w:szCs w:val="24"/>
    </w:rPr>
  </w:style>
  <w:style w:type="paragraph" w:styleId="a9">
    <w:name w:val="header"/>
    <w:basedOn w:val="a"/>
    <w:link w:val="aa"/>
    <w:uiPriority w:val="99"/>
    <w:rsid w:val="007700B2"/>
    <w:pPr>
      <w:tabs>
        <w:tab w:val="center" w:pos="4677"/>
        <w:tab w:val="right" w:pos="9355"/>
      </w:tabs>
    </w:pPr>
  </w:style>
  <w:style w:type="character" w:customStyle="1" w:styleId="aa">
    <w:name w:val="Верхний колонтитул Знак"/>
    <w:link w:val="a9"/>
    <w:uiPriority w:val="99"/>
    <w:rsid w:val="007700B2"/>
    <w:rPr>
      <w:sz w:val="24"/>
      <w:szCs w:val="24"/>
    </w:rPr>
  </w:style>
  <w:style w:type="paragraph" w:styleId="ab">
    <w:name w:val="footer"/>
    <w:basedOn w:val="a"/>
    <w:link w:val="ac"/>
    <w:rsid w:val="007700B2"/>
    <w:pPr>
      <w:tabs>
        <w:tab w:val="center" w:pos="4677"/>
        <w:tab w:val="right" w:pos="9355"/>
      </w:tabs>
    </w:pPr>
  </w:style>
  <w:style w:type="character" w:customStyle="1" w:styleId="ac">
    <w:name w:val="Нижний колонтитул Знак"/>
    <w:link w:val="ab"/>
    <w:rsid w:val="007700B2"/>
    <w:rPr>
      <w:sz w:val="24"/>
      <w:szCs w:val="24"/>
    </w:rPr>
  </w:style>
  <w:style w:type="paragraph" w:styleId="30">
    <w:name w:val="Body Text Indent 3"/>
    <w:basedOn w:val="a"/>
    <w:link w:val="31"/>
    <w:rsid w:val="00CE2703"/>
    <w:pPr>
      <w:spacing w:after="120"/>
      <w:ind w:left="283"/>
    </w:pPr>
    <w:rPr>
      <w:sz w:val="16"/>
      <w:szCs w:val="16"/>
    </w:rPr>
  </w:style>
  <w:style w:type="character" w:customStyle="1" w:styleId="31">
    <w:name w:val="Основной текст с отступом 3 Знак"/>
    <w:link w:val="30"/>
    <w:rsid w:val="00CE2703"/>
    <w:rPr>
      <w:sz w:val="16"/>
      <w:szCs w:val="16"/>
    </w:rPr>
  </w:style>
  <w:style w:type="paragraph" w:customStyle="1" w:styleId="13">
    <w:name w:val="Основной текст с отступом1"/>
    <w:basedOn w:val="a"/>
    <w:rsid w:val="00CE2703"/>
    <w:pPr>
      <w:spacing w:after="120"/>
      <w:ind w:left="283"/>
    </w:pPr>
  </w:style>
  <w:style w:type="character" w:styleId="ad">
    <w:name w:val="Hyperlink"/>
    <w:rsid w:val="00A703D0"/>
    <w:rPr>
      <w:color w:val="0000FF"/>
      <w:u w:val="single"/>
    </w:rPr>
  </w:style>
  <w:style w:type="paragraph" w:customStyle="1" w:styleId="32">
    <w:name w:val="Основной текст (3)"/>
    <w:basedOn w:val="a"/>
    <w:rsid w:val="00A703D0"/>
    <w:pPr>
      <w:shd w:val="clear" w:color="auto" w:fill="FFFFFF"/>
      <w:spacing w:before="240" w:after="240" w:line="331" w:lineRule="exact"/>
      <w:jc w:val="center"/>
    </w:pPr>
    <w:rPr>
      <w:b/>
      <w:bCs/>
      <w:sz w:val="26"/>
      <w:szCs w:val="26"/>
    </w:rPr>
  </w:style>
  <w:style w:type="paragraph" w:styleId="ae">
    <w:name w:val="No Spacing"/>
    <w:aliases w:val="Максим"/>
    <w:link w:val="af"/>
    <w:uiPriority w:val="1"/>
    <w:qFormat/>
    <w:rsid w:val="00CD18E1"/>
    <w:rPr>
      <w:rFonts w:eastAsia="Calibri"/>
      <w:sz w:val="24"/>
      <w:szCs w:val="22"/>
      <w:lang w:eastAsia="en-US"/>
    </w:rPr>
  </w:style>
  <w:style w:type="paragraph" w:styleId="af0">
    <w:name w:val="Balloon Text"/>
    <w:basedOn w:val="a"/>
    <w:link w:val="af1"/>
    <w:rsid w:val="00937953"/>
    <w:rPr>
      <w:rFonts w:ascii="Tahoma" w:hAnsi="Tahoma"/>
      <w:sz w:val="16"/>
      <w:szCs w:val="16"/>
    </w:rPr>
  </w:style>
  <w:style w:type="character" w:customStyle="1" w:styleId="af1">
    <w:name w:val="Текст выноски Знак"/>
    <w:link w:val="af0"/>
    <w:rsid w:val="00937953"/>
    <w:rPr>
      <w:rFonts w:ascii="Tahoma" w:hAnsi="Tahoma" w:cs="Tahoma"/>
      <w:sz w:val="16"/>
      <w:szCs w:val="16"/>
    </w:rPr>
  </w:style>
  <w:style w:type="paragraph" w:styleId="af2">
    <w:name w:val="footnote text"/>
    <w:aliases w:val="Знак4 Знак,Знак7 Знак1,Знак8 Знак,Знак7,Знак8 Знак Знак,Знак6 Знак, Знак4 Знак,Footnote Text Char,Footnote Text Char Знак, Знак4 Знак1, Знак4,Знак4 Знак1, Знак8 Знак Знак, Знак8 Знак, Знак8, Знак6 Знак, Знак4 Знак Знак Знак2, Знак4 Знак Зна"/>
    <w:basedOn w:val="a"/>
    <w:link w:val="af3"/>
    <w:qFormat/>
    <w:rsid w:val="00F719D5"/>
    <w:rPr>
      <w:sz w:val="20"/>
      <w:szCs w:val="20"/>
    </w:rPr>
  </w:style>
  <w:style w:type="character" w:customStyle="1" w:styleId="af3">
    <w:name w:val="Текст сноски Знак"/>
    <w:aliases w:val="Знак4 Знак Знак,Знак7 Знак1 Знак,Знак8 Знак Знак1,Знак7 Знак,Знак8 Знак Знак Знак,Знак6 Знак Знак, Знак4 Знак Знак,Footnote Text Char Знак1,Footnote Text Char Знак Знак, Знак4 Знак1 Знак, Знак4 Знак2,Знак4 Знак1 Знак, Знак8 Знак Знак1"/>
    <w:basedOn w:val="a0"/>
    <w:link w:val="af2"/>
    <w:qFormat/>
    <w:rsid w:val="00F719D5"/>
  </w:style>
  <w:style w:type="character" w:styleId="af4">
    <w:name w:val="footnote reference"/>
    <w:aliases w:val="Ссылка на сноску 45,Знак сноски-FN,SUPERS,Знак сноски 1,Ciae niinee-FN,fr,Used by Word for Help footnote symbols,Ciae niinee 1"/>
    <w:uiPriority w:val="99"/>
    <w:qFormat/>
    <w:rsid w:val="00F719D5"/>
    <w:rPr>
      <w:vertAlign w:val="superscript"/>
    </w:rPr>
  </w:style>
  <w:style w:type="paragraph" w:customStyle="1" w:styleId="ConsPlusNormal">
    <w:name w:val="ConsPlusNormal"/>
    <w:link w:val="ConsPlusNormal0"/>
    <w:rsid w:val="00353213"/>
    <w:pPr>
      <w:autoSpaceDE w:val="0"/>
      <w:autoSpaceDN w:val="0"/>
      <w:adjustRightInd w:val="0"/>
      <w:ind w:firstLine="720"/>
    </w:pPr>
    <w:rPr>
      <w:rFonts w:ascii="Arial" w:hAnsi="Arial" w:cs="Arial"/>
    </w:rPr>
  </w:style>
  <w:style w:type="character" w:customStyle="1" w:styleId="ConsPlusNormal0">
    <w:name w:val="ConsPlusNormal Знак"/>
    <w:link w:val="ConsPlusNormal"/>
    <w:locked/>
    <w:rsid w:val="006D43D0"/>
    <w:rPr>
      <w:rFonts w:ascii="Arial" w:hAnsi="Arial" w:cs="Arial"/>
      <w:lang w:val="ru-RU" w:eastAsia="ru-RU" w:bidi="ar-SA"/>
    </w:rPr>
  </w:style>
  <w:style w:type="character" w:customStyle="1" w:styleId="af">
    <w:name w:val="Без интервала Знак"/>
    <w:aliases w:val="Максим Знак"/>
    <w:link w:val="ae"/>
    <w:uiPriority w:val="1"/>
    <w:locked/>
    <w:rsid w:val="00B16972"/>
    <w:rPr>
      <w:rFonts w:eastAsia="Calibri"/>
      <w:sz w:val="24"/>
      <w:szCs w:val="22"/>
      <w:lang w:eastAsia="en-US"/>
    </w:rPr>
  </w:style>
  <w:style w:type="character" w:customStyle="1" w:styleId="s1">
    <w:name w:val="s1"/>
    <w:rsid w:val="00B16972"/>
  </w:style>
  <w:style w:type="paragraph" w:customStyle="1" w:styleId="p6">
    <w:name w:val="p6"/>
    <w:basedOn w:val="a"/>
    <w:rsid w:val="00B16972"/>
    <w:pPr>
      <w:spacing w:before="100" w:beforeAutospacing="1" w:after="100" w:afterAutospacing="1"/>
    </w:pPr>
  </w:style>
  <w:style w:type="character" w:customStyle="1" w:styleId="14">
    <w:name w:val="Неразрешенное упоминание1"/>
    <w:uiPriority w:val="99"/>
    <w:semiHidden/>
    <w:unhideWhenUsed/>
    <w:rsid w:val="00E76304"/>
    <w:rPr>
      <w:color w:val="605E5C"/>
      <w:shd w:val="clear" w:color="auto" w:fill="E1DFDD"/>
    </w:rPr>
  </w:style>
  <w:style w:type="character" w:customStyle="1" w:styleId="23">
    <w:name w:val="Основной текст с отступом 2 Знак"/>
    <w:link w:val="22"/>
    <w:rsid w:val="00457EB0"/>
    <w:rPr>
      <w:sz w:val="24"/>
      <w:szCs w:val="24"/>
    </w:rPr>
  </w:style>
  <w:style w:type="character" w:customStyle="1" w:styleId="apple-converted-space">
    <w:name w:val="apple-converted-space"/>
    <w:rsid w:val="00B0760F"/>
  </w:style>
  <w:style w:type="paragraph" w:styleId="af5">
    <w:name w:val="List Paragraph"/>
    <w:aliases w:val="Standart,Bullet List,FooterText,numbered,Use Case List Paragraph,Маркер,ТЗ список,Абзац списка литеральный,Paragraphe de liste1,lp1,Абзац нумерованного списка,ТЗОТ Текст 2 уровня. Без оглавления,Table-Normal,RSHB_Table-Normal,Num Bullet 1"/>
    <w:basedOn w:val="a"/>
    <w:link w:val="af6"/>
    <w:uiPriority w:val="34"/>
    <w:qFormat/>
    <w:rsid w:val="00B0760F"/>
    <w:pPr>
      <w:ind w:left="720"/>
      <w:contextualSpacing/>
    </w:pPr>
  </w:style>
  <w:style w:type="paragraph" w:styleId="af7">
    <w:name w:val="Normal (Web)"/>
    <w:aliases w:val="Обычный (веб)1,Обычный (Web)1"/>
    <w:basedOn w:val="a"/>
    <w:link w:val="af8"/>
    <w:uiPriority w:val="99"/>
    <w:unhideWhenUsed/>
    <w:rsid w:val="00B0760F"/>
    <w:pPr>
      <w:spacing w:before="100" w:beforeAutospacing="1" w:after="100" w:afterAutospacing="1"/>
    </w:pPr>
  </w:style>
  <w:style w:type="character" w:customStyle="1" w:styleId="af6">
    <w:name w:val="Абзац списка Знак"/>
    <w:aliases w:val="Standart Знак,Bullet List Знак,FooterText Знак,numbered Знак,Use Case List Paragraph Знак,Маркер Знак,ТЗ список Знак,Абзац списка литеральный Знак,Paragraphe de liste1 Знак,lp1 Знак,Абзац нумерованного списка Знак,Table-Normal Знак"/>
    <w:link w:val="af5"/>
    <w:uiPriority w:val="34"/>
    <w:locked/>
    <w:rsid w:val="00B0760F"/>
    <w:rPr>
      <w:sz w:val="24"/>
      <w:szCs w:val="24"/>
    </w:rPr>
  </w:style>
  <w:style w:type="character" w:customStyle="1" w:styleId="af8">
    <w:name w:val="Обычный (веб) Знак"/>
    <w:aliases w:val="Обычный (веб)1 Знак,Обычный (Web)1 Знак"/>
    <w:link w:val="af7"/>
    <w:uiPriority w:val="99"/>
    <w:locked/>
    <w:rsid w:val="00B0760F"/>
    <w:rPr>
      <w:sz w:val="24"/>
      <w:szCs w:val="24"/>
    </w:rPr>
  </w:style>
  <w:style w:type="character" w:styleId="af9">
    <w:name w:val="Strong"/>
    <w:uiPriority w:val="22"/>
    <w:qFormat/>
    <w:rsid w:val="00B0760F"/>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832198">
      <w:bodyDiv w:val="1"/>
      <w:marLeft w:val="0"/>
      <w:marRight w:val="0"/>
      <w:marTop w:val="0"/>
      <w:marBottom w:val="0"/>
      <w:divBdr>
        <w:top w:val="none" w:sz="0" w:space="0" w:color="auto"/>
        <w:left w:val="none" w:sz="0" w:space="0" w:color="auto"/>
        <w:bottom w:val="none" w:sz="0" w:space="0" w:color="auto"/>
        <w:right w:val="none" w:sz="0" w:space="0" w:color="auto"/>
      </w:divBdr>
    </w:div>
    <w:div w:id="146358411">
      <w:bodyDiv w:val="1"/>
      <w:marLeft w:val="0"/>
      <w:marRight w:val="0"/>
      <w:marTop w:val="0"/>
      <w:marBottom w:val="0"/>
      <w:divBdr>
        <w:top w:val="none" w:sz="0" w:space="0" w:color="auto"/>
        <w:left w:val="none" w:sz="0" w:space="0" w:color="auto"/>
        <w:bottom w:val="none" w:sz="0" w:space="0" w:color="auto"/>
        <w:right w:val="none" w:sz="0" w:space="0" w:color="auto"/>
      </w:divBdr>
    </w:div>
    <w:div w:id="211111956">
      <w:bodyDiv w:val="1"/>
      <w:marLeft w:val="0"/>
      <w:marRight w:val="0"/>
      <w:marTop w:val="0"/>
      <w:marBottom w:val="0"/>
      <w:divBdr>
        <w:top w:val="none" w:sz="0" w:space="0" w:color="auto"/>
        <w:left w:val="none" w:sz="0" w:space="0" w:color="auto"/>
        <w:bottom w:val="none" w:sz="0" w:space="0" w:color="auto"/>
        <w:right w:val="none" w:sz="0" w:space="0" w:color="auto"/>
      </w:divBdr>
    </w:div>
    <w:div w:id="336730390">
      <w:bodyDiv w:val="1"/>
      <w:marLeft w:val="0"/>
      <w:marRight w:val="0"/>
      <w:marTop w:val="0"/>
      <w:marBottom w:val="0"/>
      <w:divBdr>
        <w:top w:val="none" w:sz="0" w:space="0" w:color="auto"/>
        <w:left w:val="none" w:sz="0" w:space="0" w:color="auto"/>
        <w:bottom w:val="none" w:sz="0" w:space="0" w:color="auto"/>
        <w:right w:val="none" w:sz="0" w:space="0" w:color="auto"/>
      </w:divBdr>
    </w:div>
    <w:div w:id="607393628">
      <w:bodyDiv w:val="1"/>
      <w:marLeft w:val="0"/>
      <w:marRight w:val="0"/>
      <w:marTop w:val="0"/>
      <w:marBottom w:val="0"/>
      <w:divBdr>
        <w:top w:val="none" w:sz="0" w:space="0" w:color="auto"/>
        <w:left w:val="none" w:sz="0" w:space="0" w:color="auto"/>
        <w:bottom w:val="none" w:sz="0" w:space="0" w:color="auto"/>
        <w:right w:val="none" w:sz="0" w:space="0" w:color="auto"/>
      </w:divBdr>
    </w:div>
    <w:div w:id="622999168">
      <w:bodyDiv w:val="1"/>
      <w:marLeft w:val="0"/>
      <w:marRight w:val="0"/>
      <w:marTop w:val="0"/>
      <w:marBottom w:val="0"/>
      <w:divBdr>
        <w:top w:val="none" w:sz="0" w:space="0" w:color="auto"/>
        <w:left w:val="none" w:sz="0" w:space="0" w:color="auto"/>
        <w:bottom w:val="none" w:sz="0" w:space="0" w:color="auto"/>
        <w:right w:val="none" w:sz="0" w:space="0" w:color="auto"/>
      </w:divBdr>
    </w:div>
    <w:div w:id="724723773">
      <w:bodyDiv w:val="1"/>
      <w:marLeft w:val="0"/>
      <w:marRight w:val="0"/>
      <w:marTop w:val="0"/>
      <w:marBottom w:val="0"/>
      <w:divBdr>
        <w:top w:val="none" w:sz="0" w:space="0" w:color="auto"/>
        <w:left w:val="none" w:sz="0" w:space="0" w:color="auto"/>
        <w:bottom w:val="none" w:sz="0" w:space="0" w:color="auto"/>
        <w:right w:val="none" w:sz="0" w:space="0" w:color="auto"/>
      </w:divBdr>
    </w:div>
    <w:div w:id="740374178">
      <w:bodyDiv w:val="1"/>
      <w:marLeft w:val="0"/>
      <w:marRight w:val="0"/>
      <w:marTop w:val="0"/>
      <w:marBottom w:val="0"/>
      <w:divBdr>
        <w:top w:val="none" w:sz="0" w:space="0" w:color="auto"/>
        <w:left w:val="none" w:sz="0" w:space="0" w:color="auto"/>
        <w:bottom w:val="none" w:sz="0" w:space="0" w:color="auto"/>
        <w:right w:val="none" w:sz="0" w:space="0" w:color="auto"/>
      </w:divBdr>
    </w:div>
    <w:div w:id="817646199">
      <w:bodyDiv w:val="1"/>
      <w:marLeft w:val="0"/>
      <w:marRight w:val="0"/>
      <w:marTop w:val="0"/>
      <w:marBottom w:val="0"/>
      <w:divBdr>
        <w:top w:val="none" w:sz="0" w:space="0" w:color="auto"/>
        <w:left w:val="none" w:sz="0" w:space="0" w:color="auto"/>
        <w:bottom w:val="none" w:sz="0" w:space="0" w:color="auto"/>
        <w:right w:val="none" w:sz="0" w:space="0" w:color="auto"/>
      </w:divBdr>
    </w:div>
    <w:div w:id="924801496">
      <w:bodyDiv w:val="1"/>
      <w:marLeft w:val="0"/>
      <w:marRight w:val="0"/>
      <w:marTop w:val="0"/>
      <w:marBottom w:val="0"/>
      <w:divBdr>
        <w:top w:val="none" w:sz="0" w:space="0" w:color="auto"/>
        <w:left w:val="none" w:sz="0" w:space="0" w:color="auto"/>
        <w:bottom w:val="none" w:sz="0" w:space="0" w:color="auto"/>
        <w:right w:val="none" w:sz="0" w:space="0" w:color="auto"/>
      </w:divBdr>
    </w:div>
    <w:div w:id="1029836654">
      <w:bodyDiv w:val="1"/>
      <w:marLeft w:val="0"/>
      <w:marRight w:val="0"/>
      <w:marTop w:val="0"/>
      <w:marBottom w:val="0"/>
      <w:divBdr>
        <w:top w:val="none" w:sz="0" w:space="0" w:color="auto"/>
        <w:left w:val="none" w:sz="0" w:space="0" w:color="auto"/>
        <w:bottom w:val="none" w:sz="0" w:space="0" w:color="auto"/>
        <w:right w:val="none" w:sz="0" w:space="0" w:color="auto"/>
      </w:divBdr>
    </w:div>
    <w:div w:id="1166743309">
      <w:bodyDiv w:val="1"/>
      <w:marLeft w:val="0"/>
      <w:marRight w:val="0"/>
      <w:marTop w:val="0"/>
      <w:marBottom w:val="0"/>
      <w:divBdr>
        <w:top w:val="none" w:sz="0" w:space="0" w:color="auto"/>
        <w:left w:val="none" w:sz="0" w:space="0" w:color="auto"/>
        <w:bottom w:val="none" w:sz="0" w:space="0" w:color="auto"/>
        <w:right w:val="none" w:sz="0" w:space="0" w:color="auto"/>
      </w:divBdr>
    </w:div>
    <w:div w:id="1198085483">
      <w:bodyDiv w:val="1"/>
      <w:marLeft w:val="0"/>
      <w:marRight w:val="0"/>
      <w:marTop w:val="0"/>
      <w:marBottom w:val="0"/>
      <w:divBdr>
        <w:top w:val="none" w:sz="0" w:space="0" w:color="auto"/>
        <w:left w:val="none" w:sz="0" w:space="0" w:color="auto"/>
        <w:bottom w:val="none" w:sz="0" w:space="0" w:color="auto"/>
        <w:right w:val="none" w:sz="0" w:space="0" w:color="auto"/>
      </w:divBdr>
    </w:div>
    <w:div w:id="1504248091">
      <w:bodyDiv w:val="1"/>
      <w:marLeft w:val="0"/>
      <w:marRight w:val="0"/>
      <w:marTop w:val="0"/>
      <w:marBottom w:val="0"/>
      <w:divBdr>
        <w:top w:val="none" w:sz="0" w:space="0" w:color="auto"/>
        <w:left w:val="none" w:sz="0" w:space="0" w:color="auto"/>
        <w:bottom w:val="none" w:sz="0" w:space="0" w:color="auto"/>
        <w:right w:val="none" w:sz="0" w:space="0" w:color="auto"/>
      </w:divBdr>
    </w:div>
    <w:div w:id="1644121628">
      <w:bodyDiv w:val="1"/>
      <w:marLeft w:val="0"/>
      <w:marRight w:val="0"/>
      <w:marTop w:val="0"/>
      <w:marBottom w:val="0"/>
      <w:divBdr>
        <w:top w:val="none" w:sz="0" w:space="0" w:color="auto"/>
        <w:left w:val="none" w:sz="0" w:space="0" w:color="auto"/>
        <w:bottom w:val="none" w:sz="0" w:space="0" w:color="auto"/>
        <w:right w:val="none" w:sz="0" w:space="0" w:color="auto"/>
      </w:divBdr>
    </w:div>
    <w:div w:id="1846430594">
      <w:bodyDiv w:val="1"/>
      <w:marLeft w:val="0"/>
      <w:marRight w:val="0"/>
      <w:marTop w:val="0"/>
      <w:marBottom w:val="0"/>
      <w:divBdr>
        <w:top w:val="none" w:sz="0" w:space="0" w:color="auto"/>
        <w:left w:val="none" w:sz="0" w:space="0" w:color="auto"/>
        <w:bottom w:val="none" w:sz="0" w:space="0" w:color="auto"/>
        <w:right w:val="none" w:sz="0" w:space="0" w:color="auto"/>
      </w:divBdr>
    </w:div>
    <w:div w:id="1953976144">
      <w:bodyDiv w:val="1"/>
      <w:marLeft w:val="0"/>
      <w:marRight w:val="0"/>
      <w:marTop w:val="0"/>
      <w:marBottom w:val="0"/>
      <w:divBdr>
        <w:top w:val="none" w:sz="0" w:space="0" w:color="auto"/>
        <w:left w:val="none" w:sz="0" w:space="0" w:color="auto"/>
        <w:bottom w:val="none" w:sz="0" w:space="0" w:color="auto"/>
        <w:right w:val="none" w:sz="0" w:space="0" w:color="auto"/>
      </w:divBdr>
    </w:div>
    <w:div w:id="2064140316">
      <w:bodyDiv w:val="1"/>
      <w:marLeft w:val="0"/>
      <w:marRight w:val="0"/>
      <w:marTop w:val="0"/>
      <w:marBottom w:val="0"/>
      <w:divBdr>
        <w:top w:val="none" w:sz="0" w:space="0" w:color="auto"/>
        <w:left w:val="none" w:sz="0" w:space="0" w:color="auto"/>
        <w:bottom w:val="none" w:sz="0" w:space="0" w:color="auto"/>
        <w:right w:val="none" w:sz="0" w:space="0" w:color="auto"/>
      </w:divBdr>
    </w:div>
    <w:div w:id="2072343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document/redirect/70719546/0"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file:///C:\Users\boss666\Downloads\&#1053;&#1072;&#1094;&#1080;&#1086;&#1085;&#1072;&#1083;&#1100;&#1085;&#1099;&#1081;%20&#1089;&#1090;&#1072;&#1085;&#1076;&#1072;&#1088;&#1090;%20&#1056;&#1060;%20&#1043;&#1054;&#1057;&#1058;%20&#1056;%2059642%202021%20&#1057;&#1088;&#1077;&#1076;&#1089;&#1090;&#1074;&#1072;%20&#1087;&#1088;&#1086;&#1090;&#1080;&#1074;&#1086;&#1087;&#1086;&#1078;&#1072;&#1088;&#1085;&#1086;&#1081;%20&#1079;&#1072;&#1097;&#1080;&#1090;&#1099;%20&#1079;&#1076;&#1072;&#1085;&#1080;.rtf" TargetMode="External"/><Relationship Id="rId4" Type="http://schemas.openxmlformats.org/officeDocument/2006/relationships/settings" Target="settings.xml"/><Relationship Id="rId9" Type="http://schemas.openxmlformats.org/officeDocument/2006/relationships/hyperlink" Target="https://internet.garant.ru/document/redirect/71250862/0"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3345A8-45B7-4113-9BB6-9E53DFF84F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11</Pages>
  <Words>4585</Words>
  <Characters>26137</Characters>
  <Application>Microsoft Office Word</Application>
  <DocSecurity>0</DocSecurity>
  <Lines>217</Lines>
  <Paragraphs>61</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30661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user</cp:lastModifiedBy>
  <cp:revision>9</cp:revision>
  <cp:lastPrinted>2021-08-17T11:25:00Z</cp:lastPrinted>
  <dcterms:created xsi:type="dcterms:W3CDTF">2026-06-18T15:30:00Z</dcterms:created>
  <dcterms:modified xsi:type="dcterms:W3CDTF">2026-06-19T10:34:00Z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ossProviderVariable">
    <vt:lpwstr>4f9d86c3-d691-45f1-a2a0-bcc3a66b4033</vt:lpwstr>
  </property>
</Properties>
</file>