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Spec="right" w:tblpY="-1085"/>
        <w:tblW w:w="4539" w:type="dxa"/>
        <w:jc w:val="right"/>
        <w:tblLook w:val="04A0" w:firstRow="1" w:lastRow="0" w:firstColumn="1" w:lastColumn="0" w:noHBand="0" w:noVBand="1"/>
      </w:tblPr>
      <w:tblGrid>
        <w:gridCol w:w="4755"/>
      </w:tblGrid>
      <w:tr w:rsidR="002D3234">
        <w:trPr>
          <w:jc w:val="right"/>
        </w:trPr>
        <w:tc>
          <w:tcPr>
            <w:tcW w:w="4539" w:type="dxa"/>
            <w:shd w:val="clear" w:color="auto" w:fill="auto"/>
          </w:tcPr>
          <w:p w:rsidR="0022363D" w:rsidRDefault="00C73FA3" w:rsidP="003F0347">
            <w:pPr>
              <w:spacing w:after="0" w:line="240" w:lineRule="auto"/>
              <w:ind w:firstLine="709"/>
              <w:jc w:val="right"/>
              <w:rPr>
                <w:rFonts w:ascii="Times New Roman" w:eastAsia="Calibri" w:hAnsi="Times New Roman" w:cs="Times New Roman"/>
                <w:b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/>
                <w:lang w:val="x-none"/>
              </w:rPr>
              <w:tab/>
            </w:r>
          </w:p>
          <w:tbl>
            <w:tblPr>
              <w:tblpPr w:leftFromText="180" w:rightFromText="180" w:vertAnchor="text" w:horzAnchor="margin" w:tblpXSpec="right" w:tblpY="-1085"/>
              <w:tblW w:w="4539" w:type="dxa"/>
              <w:tblLook w:val="04A0" w:firstRow="1" w:lastRow="0" w:firstColumn="1" w:lastColumn="0" w:noHBand="0" w:noVBand="1"/>
            </w:tblPr>
            <w:tblGrid>
              <w:gridCol w:w="4539"/>
            </w:tblGrid>
            <w:tr w:rsidR="0022363D" w:rsidRPr="0022363D" w:rsidTr="00A819FB">
              <w:tc>
                <w:tcPr>
                  <w:tcW w:w="4539" w:type="dxa"/>
                  <w:shd w:val="clear" w:color="auto" w:fill="auto"/>
                </w:tcPr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ind w:firstLine="709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22363D"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lang w:val="x-none"/>
                    </w:rPr>
                    <w:tab/>
                  </w:r>
                  <w:r w:rsidRPr="0022363D">
                    <w:t xml:space="preserve"> </w:t>
                  </w:r>
                  <w:r w:rsidRPr="0022363D">
                    <w:rPr>
                      <w:rFonts w:ascii="Times New Roman" w:eastAsia="Calibri" w:hAnsi="Times New Roman" w:cs="Times New Roman"/>
                      <w:b/>
                    </w:rPr>
                    <w:t>УТВЕРЖДАЮ</w:t>
                  </w:r>
                </w:p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ind w:firstLine="709"/>
                    <w:rPr>
                      <w:rFonts w:ascii="Times New Roman" w:eastAsia="Calibri" w:hAnsi="Times New Roman" w:cs="Times New Roman"/>
                      <w:b/>
                    </w:rPr>
                  </w:pPr>
                  <w:r w:rsidRPr="0022363D">
                    <w:rPr>
                      <w:rFonts w:ascii="Times New Roman" w:eastAsia="Calibri" w:hAnsi="Times New Roman" w:cs="Times New Roman"/>
                      <w:b/>
                    </w:rPr>
                    <w:t xml:space="preserve">                                                                                                                                                                               </w:t>
                  </w:r>
                </w:p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22363D">
                    <w:rPr>
                      <w:rFonts w:ascii="Times New Roman" w:eastAsia="Calibri" w:hAnsi="Times New Roman" w:cs="Times New Roman"/>
                    </w:rPr>
                    <w:t>Директор ГБУ ЦППМСП</w:t>
                  </w:r>
                </w:p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22363D">
                    <w:rPr>
                      <w:rFonts w:ascii="Times New Roman" w:eastAsia="Calibri" w:hAnsi="Times New Roman" w:cs="Times New Roman"/>
                    </w:rPr>
                    <w:t>Пушкинского района Санкт-Петербурга</w:t>
                  </w:r>
                </w:p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ind w:firstLine="709"/>
                    <w:rPr>
                      <w:rFonts w:ascii="Times New Roman" w:eastAsia="Calibri" w:hAnsi="Times New Roman" w:cs="Times New Roman"/>
                    </w:rPr>
                  </w:pPr>
                </w:p>
                <w:p w:rsidR="0022363D" w:rsidRPr="0022363D" w:rsidRDefault="0022363D" w:rsidP="0022363D">
                  <w:pPr>
                    <w:suppressAutoHyphens w:val="0"/>
                    <w:spacing w:after="0" w:line="240" w:lineRule="auto"/>
                    <w:rPr>
                      <w:rFonts w:ascii="Times New Roman" w:eastAsia="Calibri" w:hAnsi="Times New Roman" w:cs="Times New Roman"/>
                    </w:rPr>
                  </w:pPr>
                  <w:r w:rsidRPr="0022363D">
                    <w:rPr>
                      <w:rFonts w:ascii="Times New Roman" w:eastAsia="Calibri" w:hAnsi="Times New Roman" w:cs="Times New Roman"/>
                    </w:rPr>
                    <w:t xml:space="preserve"> _____________ М.И. Володарская</w:t>
                  </w:r>
                </w:p>
                <w:p w:rsidR="0022363D" w:rsidRPr="0022363D" w:rsidRDefault="001749DF" w:rsidP="001749DF">
                  <w:pPr>
                    <w:tabs>
                      <w:tab w:val="left" w:pos="1200"/>
                    </w:tabs>
                    <w:suppressAutoHyphens w:val="0"/>
                    <w:spacing w:after="0" w:line="240" w:lineRule="auto"/>
                    <w:rPr>
                      <w:rFonts w:ascii="Times New Roman" w:eastAsia="Calibri" w:hAnsi="Times New Roman" w:cs="Times New Roman"/>
                      <w:b/>
                      <w:bCs/>
                      <w:color w:val="000000"/>
                      <w:lang w:val="x-none"/>
                    </w:rPr>
                  </w:pPr>
                  <w:r>
                    <w:rPr>
                      <w:rFonts w:ascii="Times New Roman" w:eastAsia="Calibri" w:hAnsi="Times New Roman" w:cs="Times New Roman"/>
                    </w:rPr>
                    <w:t xml:space="preserve"> «22</w:t>
                  </w:r>
                  <w:r w:rsidR="0022363D" w:rsidRPr="0022363D">
                    <w:rPr>
                      <w:rFonts w:ascii="Times New Roman" w:eastAsia="Calibri" w:hAnsi="Times New Roman" w:cs="Times New Roman"/>
                    </w:rPr>
                    <w:t>» июня 2026 года</w:t>
                  </w:r>
                </w:p>
              </w:tc>
            </w:tr>
          </w:tbl>
          <w:p w:rsidR="002D3234" w:rsidRPr="0022363D" w:rsidRDefault="002D3234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</w:rPr>
            </w:pPr>
          </w:p>
        </w:tc>
      </w:tr>
    </w:tbl>
    <w:p w:rsidR="002D3234" w:rsidRDefault="002D323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D3234" w:rsidRDefault="002D3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2363D" w:rsidRPr="0022363D" w:rsidRDefault="0022363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223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</w:t>
      </w:r>
    </w:p>
    <w:p w:rsidR="002D3234" w:rsidRPr="001B183A" w:rsidRDefault="0022363D">
      <w:pPr>
        <w:spacing w:after="0" w:line="240" w:lineRule="auto"/>
        <w:jc w:val="center"/>
        <w:rPr>
          <w:b/>
          <w:bCs/>
        </w:rPr>
      </w:pPr>
      <w:r w:rsidRPr="0022363D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                                              </w:t>
      </w:r>
      <w:r w:rsidR="00C73FA3" w:rsidRPr="001B183A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2D3234" w:rsidRPr="001B183A" w:rsidRDefault="002D3234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8"/>
        <w:gridCol w:w="3007"/>
        <w:gridCol w:w="11015"/>
      </w:tblGrid>
      <w:tr w:rsidR="002D3234" w:rsidRPr="001B183A" w:rsidTr="0022363D">
        <w:trPr>
          <w:trHeight w:val="296"/>
        </w:trPr>
        <w:tc>
          <w:tcPr>
            <w:tcW w:w="14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получателе </w:t>
            </w:r>
          </w:p>
        </w:tc>
      </w:tr>
      <w:tr w:rsidR="0022363D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организации Получателя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lang w:eastAsia="ru-RU"/>
              </w:rPr>
              <w:t>ГБУ ЦППМСП Пушкинского района Санкт-Петербурга</w:t>
            </w:r>
          </w:p>
        </w:tc>
      </w:tr>
      <w:tr w:rsidR="0022363D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ИНН Получателя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lang w:eastAsia="ru-RU"/>
              </w:rPr>
              <w:t>7820034458</w:t>
            </w:r>
          </w:p>
        </w:tc>
      </w:tr>
      <w:tr w:rsidR="0022363D" w:rsidRPr="001B183A" w:rsidTr="0022363D">
        <w:trPr>
          <w:trHeight w:val="263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Получателя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lang w:eastAsia="ru-RU"/>
              </w:rPr>
              <w:t>196607, Санкт-Петербург, г. Пушкин, ул. Церковная, д.37 литер А</w:t>
            </w:r>
          </w:p>
        </w:tc>
      </w:tr>
      <w:tr w:rsidR="0022363D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Адрес поставки товаров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Cs/>
                <w:lang w:eastAsia="ru-RU"/>
              </w:rPr>
              <w:t>196607, Санкт-Петербург, г. Пушкин, ул. Церковная, д.37 литер А</w:t>
            </w:r>
            <w:bookmarkStart w:id="0" w:name="_GoBack"/>
            <w:bookmarkEnd w:id="0"/>
          </w:p>
        </w:tc>
      </w:tr>
      <w:tr w:rsidR="0022363D" w:rsidRPr="001B183A" w:rsidTr="0022363D">
        <w:trPr>
          <w:trHeight w:val="7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ФИО контактного лица Получателя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lang w:eastAsia="ru-RU"/>
              </w:rPr>
              <w:t>Петрова Юлия Владимировна</w:t>
            </w:r>
          </w:p>
        </w:tc>
      </w:tr>
      <w:tr w:rsidR="0022363D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2363D" w:rsidRPr="001B183A" w:rsidRDefault="0022363D" w:rsidP="0022363D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Телефон Получателя</w:t>
            </w:r>
          </w:p>
        </w:tc>
        <w:tc>
          <w:tcPr>
            <w:tcW w:w="1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2363D" w:rsidRPr="001B183A" w:rsidRDefault="0022363D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8-921-429-22-60</w:t>
            </w:r>
          </w:p>
        </w:tc>
      </w:tr>
      <w:tr w:rsidR="002D3234" w:rsidRPr="001B183A" w:rsidTr="0022363D">
        <w:trPr>
          <w:trHeight w:val="304"/>
        </w:trPr>
        <w:tc>
          <w:tcPr>
            <w:tcW w:w="14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Информация о финансировании 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Заказчик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ГБУ ЦППМСП Пушкинского района Санкт-Петербурга</w:t>
            </w:r>
          </w:p>
        </w:tc>
      </w:tr>
      <w:tr w:rsidR="002D3234" w:rsidRPr="001B183A" w:rsidTr="0022363D">
        <w:trPr>
          <w:trHeight w:val="630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Начальная (максимальная) цена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D3234" w:rsidRPr="001B183A" w:rsidRDefault="0022363D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u-RU"/>
              </w:rPr>
            </w:pPr>
            <w:r w:rsidRPr="001B183A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eastAsia="ru-RU" w:bidi="ru-RU"/>
              </w:rPr>
              <w:t>51111,06</w:t>
            </w:r>
            <w:r w:rsidRPr="001B183A">
              <w:rPr>
                <w:rFonts w:ascii="Times New Roman" w:eastAsia="Courier New" w:hAnsi="Times New Roman" w:cs="Times New Roman"/>
                <w:b/>
                <w:color w:val="000000"/>
                <w:sz w:val="24"/>
                <w:szCs w:val="24"/>
                <w:lang w:val="en-US" w:eastAsia="ru-RU" w:bidi="ru-RU"/>
              </w:rPr>
              <w:t xml:space="preserve"> </w:t>
            </w:r>
            <w:r w:rsidR="00C73FA3" w:rsidRPr="001B18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руб.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Основание для поставки товаров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Закон Санкт-Петербурга от 02.12.2024 № 730-165 "О бюджете Санкт-Петербурга на 202</w:t>
            </w:r>
            <w:r w:rsidR="0022363D"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 и на плановый период 202</w:t>
            </w:r>
            <w:r w:rsidR="0022363D"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 202</w:t>
            </w:r>
            <w:r w:rsidR="0022363D"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годов".</w:t>
            </w:r>
          </w:p>
        </w:tc>
      </w:tr>
      <w:tr w:rsidR="002D3234" w:rsidRPr="001B183A" w:rsidTr="0022363D">
        <w:trPr>
          <w:trHeight w:val="367"/>
        </w:trPr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Источник финансирования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Внебюджетные средства, средства бюджетных учреждений</w:t>
            </w:r>
          </w:p>
        </w:tc>
      </w:tr>
      <w:tr w:rsidR="002D3234" w:rsidRPr="001B183A" w:rsidTr="0022363D">
        <w:trPr>
          <w:trHeight w:val="304"/>
        </w:trPr>
        <w:tc>
          <w:tcPr>
            <w:tcW w:w="145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widowControl w:val="0"/>
              <w:numPr>
                <w:ilvl w:val="0"/>
                <w:numId w:val="2"/>
              </w:num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Предмет, условия и сроки оказания услуг 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Предмет закупки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Поставка </w:t>
            </w:r>
            <w:bookmarkStart w:id="1" w:name="_Hlk214554266"/>
            <w:r w:rsidR="003F0347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ноутбук</w:t>
            </w:r>
            <w:r w:rsidR="0022363D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</w:t>
            </w:r>
            <w:r w:rsidR="003F0347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</w:t>
            </w:r>
            <w:r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нужд </w:t>
            </w:r>
            <w:r w:rsidR="0022363D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ГБУ ЦППМСП Пушкинского района Санкт-Петербурга</w:t>
            </w:r>
            <w:bookmarkEnd w:id="1"/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 поставки товаров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В течение 10 (десяти) рабочих дней с даты подписания контракта 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Гарантийный срок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не менее 12 месяцев 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 данной закупки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Поставка </w:t>
            </w:r>
            <w:r w:rsidR="003F0347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ноутбук</w:t>
            </w:r>
            <w:r w:rsidR="0022363D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ов</w:t>
            </w:r>
            <w:r w:rsidR="003F0347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для</w:t>
            </w:r>
            <w:r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нужд </w:t>
            </w:r>
            <w:r w:rsidR="0022363D" w:rsidRPr="001B183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ГБУ ЦППМСП Пушкинского района Санкт-Петербурга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ОКПД2/КТРУ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 w:rsidP="0022363D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26.20.11.110</w:t>
            </w:r>
            <w:r w:rsidR="001B183A"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/26.20.11.110-00000143</w:t>
            </w:r>
          </w:p>
        </w:tc>
      </w:tr>
      <w:tr w:rsidR="002D3234" w:rsidRPr="001B183A" w:rsidTr="0022363D">
        <w:tc>
          <w:tcPr>
            <w:tcW w:w="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2D3234">
            <w:pPr>
              <w:widowControl w:val="0"/>
              <w:numPr>
                <w:ilvl w:val="1"/>
                <w:numId w:val="2"/>
              </w:num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Способ определения поставщика</w:t>
            </w:r>
          </w:p>
        </w:tc>
        <w:tc>
          <w:tcPr>
            <w:tcW w:w="1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D3234" w:rsidRPr="001B183A" w:rsidRDefault="00C73FA3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1B183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Единственный поставщик (Электронный магазин)</w:t>
            </w:r>
          </w:p>
        </w:tc>
      </w:tr>
    </w:tbl>
    <w:p w:rsidR="002D3234" w:rsidRPr="001B183A" w:rsidRDefault="002D3234">
      <w:pPr>
        <w:rPr>
          <w:rFonts w:ascii="Times New Roman" w:hAnsi="Times New Roman" w:cs="Times New Roman"/>
          <w:sz w:val="20"/>
          <w:szCs w:val="20"/>
        </w:rPr>
      </w:pPr>
    </w:p>
    <w:p w:rsidR="0022363D" w:rsidRPr="001B183A" w:rsidRDefault="0022363D">
      <w:pPr>
        <w:rPr>
          <w:rFonts w:ascii="Times New Roman" w:hAnsi="Times New Roman" w:cs="Times New Roman"/>
          <w:sz w:val="20"/>
          <w:szCs w:val="20"/>
        </w:rPr>
      </w:pPr>
    </w:p>
    <w:p w:rsidR="0022363D" w:rsidRPr="001B183A" w:rsidRDefault="0022363D" w:rsidP="0022363D">
      <w:pPr>
        <w:rPr>
          <w:rFonts w:ascii="Times New Roman" w:hAnsi="Times New Roman" w:cs="Times New Roman"/>
          <w:b/>
          <w:bCs/>
          <w:sz w:val="20"/>
          <w:szCs w:val="20"/>
          <w:lang w:bidi="ru-RU"/>
        </w:rPr>
      </w:pPr>
      <w:r w:rsidRPr="001B183A">
        <w:rPr>
          <w:rFonts w:ascii="Times New Roman" w:hAnsi="Times New Roman" w:cs="Times New Roman"/>
          <w:b/>
          <w:bCs/>
          <w:sz w:val="20"/>
          <w:szCs w:val="20"/>
          <w:lang w:bidi="ru-RU"/>
        </w:rPr>
        <w:lastRenderedPageBreak/>
        <w:t>Приложение № 1</w:t>
      </w:r>
    </w:p>
    <w:p w:rsidR="0022363D" w:rsidRPr="001B183A" w:rsidRDefault="0022363D" w:rsidP="0022363D">
      <w:pPr>
        <w:rPr>
          <w:rFonts w:ascii="Times New Roman" w:hAnsi="Times New Roman" w:cs="Times New Roman"/>
          <w:sz w:val="20"/>
          <w:szCs w:val="20"/>
        </w:rPr>
      </w:pPr>
    </w:p>
    <w:p w:rsidR="0022363D" w:rsidRPr="001B183A" w:rsidRDefault="0022363D" w:rsidP="0022363D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1B183A">
        <w:rPr>
          <w:rFonts w:ascii="Times New Roman" w:hAnsi="Times New Roman" w:cs="Times New Roman"/>
          <w:b/>
          <w:bCs/>
          <w:sz w:val="20"/>
          <w:szCs w:val="20"/>
        </w:rPr>
        <w:t>Требования к значениям показателей (характеристик) товара, позволяющие определить соответствие установленным заказчиком требованиям или эквивалентности предлагаемого к поставке товара</w:t>
      </w:r>
    </w:p>
    <w:p w:rsidR="0022363D" w:rsidRPr="001B183A" w:rsidRDefault="0022363D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5000" w:type="pct"/>
        <w:jc w:val="center"/>
        <w:tblLook w:val="04A0" w:firstRow="1" w:lastRow="0" w:firstColumn="1" w:lastColumn="0" w:noHBand="0" w:noVBand="1"/>
      </w:tblPr>
      <w:tblGrid>
        <w:gridCol w:w="419"/>
        <w:gridCol w:w="2007"/>
        <w:gridCol w:w="2259"/>
        <w:gridCol w:w="2792"/>
        <w:gridCol w:w="1817"/>
        <w:gridCol w:w="1482"/>
        <w:gridCol w:w="2509"/>
        <w:gridCol w:w="596"/>
        <w:gridCol w:w="679"/>
      </w:tblGrid>
      <w:tr w:rsidR="002D3234" w:rsidRPr="001B183A" w:rsidTr="00077FC5">
        <w:trPr>
          <w:trHeight w:val="20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№</w:t>
            </w:r>
          </w:p>
        </w:tc>
        <w:tc>
          <w:tcPr>
            <w:tcW w:w="2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Наименование товара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 xml:space="preserve">Код </w:t>
            </w:r>
            <w:r w:rsidR="0022363D"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ОКПД2/КТРУ</w:t>
            </w:r>
          </w:p>
        </w:tc>
        <w:tc>
          <w:tcPr>
            <w:tcW w:w="86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Показатель (характеристика) товара</w:t>
            </w:r>
          </w:p>
        </w:tc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Ед. изм.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Кол-во</w:t>
            </w: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Наименование характеристики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Значение характеристики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Единица измерения характеристик и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  <w:t>Инструкция по заполнению характеристик в заявке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kern w:val="2"/>
                <w:sz w:val="20"/>
                <w:szCs w:val="20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</w:rPr>
              <w:t>Ноутбук</w:t>
            </w:r>
          </w:p>
        </w:tc>
        <w:tc>
          <w:tcPr>
            <w:tcW w:w="22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</w:rPr>
              <w:t>26.20.11.110</w:t>
            </w:r>
            <w:r w:rsidR="0022363D" w:rsidRPr="001B183A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</w:rPr>
              <w:t>/</w:t>
            </w:r>
            <w:r w:rsidR="005D270E" w:rsidRPr="001B183A"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</w:rPr>
              <w:t>26.20.11.110-00000143</w:t>
            </w:r>
          </w:p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b/>
                <w:bCs/>
                <w:kern w:val="2"/>
                <w:sz w:val="20"/>
                <w:szCs w:val="20"/>
              </w:rPr>
            </w:pPr>
          </w:p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b/>
                <w:bCs/>
                <w:sz w:val="20"/>
                <w:szCs w:val="20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Размер диагонали экрана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650758" w:rsidP="0089222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1</w:t>
            </w:r>
            <w:r w:rsidR="0089222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ДЮЙМ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sz w:val="20"/>
                <w:szCs w:val="20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</w:rPr>
              <w:t>шт.</w:t>
            </w:r>
          </w:p>
        </w:tc>
        <w:tc>
          <w:tcPr>
            <w:tcW w:w="67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2363D">
            <w:pPr>
              <w:widowControl w:val="0"/>
              <w:spacing w:after="0" w:line="240" w:lineRule="auto"/>
              <w:jc w:val="center"/>
              <w:textAlignment w:val="baseline"/>
              <w:rPr>
                <w:sz w:val="20"/>
                <w:szCs w:val="20"/>
                <w:lang w:val="en-US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20"/>
                <w:szCs w:val="20"/>
                <w:lang w:val="en-US"/>
              </w:rPr>
              <w:t>2</w:t>
            </w: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Общий объем установленной оперативной памяти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4F7E0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4F7E0C" w:rsidRPr="001B183A"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F64D5A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Максимальный общий поддерживаемый объем оперативной памяти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8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F64D5A" w:rsidRPr="001B183A" w:rsidRDefault="00F64D5A" w:rsidP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Тип накопителя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SSD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F242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Диагональ экрана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F242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Ultra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 HD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Частота процессора базовая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506997" w:rsidP="0062750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1.1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ГИГАГЦ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Количество ядер процессора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62750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627505" w:rsidRPr="001B18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F64D5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Отсутствует беспроводная связь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Bluetooth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;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Wi-Fi</w:t>
            </w:r>
            <w:proofErr w:type="spellEnd"/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Тепловыделение процессора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≤ 15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Вт (Ватт)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Тип интерфейса USB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USB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 3.2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Gen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 1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5D270E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Type-C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650758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модулей и интерфейсов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CF242C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M.2</w:t>
            </w: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;</w:t>
            </w:r>
            <w:r w:rsidR="00650758"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Type-C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650758" w:rsidRPr="001B183A" w:rsidRDefault="00650758" w:rsidP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Тип видеоадаптера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Интегрированная (встроенная)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5D270E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встроенных в корпус портов USB 3.2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Gen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 2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-A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1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Время автономной работы от батареи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5D270E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5D270E" w:rsidRPr="001B183A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Ч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397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Вес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506997" w:rsidP="00A86F76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≤ 2.1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КГ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Батарея съемная без инструментов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proofErr w:type="gramStart"/>
            <w:r w:rsidRPr="001B183A">
              <w:rPr>
                <w:rFonts w:ascii="Times New Roman" w:hAnsi="Times New Roman"/>
                <w:sz w:val="20"/>
                <w:szCs w:val="20"/>
              </w:rPr>
              <w:t>Да;Нет</w:t>
            </w:r>
            <w:proofErr w:type="spellEnd"/>
            <w:proofErr w:type="gramEnd"/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3F034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Емкость батареи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F64D5A" w:rsidP="005D270E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33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ВТ.Ч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Интерфейс накопителя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PCIe</w:t>
            </w:r>
            <w:proofErr w:type="spellEnd"/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F64D5A">
        <w:trPr>
          <w:trHeight w:val="535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док-станции в комплекте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  <w:p w:rsidR="002D3234" w:rsidRPr="001B183A" w:rsidRDefault="00C73FA3" w:rsidP="001B18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650758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Количество встроенных в корпус портов USB 3.х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62750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627505" w:rsidRPr="001B183A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встроенных в корпус портов USB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Type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-C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1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Количество потоков процессора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CF242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≥ </w:t>
            </w:r>
            <w:r w:rsidR="00CF242C" w:rsidRPr="001B183A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дополнительного цифрового блока на клавиатуре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62750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8230C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средств доверенной загрузки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8230C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Использование физической SIM-карты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8230C7">
        <w:trPr>
          <w:trHeight w:val="605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сенсорного экрана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1B18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FC347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сканера отпечатка пальцев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8230C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встроенного устройства для чтения карт памяти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8230C7" w:rsidRPr="001B183A" w:rsidRDefault="008230C7" w:rsidP="008230C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стилус в комплекте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1B183A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077FC5" w:rsidRPr="001B183A" w:rsidTr="001B183A">
        <w:trPr>
          <w:trHeight w:val="542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док-станции в комплекте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7FC5" w:rsidRPr="001B183A" w:rsidRDefault="001B183A" w:rsidP="001B183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077FC5" w:rsidRPr="001B183A" w:rsidRDefault="00077FC5" w:rsidP="00077FC5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Объем кэш памяти третьего уровня процессора (L3)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4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МБАЙТ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2D3234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 w:rsidP="001B183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 xml:space="preserve">Разрешение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вэб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-камеры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F242C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0.3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1B183A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Мпиксель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C73FA3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2D3234" w:rsidRPr="001B183A" w:rsidRDefault="002D3234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Яркость экрана</w:t>
            </w:r>
          </w:p>
        </w:tc>
        <w:tc>
          <w:tcPr>
            <w:tcW w:w="18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300</w:t>
            </w:r>
          </w:p>
        </w:tc>
        <w:tc>
          <w:tcPr>
            <w:tcW w:w="148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кд/м2</w:t>
            </w:r>
          </w:p>
        </w:tc>
        <w:tc>
          <w:tcPr>
            <w:tcW w:w="250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Тип оперативной памяти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DDR4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Форм-фактор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Ноутбук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6730F2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Mar>
              <w:left w:w="10" w:type="dxa"/>
              <w:right w:w="10" w:type="dxa"/>
            </w:tcMar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divId w:val="145826927"/>
              <w:rPr>
                <w:rFonts w:ascii="Arial" w:hAnsi="Arial" w:cs="Arial"/>
                <w:color w:val="000000"/>
                <w:sz w:val="17"/>
                <w:szCs w:val="17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Предустановленная операционная система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8230C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Объем SSD накопителя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1B183A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240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Общий объем накопителей SSD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1B183A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≥ 250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ГБАЙТ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Участник закупки указывает в заявке конкретное значение характеристики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RPr="001B183A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Наличие слота замка безопасности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 w:cs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  <w:tr w:rsidR="00506997" w:rsidTr="00077FC5">
        <w:trPr>
          <w:trHeight w:val="20"/>
          <w:jc w:val="center"/>
        </w:trPr>
        <w:tc>
          <w:tcPr>
            <w:tcW w:w="41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pStyle w:val="af8"/>
              <w:widowControl w:val="0"/>
              <w:numPr>
                <w:ilvl w:val="0"/>
                <w:numId w:val="1"/>
              </w:numPr>
              <w:spacing w:after="0" w:line="240" w:lineRule="auto"/>
              <w:ind w:left="0" w:firstLine="0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007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2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2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Технология изготовления матрицы дисплея</w:t>
            </w:r>
          </w:p>
        </w:tc>
        <w:tc>
          <w:tcPr>
            <w:tcW w:w="18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IPS (PLS, ADS, AAS, FFS, SFT, New Mode2, </w:t>
            </w:r>
            <w:proofErr w:type="spellStart"/>
            <w:r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Vistarich</w:t>
            </w:r>
            <w:proofErr w:type="spellEnd"/>
            <w:r w:rsidRPr="001B183A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)</w:t>
            </w:r>
          </w:p>
        </w:tc>
        <w:tc>
          <w:tcPr>
            <w:tcW w:w="148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1B183A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20"/>
                <w:szCs w:val="20"/>
              </w:rPr>
            </w:pPr>
            <w:r w:rsidRPr="001B183A">
              <w:rPr>
                <w:rFonts w:ascii="Times New Roman" w:hAnsi="Times New Roman" w:cs="Times New Roman"/>
                <w:sz w:val="20"/>
                <w:szCs w:val="20"/>
              </w:rPr>
              <w:t>-</w:t>
            </w:r>
          </w:p>
        </w:tc>
        <w:tc>
          <w:tcPr>
            <w:tcW w:w="25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Pr="00A86F76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hAnsi="Times New Roman"/>
                <w:sz w:val="16"/>
                <w:szCs w:val="16"/>
              </w:rPr>
            </w:pPr>
            <w:r w:rsidRPr="001B183A">
              <w:rPr>
                <w:rFonts w:ascii="Times New Roman" w:eastAsia="Times New Roman" w:hAnsi="Times New Roman" w:cs="Times New Roman"/>
                <w:kern w:val="2"/>
                <w:sz w:val="16"/>
                <w:szCs w:val="16"/>
              </w:rPr>
              <w:t>Значение характеристики не может изменяться участником закупки</w:t>
            </w:r>
          </w:p>
        </w:tc>
        <w:tc>
          <w:tcPr>
            <w:tcW w:w="59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  <w:tc>
          <w:tcPr>
            <w:tcW w:w="67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10" w:type="dxa"/>
              <w:right w:w="10" w:type="dxa"/>
            </w:tcMar>
            <w:vAlign w:val="center"/>
          </w:tcPr>
          <w:p w:rsidR="00506997" w:rsidRDefault="00506997" w:rsidP="00506997">
            <w:pPr>
              <w:widowControl w:val="0"/>
              <w:spacing w:after="0" w:line="240" w:lineRule="auto"/>
              <w:jc w:val="center"/>
              <w:textAlignment w:val="baseline"/>
              <w:rPr>
                <w:rFonts w:ascii="Times New Roman" w:eastAsia="Times New Roman" w:hAnsi="Times New Roman" w:cs="Times New Roman"/>
                <w:kern w:val="2"/>
                <w:sz w:val="18"/>
                <w:szCs w:val="18"/>
              </w:rPr>
            </w:pPr>
          </w:p>
        </w:tc>
      </w:tr>
    </w:tbl>
    <w:p w:rsidR="0022363D" w:rsidRDefault="00C73FA3" w:rsidP="0022363D">
      <w:pPr>
        <w:rPr>
          <w:rFonts w:ascii="Times New Roman" w:hAnsi="Times New Roman" w:cs="Times New Roman"/>
          <w:sz w:val="18"/>
          <w:szCs w:val="18"/>
        </w:rPr>
      </w:pPr>
      <w:r>
        <w:br w:type="page"/>
      </w:r>
    </w:p>
    <w:tbl>
      <w:tblPr>
        <w:tblW w:w="14884" w:type="dxa"/>
        <w:tblLayout w:type="fixed"/>
        <w:tblLook w:val="04A0" w:firstRow="1" w:lastRow="0" w:firstColumn="1" w:lastColumn="0" w:noHBand="0" w:noVBand="1"/>
      </w:tblPr>
      <w:tblGrid>
        <w:gridCol w:w="513"/>
        <w:gridCol w:w="2181"/>
        <w:gridCol w:w="1559"/>
        <w:gridCol w:w="567"/>
        <w:gridCol w:w="567"/>
        <w:gridCol w:w="992"/>
        <w:gridCol w:w="142"/>
        <w:gridCol w:w="812"/>
        <w:gridCol w:w="322"/>
        <w:gridCol w:w="1134"/>
        <w:gridCol w:w="992"/>
        <w:gridCol w:w="992"/>
        <w:gridCol w:w="993"/>
        <w:gridCol w:w="1134"/>
        <w:gridCol w:w="992"/>
        <w:gridCol w:w="992"/>
      </w:tblGrid>
      <w:tr w:rsidR="0022363D" w:rsidRPr="0022363D" w:rsidTr="0022363D">
        <w:trPr>
          <w:trHeight w:val="30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89"/>
        </w:trPr>
        <w:tc>
          <w:tcPr>
            <w:tcW w:w="12900" w:type="dxa"/>
            <w:gridSpan w:val="1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СОГЛАСОВАНО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Начальник отдела образования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gramStart"/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Директор  ГБУ</w:t>
            </w:r>
            <w:proofErr w:type="gramEnd"/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ЦППМСП 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администрации Пушкинского района 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111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Пушкинского района Санкт-Петербурга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Санкт-Петербурга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7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____________И.Н. Орловская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98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________________ 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М.И. Володарская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«___» ___________ 2026г.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97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«____»___________ 2026 г.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306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Расчет-обоснование цены контракта, заключаемого с единственным поставщиком (подрядчиком, исполнителем)</w:t>
            </w:r>
          </w:p>
        </w:tc>
      </w:tr>
      <w:tr w:rsidR="0022363D" w:rsidRPr="0022363D" w:rsidTr="0022363D">
        <w:trPr>
          <w:trHeight w:val="309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 xml:space="preserve">   на поставку ноутбуков для нужд ГБУ ЦППМСП Пушкинского района Санкт-Петербурга</w:t>
            </w: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6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56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21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предмета закупки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Код ККН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 изм.</w:t>
            </w:r>
          </w:p>
        </w:tc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Кол-во</w:t>
            </w:r>
          </w:p>
        </w:tc>
        <w:tc>
          <w:tcPr>
            <w:tcW w:w="3402" w:type="dxa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Цена за ед., руб. 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товаров руб.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из </w:t>
            </w:r>
            <w:proofErr w:type="spellStart"/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распоряж</w:t>
            </w:r>
            <w:proofErr w:type="spellEnd"/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КГЗ №100-р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 6-12              руб.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позиции                      руб.</w:t>
            </w:r>
          </w:p>
        </w:tc>
      </w:tr>
      <w:tr w:rsidR="0022363D" w:rsidRPr="0022363D" w:rsidTr="0022363D">
        <w:trPr>
          <w:trHeight w:val="29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402" w:type="dxa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Коммерческое предложение №б/н от 10.06.2026</w:t>
            </w:r>
          </w:p>
        </w:tc>
        <w:tc>
          <w:tcPr>
            <w:tcW w:w="1134" w:type="dxa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Коммерческое предложение №б/н от 09.06.2026</w:t>
            </w:r>
          </w:p>
        </w:tc>
        <w:tc>
          <w:tcPr>
            <w:tcW w:w="1134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Коммерческое предложение №б/н от 01.06.2026</w:t>
            </w: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821"/>
        </w:trPr>
        <w:tc>
          <w:tcPr>
            <w:tcW w:w="5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81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67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99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992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14</w:t>
            </w: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18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Ноутбук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proofErr w:type="spellStart"/>
            <w:r w:rsidRPr="0022363D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</w:t>
            </w:r>
            <w:proofErr w:type="spellEnd"/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25555,53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32300.00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35000,00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25555,53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25555,53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51111,06</w:t>
            </w:r>
          </w:p>
        </w:tc>
      </w:tr>
      <w:tr w:rsidR="0022363D" w:rsidRPr="0022363D" w:rsidTr="0022363D">
        <w:trPr>
          <w:trHeight w:val="286"/>
        </w:trPr>
        <w:tc>
          <w:tcPr>
            <w:tcW w:w="5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51111,06</w:t>
            </w:r>
          </w:p>
        </w:tc>
      </w:tr>
      <w:tr w:rsidR="0022363D" w:rsidRPr="0022363D" w:rsidTr="0022363D">
        <w:trPr>
          <w:trHeight w:val="1058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Определение цены контракта проведено на основании метода сопоставимых рыночных цен (анализ рынка), в соответствии с приказом Министерства экономического развития Российской Федерации от 02.10.2013 №567 "Об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исполнителем)"</w:t>
            </w:r>
          </w:p>
        </w:tc>
      </w:tr>
      <w:tr w:rsidR="0022363D" w:rsidRPr="0022363D" w:rsidTr="0022363D">
        <w:trPr>
          <w:trHeight w:val="430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63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Расчет составил: контрактный управляющий _________________________Петрова Ю.В.</w:t>
            </w:r>
          </w:p>
        </w:tc>
      </w:tr>
      <w:tr w:rsidR="0022363D" w:rsidRPr="0022363D" w:rsidTr="0022363D">
        <w:trPr>
          <w:trHeight w:val="286"/>
        </w:trPr>
        <w:tc>
          <w:tcPr>
            <w:tcW w:w="14884" w:type="dxa"/>
            <w:gridSpan w:val="1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22363D" w:rsidRPr="0022363D" w:rsidRDefault="0022363D" w:rsidP="0022363D">
            <w:pPr>
              <w:suppressAutoHyphens w:val="0"/>
              <w:spacing w:after="0" w:line="240" w:lineRule="auto"/>
              <w:rPr>
                <w:rFonts w:ascii="Calibri" w:eastAsia="Times New Roman" w:hAnsi="Calibri" w:cs="Calibri"/>
                <w:color w:val="000000"/>
                <w:lang w:eastAsia="ru-RU"/>
              </w:rPr>
            </w:pPr>
            <w:r w:rsidRPr="0022363D">
              <w:rPr>
                <w:rFonts w:ascii="Calibri" w:eastAsia="Times New Roman" w:hAnsi="Calibri" w:cs="Calibri"/>
                <w:color w:val="000000"/>
                <w:lang w:eastAsia="ru-RU"/>
              </w:rPr>
              <w:t>10.06.2026 г.</w:t>
            </w:r>
          </w:p>
        </w:tc>
      </w:tr>
    </w:tbl>
    <w:p w:rsidR="002D3234" w:rsidRDefault="002D3234" w:rsidP="0022363D">
      <w:pPr>
        <w:rPr>
          <w:rFonts w:ascii="Times New Roman" w:hAnsi="Times New Roman" w:cs="Times New Roman"/>
          <w:sz w:val="18"/>
          <w:szCs w:val="18"/>
        </w:rPr>
      </w:pPr>
    </w:p>
    <w:sectPr w:rsidR="002D3234">
      <w:headerReference w:type="default" r:id="rId7"/>
      <w:footerReference w:type="default" r:id="rId8"/>
      <w:pgSz w:w="16838" w:h="11906" w:orient="landscape"/>
      <w:pgMar w:top="1701" w:right="1134" w:bottom="850" w:left="1134" w:header="708" w:footer="708" w:gutter="0"/>
      <w:cols w:space="720"/>
      <w:formProt w:val="0"/>
      <w:docGrid w:linePitch="360" w:charSpace="409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B2CAF" w:rsidRDefault="00C73FA3">
      <w:pPr>
        <w:spacing w:after="0" w:line="240" w:lineRule="auto"/>
      </w:pPr>
      <w:r>
        <w:separator/>
      </w:r>
    </w:p>
  </w:endnote>
  <w:endnote w:type="continuationSeparator" w:id="0">
    <w:p w:rsidR="00AB2CAF" w:rsidRDefault="00C73F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swiss"/>
    <w:pitch w:val="variable"/>
    <w:sig w:usb0="00000000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234" w:rsidRDefault="002D3234">
    <w:pPr>
      <w:pStyle w:val="af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B2CAF" w:rsidRDefault="00C73FA3">
      <w:pPr>
        <w:spacing w:after="0" w:line="240" w:lineRule="auto"/>
      </w:pPr>
      <w:r>
        <w:separator/>
      </w:r>
    </w:p>
  </w:footnote>
  <w:footnote w:type="continuationSeparator" w:id="0">
    <w:p w:rsidR="00AB2CAF" w:rsidRDefault="00C73F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D3234" w:rsidRDefault="002D3234">
    <w:pPr>
      <w:pStyle w:val="af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AA84F42"/>
    <w:multiLevelType w:val="multilevel"/>
    <w:tmpl w:val="BD12DD9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44BF275D"/>
    <w:multiLevelType w:val="multilevel"/>
    <w:tmpl w:val="A3F0AAA8"/>
    <w:lvl w:ilvl="0">
      <w:start w:val="1"/>
      <w:numFmt w:val="decimal"/>
      <w:lvlText w:val="%1."/>
      <w:lvlJc w:val="left"/>
      <w:pPr>
        <w:tabs>
          <w:tab w:val="num" w:pos="0"/>
        </w:tabs>
        <w:ind w:left="567" w:firstLine="0"/>
      </w:pPr>
      <w:rPr>
        <w:b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681" w:hanging="567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38" w:hanging="567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795" w:hanging="567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852" w:hanging="567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909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966" w:hanging="567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023" w:hanging="567"/>
      </w:pPr>
    </w:lvl>
  </w:abstractNum>
  <w:abstractNum w:abstractNumId="2" w15:restartNumberingAfterBreak="0">
    <w:nsid w:val="4D8115D8"/>
    <w:multiLevelType w:val="multilevel"/>
    <w:tmpl w:val="66D45D18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3234"/>
    <w:rsid w:val="00077FC5"/>
    <w:rsid w:val="001749DF"/>
    <w:rsid w:val="001B183A"/>
    <w:rsid w:val="0022363D"/>
    <w:rsid w:val="00274151"/>
    <w:rsid w:val="002D3234"/>
    <w:rsid w:val="003F0347"/>
    <w:rsid w:val="004F7E0C"/>
    <w:rsid w:val="00506997"/>
    <w:rsid w:val="005D270E"/>
    <w:rsid w:val="00627505"/>
    <w:rsid w:val="00650758"/>
    <w:rsid w:val="008230C7"/>
    <w:rsid w:val="00892224"/>
    <w:rsid w:val="00A27F62"/>
    <w:rsid w:val="00A63C09"/>
    <w:rsid w:val="00A86F76"/>
    <w:rsid w:val="00AB2CAF"/>
    <w:rsid w:val="00C73FA3"/>
    <w:rsid w:val="00CF242C"/>
    <w:rsid w:val="00DE68E1"/>
    <w:rsid w:val="00F64D5A"/>
    <w:rsid w:val="00FC3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CD0614C-CCDD-40DC-A274-7C58637895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160" w:line="259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Текст сноски Знак"/>
    <w:basedOn w:val="a0"/>
    <w:uiPriority w:val="99"/>
    <w:semiHidden/>
    <w:qFormat/>
    <w:rsid w:val="00315756"/>
    <w:rPr>
      <w:sz w:val="20"/>
      <w:szCs w:val="20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uiPriority w:val="99"/>
    <w:qFormat/>
    <w:rsid w:val="00315756"/>
    <w:rPr>
      <w:vertAlign w:val="superscript"/>
    </w:rPr>
  </w:style>
  <w:style w:type="character" w:styleId="a5">
    <w:name w:val="annotation reference"/>
    <w:basedOn w:val="a0"/>
    <w:uiPriority w:val="99"/>
    <w:semiHidden/>
    <w:unhideWhenUsed/>
    <w:qFormat/>
    <w:rsid w:val="008858D9"/>
    <w:rPr>
      <w:sz w:val="16"/>
      <w:szCs w:val="16"/>
    </w:rPr>
  </w:style>
  <w:style w:type="character" w:customStyle="1" w:styleId="a6">
    <w:name w:val="Текст примечания Знак"/>
    <w:basedOn w:val="a0"/>
    <w:uiPriority w:val="99"/>
    <w:semiHidden/>
    <w:qFormat/>
    <w:rsid w:val="008858D9"/>
    <w:rPr>
      <w:sz w:val="20"/>
      <w:szCs w:val="20"/>
    </w:rPr>
  </w:style>
  <w:style w:type="character" w:customStyle="1" w:styleId="a7">
    <w:name w:val="Тема примечания Знак"/>
    <w:basedOn w:val="a6"/>
    <w:uiPriority w:val="99"/>
    <w:semiHidden/>
    <w:qFormat/>
    <w:rsid w:val="008858D9"/>
    <w:rPr>
      <w:b/>
      <w:bCs/>
      <w:sz w:val="20"/>
      <w:szCs w:val="20"/>
    </w:rPr>
  </w:style>
  <w:style w:type="character" w:customStyle="1" w:styleId="a8">
    <w:name w:val="Текст выноски Знак"/>
    <w:basedOn w:val="a0"/>
    <w:uiPriority w:val="99"/>
    <w:semiHidden/>
    <w:qFormat/>
    <w:rsid w:val="008858D9"/>
    <w:rPr>
      <w:rFonts w:ascii="Segoe UI" w:hAnsi="Segoe UI" w:cs="Segoe UI"/>
      <w:sz w:val="18"/>
      <w:szCs w:val="18"/>
    </w:rPr>
  </w:style>
  <w:style w:type="character" w:customStyle="1" w:styleId="a9">
    <w:name w:val="Верхний колонтитул Знак"/>
    <w:basedOn w:val="a0"/>
    <w:uiPriority w:val="99"/>
    <w:qFormat/>
    <w:rsid w:val="00725DAD"/>
  </w:style>
  <w:style w:type="character" w:customStyle="1" w:styleId="aa">
    <w:name w:val="Нижний колонтитул Знак"/>
    <w:basedOn w:val="a0"/>
    <w:uiPriority w:val="99"/>
    <w:qFormat/>
    <w:rsid w:val="00725DAD"/>
  </w:style>
  <w:style w:type="character" w:customStyle="1" w:styleId="ab">
    <w:name w:val="Без интервала Знак"/>
    <w:uiPriority w:val="1"/>
    <w:qFormat/>
    <w:rsid w:val="008E633B"/>
    <w:rPr>
      <w:rFonts w:ascii="Calibri" w:eastAsia="Times New Roman" w:hAnsi="Calibri" w:cs="Times New Roman"/>
    </w:rPr>
  </w:style>
  <w:style w:type="paragraph" w:styleId="ac">
    <w:name w:val="Title"/>
    <w:basedOn w:val="a"/>
    <w:next w:val="ad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d">
    <w:name w:val="Body Text"/>
    <w:basedOn w:val="a"/>
    <w:pPr>
      <w:spacing w:after="140" w:line="276" w:lineRule="auto"/>
    </w:pPr>
  </w:style>
  <w:style w:type="paragraph" w:styleId="ae">
    <w:name w:val="List"/>
    <w:basedOn w:val="ad"/>
    <w:rPr>
      <w:rFonts w:cs="Arial Unicode M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Arial Unicode MS"/>
    </w:rPr>
  </w:style>
  <w:style w:type="paragraph" w:styleId="af1">
    <w:name w:val="footnote text"/>
    <w:basedOn w:val="a"/>
    <w:uiPriority w:val="99"/>
    <w:semiHidden/>
    <w:unhideWhenUsed/>
    <w:rsid w:val="00315756"/>
    <w:pPr>
      <w:spacing w:after="0" w:line="240" w:lineRule="auto"/>
    </w:pPr>
    <w:rPr>
      <w:sz w:val="20"/>
      <w:szCs w:val="20"/>
    </w:rPr>
  </w:style>
  <w:style w:type="paragraph" w:styleId="af2">
    <w:name w:val="annotation text"/>
    <w:basedOn w:val="a"/>
    <w:uiPriority w:val="99"/>
    <w:semiHidden/>
    <w:unhideWhenUsed/>
    <w:qFormat/>
    <w:rsid w:val="008858D9"/>
    <w:pPr>
      <w:spacing w:line="240" w:lineRule="auto"/>
    </w:pPr>
    <w:rPr>
      <w:sz w:val="20"/>
      <w:szCs w:val="20"/>
    </w:rPr>
  </w:style>
  <w:style w:type="paragraph" w:styleId="af3">
    <w:name w:val="annotation subject"/>
    <w:basedOn w:val="af2"/>
    <w:next w:val="af2"/>
    <w:uiPriority w:val="99"/>
    <w:semiHidden/>
    <w:unhideWhenUsed/>
    <w:qFormat/>
    <w:rsid w:val="008858D9"/>
    <w:rPr>
      <w:b/>
      <w:bCs/>
    </w:rPr>
  </w:style>
  <w:style w:type="paragraph" w:styleId="af4">
    <w:name w:val="Balloon Text"/>
    <w:basedOn w:val="a"/>
    <w:uiPriority w:val="99"/>
    <w:semiHidden/>
    <w:unhideWhenUsed/>
    <w:qFormat/>
    <w:rsid w:val="008858D9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customStyle="1" w:styleId="af5">
    <w:name w:val="Верхний и нижний колонтитулы"/>
    <w:basedOn w:val="a"/>
    <w:qFormat/>
  </w:style>
  <w:style w:type="paragraph" w:styleId="af6">
    <w:name w:val="header"/>
    <w:basedOn w:val="a"/>
    <w:uiPriority w:val="99"/>
    <w:unhideWhenUsed/>
    <w:rsid w:val="00725DAD"/>
    <w:pPr>
      <w:tabs>
        <w:tab w:val="center" w:pos="4677"/>
        <w:tab w:val="right" w:pos="9355"/>
      </w:tabs>
      <w:spacing w:after="0" w:line="240" w:lineRule="auto"/>
    </w:pPr>
  </w:style>
  <w:style w:type="paragraph" w:styleId="af7">
    <w:name w:val="footer"/>
    <w:basedOn w:val="a"/>
    <w:uiPriority w:val="99"/>
    <w:unhideWhenUsed/>
    <w:rsid w:val="00725DAD"/>
    <w:pPr>
      <w:tabs>
        <w:tab w:val="center" w:pos="4677"/>
        <w:tab w:val="right" w:pos="9355"/>
      </w:tabs>
      <w:spacing w:after="0" w:line="240" w:lineRule="auto"/>
    </w:pPr>
  </w:style>
  <w:style w:type="paragraph" w:styleId="af8">
    <w:name w:val="List Paragraph"/>
    <w:basedOn w:val="a"/>
    <w:uiPriority w:val="34"/>
    <w:qFormat/>
    <w:rsid w:val="002D3692"/>
    <w:pPr>
      <w:ind w:left="720"/>
      <w:contextualSpacing/>
    </w:pPr>
  </w:style>
  <w:style w:type="paragraph" w:styleId="af9">
    <w:name w:val="No Spacing"/>
    <w:uiPriority w:val="1"/>
    <w:qFormat/>
    <w:rsid w:val="008E633B"/>
    <w:rPr>
      <w:rFonts w:eastAsia="Times New Roman" w:cs="Times New Roman"/>
    </w:rPr>
  </w:style>
  <w:style w:type="paragraph" w:customStyle="1" w:styleId="afa">
    <w:name w:val="Содержимое врезки"/>
    <w:basedOn w:val="a"/>
    <w:qFormat/>
  </w:style>
  <w:style w:type="paragraph" w:customStyle="1" w:styleId="afb">
    <w:name w:val="Содержимое таблицы"/>
    <w:basedOn w:val="a"/>
    <w:qFormat/>
    <w:pPr>
      <w:suppressLineNumbers/>
    </w:pPr>
  </w:style>
  <w:style w:type="paragraph" w:customStyle="1" w:styleId="afc">
    <w:name w:val="Заголовок таблицы"/>
    <w:basedOn w:val="afb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345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826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006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08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381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154</TotalTime>
  <Pages>5</Pages>
  <Words>1267</Words>
  <Characters>7224</Characters>
  <Application>Microsoft Office Word</Application>
  <DocSecurity>0</DocSecurity>
  <Lines>60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Учетная запись Майкрософт</dc:creator>
  <dc:description/>
  <cp:lastModifiedBy>Учетная запись Майкрософт</cp:lastModifiedBy>
  <cp:revision>5</cp:revision>
  <cp:lastPrinted>2025-11-20T14:53:00Z</cp:lastPrinted>
  <dcterms:created xsi:type="dcterms:W3CDTF">2026-06-17T06:57:00Z</dcterms:created>
  <dcterms:modified xsi:type="dcterms:W3CDTF">2026-06-22T13:11:00Z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