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A8439" w14:textId="1CDA673B" w:rsidR="00663114" w:rsidRPr="00663114" w:rsidRDefault="00663114" w:rsidP="00663114">
      <w:pPr>
        <w:jc w:val="center"/>
        <w:rPr>
          <w:b/>
          <w:sz w:val="20"/>
          <w:szCs w:val="20"/>
        </w:rPr>
      </w:pPr>
      <w:r w:rsidRPr="00663114">
        <w:rPr>
          <w:b/>
          <w:sz w:val="20"/>
          <w:szCs w:val="20"/>
        </w:rPr>
        <w:t xml:space="preserve">Договор № </w:t>
      </w:r>
    </w:p>
    <w:p w14:paraId="1CBF4B36" w14:textId="77777777" w:rsidR="00663114" w:rsidRPr="00663114" w:rsidRDefault="00663114" w:rsidP="00663114">
      <w:pPr>
        <w:spacing w:line="288" w:lineRule="auto"/>
        <w:jc w:val="center"/>
        <w:rPr>
          <w:b/>
          <w:sz w:val="20"/>
          <w:szCs w:val="20"/>
        </w:rPr>
      </w:pPr>
      <w:r w:rsidRPr="00663114">
        <w:rPr>
          <w:b/>
          <w:sz w:val="20"/>
          <w:szCs w:val="20"/>
        </w:rPr>
        <w:t xml:space="preserve">на передачу неисключительных прав использования </w:t>
      </w:r>
    </w:p>
    <w:p w14:paraId="71B51B8C" w14:textId="77777777" w:rsidR="00663114" w:rsidRPr="00663114" w:rsidRDefault="00663114" w:rsidP="00663114">
      <w:pPr>
        <w:spacing w:line="288" w:lineRule="auto"/>
        <w:jc w:val="center"/>
        <w:rPr>
          <w:b/>
          <w:sz w:val="20"/>
          <w:szCs w:val="20"/>
        </w:rPr>
      </w:pPr>
      <w:r w:rsidRPr="00663114">
        <w:rPr>
          <w:b/>
          <w:sz w:val="20"/>
          <w:szCs w:val="20"/>
        </w:rPr>
        <w:t>баз данных «Зарплата в учреждении, Учет в учреждении»</w:t>
      </w:r>
    </w:p>
    <w:p w14:paraId="4BEECE42" w14:textId="4171538E" w:rsidR="00663114" w:rsidRPr="00663114" w:rsidRDefault="00663114" w:rsidP="00663114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 w:rsidRPr="00663114">
        <w:rPr>
          <w:sz w:val="20"/>
          <w:szCs w:val="20"/>
        </w:rPr>
        <w:t xml:space="preserve">г. </w:t>
      </w:r>
      <w:r>
        <w:rPr>
          <w:sz w:val="20"/>
          <w:szCs w:val="20"/>
        </w:rPr>
        <w:t>__________</w:t>
      </w:r>
      <w:r w:rsidRPr="00663114">
        <w:rPr>
          <w:sz w:val="20"/>
          <w:szCs w:val="20"/>
        </w:rPr>
        <w:tab/>
      </w:r>
      <w:r>
        <w:rPr>
          <w:sz w:val="20"/>
          <w:szCs w:val="20"/>
        </w:rPr>
        <w:t>___________________2026г</w:t>
      </w:r>
    </w:p>
    <w:p w14:paraId="236B9252" w14:textId="5DFE7247" w:rsidR="00663114" w:rsidRPr="00663114" w:rsidRDefault="00663114" w:rsidP="00663114">
      <w:pPr>
        <w:pStyle w:val="ConsPlusNormal"/>
        <w:ind w:firstLine="360"/>
        <w:jc w:val="both"/>
        <w:rPr>
          <w:rFonts w:ascii="Times New Roman" w:hAnsi="Times New Roman" w:cs="Times New Roman"/>
        </w:rPr>
      </w:pPr>
      <w:r w:rsidRPr="00663114">
        <w:rPr>
          <w:rFonts w:ascii="Times New Roman" w:hAnsi="Times New Roman" w:cs="Times New Roman"/>
          <w:bCs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Cs/>
        </w:rPr>
        <w:t>_________________</w:t>
      </w:r>
      <w:r w:rsidRPr="00663114">
        <w:rPr>
          <w:rFonts w:ascii="Times New Roman" w:hAnsi="Times New Roman" w:cs="Times New Roman"/>
          <w:bCs/>
        </w:rPr>
        <w:t xml:space="preserve"> именуемое в дальнейшем Лицензиат, в лице </w:t>
      </w:r>
      <w:r>
        <w:rPr>
          <w:rFonts w:ascii="Times New Roman" w:hAnsi="Times New Roman" w:cs="Times New Roman"/>
        </w:rPr>
        <w:t>_______________________________________________</w:t>
      </w:r>
      <w:r w:rsidRPr="00663114">
        <w:rPr>
          <w:rFonts w:ascii="Times New Roman" w:hAnsi="Times New Roman" w:cs="Times New Roman"/>
        </w:rPr>
        <w:t xml:space="preserve">., действующей(-его) на основании </w:t>
      </w:r>
      <w:r>
        <w:rPr>
          <w:rFonts w:ascii="Times New Roman" w:hAnsi="Times New Roman" w:cs="Times New Roman"/>
        </w:rPr>
        <w:t>______________________________</w:t>
      </w:r>
      <w:r w:rsidRPr="00663114">
        <w:rPr>
          <w:rFonts w:ascii="Times New Roman" w:hAnsi="Times New Roman" w:cs="Times New Roman"/>
          <w:bCs/>
        </w:rPr>
        <w:t xml:space="preserve">, с одной стороны, и </w:t>
      </w:r>
      <w:r w:rsidRPr="00663114">
        <w:rPr>
          <w:rFonts w:ascii="Times New Roman" w:hAnsi="Times New Roman" w:cs="Times New Roman"/>
        </w:rPr>
        <w:t>ГБУ Санкт-Петербургское государственное бюджетное учреждение здравоохранения "Николаевская больница"</w:t>
      </w:r>
      <w:r w:rsidRPr="00663114">
        <w:rPr>
          <w:rFonts w:ascii="Times New Roman" w:hAnsi="Times New Roman" w:cs="Times New Roman"/>
          <w:bCs/>
        </w:rPr>
        <w:t xml:space="preserve">, именуемое в дальнейшем Сублицензиат, в лице </w:t>
      </w:r>
      <w:r w:rsidRPr="00663114">
        <w:rPr>
          <w:rFonts w:ascii="Times New Roman" w:hAnsi="Times New Roman" w:cs="Times New Roman"/>
        </w:rPr>
        <w:t>главного врача Решетник Дмитрия Александровича</w:t>
      </w:r>
      <w:r w:rsidRPr="00663114">
        <w:rPr>
          <w:rFonts w:ascii="Times New Roman" w:hAnsi="Times New Roman" w:cs="Times New Roman"/>
          <w:bCs/>
        </w:rPr>
        <w:t xml:space="preserve">, действующего на основании Устава, с другой стороны, вместе именуемые Стороны, </w:t>
      </w:r>
      <w:r w:rsidRPr="00663114">
        <w:rPr>
          <w:rFonts w:ascii="Times New Roman" w:hAnsi="Times New Roman" w:cs="Times New Roman"/>
        </w:rPr>
        <w:t>заключили настоящий Договор  о нижеследующем:</w:t>
      </w:r>
    </w:p>
    <w:p w14:paraId="1A2C94FB" w14:textId="77777777" w:rsidR="00663114" w:rsidRPr="00663114" w:rsidRDefault="00663114" w:rsidP="00663114">
      <w:pPr>
        <w:pStyle w:val="ConsPlusNormal"/>
        <w:jc w:val="both"/>
        <w:rPr>
          <w:rFonts w:ascii="Times New Roman" w:hAnsi="Times New Roman" w:cs="Times New Roman"/>
        </w:rPr>
      </w:pPr>
    </w:p>
    <w:p w14:paraId="70D90D2E" w14:textId="5BA4D1D5" w:rsidR="00663114" w:rsidRPr="00663114" w:rsidRDefault="00663114" w:rsidP="00663114">
      <w:pPr>
        <w:pStyle w:val="ParagraphStyle"/>
        <w:keepNext/>
        <w:numPr>
          <w:ilvl w:val="0"/>
          <w:numId w:val="1"/>
        </w:numPr>
        <w:jc w:val="center"/>
        <w:outlineLvl w:val="0"/>
        <w:rPr>
          <w:rStyle w:val="Heading"/>
          <w:rFonts w:eastAsiaTheme="majorEastAsia"/>
          <w:bCs/>
          <w:szCs w:val="20"/>
        </w:rPr>
      </w:pPr>
      <w:r w:rsidRPr="00663114">
        <w:rPr>
          <w:rStyle w:val="Heading"/>
          <w:rFonts w:eastAsiaTheme="majorEastAsia"/>
          <w:bCs/>
          <w:szCs w:val="20"/>
        </w:rPr>
        <w:t>ПРЕДМЕТ ДОГОВОРА</w:t>
      </w:r>
    </w:p>
    <w:p w14:paraId="51DBA328" w14:textId="77777777" w:rsidR="00663114" w:rsidRPr="00663114" w:rsidRDefault="00663114" w:rsidP="00663114">
      <w:pPr>
        <w:pStyle w:val="ParagraphStyle"/>
        <w:keepNext/>
        <w:ind w:left="360"/>
        <w:jc w:val="both"/>
        <w:outlineLvl w:val="0"/>
        <w:rPr>
          <w:rStyle w:val="Heading"/>
          <w:rFonts w:eastAsiaTheme="majorEastAsia"/>
          <w:bCs/>
          <w:szCs w:val="20"/>
        </w:rPr>
      </w:pPr>
    </w:p>
    <w:p w14:paraId="720F22B3" w14:textId="68A7F8B1" w:rsidR="00663114" w:rsidRPr="00663114" w:rsidRDefault="00663114" w:rsidP="00663114">
      <w:pPr>
        <w:pStyle w:val="a7"/>
        <w:numPr>
          <w:ilvl w:val="1"/>
          <w:numId w:val="0"/>
        </w:numPr>
        <w:tabs>
          <w:tab w:val="num" w:pos="540"/>
        </w:tabs>
        <w:ind w:left="567" w:hanging="567"/>
        <w:jc w:val="both"/>
        <w:rPr>
          <w:rStyle w:val="Normaltext"/>
          <w:rFonts w:eastAsiaTheme="majorEastAsia"/>
          <w:szCs w:val="20"/>
        </w:rPr>
      </w:pPr>
      <w:bookmarkStart w:id="0" w:name="_Toc510612354"/>
      <w:bookmarkEnd w:id="0"/>
      <w:r w:rsidRPr="00663114">
        <w:rPr>
          <w:rStyle w:val="Normaltext"/>
          <w:rFonts w:eastAsiaTheme="majorEastAsia"/>
          <w:szCs w:val="20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баз данных «Зарплата в учреждении, Учет в учреждении», расположенных по адресам </w:t>
      </w:r>
      <w:r w:rsidR="00C83838">
        <w:rPr>
          <w:rStyle w:val="Normaltext"/>
          <w:rFonts w:eastAsiaTheme="majorEastAsia"/>
          <w:szCs w:val="20"/>
        </w:rPr>
        <w:t>______________</w:t>
      </w:r>
      <w:r w:rsidRPr="00663114">
        <w:rPr>
          <w:rStyle w:val="Normaltext"/>
          <w:rFonts w:eastAsiaTheme="majorEastAsia"/>
          <w:szCs w:val="20"/>
        </w:rPr>
        <w:t xml:space="preserve"> в объеме, указанном в «Спецификации на БД» (Приложение № 1 к Договору), на условиях, предусмотренных в настоящем Договоре. </w:t>
      </w:r>
    </w:p>
    <w:p w14:paraId="49B31FD1" w14:textId="77777777" w:rsidR="00663114" w:rsidRPr="00663114" w:rsidRDefault="00663114" w:rsidP="00663114">
      <w:pPr>
        <w:pStyle w:val="a7"/>
        <w:numPr>
          <w:ilvl w:val="1"/>
          <w:numId w:val="0"/>
        </w:numPr>
        <w:tabs>
          <w:tab w:val="num" w:pos="567"/>
        </w:tabs>
        <w:spacing w:after="60"/>
        <w:ind w:left="567" w:hanging="567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>Под базой данных (далее-БД) в настоящем Договоре понимается многофункциональная система</w:t>
      </w:r>
      <w:r w:rsidRPr="00663114">
        <w:rPr>
          <w:rStyle w:val="Normaltext"/>
          <w:rFonts w:eastAsiaTheme="majorEastAsia"/>
          <w:b/>
          <w:bCs/>
          <w:szCs w:val="20"/>
        </w:rPr>
        <w:t xml:space="preserve">, </w:t>
      </w:r>
      <w:r w:rsidRPr="00663114">
        <w:rPr>
          <w:rStyle w:val="Normaltext"/>
          <w:rFonts w:eastAsiaTheme="majorEastAsia"/>
          <w:szCs w:val="20"/>
        </w:rPr>
        <w:t>предназначенная для предоставления подробной информации в сфере отдельной отрасли права, указанной в «Спецификации на БД», доступ к которой осуществляется через телекоммуникационную сеть общего пользования -Интернет и находится в Едином реестре российских программ для электронных вычислительных машин и баз данных (далее – Реестр).</w:t>
      </w:r>
    </w:p>
    <w:p w14:paraId="77D87940" w14:textId="77777777" w:rsidR="00663114" w:rsidRPr="00663114" w:rsidRDefault="00663114" w:rsidP="00663114">
      <w:pPr>
        <w:pStyle w:val="a7"/>
        <w:numPr>
          <w:ilvl w:val="1"/>
          <w:numId w:val="0"/>
        </w:numPr>
        <w:ind w:left="567" w:hanging="567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46B094C5" w14:textId="77777777" w:rsidR="00663114" w:rsidRPr="00663114" w:rsidRDefault="00663114" w:rsidP="00663114">
      <w:pPr>
        <w:pStyle w:val="a7"/>
        <w:numPr>
          <w:ilvl w:val="2"/>
          <w:numId w:val="0"/>
        </w:numPr>
        <w:ind w:left="567" w:hanging="567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 xml:space="preserve">Подключаться к БД через сеть Интернет, </w:t>
      </w:r>
      <w:r w:rsidRPr="00663114">
        <w:rPr>
          <w:sz w:val="20"/>
          <w:szCs w:val="20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14:paraId="7F48219B" w14:textId="77777777" w:rsidR="00663114" w:rsidRPr="00663114" w:rsidRDefault="00663114" w:rsidP="00663114">
      <w:pPr>
        <w:pStyle w:val="a7"/>
        <w:numPr>
          <w:ilvl w:val="2"/>
          <w:numId w:val="0"/>
        </w:numPr>
        <w:ind w:left="567" w:hanging="567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 xml:space="preserve"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14:paraId="0D3E218F" w14:textId="77777777" w:rsidR="00663114" w:rsidRPr="00663114" w:rsidRDefault="00663114" w:rsidP="00663114">
      <w:pPr>
        <w:pStyle w:val="a7"/>
        <w:numPr>
          <w:ilvl w:val="1"/>
          <w:numId w:val="0"/>
        </w:numPr>
        <w:tabs>
          <w:tab w:val="num" w:pos="540"/>
        </w:tabs>
        <w:ind w:left="540" w:hanging="540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>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срок, указанный в «Спецификации на БД»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14:paraId="239A344E" w14:textId="77777777" w:rsidR="00663114" w:rsidRPr="00663114" w:rsidRDefault="00663114" w:rsidP="00663114">
      <w:pPr>
        <w:pStyle w:val="a7"/>
        <w:numPr>
          <w:ilvl w:val="1"/>
          <w:numId w:val="0"/>
        </w:numPr>
        <w:ind w:left="567" w:hanging="567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>Сублицензиат не приобретает каких-либо прав на БД, за исключением оговоренных в настоящем Договоре.</w:t>
      </w:r>
    </w:p>
    <w:p w14:paraId="6DD56781" w14:textId="77777777" w:rsidR="00663114" w:rsidRPr="00663114" w:rsidRDefault="00663114" w:rsidP="00663114">
      <w:pPr>
        <w:pStyle w:val="a7"/>
        <w:numPr>
          <w:ilvl w:val="1"/>
          <w:numId w:val="0"/>
        </w:numPr>
        <w:ind w:left="567" w:hanging="567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>Сублицензиат не имеет права частично или полностью публиковать и/или передавать третьим лицам любые материалы БД.</w:t>
      </w:r>
    </w:p>
    <w:p w14:paraId="2EF0B188" w14:textId="77777777" w:rsidR="00663114" w:rsidRPr="00663114" w:rsidRDefault="00663114" w:rsidP="00663114">
      <w:pPr>
        <w:pStyle w:val="a7"/>
        <w:numPr>
          <w:ilvl w:val="1"/>
          <w:numId w:val="0"/>
        </w:numPr>
        <w:ind w:left="567" w:hanging="567"/>
        <w:contextualSpacing w:val="0"/>
        <w:jc w:val="both"/>
        <w:rPr>
          <w:rStyle w:val="Normaltext"/>
          <w:rFonts w:eastAsiaTheme="majorEastAsia"/>
          <w:szCs w:val="20"/>
        </w:rPr>
      </w:pPr>
      <w:r w:rsidRPr="00663114">
        <w:rPr>
          <w:rStyle w:val="Normaltext"/>
          <w:rFonts w:eastAsiaTheme="majorEastAsia"/>
          <w:szCs w:val="20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14:paraId="62D77703" w14:textId="77777777" w:rsidR="00663114" w:rsidRPr="00663114" w:rsidRDefault="00663114" w:rsidP="00663114">
      <w:pPr>
        <w:pStyle w:val="a7"/>
        <w:numPr>
          <w:ilvl w:val="1"/>
          <w:numId w:val="0"/>
        </w:numPr>
        <w:ind w:left="567" w:hanging="567"/>
        <w:contextualSpacing w:val="0"/>
        <w:jc w:val="both"/>
        <w:rPr>
          <w:sz w:val="20"/>
          <w:szCs w:val="20"/>
        </w:rPr>
      </w:pPr>
      <w:r w:rsidRPr="00663114">
        <w:rPr>
          <w:rStyle w:val="Normaltext"/>
          <w:rFonts w:eastAsiaTheme="majorEastAsia"/>
          <w:szCs w:val="20"/>
        </w:rPr>
        <w:t xml:space="preserve">Лицензиат </w:t>
      </w:r>
      <w:r w:rsidRPr="00663114">
        <w:rPr>
          <w:bCs/>
          <w:iCs/>
          <w:sz w:val="20"/>
          <w:szCs w:val="20"/>
        </w:rPr>
        <w:t>гарантирует возможность использования БД в течение срока действия лицензий, указанного в «Спецификации на БД»</w:t>
      </w:r>
      <w:r w:rsidRPr="00663114">
        <w:rPr>
          <w:sz w:val="20"/>
          <w:szCs w:val="20"/>
        </w:rPr>
        <w:t xml:space="preserve"> при условии соблюдения </w:t>
      </w:r>
      <w:r w:rsidRPr="00663114">
        <w:rPr>
          <w:rStyle w:val="Normaltext"/>
          <w:rFonts w:eastAsiaTheme="majorEastAsia"/>
          <w:szCs w:val="20"/>
        </w:rPr>
        <w:t>Сублицензиатом</w:t>
      </w:r>
      <w:r w:rsidRPr="00663114">
        <w:rPr>
          <w:sz w:val="20"/>
          <w:szCs w:val="20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14:paraId="7EFD884D" w14:textId="77777777" w:rsidR="00663114" w:rsidRPr="00663114" w:rsidRDefault="00663114" w:rsidP="00663114">
      <w:pPr>
        <w:pStyle w:val="a7"/>
        <w:ind w:left="567"/>
        <w:contextualSpacing w:val="0"/>
        <w:jc w:val="both"/>
        <w:rPr>
          <w:sz w:val="20"/>
          <w:szCs w:val="20"/>
        </w:rPr>
      </w:pPr>
    </w:p>
    <w:p w14:paraId="5F62E67C" w14:textId="024E6E32" w:rsidR="00663114" w:rsidRPr="00663114" w:rsidRDefault="00663114" w:rsidP="00663114">
      <w:pPr>
        <w:pStyle w:val="ParagraphStyle"/>
        <w:keepNext/>
        <w:numPr>
          <w:ilvl w:val="0"/>
          <w:numId w:val="1"/>
        </w:numPr>
        <w:jc w:val="center"/>
        <w:outlineLvl w:val="0"/>
        <w:rPr>
          <w:rStyle w:val="Heading"/>
          <w:rFonts w:eastAsiaTheme="majorEastAsia"/>
          <w:bCs/>
          <w:szCs w:val="20"/>
        </w:rPr>
      </w:pPr>
      <w:bookmarkStart w:id="1" w:name="_Toc510612356"/>
      <w:r w:rsidRPr="00663114">
        <w:rPr>
          <w:rStyle w:val="Heading"/>
          <w:rFonts w:eastAsiaTheme="majorEastAsia"/>
          <w:bCs/>
          <w:szCs w:val="20"/>
        </w:rPr>
        <w:t>ЦЕНА ДОГОВОРА И ПОРЯДОК ОПЛАТЫ</w:t>
      </w:r>
      <w:bookmarkEnd w:id="1"/>
    </w:p>
    <w:p w14:paraId="70310E44" w14:textId="77777777" w:rsidR="00663114" w:rsidRPr="00663114" w:rsidRDefault="00663114" w:rsidP="00663114">
      <w:pPr>
        <w:pStyle w:val="ParagraphStyle"/>
        <w:keepNext/>
        <w:ind w:left="360"/>
        <w:jc w:val="both"/>
        <w:outlineLvl w:val="0"/>
        <w:rPr>
          <w:rStyle w:val="Heading"/>
          <w:rFonts w:eastAsiaTheme="majorEastAsia"/>
          <w:bCs/>
          <w:szCs w:val="20"/>
        </w:rPr>
      </w:pPr>
    </w:p>
    <w:p w14:paraId="24FD4423" w14:textId="608E652C" w:rsidR="00663114" w:rsidRPr="00C83838" w:rsidRDefault="00B47481" w:rsidP="00663114">
      <w:pPr>
        <w:pStyle w:val="a7"/>
        <w:numPr>
          <w:ilvl w:val="1"/>
          <w:numId w:val="0"/>
        </w:numPr>
        <w:tabs>
          <w:tab w:val="num" w:pos="540"/>
        </w:tabs>
        <w:ind w:left="540" w:hanging="540"/>
        <w:jc w:val="both"/>
        <w:rPr>
          <w:sz w:val="20"/>
          <w:szCs w:val="20"/>
        </w:rPr>
      </w:pPr>
      <w:bookmarkStart w:id="2" w:name="_Ref189296392"/>
      <w:r w:rsidRPr="00C83838">
        <w:rPr>
          <w:sz w:val="20"/>
          <w:szCs w:val="20"/>
        </w:rPr>
        <w:t>2.</w:t>
      </w:r>
      <w:proofErr w:type="gramStart"/>
      <w:r w:rsidRPr="00C83838">
        <w:rPr>
          <w:sz w:val="20"/>
          <w:szCs w:val="20"/>
        </w:rPr>
        <w:t>1.</w:t>
      </w:r>
      <w:r w:rsidR="00663114" w:rsidRPr="00C83838">
        <w:rPr>
          <w:sz w:val="20"/>
          <w:szCs w:val="20"/>
        </w:rPr>
        <w:t>Цена</w:t>
      </w:r>
      <w:proofErr w:type="gramEnd"/>
      <w:r w:rsidR="00663114" w:rsidRPr="00C83838">
        <w:rPr>
          <w:sz w:val="20"/>
          <w:szCs w:val="20"/>
        </w:rPr>
        <w:t xml:space="preserve"> Договора (вознаграждение за право использования БД) указана в «Спецификации на БД» (Приложение 1) и составляет ____рублей ________копеек (</w:t>
      </w:r>
      <w:r w:rsidRPr="00C83838">
        <w:rPr>
          <w:sz w:val="20"/>
          <w:szCs w:val="20"/>
        </w:rPr>
        <w:t>_________________</w:t>
      </w:r>
      <w:r w:rsidR="00663114" w:rsidRPr="00C83838">
        <w:rPr>
          <w:sz w:val="20"/>
          <w:szCs w:val="20"/>
        </w:rPr>
        <w:t xml:space="preserve">) рублей </w:t>
      </w:r>
      <w:r w:rsidRPr="00C83838">
        <w:rPr>
          <w:sz w:val="20"/>
          <w:szCs w:val="20"/>
        </w:rPr>
        <w:t>______</w:t>
      </w:r>
      <w:r w:rsidR="00663114" w:rsidRPr="00C83838">
        <w:rPr>
          <w:sz w:val="20"/>
          <w:szCs w:val="20"/>
        </w:rPr>
        <w:t xml:space="preserve"> копеек. </w:t>
      </w:r>
      <w:bookmarkEnd w:id="2"/>
      <w:r w:rsidR="00663114" w:rsidRPr="00C83838">
        <w:rPr>
          <w:sz w:val="20"/>
          <w:szCs w:val="20"/>
        </w:rPr>
        <w:t>Вознаграждение за право использования БД, находящейся в Реестре,</w:t>
      </w:r>
      <w:r w:rsidRPr="00C83838">
        <w:rPr>
          <w:sz w:val="20"/>
          <w:szCs w:val="20"/>
        </w:rPr>
        <w:t xml:space="preserve"> в том числе НДС/</w:t>
      </w:r>
      <w:r w:rsidR="00663114" w:rsidRPr="00C83838">
        <w:rPr>
          <w:sz w:val="20"/>
          <w:szCs w:val="20"/>
        </w:rPr>
        <w:t xml:space="preserve"> не облагается НДС в соответствии с </w:t>
      </w:r>
      <w:r w:rsidRPr="00C83838">
        <w:rPr>
          <w:sz w:val="20"/>
          <w:szCs w:val="20"/>
        </w:rPr>
        <w:t>____________</w:t>
      </w:r>
    </w:p>
    <w:p w14:paraId="232BA8E4" w14:textId="794C407E" w:rsidR="00663114" w:rsidRPr="00C83838" w:rsidRDefault="00B47481" w:rsidP="00663114">
      <w:pPr>
        <w:pStyle w:val="a7"/>
        <w:numPr>
          <w:ilvl w:val="1"/>
          <w:numId w:val="0"/>
        </w:numPr>
        <w:tabs>
          <w:tab w:val="num" w:pos="540"/>
        </w:tabs>
        <w:ind w:left="540" w:hanging="540"/>
        <w:jc w:val="both"/>
        <w:rPr>
          <w:sz w:val="20"/>
          <w:szCs w:val="20"/>
        </w:rPr>
      </w:pPr>
      <w:r w:rsidRPr="00C83838">
        <w:rPr>
          <w:sz w:val="20"/>
          <w:szCs w:val="20"/>
        </w:rPr>
        <w:t xml:space="preserve">2.2. </w:t>
      </w:r>
      <w:r w:rsidR="00663114" w:rsidRPr="00C83838">
        <w:rPr>
          <w:sz w:val="20"/>
          <w:szCs w:val="20"/>
        </w:rPr>
        <w:t>Цена Договора является твердой и определена на весь срок исполнения Договора.</w:t>
      </w:r>
    </w:p>
    <w:p w14:paraId="5CFAF2D1" w14:textId="20E473EE" w:rsidR="00663114" w:rsidRPr="00663114" w:rsidRDefault="00B47481" w:rsidP="00663114">
      <w:pPr>
        <w:pStyle w:val="a7"/>
        <w:numPr>
          <w:ilvl w:val="1"/>
          <w:numId w:val="0"/>
        </w:numPr>
        <w:tabs>
          <w:tab w:val="num" w:pos="540"/>
        </w:tabs>
        <w:ind w:left="540" w:hanging="540"/>
        <w:jc w:val="both"/>
        <w:rPr>
          <w:sz w:val="20"/>
          <w:szCs w:val="20"/>
        </w:rPr>
      </w:pPr>
      <w:r w:rsidRPr="00C83838">
        <w:rPr>
          <w:sz w:val="20"/>
          <w:szCs w:val="20"/>
        </w:rPr>
        <w:t>2.</w:t>
      </w:r>
      <w:proofErr w:type="gramStart"/>
      <w:r w:rsidRPr="00C83838">
        <w:rPr>
          <w:sz w:val="20"/>
          <w:szCs w:val="20"/>
        </w:rPr>
        <w:t>3.</w:t>
      </w:r>
      <w:r w:rsidR="00663114" w:rsidRPr="00C83838">
        <w:rPr>
          <w:sz w:val="20"/>
          <w:szCs w:val="20"/>
        </w:rPr>
        <w:t>Оплата</w:t>
      </w:r>
      <w:proofErr w:type="gramEnd"/>
      <w:r w:rsidR="00663114" w:rsidRPr="00C83838">
        <w:rPr>
          <w:sz w:val="20"/>
          <w:szCs w:val="20"/>
        </w:rPr>
        <w:t xml:space="preserve"> производится на основании выставленного Лицензиатом счета, путем перечисления</w:t>
      </w:r>
      <w:r w:rsidR="00663114" w:rsidRPr="00663114">
        <w:rPr>
          <w:sz w:val="20"/>
          <w:szCs w:val="20"/>
        </w:rPr>
        <w:t xml:space="preserve"> денежных средств на расчетный счет Лицензиата, не позднее 10 (Десяти) рабочих дней с даты подписания настоящего Договора.</w:t>
      </w:r>
    </w:p>
    <w:p w14:paraId="22421A6A" w14:textId="5B4249BE" w:rsidR="00663114" w:rsidRPr="00663114" w:rsidRDefault="00B47481" w:rsidP="00663114">
      <w:pPr>
        <w:pStyle w:val="a7"/>
        <w:numPr>
          <w:ilvl w:val="1"/>
          <w:numId w:val="0"/>
        </w:numPr>
        <w:tabs>
          <w:tab w:val="num" w:pos="540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t>2.4.</w:t>
      </w:r>
      <w:r w:rsidR="00663114" w:rsidRPr="00663114">
        <w:rPr>
          <w:sz w:val="20"/>
          <w:szCs w:val="20"/>
        </w:rPr>
        <w:t>В случае, если на момент предоставления права использования БД:</w:t>
      </w:r>
    </w:p>
    <w:p w14:paraId="5CFC09DB" w14:textId="77777777" w:rsidR="00663114" w:rsidRPr="00663114" w:rsidRDefault="00663114" w:rsidP="00663114">
      <w:pPr>
        <w:pStyle w:val="a7"/>
        <w:ind w:left="540" w:hanging="540"/>
        <w:jc w:val="both"/>
        <w:rPr>
          <w:sz w:val="20"/>
          <w:szCs w:val="20"/>
        </w:rPr>
      </w:pPr>
      <w:r w:rsidRPr="00663114">
        <w:rPr>
          <w:sz w:val="20"/>
          <w:szCs w:val="20"/>
        </w:rPr>
        <w:t>2.4.1 БД будет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76B74EB1" w14:textId="297AF3A1" w:rsidR="003B4183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</w:t>
      </w:r>
    </w:p>
    <w:p w14:paraId="3171C806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751365D8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436FD3E" w14:textId="0CA88B8F" w:rsidR="00663114" w:rsidRPr="00663114" w:rsidRDefault="00663114" w:rsidP="00663114">
      <w:pPr>
        <w:pStyle w:val="ac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63114">
        <w:rPr>
          <w:rFonts w:ascii="Times New Roman" w:hAnsi="Times New Roman" w:cs="Times New Roman"/>
          <w:b/>
          <w:bCs/>
          <w:sz w:val="20"/>
          <w:szCs w:val="20"/>
        </w:rPr>
        <w:tab/>
        <w:t>3. ЗАЩИТА В СЛУЧАЕ НАРУШЕНИЙ ИНТЕЛЛЕКТУАЛЬНЫХ ПРАВ ТРЕТЬИХ ЛИЦ</w:t>
      </w:r>
    </w:p>
    <w:p w14:paraId="4C9DEB0B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14EF5B0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lastRenderedPageBreak/>
        <w:t>3.1.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 </w:t>
      </w:r>
    </w:p>
    <w:p w14:paraId="2D3441F9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3.2.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14:paraId="48D3A98D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3.3.</w:t>
      </w:r>
      <w:r w:rsidRPr="00663114">
        <w:rPr>
          <w:rFonts w:ascii="Times New Roman" w:hAnsi="Times New Roman" w:cs="Times New Roman"/>
          <w:sz w:val="20"/>
          <w:szCs w:val="20"/>
        </w:rPr>
        <w:tab/>
        <w:t>Обязательства Лицензиата не распространяются на случаи нарушения Сублицензиатом условий использования БД, предусмотренных настоящим Договором и действующим законодательством.</w:t>
      </w:r>
    </w:p>
    <w:p w14:paraId="7B1C539F" w14:textId="5EEDB820" w:rsidR="00663114" w:rsidRPr="00663114" w:rsidRDefault="00663114" w:rsidP="00663114">
      <w:pPr>
        <w:pStyle w:val="ac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63114">
        <w:rPr>
          <w:rFonts w:ascii="Times New Roman" w:hAnsi="Times New Roman" w:cs="Times New Roman"/>
          <w:b/>
          <w:bCs/>
          <w:sz w:val="20"/>
          <w:szCs w:val="20"/>
        </w:rPr>
        <w:t>4.ОТВЕТСТВЕННОСТЬ СТОРОН И ПОРЯДОК РАССМОТРЕНИЯ СПОРОВ</w:t>
      </w:r>
    </w:p>
    <w:p w14:paraId="08C0ECF5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C4F1F95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4.1.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 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БД.</w:t>
      </w:r>
    </w:p>
    <w:p w14:paraId="327B9A41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4.2.</w:t>
      </w:r>
      <w:r w:rsidRPr="00663114">
        <w:rPr>
          <w:rFonts w:ascii="Times New Roman" w:hAnsi="Times New Roman" w:cs="Times New Roman"/>
          <w:sz w:val="20"/>
          <w:szCs w:val="20"/>
        </w:rPr>
        <w:tab/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14:paraId="4AD984A8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4.3.</w:t>
      </w:r>
      <w:r w:rsidRPr="00663114">
        <w:rPr>
          <w:rFonts w:ascii="Times New Roman" w:hAnsi="Times New Roman" w:cs="Times New Roman"/>
          <w:sz w:val="20"/>
          <w:szCs w:val="20"/>
        </w:rPr>
        <w:tab/>
        <w:t>Уплата Стороной неустойки (штрафа, пеней) не освобождает её от исполнения обязательств по Договору.</w:t>
      </w:r>
    </w:p>
    <w:p w14:paraId="15C30118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4.4.</w:t>
      </w:r>
      <w:r w:rsidRPr="00663114">
        <w:rPr>
          <w:rFonts w:ascii="Times New Roman" w:hAnsi="Times New Roman" w:cs="Times New Roman"/>
          <w:sz w:val="20"/>
          <w:szCs w:val="20"/>
        </w:rPr>
        <w:tab/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750DA3F2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4.5.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27577DE4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4.6.</w:t>
      </w:r>
      <w:r w:rsidRPr="00663114">
        <w:rPr>
          <w:rFonts w:ascii="Times New Roman" w:hAnsi="Times New Roman" w:cs="Times New Roman"/>
          <w:sz w:val="20"/>
          <w:szCs w:val="20"/>
        </w:rPr>
        <w:tab/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14:paraId="62855AC9" w14:textId="6206981D" w:rsidR="00663114" w:rsidRPr="00663114" w:rsidRDefault="00663114" w:rsidP="00663114">
      <w:pPr>
        <w:pStyle w:val="ac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63114">
        <w:rPr>
          <w:rFonts w:ascii="Times New Roman" w:hAnsi="Times New Roman" w:cs="Times New Roman"/>
          <w:b/>
          <w:bCs/>
          <w:sz w:val="20"/>
          <w:szCs w:val="20"/>
        </w:rPr>
        <w:t>5. КОНФИДЕНЦИАЛЬНОСТЬ</w:t>
      </w:r>
    </w:p>
    <w:p w14:paraId="30F8AB62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4ED3AAB0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5.1.</w:t>
      </w:r>
      <w:r w:rsidRPr="00663114">
        <w:rPr>
          <w:rFonts w:ascii="Times New Roman" w:hAnsi="Times New Roman" w:cs="Times New Roman"/>
          <w:sz w:val="20"/>
          <w:szCs w:val="20"/>
        </w:rPr>
        <w:tab/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294804D8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5.2.</w:t>
      </w:r>
      <w:r w:rsidRPr="00663114">
        <w:rPr>
          <w:rFonts w:ascii="Times New Roman" w:hAnsi="Times New Roman" w:cs="Times New Roman"/>
          <w:sz w:val="20"/>
          <w:szCs w:val="20"/>
        </w:rPr>
        <w:tab/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4AEEA351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5.3.</w:t>
      </w:r>
      <w:r w:rsidRPr="00663114">
        <w:rPr>
          <w:rFonts w:ascii="Times New Roman" w:hAnsi="Times New Roman" w:cs="Times New Roman"/>
          <w:sz w:val="20"/>
          <w:szCs w:val="20"/>
        </w:rPr>
        <w:tab/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3FFC33E4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5.4.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495F8705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5.5.</w:t>
      </w:r>
      <w:r w:rsidRPr="00663114">
        <w:rPr>
          <w:rFonts w:ascii="Times New Roman" w:hAnsi="Times New Roman" w:cs="Times New Roman"/>
          <w:sz w:val="20"/>
          <w:szCs w:val="20"/>
        </w:rPr>
        <w:tab/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70CBB8CF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527DCFEA" w14:textId="77777777" w:rsidR="00663114" w:rsidRPr="00663114" w:rsidRDefault="00663114" w:rsidP="00663114">
      <w:pPr>
        <w:pStyle w:val="ac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63114">
        <w:rPr>
          <w:rFonts w:ascii="Times New Roman" w:hAnsi="Times New Roman" w:cs="Times New Roman"/>
          <w:b/>
          <w:bCs/>
          <w:sz w:val="20"/>
          <w:szCs w:val="20"/>
        </w:rPr>
        <w:t>6.</w:t>
      </w:r>
      <w:r w:rsidRPr="00663114">
        <w:rPr>
          <w:rFonts w:ascii="Times New Roman" w:hAnsi="Times New Roman" w:cs="Times New Roman"/>
          <w:b/>
          <w:bCs/>
          <w:sz w:val="20"/>
          <w:szCs w:val="20"/>
        </w:rPr>
        <w:tab/>
        <w:t>ПРОЧИЕ УСЛОВИЯ</w:t>
      </w:r>
    </w:p>
    <w:p w14:paraId="3F9E2172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075D94C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6.1.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Стороны подтверждают исполнение обязательств </w:t>
      </w:r>
      <w:proofErr w:type="gramStart"/>
      <w:r w:rsidRPr="00663114">
        <w:rPr>
          <w:rFonts w:ascii="Times New Roman" w:hAnsi="Times New Roman" w:cs="Times New Roman"/>
          <w:sz w:val="20"/>
          <w:szCs w:val="20"/>
        </w:rPr>
        <w:t>по настоящему</w:t>
      </w:r>
      <w:proofErr w:type="gramEnd"/>
      <w:r w:rsidRPr="0066311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63114">
        <w:rPr>
          <w:rFonts w:ascii="Times New Roman" w:hAnsi="Times New Roman" w:cs="Times New Roman"/>
          <w:sz w:val="20"/>
          <w:szCs w:val="20"/>
        </w:rPr>
        <w:t>Договор  путем</w:t>
      </w:r>
      <w:proofErr w:type="gramEnd"/>
      <w:r w:rsidRPr="00663114">
        <w:rPr>
          <w:rFonts w:ascii="Times New Roman" w:hAnsi="Times New Roman" w:cs="Times New Roman"/>
          <w:sz w:val="20"/>
          <w:szCs w:val="20"/>
        </w:rPr>
        <w:t xml:space="preserve">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14:paraId="2A7AEB18" w14:textId="341E0C01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6.2.</w:t>
      </w:r>
      <w:r w:rsidRPr="00663114">
        <w:rPr>
          <w:rFonts w:ascii="Times New Roman" w:hAnsi="Times New Roman" w:cs="Times New Roman"/>
          <w:sz w:val="20"/>
          <w:szCs w:val="20"/>
        </w:rPr>
        <w:tab/>
        <w:t>Настоящий Договор вступает в силу с даты его подписания и действует до исполнения Сторонами всех взятых на себя обязательств.</w:t>
      </w:r>
    </w:p>
    <w:p w14:paraId="508D0D3F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6.3.</w:t>
      </w:r>
      <w:r w:rsidRPr="00663114">
        <w:rPr>
          <w:rFonts w:ascii="Times New Roman" w:hAnsi="Times New Roman" w:cs="Times New Roman"/>
          <w:sz w:val="20"/>
          <w:szCs w:val="20"/>
        </w:rPr>
        <w:tab/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4E421C74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6.4.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594A5D90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6.5.</w:t>
      </w:r>
      <w:r w:rsidRPr="00663114">
        <w:rPr>
          <w:rFonts w:ascii="Times New Roman" w:hAnsi="Times New Roman" w:cs="Times New Roman"/>
          <w:sz w:val="20"/>
          <w:szCs w:val="20"/>
        </w:rPr>
        <w:tab/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14F44BD6" w14:textId="77777777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6.6.</w:t>
      </w:r>
      <w:r w:rsidRPr="00663114">
        <w:rPr>
          <w:rFonts w:ascii="Times New Roman" w:hAnsi="Times New Roman" w:cs="Times New Roman"/>
          <w:sz w:val="20"/>
          <w:szCs w:val="20"/>
        </w:rPr>
        <w:tab/>
        <w:t>Приложения к настоящему Договору:</w:t>
      </w:r>
    </w:p>
    <w:p w14:paraId="7693AF54" w14:textId="7B0E0125" w:rsidR="00663114" w:rsidRP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 w:rsidRPr="00663114">
        <w:rPr>
          <w:rFonts w:ascii="Times New Roman" w:hAnsi="Times New Roman" w:cs="Times New Roman"/>
          <w:sz w:val="20"/>
          <w:szCs w:val="20"/>
        </w:rPr>
        <w:t></w:t>
      </w:r>
      <w:r w:rsidRPr="00663114">
        <w:rPr>
          <w:rFonts w:ascii="Times New Roman" w:hAnsi="Times New Roman" w:cs="Times New Roman"/>
          <w:sz w:val="20"/>
          <w:szCs w:val="20"/>
        </w:rPr>
        <w:tab/>
        <w:t>Приложение № 1 – «Спецификация на БД».</w:t>
      </w:r>
    </w:p>
    <w:p w14:paraId="7BFC342D" w14:textId="6D2B7276" w:rsidR="00663114" w:rsidRPr="00663114" w:rsidRDefault="00663114">
      <w:pPr>
        <w:spacing w:after="160" w:line="278" w:lineRule="auto"/>
        <w:rPr>
          <w:rFonts w:eastAsiaTheme="minorHAnsi"/>
          <w:kern w:val="2"/>
          <w:sz w:val="20"/>
          <w:szCs w:val="20"/>
          <w:lang w:eastAsia="en-US"/>
          <w14:ligatures w14:val="standardContextual"/>
        </w:rPr>
      </w:pPr>
    </w:p>
    <w:p w14:paraId="1C4D1ECD" w14:textId="77777777" w:rsidR="00663114" w:rsidRPr="00663114" w:rsidRDefault="00663114" w:rsidP="00663114">
      <w:pPr>
        <w:pStyle w:val="ParagraphStyle"/>
        <w:keepNext/>
        <w:numPr>
          <w:ilvl w:val="0"/>
          <w:numId w:val="2"/>
        </w:numPr>
        <w:spacing w:before="360" w:after="240" w:line="288" w:lineRule="auto"/>
        <w:jc w:val="center"/>
        <w:outlineLvl w:val="0"/>
        <w:rPr>
          <w:rStyle w:val="Heading"/>
          <w:rFonts w:eastAsiaTheme="majorEastAsia"/>
          <w:bCs/>
          <w:szCs w:val="20"/>
        </w:rPr>
      </w:pPr>
      <w:r w:rsidRPr="00663114">
        <w:rPr>
          <w:rStyle w:val="Heading"/>
          <w:rFonts w:eastAsiaTheme="majorEastAsia"/>
          <w:bCs/>
          <w:szCs w:val="20"/>
        </w:rPr>
        <w:lastRenderedPageBreak/>
        <w:t>АДРЕСА И БАНКОВСКИЕ РЕКВИЗИТЫ СТОРОН</w:t>
      </w:r>
    </w:p>
    <w:p w14:paraId="369DDB62" w14:textId="44A2CB88" w:rsidR="001E334C" w:rsidRPr="001E334C" w:rsidRDefault="008C0E80" w:rsidP="001E334C">
      <w:pPr>
        <w:pStyle w:val="ParagraphStyle"/>
        <w:keepNext/>
        <w:spacing w:before="360" w:after="240" w:line="288" w:lineRule="auto"/>
        <w:outlineLvl w:val="0"/>
        <w:rPr>
          <w:rFonts w:eastAsiaTheme="majorEastAsia"/>
          <w:b/>
          <w:bCs/>
          <w:sz w:val="20"/>
          <w:szCs w:val="20"/>
        </w:rPr>
      </w:pPr>
      <w:proofErr w:type="gramStart"/>
      <w:r w:rsidRPr="00663114">
        <w:rPr>
          <w:rStyle w:val="Heading"/>
          <w:rFonts w:eastAsiaTheme="majorEastAsia"/>
          <w:bCs/>
          <w:szCs w:val="20"/>
        </w:rPr>
        <w:t>ЛИЦЕНЗИАТ</w:t>
      </w:r>
      <w:r w:rsidR="00663114" w:rsidRPr="00663114">
        <w:rPr>
          <w:rStyle w:val="Heading"/>
          <w:rFonts w:eastAsiaTheme="majorEastAsia"/>
          <w:bCs/>
          <w:szCs w:val="20"/>
        </w:rPr>
        <w:t xml:space="preserve">:   </w:t>
      </w:r>
      <w:proofErr w:type="gramEnd"/>
      <w:r w:rsidR="00663114" w:rsidRPr="00663114">
        <w:rPr>
          <w:rStyle w:val="Heading"/>
          <w:rFonts w:eastAsiaTheme="majorEastAsia"/>
          <w:bCs/>
          <w:szCs w:val="20"/>
        </w:rPr>
        <w:t xml:space="preserve">                                                                                        СУБЛИЦЕНЗИАТА      </w:t>
      </w:r>
    </w:p>
    <w:p w14:paraId="60F60C9A" w14:textId="77777777" w:rsidR="001E334C" w:rsidRPr="001E334C" w:rsidRDefault="001E334C" w:rsidP="001E334C">
      <w:pPr>
        <w:keepNext/>
        <w:keepLines/>
        <w:tabs>
          <w:tab w:val="left" w:pos="5812"/>
        </w:tabs>
        <w:ind w:left="5954"/>
        <w:rPr>
          <w:sz w:val="20"/>
          <w:szCs w:val="20"/>
        </w:rPr>
      </w:pPr>
      <w:r w:rsidRPr="001E334C">
        <w:rPr>
          <w:sz w:val="20"/>
          <w:szCs w:val="20"/>
        </w:rPr>
        <w:t>ГБУ Санкт-Петербургское государственное бюджетное учреждение здравоохранения "Николаевская больница"</w:t>
      </w:r>
    </w:p>
    <w:p w14:paraId="5A4E4D28" w14:textId="77777777" w:rsidR="001E334C" w:rsidRPr="001E334C" w:rsidRDefault="001E334C" w:rsidP="001E334C">
      <w:pPr>
        <w:keepNext/>
        <w:keepLines/>
        <w:tabs>
          <w:tab w:val="left" w:pos="5812"/>
        </w:tabs>
        <w:ind w:left="5954"/>
        <w:rPr>
          <w:sz w:val="20"/>
          <w:szCs w:val="20"/>
        </w:rPr>
      </w:pPr>
      <w:r w:rsidRPr="001E334C">
        <w:rPr>
          <w:sz w:val="20"/>
          <w:szCs w:val="20"/>
        </w:rPr>
        <w:t>Юридический адрес: 198510, САНКТ-ПЕТЕРБУРГ ГОРОД, ПЕТЕРГОФ ГОРОД, КОНСТАНТИНОВСКАЯ УЛИЦА, 1</w:t>
      </w:r>
    </w:p>
    <w:p w14:paraId="08F2CFE0" w14:textId="77777777" w:rsidR="001E334C" w:rsidRPr="001E334C" w:rsidRDefault="001E334C" w:rsidP="001E334C">
      <w:pPr>
        <w:keepNext/>
        <w:keepLines/>
        <w:tabs>
          <w:tab w:val="left" w:pos="5812"/>
        </w:tabs>
        <w:ind w:left="5954"/>
        <w:rPr>
          <w:sz w:val="20"/>
          <w:szCs w:val="20"/>
        </w:rPr>
      </w:pPr>
      <w:r w:rsidRPr="001E334C">
        <w:rPr>
          <w:sz w:val="20"/>
          <w:szCs w:val="20"/>
        </w:rPr>
        <w:t>Фактический адрес: 198510, САНКТ-ПЕТЕРБУРГ ГОРОД, ПЕТЕРГОФ ГОРОД, КОНСТАНТИНОВСКАЯ УЛИЦА, 1</w:t>
      </w:r>
    </w:p>
    <w:p w14:paraId="661D7DC5" w14:textId="77777777" w:rsidR="001E334C" w:rsidRPr="001E334C" w:rsidRDefault="001E334C" w:rsidP="001E334C">
      <w:pPr>
        <w:keepNext/>
        <w:keepLines/>
        <w:tabs>
          <w:tab w:val="left" w:pos="5812"/>
        </w:tabs>
        <w:ind w:left="284" w:firstLine="5670"/>
        <w:rPr>
          <w:sz w:val="20"/>
          <w:szCs w:val="20"/>
        </w:rPr>
      </w:pPr>
      <w:r w:rsidRPr="001E334C">
        <w:rPr>
          <w:sz w:val="20"/>
          <w:szCs w:val="20"/>
        </w:rPr>
        <w:t>ИНН/КПП: 7819000831 / 781901001</w:t>
      </w:r>
    </w:p>
    <w:p w14:paraId="146ECDA7" w14:textId="77777777" w:rsidR="001E334C" w:rsidRPr="001E334C" w:rsidRDefault="001E334C" w:rsidP="001E334C">
      <w:pPr>
        <w:keepNext/>
        <w:keepLines/>
        <w:tabs>
          <w:tab w:val="left" w:pos="5812"/>
        </w:tabs>
        <w:ind w:left="567" w:firstLine="5387"/>
        <w:rPr>
          <w:sz w:val="20"/>
          <w:szCs w:val="20"/>
        </w:rPr>
      </w:pPr>
      <w:r w:rsidRPr="001E334C">
        <w:rPr>
          <w:sz w:val="20"/>
          <w:szCs w:val="20"/>
        </w:rPr>
        <w:t xml:space="preserve">Р/с: </w:t>
      </w:r>
    </w:p>
    <w:p w14:paraId="79D44666" w14:textId="77777777" w:rsidR="001E334C" w:rsidRPr="001E334C" w:rsidRDefault="001E334C" w:rsidP="001E334C">
      <w:pPr>
        <w:keepNext/>
        <w:keepLines/>
        <w:tabs>
          <w:tab w:val="left" w:pos="5812"/>
        </w:tabs>
        <w:ind w:left="567" w:firstLine="5387"/>
        <w:rPr>
          <w:sz w:val="20"/>
          <w:szCs w:val="20"/>
        </w:rPr>
      </w:pPr>
      <w:r w:rsidRPr="001E334C">
        <w:rPr>
          <w:sz w:val="20"/>
          <w:szCs w:val="20"/>
        </w:rPr>
        <w:t xml:space="preserve">в </w:t>
      </w:r>
    </w:p>
    <w:p w14:paraId="5F9DA2E0" w14:textId="77777777" w:rsidR="001E334C" w:rsidRPr="001E334C" w:rsidRDefault="001E334C" w:rsidP="001E334C">
      <w:pPr>
        <w:keepNext/>
        <w:keepLines/>
        <w:tabs>
          <w:tab w:val="left" w:pos="5812"/>
        </w:tabs>
        <w:ind w:left="567" w:firstLine="5387"/>
        <w:rPr>
          <w:sz w:val="20"/>
          <w:szCs w:val="20"/>
        </w:rPr>
      </w:pPr>
      <w:r w:rsidRPr="001E334C">
        <w:rPr>
          <w:sz w:val="20"/>
          <w:szCs w:val="20"/>
        </w:rPr>
        <w:t xml:space="preserve">Единый казначейский счет </w:t>
      </w:r>
    </w:p>
    <w:p w14:paraId="3D7E53E7" w14:textId="77777777" w:rsidR="001E334C" w:rsidRPr="001E334C" w:rsidRDefault="001E334C" w:rsidP="001E334C">
      <w:pPr>
        <w:keepNext/>
        <w:keepLines/>
        <w:tabs>
          <w:tab w:val="left" w:pos="5812"/>
        </w:tabs>
        <w:ind w:left="567" w:firstLine="5387"/>
        <w:rPr>
          <w:sz w:val="20"/>
          <w:szCs w:val="20"/>
        </w:rPr>
      </w:pPr>
      <w:r w:rsidRPr="001E334C">
        <w:rPr>
          <w:sz w:val="20"/>
          <w:szCs w:val="20"/>
        </w:rPr>
        <w:t xml:space="preserve">Казначейский счет </w:t>
      </w:r>
    </w:p>
    <w:p w14:paraId="3265874E" w14:textId="77777777" w:rsidR="001E334C" w:rsidRPr="001E334C" w:rsidRDefault="001E334C" w:rsidP="001E334C">
      <w:pPr>
        <w:keepNext/>
        <w:keepLines/>
        <w:tabs>
          <w:tab w:val="left" w:pos="5812"/>
        </w:tabs>
        <w:ind w:left="567" w:firstLine="5387"/>
        <w:rPr>
          <w:sz w:val="20"/>
          <w:szCs w:val="20"/>
        </w:rPr>
      </w:pPr>
      <w:r w:rsidRPr="001E334C">
        <w:rPr>
          <w:sz w:val="20"/>
          <w:szCs w:val="20"/>
        </w:rPr>
        <w:t>БИК: 046</w:t>
      </w:r>
    </w:p>
    <w:p w14:paraId="513E39DB" w14:textId="7C0492A0" w:rsidR="00663114" w:rsidRPr="00663114" w:rsidRDefault="001E334C" w:rsidP="001E334C">
      <w:pPr>
        <w:keepNext/>
        <w:keepLines/>
        <w:tabs>
          <w:tab w:val="left" w:pos="5812"/>
        </w:tabs>
        <w:ind w:left="567" w:firstLine="5387"/>
        <w:rPr>
          <w:sz w:val="20"/>
          <w:szCs w:val="20"/>
        </w:rPr>
      </w:pPr>
      <w:r w:rsidRPr="001E334C">
        <w:rPr>
          <w:sz w:val="20"/>
          <w:szCs w:val="20"/>
        </w:rPr>
        <w:t>к/с:</w:t>
      </w:r>
      <w:r>
        <w:rPr>
          <w:sz w:val="20"/>
          <w:szCs w:val="20"/>
        </w:rPr>
        <w:tab/>
      </w:r>
    </w:p>
    <w:p w14:paraId="24ABEE98" w14:textId="6E9DC8EB" w:rsidR="00663114" w:rsidRPr="00663114" w:rsidRDefault="00663114" w:rsidP="001E334C">
      <w:pPr>
        <w:keepNext/>
        <w:keepLines/>
        <w:ind w:left="567" w:hanging="567"/>
        <w:rPr>
          <w:sz w:val="20"/>
          <w:szCs w:val="20"/>
        </w:rPr>
      </w:pPr>
      <w:r w:rsidRPr="00663114">
        <w:rPr>
          <w:sz w:val="20"/>
          <w:szCs w:val="20"/>
        </w:rPr>
        <w:t xml:space="preserve"> </w:t>
      </w:r>
    </w:p>
    <w:p w14:paraId="23E2DCD2" w14:textId="77777777" w:rsidR="00663114" w:rsidRPr="00663114" w:rsidRDefault="00663114" w:rsidP="001E334C">
      <w:pPr>
        <w:pStyle w:val="ParagraphStyle"/>
        <w:keepNext/>
        <w:spacing w:before="360" w:after="240" w:line="288" w:lineRule="auto"/>
        <w:ind w:right="7228" w:hanging="567"/>
        <w:outlineLvl w:val="0"/>
        <w:rPr>
          <w:rStyle w:val="Heading"/>
          <w:rFonts w:eastAsiaTheme="majorEastAsia"/>
          <w:bCs/>
          <w:szCs w:val="20"/>
        </w:rPr>
      </w:pPr>
    </w:p>
    <w:p w14:paraId="55A371DE" w14:textId="77777777" w:rsidR="00663114" w:rsidRPr="00663114" w:rsidRDefault="00663114" w:rsidP="00663114">
      <w:pPr>
        <w:rPr>
          <w:sz w:val="20"/>
          <w:szCs w:val="20"/>
        </w:rPr>
      </w:pPr>
    </w:p>
    <w:p w14:paraId="350502E7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799495A" w14:textId="402BE991" w:rsidR="00663114" w:rsidRPr="001E334C" w:rsidRDefault="001E334C" w:rsidP="00663114">
      <w:pPr>
        <w:pStyle w:val="ac"/>
        <w:rPr>
          <w:rFonts w:ascii="Times New Roman" w:hAnsi="Times New Roman" w:cs="Times New Roman"/>
          <w:b/>
          <w:bCs/>
          <w:sz w:val="20"/>
          <w:szCs w:val="20"/>
        </w:rPr>
      </w:pPr>
      <w:r w:rsidRPr="001E334C">
        <w:rPr>
          <w:rFonts w:ascii="Times New Roman" w:hAnsi="Times New Roman" w:cs="Times New Roman"/>
          <w:b/>
          <w:bCs/>
          <w:sz w:val="20"/>
          <w:szCs w:val="20"/>
        </w:rPr>
        <w:t xml:space="preserve">ОТ ЛИЦЕНЗИАТА                                                                                        ОТ </w:t>
      </w:r>
      <w:r w:rsidRPr="001E334C">
        <w:rPr>
          <w:rStyle w:val="Heading"/>
          <w:rFonts w:ascii="Times New Roman" w:eastAsiaTheme="majorEastAsia" w:hAnsi="Times New Roman" w:cs="Times New Roman"/>
          <w:szCs w:val="20"/>
        </w:rPr>
        <w:t>СУБЛИЦЕНЗИАТА</w:t>
      </w:r>
      <w:r w:rsidRPr="001E334C">
        <w:rPr>
          <w:rStyle w:val="Heading"/>
          <w:rFonts w:ascii="Times New Roman" w:eastAsiaTheme="majorEastAsia" w:hAnsi="Times New Roman" w:cs="Times New Roman"/>
          <w:b w:val="0"/>
          <w:bCs/>
          <w:szCs w:val="20"/>
        </w:rPr>
        <w:t xml:space="preserve">      </w:t>
      </w:r>
      <w:r w:rsidRPr="001E334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6E4CBDCB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2FFBC787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352BA7A" w14:textId="3F19EAEA" w:rsidR="00663114" w:rsidRDefault="001E334C" w:rsidP="00663114">
      <w:pPr>
        <w:pStyle w:val="ac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__________________/_____________/                                                           ______________</w:t>
      </w:r>
      <w:proofErr w:type="gramStart"/>
      <w:r>
        <w:rPr>
          <w:rFonts w:ascii="Times New Roman" w:hAnsi="Times New Roman" w:cs="Times New Roman"/>
          <w:sz w:val="20"/>
          <w:szCs w:val="20"/>
        </w:rPr>
        <w:t>_</w:t>
      </w:r>
      <w:r w:rsidR="00522EE4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/</w:t>
      </w:r>
      <w:proofErr w:type="gramEnd"/>
      <w:r w:rsidR="00522EE4">
        <w:rPr>
          <w:rFonts w:ascii="Times New Roman" w:hAnsi="Times New Roman" w:cs="Times New Roman"/>
          <w:sz w:val="20"/>
          <w:szCs w:val="20"/>
        </w:rPr>
        <w:t>Д.А. Решетник</w:t>
      </w:r>
      <w:r>
        <w:rPr>
          <w:rFonts w:ascii="Times New Roman" w:hAnsi="Times New Roman" w:cs="Times New Roman"/>
          <w:sz w:val="20"/>
          <w:szCs w:val="20"/>
        </w:rPr>
        <w:t>/</w:t>
      </w:r>
    </w:p>
    <w:p w14:paraId="6D992542" w14:textId="7418B9F4" w:rsidR="001E334C" w:rsidRPr="00522EE4" w:rsidRDefault="001E334C" w:rsidP="00663114">
      <w:pPr>
        <w:pStyle w:val="ac"/>
        <w:rPr>
          <w:rFonts w:ascii="Times New Roman" w:hAnsi="Times New Roman" w:cs="Times New Roman"/>
          <w:sz w:val="16"/>
          <w:szCs w:val="16"/>
        </w:rPr>
      </w:pPr>
      <w:r w:rsidRPr="00522EE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</w:t>
      </w:r>
      <w:r w:rsidR="00522EE4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522EE4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522EE4" w:rsidRPr="00522EE4"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522EE4">
        <w:rPr>
          <w:rFonts w:ascii="Times New Roman" w:hAnsi="Times New Roman" w:cs="Times New Roman"/>
          <w:sz w:val="16"/>
          <w:szCs w:val="16"/>
        </w:rPr>
        <w:t xml:space="preserve"> Гл</w:t>
      </w:r>
      <w:r w:rsidR="00522EE4">
        <w:rPr>
          <w:rFonts w:ascii="Times New Roman" w:hAnsi="Times New Roman" w:cs="Times New Roman"/>
          <w:sz w:val="16"/>
          <w:szCs w:val="16"/>
        </w:rPr>
        <w:t xml:space="preserve">авный </w:t>
      </w:r>
      <w:r w:rsidRPr="00522EE4">
        <w:rPr>
          <w:rFonts w:ascii="Times New Roman" w:hAnsi="Times New Roman" w:cs="Times New Roman"/>
          <w:sz w:val="16"/>
          <w:szCs w:val="16"/>
        </w:rPr>
        <w:t xml:space="preserve">врач </w:t>
      </w:r>
    </w:p>
    <w:p w14:paraId="69837CC3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2B9554D3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7D8B9C1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EDB62FC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D10BD89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D407E5C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1D0C931F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481A8543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45CCA589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A1A717A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D2A09AE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493F392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9DCD5BE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7FC162C7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85D46A0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13E5F3E7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13138C8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ED7C9DA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25BABFE6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7D0185E2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F506245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46AD8D55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12201700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9B14B01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3E76DFA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5FE8B331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1877336D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63305F5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18185221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20BE4AD4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01402A7A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F174C86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4A3DAD2D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773AB266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83CF683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17AFF84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325D03FC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72FCAC48" w14:textId="77777777" w:rsidR="00663114" w:rsidRDefault="00663114" w:rsidP="00663114">
      <w:pPr>
        <w:pStyle w:val="ac"/>
        <w:rPr>
          <w:rFonts w:ascii="Times New Roman" w:hAnsi="Times New Roman" w:cs="Times New Roman"/>
          <w:sz w:val="20"/>
          <w:szCs w:val="20"/>
        </w:rPr>
      </w:pPr>
    </w:p>
    <w:p w14:paraId="60B28165" w14:textId="77777777" w:rsidR="00663114" w:rsidRDefault="00663114" w:rsidP="00663114">
      <w:pPr>
        <w:jc w:val="right"/>
        <w:rPr>
          <w:rStyle w:val="Heading"/>
          <w:rFonts w:eastAsiaTheme="majorEastAsia"/>
          <w:b w:val="0"/>
          <w:sz w:val="16"/>
          <w:szCs w:val="16"/>
        </w:rPr>
      </w:pPr>
    </w:p>
    <w:p w14:paraId="3B1AF0C2" w14:textId="77777777" w:rsidR="00663114" w:rsidRPr="004641CF" w:rsidRDefault="00663114" w:rsidP="00663114">
      <w:pPr>
        <w:numPr>
          <w:ilvl w:val="0"/>
          <w:numId w:val="3"/>
        </w:numPr>
        <w:jc w:val="right"/>
        <w:rPr>
          <w:sz w:val="16"/>
          <w:szCs w:val="16"/>
        </w:rPr>
      </w:pPr>
      <w:r w:rsidRPr="004641CF">
        <w:rPr>
          <w:rStyle w:val="Heading"/>
          <w:rFonts w:eastAsiaTheme="majorEastAsia"/>
          <w:bCs/>
          <w:sz w:val="16"/>
          <w:szCs w:val="16"/>
        </w:rPr>
        <w:t>ПРИЛОЖЕНИЕ</w:t>
      </w:r>
      <w:r w:rsidRPr="004641CF">
        <w:rPr>
          <w:b/>
          <w:bCs/>
          <w:sz w:val="16"/>
          <w:szCs w:val="16"/>
        </w:rPr>
        <w:t xml:space="preserve"> № 1</w:t>
      </w:r>
    </w:p>
    <w:p w14:paraId="13931FFD" w14:textId="1D2A8312" w:rsidR="00663114" w:rsidRPr="004641CF" w:rsidRDefault="00663114" w:rsidP="00663114">
      <w:pPr>
        <w:numPr>
          <w:ilvl w:val="0"/>
          <w:numId w:val="3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 xml:space="preserve">к Договору № </w:t>
      </w:r>
      <w:r w:rsidR="00C83838">
        <w:rPr>
          <w:sz w:val="16"/>
          <w:szCs w:val="16"/>
        </w:rPr>
        <w:t>___________</w:t>
      </w:r>
      <w:r w:rsidRPr="004641CF">
        <w:rPr>
          <w:sz w:val="16"/>
          <w:szCs w:val="16"/>
        </w:rPr>
        <w:t xml:space="preserve"> от </w:t>
      </w:r>
      <w:r w:rsidR="00C83838">
        <w:rPr>
          <w:sz w:val="16"/>
          <w:szCs w:val="16"/>
        </w:rPr>
        <w:t>_________</w:t>
      </w:r>
      <w:r w:rsidRPr="004641CF">
        <w:rPr>
          <w:sz w:val="16"/>
          <w:szCs w:val="16"/>
        </w:rPr>
        <w:t xml:space="preserve"> г</w:t>
      </w:r>
      <w:r w:rsidRPr="004641CF">
        <w:rPr>
          <w:b/>
          <w:sz w:val="16"/>
          <w:szCs w:val="16"/>
        </w:rPr>
        <w:t>.</w:t>
      </w:r>
    </w:p>
    <w:p w14:paraId="0E3EFAC4" w14:textId="77777777" w:rsidR="00663114" w:rsidRPr="004641CF" w:rsidRDefault="00663114" w:rsidP="00663114">
      <w:pPr>
        <w:numPr>
          <w:ilvl w:val="0"/>
          <w:numId w:val="3"/>
        </w:numPr>
        <w:jc w:val="right"/>
        <w:rPr>
          <w:rStyle w:val="Heading"/>
          <w:rFonts w:eastAsiaTheme="majorEastAsia"/>
          <w:bCs/>
          <w:sz w:val="16"/>
          <w:szCs w:val="16"/>
        </w:rPr>
      </w:pPr>
    </w:p>
    <w:p w14:paraId="2126DA1E" w14:textId="77777777" w:rsidR="00663114" w:rsidRPr="004641CF" w:rsidRDefault="00663114" w:rsidP="00663114">
      <w:pPr>
        <w:numPr>
          <w:ilvl w:val="0"/>
          <w:numId w:val="3"/>
        </w:numPr>
        <w:spacing w:after="60"/>
        <w:jc w:val="center"/>
        <w:rPr>
          <w:b/>
          <w:bCs/>
          <w:sz w:val="16"/>
          <w:szCs w:val="16"/>
        </w:rPr>
      </w:pPr>
    </w:p>
    <w:p w14:paraId="6A8A6B1E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sz w:val="16"/>
          <w:szCs w:val="16"/>
          <w:lang w:val="en-US"/>
        </w:rPr>
      </w:pPr>
      <w:r w:rsidRPr="004641CF">
        <w:rPr>
          <w:b/>
          <w:bCs/>
          <w:sz w:val="16"/>
          <w:szCs w:val="16"/>
          <w:lang w:val="en-US"/>
        </w:rPr>
        <w:t>C</w:t>
      </w:r>
      <w:r w:rsidRPr="004641CF">
        <w:rPr>
          <w:b/>
          <w:bCs/>
          <w:sz w:val="16"/>
          <w:szCs w:val="16"/>
        </w:rPr>
        <w:t>ПЕЦИФИКАЦИЯ НА БД</w:t>
      </w:r>
    </w:p>
    <w:p w14:paraId="5B3C3CE8" w14:textId="77777777" w:rsidR="00663114" w:rsidRPr="004641CF" w:rsidRDefault="00663114" w:rsidP="00663114">
      <w:pPr>
        <w:numPr>
          <w:ilvl w:val="0"/>
          <w:numId w:val="3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9"/>
        <w:gridCol w:w="3407"/>
        <w:gridCol w:w="1273"/>
        <w:gridCol w:w="1543"/>
        <w:gridCol w:w="952"/>
        <w:gridCol w:w="1416"/>
        <w:gridCol w:w="1518"/>
      </w:tblGrid>
      <w:tr w:rsidR="00663114" w:rsidRPr="004641CF" w14:paraId="7953F193" w14:textId="77777777" w:rsidTr="00C76813">
        <w:trPr>
          <w:cantSplit/>
          <w:trHeight w:val="610"/>
        </w:trPr>
        <w:tc>
          <w:tcPr>
            <w:tcW w:w="275" w:type="pct"/>
            <w:vAlign w:val="center"/>
          </w:tcPr>
          <w:p w14:paraId="30F97669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№</w:t>
            </w:r>
          </w:p>
        </w:tc>
        <w:tc>
          <w:tcPr>
            <w:tcW w:w="1591" w:type="pct"/>
            <w:vAlign w:val="center"/>
          </w:tcPr>
          <w:p w14:paraId="6D4063B9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" w:type="pct"/>
            <w:vAlign w:val="center"/>
          </w:tcPr>
          <w:p w14:paraId="5A3E9848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1" w:type="pct"/>
            <w:vAlign w:val="center"/>
          </w:tcPr>
          <w:p w14:paraId="2E64E789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5" w:type="pct"/>
            <w:vAlign w:val="center"/>
          </w:tcPr>
          <w:p w14:paraId="70134364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Кол-во</w:t>
            </w:r>
          </w:p>
        </w:tc>
        <w:tc>
          <w:tcPr>
            <w:tcW w:w="662" w:type="pct"/>
            <w:vAlign w:val="center"/>
          </w:tcPr>
          <w:p w14:paraId="2E0D3E41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Цена в рублях</w:t>
            </w:r>
          </w:p>
        </w:tc>
        <w:tc>
          <w:tcPr>
            <w:tcW w:w="709" w:type="pct"/>
          </w:tcPr>
          <w:p w14:paraId="4D19FEE2" w14:textId="77777777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07335"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663114" w:rsidRPr="004641CF" w14:paraId="35AB5F5D" w14:textId="77777777" w:rsidTr="00C76813">
        <w:trPr>
          <w:cantSplit/>
          <w:trHeight w:val="329"/>
        </w:trPr>
        <w:tc>
          <w:tcPr>
            <w:tcW w:w="275" w:type="pct"/>
            <w:vAlign w:val="center"/>
          </w:tcPr>
          <w:p w14:paraId="24678D90" w14:textId="77777777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91" w:type="pct"/>
            <w:vAlign w:val="center"/>
          </w:tcPr>
          <w:p w14:paraId="33AE9C37" w14:textId="77777777" w:rsidR="00663114" w:rsidRPr="006016FA" w:rsidRDefault="00663114" w:rsidP="00C76813">
            <w:pPr>
              <w:spacing w:line="228" w:lineRule="auto"/>
              <w:rPr>
                <w:sz w:val="16"/>
                <w:szCs w:val="16"/>
              </w:rPr>
            </w:pPr>
            <w:r>
              <w:t xml:space="preserve">База данных "Зарплата в учреждении". Электронная версия журнала. Вип-тариф, 12 </w:t>
            </w:r>
            <w:proofErr w:type="spellStart"/>
            <w:r>
              <w:t>мес</w:t>
            </w:r>
            <w:proofErr w:type="spellEnd"/>
          </w:p>
        </w:tc>
        <w:tc>
          <w:tcPr>
            <w:tcW w:w="595" w:type="pct"/>
            <w:vAlign w:val="center"/>
          </w:tcPr>
          <w:p w14:paraId="4CABA7B9" w14:textId="0A3A5525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pct"/>
            <w:vAlign w:val="center"/>
          </w:tcPr>
          <w:p w14:paraId="704E3175" w14:textId="580D70E9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45" w:type="pct"/>
            <w:vAlign w:val="center"/>
          </w:tcPr>
          <w:p w14:paraId="02CC39C3" w14:textId="77777777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2" w:type="pct"/>
            <w:vAlign w:val="center"/>
          </w:tcPr>
          <w:p w14:paraId="6FD0A2D0" w14:textId="6FA70BDA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pct"/>
          </w:tcPr>
          <w:p w14:paraId="3202EF84" w14:textId="2A7841B3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663114" w14:paraId="61C2D059" w14:textId="77777777" w:rsidTr="00C76813">
        <w:tc>
          <w:tcPr>
            <w:tcW w:w="275" w:type="pct"/>
            <w:vAlign w:val="center"/>
          </w:tcPr>
          <w:p w14:paraId="0A764669" w14:textId="77777777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2</w:t>
            </w:r>
          </w:p>
        </w:tc>
        <w:tc>
          <w:tcPr>
            <w:tcW w:w="1591" w:type="pct"/>
            <w:vAlign w:val="center"/>
          </w:tcPr>
          <w:p w14:paraId="7677D287" w14:textId="77777777" w:rsidR="00663114" w:rsidRPr="006016FA" w:rsidRDefault="00663114" w:rsidP="00C76813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"Учет в учреждении". Электронная версия журнала. Вип-тариф, 12 мес.</w:t>
            </w:r>
          </w:p>
        </w:tc>
        <w:tc>
          <w:tcPr>
            <w:tcW w:w="595" w:type="pct"/>
            <w:vAlign w:val="center"/>
          </w:tcPr>
          <w:p w14:paraId="6DD48192" w14:textId="7AE125E8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pct"/>
            <w:vAlign w:val="center"/>
          </w:tcPr>
          <w:p w14:paraId="0C7BBA0D" w14:textId="16B186EB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45" w:type="pct"/>
            <w:vAlign w:val="center"/>
          </w:tcPr>
          <w:p w14:paraId="019D2984" w14:textId="77777777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2" w:type="pct"/>
            <w:vAlign w:val="center"/>
          </w:tcPr>
          <w:p w14:paraId="054E678D" w14:textId="767E9E8E" w:rsidR="00663114" w:rsidRPr="006016FA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pct"/>
          </w:tcPr>
          <w:p w14:paraId="2BE74159" w14:textId="627D32C9" w:rsidR="00663114" w:rsidRPr="004641CF" w:rsidRDefault="00663114" w:rsidP="00C7681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14:paraId="09BFDF28" w14:textId="77777777" w:rsidR="00663114" w:rsidRPr="004641CF" w:rsidRDefault="00663114" w:rsidP="00663114">
      <w:pPr>
        <w:numPr>
          <w:ilvl w:val="0"/>
          <w:numId w:val="3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3"/>
        <w:gridCol w:w="2841"/>
      </w:tblGrid>
      <w:tr w:rsidR="00663114" w:rsidRPr="004641CF" w14:paraId="14391D40" w14:textId="77777777" w:rsidTr="00C76813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C438" w14:textId="77777777" w:rsidR="00663114" w:rsidRPr="004641CF" w:rsidRDefault="00663114" w:rsidP="00C76813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4641CF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6525" w14:textId="78124326" w:rsidR="00663114" w:rsidRPr="0086734D" w:rsidRDefault="00663114" w:rsidP="00C76813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14:paraId="6E23EDCC" w14:textId="77777777" w:rsidR="00663114" w:rsidRPr="004641CF" w:rsidRDefault="00663114" w:rsidP="00663114">
      <w:pPr>
        <w:numPr>
          <w:ilvl w:val="0"/>
          <w:numId w:val="3"/>
        </w:numPr>
        <w:rPr>
          <w:sz w:val="16"/>
          <w:szCs w:val="16"/>
        </w:rPr>
      </w:pPr>
    </w:p>
    <w:p w14:paraId="7366AB3C" w14:textId="77777777" w:rsidR="00663114" w:rsidRPr="004641CF" w:rsidRDefault="00663114" w:rsidP="00663114">
      <w:pPr>
        <w:numPr>
          <w:ilvl w:val="0"/>
          <w:numId w:val="3"/>
        </w:numPr>
        <w:rPr>
          <w:sz w:val="16"/>
          <w:szCs w:val="16"/>
        </w:rPr>
        <w:sectPr w:rsidR="00663114" w:rsidRPr="004641CF" w:rsidSect="00663114">
          <w:pgSz w:w="11906" w:h="16838"/>
          <w:pgMar w:top="284" w:right="567" w:bottom="567" w:left="851" w:header="0" w:footer="0" w:gutter="0"/>
          <w:cols w:space="708"/>
          <w:docGrid w:linePitch="360"/>
        </w:sectPr>
      </w:pPr>
    </w:p>
    <w:p w14:paraId="44C40E03" w14:textId="77777777" w:rsidR="00663114" w:rsidRPr="004641CF" w:rsidRDefault="00663114" w:rsidP="00663114">
      <w:pPr>
        <w:numPr>
          <w:ilvl w:val="0"/>
          <w:numId w:val="3"/>
        </w:numPr>
        <w:rPr>
          <w:sz w:val="16"/>
          <w:szCs w:val="16"/>
        </w:rPr>
      </w:pPr>
    </w:p>
    <w:p w14:paraId="305A749D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  <w:lang w:val="en-US"/>
        </w:rPr>
      </w:pPr>
      <w:bookmarkStart w:id="3" w:name="_Hlk233368366"/>
      <w:r w:rsidRPr="004641CF">
        <w:rPr>
          <w:b/>
          <w:sz w:val="16"/>
          <w:szCs w:val="16"/>
        </w:rPr>
        <w:t>ОТ ЛИЦЕНЗИАТА</w:t>
      </w:r>
    </w:p>
    <w:p w14:paraId="1938779D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  <w:lang w:val="en-US"/>
        </w:rPr>
      </w:pPr>
    </w:p>
    <w:p w14:paraId="26518DF0" w14:textId="3D555A18" w:rsidR="00663114" w:rsidRPr="004641CF" w:rsidRDefault="00663114" w:rsidP="00663114">
      <w:p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124F350" wp14:editId="4A01ACF7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F8162" w14:textId="23C7E2DE" w:rsidR="00663114" w:rsidRDefault="00663114" w:rsidP="006631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4F350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69.3pt;margin-top:3.7pt;width:177.65pt;height:16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" filled="f" stroked="f">
                <v:textbox>
                  <w:txbxContent>
                    <w:p w14:paraId="4C9F8162" w14:textId="23C7E2DE" w:rsidR="00663114" w:rsidRDefault="00663114" w:rsidP="00663114"/>
                  </w:txbxContent>
                </v:textbox>
              </v:shape>
            </w:pict>
          </mc:Fallback>
        </mc:AlternateContent>
      </w:r>
    </w:p>
    <w:p w14:paraId="21BF0A1B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38F36016" w14:textId="66B72488" w:rsidR="00663114" w:rsidRPr="004641CF" w:rsidRDefault="00663114" w:rsidP="00663114">
      <w:pPr>
        <w:jc w:val="center"/>
        <w:rPr>
          <w:sz w:val="16"/>
          <w:szCs w:val="16"/>
        </w:rPr>
      </w:pPr>
    </w:p>
    <w:p w14:paraId="6BBA0142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59CF35F0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7D5526DA" w14:textId="2831F66D" w:rsidR="00663114" w:rsidRPr="004641CF" w:rsidRDefault="00663114" w:rsidP="00663114">
      <w:pPr>
        <w:jc w:val="center"/>
        <w:rPr>
          <w:sz w:val="16"/>
          <w:szCs w:val="16"/>
        </w:rPr>
      </w:pPr>
    </w:p>
    <w:p w14:paraId="46C08443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629EDCF9" w14:textId="34944B99" w:rsidR="00663114" w:rsidRPr="004641CF" w:rsidRDefault="00663114" w:rsidP="00663114">
      <w:pPr>
        <w:numPr>
          <w:ilvl w:val="0"/>
          <w:numId w:val="3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14:paraId="4C12B7FE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sz w:val="16"/>
          <w:szCs w:val="16"/>
        </w:rPr>
      </w:pPr>
    </w:p>
    <w:p w14:paraId="0529717B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</w:rPr>
      </w:pPr>
      <w:r w:rsidRPr="004641CF">
        <w:rPr>
          <w:sz w:val="16"/>
          <w:szCs w:val="16"/>
        </w:rPr>
        <w:br w:type="column"/>
      </w:r>
    </w:p>
    <w:p w14:paraId="21F325DF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СУБЛИЦЕНЗИАТА</w:t>
      </w:r>
    </w:p>
    <w:p w14:paraId="0800999B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</w:rPr>
      </w:pPr>
    </w:p>
    <w:p w14:paraId="1A118EA0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</w:rPr>
      </w:pPr>
    </w:p>
    <w:p w14:paraId="2E995642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b/>
          <w:sz w:val="16"/>
          <w:szCs w:val="16"/>
        </w:rPr>
      </w:pPr>
    </w:p>
    <w:p w14:paraId="4B8EFC6A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47765190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2123E019" w14:textId="77777777" w:rsidR="00663114" w:rsidRPr="004641CF" w:rsidRDefault="00663114" w:rsidP="00663114">
      <w:pPr>
        <w:jc w:val="center"/>
        <w:rPr>
          <w:sz w:val="16"/>
          <w:szCs w:val="16"/>
        </w:rPr>
      </w:pPr>
    </w:p>
    <w:p w14:paraId="7858F04D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sz w:val="16"/>
          <w:szCs w:val="16"/>
        </w:rPr>
      </w:pPr>
    </w:p>
    <w:p w14:paraId="0707B648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sz w:val="16"/>
          <w:szCs w:val="16"/>
        </w:rPr>
      </w:pPr>
    </w:p>
    <w:p w14:paraId="4DE8A8D2" w14:textId="77777777" w:rsidR="00663114" w:rsidRPr="004641CF" w:rsidRDefault="00663114" w:rsidP="00663114">
      <w:pPr>
        <w:numPr>
          <w:ilvl w:val="0"/>
          <w:numId w:val="3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14:paraId="55B07CC5" w14:textId="56A47A5B" w:rsidR="00663114" w:rsidRPr="00E66542" w:rsidRDefault="00663114" w:rsidP="00E66542">
      <w:pPr>
        <w:numPr>
          <w:ilvl w:val="0"/>
          <w:numId w:val="3"/>
        </w:numPr>
        <w:jc w:val="center"/>
        <w:rPr>
          <w:sz w:val="16"/>
          <w:szCs w:val="16"/>
        </w:rPr>
        <w:sectPr w:rsidR="00663114" w:rsidRPr="00E66542" w:rsidSect="00663114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  <w:r w:rsidRPr="00E66542">
        <w:rPr>
          <w:sz w:val="16"/>
          <w:szCs w:val="16"/>
        </w:rPr>
        <w:t>главный врач Решетник Дмитрий Александрови</w:t>
      </w:r>
      <w:bookmarkEnd w:id="3"/>
      <w:r w:rsidR="00E66542">
        <w:rPr>
          <w:sz w:val="16"/>
          <w:szCs w:val="16"/>
        </w:rPr>
        <w:t>ч</w:t>
      </w:r>
    </w:p>
    <w:p w14:paraId="6EAF6B67" w14:textId="77777777" w:rsidR="00663114" w:rsidRPr="004641CF" w:rsidRDefault="00663114" w:rsidP="00E66542">
      <w:pPr>
        <w:pStyle w:val="1"/>
        <w:keepLines w:val="0"/>
        <w:widowControl w:val="0"/>
        <w:suppressAutoHyphens/>
        <w:spacing w:before="0" w:after="57"/>
        <w:rPr>
          <w:rFonts w:ascii="Times New Roman" w:hAnsi="Times New Roman"/>
          <w:sz w:val="16"/>
          <w:szCs w:val="16"/>
        </w:rPr>
      </w:pPr>
    </w:p>
    <w:sectPr w:rsidR="00663114" w:rsidRPr="004641CF" w:rsidSect="0066311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9EA5405"/>
    <w:multiLevelType w:val="hybridMultilevel"/>
    <w:tmpl w:val="EBCCA766"/>
    <w:lvl w:ilvl="0" w:tplc="03BC847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113156"/>
    <w:multiLevelType w:val="hybridMultilevel"/>
    <w:tmpl w:val="2DBC0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561251">
    <w:abstractNumId w:val="2"/>
  </w:num>
  <w:num w:numId="2" w16cid:durableId="310066589">
    <w:abstractNumId w:val="1"/>
  </w:num>
  <w:num w:numId="3" w16cid:durableId="892959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12FB"/>
    <w:rsid w:val="001E334C"/>
    <w:rsid w:val="002C07A6"/>
    <w:rsid w:val="003B4183"/>
    <w:rsid w:val="005112FB"/>
    <w:rsid w:val="00522EE4"/>
    <w:rsid w:val="00663114"/>
    <w:rsid w:val="00671AA6"/>
    <w:rsid w:val="008C0E80"/>
    <w:rsid w:val="008C7357"/>
    <w:rsid w:val="00A10E86"/>
    <w:rsid w:val="00B47481"/>
    <w:rsid w:val="00C83838"/>
    <w:rsid w:val="00D864C9"/>
    <w:rsid w:val="00DA28BD"/>
    <w:rsid w:val="00E6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1D667"/>
  <w15:docId w15:val="{E8A0335A-4229-407A-BFEC-093C50041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114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112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112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12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12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12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12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12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12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12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2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12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12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12F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12F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12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12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12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12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12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11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12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112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12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112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12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112F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12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112F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112F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663114"/>
    <w:pPr>
      <w:spacing w:after="0" w:line="240" w:lineRule="auto"/>
    </w:pPr>
  </w:style>
  <w:style w:type="paragraph" w:customStyle="1" w:styleId="ParagraphStyle">
    <w:name w:val="Paragraph Style"/>
    <w:rsid w:val="006631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Normaltext">
    <w:name w:val="Normal text"/>
    <w:rsid w:val="00663114"/>
    <w:rPr>
      <w:sz w:val="20"/>
    </w:rPr>
  </w:style>
  <w:style w:type="character" w:customStyle="1" w:styleId="Heading">
    <w:name w:val="Heading"/>
    <w:uiPriority w:val="99"/>
    <w:rsid w:val="00663114"/>
    <w:rPr>
      <w:b/>
      <w:sz w:val="20"/>
    </w:rPr>
  </w:style>
  <w:style w:type="paragraph" w:customStyle="1" w:styleId="ConsPlusNormal">
    <w:name w:val="ConsPlusNormal"/>
    <w:rsid w:val="006631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1738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PavlenkoES</dc:creator>
  <cp:keywords/>
  <dc:description/>
  <cp:lastModifiedBy>PavlenkoES</cp:lastModifiedBy>
  <cp:revision>6</cp:revision>
  <dcterms:created xsi:type="dcterms:W3CDTF">2026-06-25T12:12:00Z</dcterms:created>
  <dcterms:modified xsi:type="dcterms:W3CDTF">2026-06-26T09:18:00Z</dcterms:modified>
</cp:coreProperties>
</file>