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89D" w:rsidRDefault="0013089D" w:rsidP="00C962FA">
      <w:pPr>
        <w:jc w:val="center"/>
        <w:rPr>
          <w:b/>
        </w:rPr>
      </w:pPr>
      <w:r>
        <w:rPr>
          <w:b/>
        </w:rPr>
        <w:t>ОПИСАНИЕ ОБЪЕКТА ЗАКУПКИ</w:t>
      </w:r>
      <w:r w:rsidR="00994C85">
        <w:rPr>
          <w:b/>
        </w:rPr>
        <w:t xml:space="preserve"> НА ПОСТАВКУ БУМАГИ ДЛЯ ОФИСНОЙ ТЕХНИКИ</w:t>
      </w:r>
    </w:p>
    <w:p w:rsidR="00994C85" w:rsidRDefault="00994C85" w:rsidP="00C962FA">
      <w:pPr>
        <w:jc w:val="center"/>
        <w:rPr>
          <w:b/>
        </w:rPr>
      </w:pPr>
    </w:p>
    <w:p w:rsidR="00464CE7" w:rsidRPr="00B84C94" w:rsidRDefault="00994C85" w:rsidP="00B84C94">
      <w:pPr>
        <w:pStyle w:val="a8"/>
        <w:numPr>
          <w:ilvl w:val="0"/>
          <w:numId w:val="6"/>
        </w:numPr>
        <w:jc w:val="both"/>
      </w:pPr>
      <w:r w:rsidRPr="00B84C94">
        <w:t xml:space="preserve">Сроки поставки: в течение </w:t>
      </w:r>
      <w:r w:rsidR="000754A0">
        <w:t>7</w:t>
      </w:r>
      <w:r w:rsidRPr="00B84C94">
        <w:t xml:space="preserve"> (</w:t>
      </w:r>
      <w:r w:rsidR="000754A0">
        <w:t>семи</w:t>
      </w:r>
      <w:r w:rsidRPr="00B84C94">
        <w:t>) рабочих дней с даты заключения государственного контракта.</w:t>
      </w:r>
    </w:p>
    <w:p w:rsidR="00464CE7" w:rsidRPr="00B84C94" w:rsidRDefault="00994C85" w:rsidP="00B84C94">
      <w:pPr>
        <w:pStyle w:val="a8"/>
        <w:numPr>
          <w:ilvl w:val="0"/>
          <w:numId w:val="6"/>
        </w:numPr>
        <w:tabs>
          <w:tab w:val="left" w:pos="1060"/>
          <w:tab w:val="left" w:pos="6520"/>
        </w:tabs>
        <w:jc w:val="both"/>
      </w:pPr>
      <w:r w:rsidRPr="00B84C94">
        <w:t>Поставщик осуществляет поставку товара с 10:00 до 16:00 до места поставки, производит погрузку/разгрузку, товара своими силами.</w:t>
      </w:r>
    </w:p>
    <w:p w:rsidR="00464CE7" w:rsidRPr="00B84C94" w:rsidRDefault="00994C85" w:rsidP="00464CE7">
      <w:pPr>
        <w:pStyle w:val="a8"/>
        <w:numPr>
          <w:ilvl w:val="0"/>
          <w:numId w:val="6"/>
        </w:numPr>
        <w:jc w:val="both"/>
      </w:pPr>
      <w:r w:rsidRPr="00B84C94">
        <w:t>Место поставки:</w:t>
      </w:r>
      <w:r w:rsidRPr="00B84C94">
        <w:rPr>
          <w:spacing w:val="-1"/>
        </w:rPr>
        <w:t xml:space="preserve"> </w:t>
      </w:r>
      <w:r w:rsidRPr="00B84C94">
        <w:t>г. Санкт-Петербург ул. Новгородская, 20, литер А, Коми</w:t>
      </w:r>
      <w:r w:rsidR="00464CE7" w:rsidRPr="00B84C94">
        <w:t xml:space="preserve">тет по государственному заказу </w:t>
      </w:r>
      <w:r w:rsidRPr="00B84C94">
        <w:t>Санкт-Петербурга.</w:t>
      </w:r>
    </w:p>
    <w:p w:rsidR="00464CE7" w:rsidRPr="00B84C94" w:rsidRDefault="0059421F" w:rsidP="000F30F8">
      <w:pPr>
        <w:pStyle w:val="a8"/>
        <w:numPr>
          <w:ilvl w:val="0"/>
          <w:numId w:val="6"/>
        </w:numPr>
        <w:jc w:val="both"/>
      </w:pPr>
      <w:r w:rsidRPr="0059421F">
        <w:t xml:space="preserve">Сопроводительные документы: </w:t>
      </w:r>
      <w:r w:rsidR="000F30F8">
        <w:t xml:space="preserve">товарная накладная № ТОРГ-12 по форме ОКУД 0330212 (далее – ТТН № ТОРГ-12) счет на оплату или универсально передаточный документ по форме, рекомендованной для применения письмом ФНС России от 21.10.2013 </w:t>
      </w:r>
      <w:r w:rsidR="008D60E3">
        <w:br/>
      </w:r>
      <w:r w:rsidR="000F30F8">
        <w:t>№ ММВ-20-3/96@ (далее – УПД).</w:t>
      </w:r>
      <w:r w:rsidR="00E6146E">
        <w:t xml:space="preserve"> </w:t>
      </w:r>
      <w:r w:rsidR="003B013E" w:rsidRPr="00B84C94">
        <w:t>К</w:t>
      </w:r>
      <w:r w:rsidR="00994C85" w:rsidRPr="00B84C94">
        <w:t>ачество поставляемого товара должно соответствовать требованиям к качес</w:t>
      </w:r>
      <w:r w:rsidR="00E6146E">
        <w:t xml:space="preserve">тву, установленным нормативной </w:t>
      </w:r>
      <w:r w:rsidR="00994C85" w:rsidRPr="00B84C94">
        <w:t>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464CE7" w:rsidRPr="00B84C94" w:rsidRDefault="00994C85" w:rsidP="00464CE7">
      <w:pPr>
        <w:pStyle w:val="a8"/>
        <w:numPr>
          <w:ilvl w:val="0"/>
          <w:numId w:val="6"/>
        </w:numPr>
        <w:jc w:val="both"/>
      </w:pPr>
      <w:r w:rsidRPr="00B84C94">
        <w:t xml:space="preserve">Требования к гарантийному сроку качества Товара: гарантийный срок, определенный производителем, но не менее </w:t>
      </w:r>
      <w:r w:rsidR="000F30F8">
        <w:br/>
      </w:r>
      <w:r w:rsidRPr="00B84C94">
        <w:t>12 календарных месяцев с момента подписания сторонами Товарной накладной.</w:t>
      </w:r>
    </w:p>
    <w:p w:rsidR="00464CE7" w:rsidRDefault="00994C85" w:rsidP="00464CE7">
      <w:pPr>
        <w:pStyle w:val="a8"/>
        <w:numPr>
          <w:ilvl w:val="0"/>
          <w:numId w:val="6"/>
        </w:numPr>
        <w:jc w:val="both"/>
      </w:pPr>
      <w:r w:rsidRPr="00B84C94">
        <w:t xml:space="preserve">Поставляемый товар должен быть новым товаром (товаром, который не был в употреблении, в ремонте, в том числе который </w:t>
      </w:r>
      <w:r w:rsidR="008D60E3">
        <w:br/>
      </w:r>
      <w:r w:rsidRPr="00B84C94">
        <w:t>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0A52E9" w:rsidRDefault="000A52E9" w:rsidP="000A52E9">
      <w:pPr>
        <w:pStyle w:val="a8"/>
        <w:numPr>
          <w:ilvl w:val="0"/>
          <w:numId w:val="6"/>
        </w:numPr>
        <w:jc w:val="both"/>
      </w:pPr>
      <w:r>
        <w:t xml:space="preserve">Включенный в объект закупки товар в соответствии с Приложением № 1 Постановления Правительства РФ «О мерах </w:t>
      </w:r>
      <w:r w:rsidR="001713E2">
        <w:br/>
      </w:r>
      <w:r>
        <w:t xml:space="preserve">по предоставлению национального режима при осуществлении закупок товаров, работ, услуг для обеспечения государственных </w:t>
      </w:r>
      <w:r w:rsidR="001713E2">
        <w:br/>
      </w:r>
      <w:r>
        <w:t xml:space="preserve">и муниципальных нужд, закупок товаров, работ, услуг отдельными видами юридических лиц» (далее – Постановление) отнесен </w:t>
      </w:r>
      <w:r w:rsidR="001713E2">
        <w:br/>
      </w:r>
      <w:r>
        <w:t xml:space="preserve">к товарам, в отношении которых, согласно пункту 1 Постановления, применяется запрет на закупку товаров, происходящих </w:t>
      </w:r>
      <w:r w:rsidR="001713E2">
        <w:br/>
      </w:r>
      <w:r>
        <w:t>из иностранных государств.</w:t>
      </w:r>
    </w:p>
    <w:p w:rsidR="000A52E9" w:rsidRDefault="000A52E9" w:rsidP="000A52E9">
      <w:pPr>
        <w:pStyle w:val="a8"/>
        <w:ind w:left="927"/>
        <w:jc w:val="both"/>
      </w:pPr>
      <w:r>
        <w:t>Присутствуют обстоятельства, допускающие исключение, влекущее неприменение запрета:</w:t>
      </w:r>
    </w:p>
    <w:p w:rsidR="000A52E9" w:rsidRPr="002556E4" w:rsidRDefault="008D60E3" w:rsidP="008F3F34">
      <w:pPr>
        <w:pStyle w:val="a8"/>
        <w:ind w:left="927"/>
        <w:jc w:val="both"/>
      </w:pPr>
      <w:r>
        <w:t>в</w:t>
      </w:r>
      <w:r w:rsidR="000A52E9">
        <w:t xml:space="preserve"> соответствии с </w:t>
      </w:r>
      <w:proofErr w:type="spellStart"/>
      <w:r w:rsidR="000A52E9">
        <w:t>пп</w:t>
      </w:r>
      <w:proofErr w:type="spellEnd"/>
      <w:r w:rsidR="000A52E9">
        <w:t xml:space="preserve"> "и" п.5 ПП РФ от 23.12.2024 № 1875 осуществляется закупка товаров, не относящихся к товарам </w:t>
      </w:r>
      <w:r w:rsidR="008F3F34">
        <w:br/>
      </w:r>
      <w:r w:rsidR="000A52E9" w:rsidRPr="002556E4">
        <w:t>и программному обеспечению, указанным в позициях 17, 27, 35, 53, 140, 141, 144 и 146 приложения № 1 к настоящему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рублей.</w:t>
      </w:r>
    </w:p>
    <w:p w:rsidR="002556E4" w:rsidRPr="002556E4" w:rsidRDefault="00994C85" w:rsidP="00791964">
      <w:pPr>
        <w:pStyle w:val="a8"/>
        <w:numPr>
          <w:ilvl w:val="0"/>
          <w:numId w:val="6"/>
        </w:numPr>
        <w:jc w:val="both"/>
        <w:rPr>
          <w:rStyle w:val="a7"/>
          <w:color w:val="auto"/>
          <w:u w:val="none"/>
        </w:rPr>
      </w:pPr>
      <w:r w:rsidRPr="002556E4">
        <w:t>Ответственный представитель заказчика</w:t>
      </w:r>
      <w:r w:rsidR="00CB7A45" w:rsidRPr="002556E4">
        <w:t xml:space="preserve"> </w:t>
      </w:r>
      <w:r w:rsidRPr="002556E4">
        <w:t xml:space="preserve">– </w:t>
      </w:r>
      <w:r w:rsidR="002556E4" w:rsidRPr="002556E4">
        <w:t>Кононенко Светлана Юрьевна</w:t>
      </w:r>
      <w:r w:rsidRPr="002556E4">
        <w:t>, тел. (812) 576-</w:t>
      </w:r>
      <w:r w:rsidR="002556E4">
        <w:t>20-93</w:t>
      </w:r>
      <w:r w:rsidRPr="002556E4">
        <w:t xml:space="preserve">, электронная почта: </w:t>
      </w:r>
      <w:r w:rsidR="002556E4" w:rsidRPr="002556E4">
        <w:br/>
      </w:r>
      <w:hyperlink r:id="rId8" w:history="1">
        <w:r w:rsidR="00464CE7" w:rsidRPr="002556E4">
          <w:rPr>
            <w:rStyle w:val="a7"/>
            <w:color w:val="auto"/>
          </w:rPr>
          <w:t>kononenko@gz-spb.ru</w:t>
        </w:r>
      </w:hyperlink>
      <w:r w:rsidR="002556E4" w:rsidRPr="002556E4">
        <w:rPr>
          <w:rStyle w:val="a7"/>
          <w:color w:val="auto"/>
        </w:rPr>
        <w:t>.</w:t>
      </w:r>
    </w:p>
    <w:p w:rsidR="00791964" w:rsidRPr="002556E4" w:rsidRDefault="00791964" w:rsidP="00791964">
      <w:pPr>
        <w:pStyle w:val="a8"/>
        <w:ind w:left="927"/>
        <w:jc w:val="both"/>
      </w:pPr>
    </w:p>
    <w:p w:rsidR="00E6146E" w:rsidRDefault="00994C85" w:rsidP="00994C85">
      <w:r w:rsidRPr="00B84C94">
        <w:lastRenderedPageBreak/>
        <w:t xml:space="preserve"> </w:t>
      </w:r>
      <w:r w:rsidR="00257EEA">
        <w:t xml:space="preserve">        </w:t>
      </w:r>
      <w:r w:rsidR="00791964">
        <w:t>9</w:t>
      </w:r>
      <w:r w:rsidRPr="00B84C94">
        <w:t>. Характеристики товара:</w:t>
      </w:r>
    </w:p>
    <w:p w:rsidR="00257EEA" w:rsidRDefault="00257EEA" w:rsidP="00994C8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"/>
        <w:gridCol w:w="2519"/>
        <w:gridCol w:w="2799"/>
        <w:gridCol w:w="700"/>
        <w:gridCol w:w="2238"/>
        <w:gridCol w:w="4480"/>
        <w:gridCol w:w="1119"/>
      </w:tblGrid>
      <w:tr w:rsidR="00464CE7" w:rsidTr="00257EEA">
        <w:trPr>
          <w:trHeight w:val="556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E7" w:rsidRPr="00990B42" w:rsidRDefault="00464CE7" w:rsidP="00464CE7">
            <w:pPr>
              <w:contextualSpacing/>
              <w:rPr>
                <w:b/>
                <w:sz w:val="18"/>
                <w:szCs w:val="18"/>
              </w:rPr>
            </w:pPr>
            <w:r w:rsidRPr="00990B42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E7" w:rsidRPr="00990B42" w:rsidRDefault="00464CE7" w:rsidP="00464CE7">
            <w:pPr>
              <w:pStyle w:val="ab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90B42">
              <w:rPr>
                <w:rFonts w:ascii="Times New Roman" w:hAnsi="Times New Roman"/>
                <w:b/>
                <w:sz w:val="18"/>
                <w:szCs w:val="18"/>
              </w:rPr>
              <w:t>Наименование товара, ККН, КТРУ, ОКПД2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E7" w:rsidRPr="00990B42" w:rsidRDefault="00464CE7" w:rsidP="00464CE7">
            <w:pPr>
              <w:pStyle w:val="ab"/>
              <w:contextualSpacing/>
              <w:jc w:val="center"/>
              <w:rPr>
                <w:rFonts w:ascii="Times New Roman" w:hAnsi="Times New Roman"/>
                <w:b/>
                <w:bCs/>
                <w:kern w:val="28"/>
                <w:sz w:val="18"/>
                <w:szCs w:val="18"/>
              </w:rPr>
            </w:pPr>
            <w:r w:rsidRPr="00990B42">
              <w:rPr>
                <w:rFonts w:ascii="Times New Roman" w:hAnsi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E7" w:rsidRPr="00990B42" w:rsidRDefault="00464CE7" w:rsidP="00464CE7">
            <w:pPr>
              <w:pStyle w:val="ab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90B42">
              <w:rPr>
                <w:rFonts w:ascii="Times New Roman" w:hAnsi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E7" w:rsidRPr="00464CE7" w:rsidRDefault="00464CE7" w:rsidP="00464CE7">
            <w:pPr>
              <w:pStyle w:val="ab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464CE7">
              <w:rPr>
                <w:rFonts w:ascii="Times New Roman" w:hAnsi="Times New Roman"/>
                <w:b/>
                <w:sz w:val="18"/>
                <w:szCs w:val="18"/>
              </w:rPr>
              <w:t>Требуемое значение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E7" w:rsidRPr="00990B42" w:rsidRDefault="00464CE7" w:rsidP="00464CE7">
            <w:pPr>
              <w:pStyle w:val="ab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64CE7">
              <w:rPr>
                <w:rFonts w:ascii="Times New Roman" w:hAnsi="Times New Roman"/>
                <w:b/>
                <w:sz w:val="18"/>
                <w:szCs w:val="18"/>
              </w:rPr>
              <w:t>Инструкция по заполнению</w:t>
            </w:r>
            <w:r w:rsidR="00591A6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591A6A" w:rsidRPr="00591A6A">
              <w:rPr>
                <w:rFonts w:ascii="Times New Roman" w:hAnsi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CE7" w:rsidRPr="00990B42" w:rsidRDefault="00464CE7" w:rsidP="00464CE7">
            <w:pPr>
              <w:pStyle w:val="ab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90B42">
              <w:rPr>
                <w:rFonts w:ascii="Times New Roman" w:hAnsi="Times New Roman"/>
                <w:b/>
                <w:sz w:val="18"/>
                <w:szCs w:val="18"/>
              </w:rPr>
              <w:t>Требуемое</w:t>
            </w:r>
          </w:p>
          <w:p w:rsidR="00464CE7" w:rsidRPr="00990B42" w:rsidRDefault="00464CE7" w:rsidP="00464CE7">
            <w:pPr>
              <w:pStyle w:val="ab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  <w:p w:rsidR="00464CE7" w:rsidRPr="00990B42" w:rsidRDefault="00464CE7" w:rsidP="00464CE7">
            <w:pPr>
              <w:pStyle w:val="ab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591A6A" w:rsidTr="00257EEA">
        <w:trPr>
          <w:trHeight w:val="697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6A" w:rsidRPr="006D3FFC" w:rsidRDefault="007C61C4" w:rsidP="00B84C94">
            <w:pPr>
              <w:contextualSpacing/>
              <w:rPr>
                <w:rFonts w:eastAsia="Batang"/>
              </w:rPr>
            </w:pPr>
            <w:r>
              <w:rPr>
                <w:rFonts w:eastAsia="Batang"/>
              </w:rPr>
              <w:t>1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6A" w:rsidRDefault="00591A6A" w:rsidP="00B84C94">
            <w:pPr>
              <w:contextualSpacing/>
              <w:rPr>
                <w:rFonts w:eastAsia="Batang"/>
              </w:rPr>
            </w:pPr>
            <w:r>
              <w:rPr>
                <w:rFonts w:eastAsia="Batang"/>
              </w:rPr>
              <w:t>Бумага для офисной техники тип 11</w:t>
            </w:r>
          </w:p>
          <w:p w:rsidR="00591A6A" w:rsidRDefault="00591A6A" w:rsidP="00B84C94">
            <w:pPr>
              <w:contextualSpacing/>
              <w:rPr>
                <w:rFonts w:eastAsia="Batang"/>
              </w:rPr>
            </w:pPr>
            <w:r>
              <w:rPr>
                <w:rFonts w:eastAsia="Batang"/>
              </w:rPr>
              <w:t>17.12.14.129-011</w:t>
            </w:r>
          </w:p>
          <w:p w:rsidR="00591A6A" w:rsidRDefault="00591A6A" w:rsidP="00B84C94">
            <w:pPr>
              <w:contextualSpacing/>
              <w:rPr>
                <w:rFonts w:eastAsia="Batang"/>
              </w:rPr>
            </w:pPr>
            <w:r>
              <w:rPr>
                <w:rFonts w:eastAsia="Batang"/>
              </w:rPr>
              <w:t>17.12.14.110-00000002</w:t>
            </w:r>
          </w:p>
          <w:p w:rsidR="00591A6A" w:rsidRDefault="00591A6A" w:rsidP="00B84C94">
            <w:pPr>
              <w:contextualSpacing/>
              <w:rPr>
                <w:rFonts w:eastAsia="Batang"/>
              </w:rPr>
            </w:pPr>
            <w:r w:rsidRPr="00C05034">
              <w:rPr>
                <w:rFonts w:eastAsia="Batang"/>
              </w:rPr>
              <w:t>17.12.14.129</w:t>
            </w:r>
          </w:p>
          <w:p w:rsidR="00591A6A" w:rsidRDefault="00591A6A" w:rsidP="00B84C94">
            <w:pPr>
              <w:contextualSpacing/>
              <w:rPr>
                <w:rFonts w:eastAsia="Batang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7910E5" w:rsidRDefault="00591A6A" w:rsidP="00B84C94">
            <w:pPr>
              <w:jc w:val="center"/>
            </w:pPr>
            <w:r w:rsidRPr="007910E5">
              <w:t>Количество листов в пачке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C05034" w:rsidRDefault="00591A6A" w:rsidP="00B84C94">
            <w:pPr>
              <w:pStyle w:val="ab"/>
              <w:contextualSpacing/>
              <w:jc w:val="center"/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  <w:t>шт</w:t>
            </w:r>
            <w:r w:rsidRPr="00C05034"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F64B91" w:rsidRDefault="00591A6A" w:rsidP="00B84C94">
            <w:pPr>
              <w:jc w:val="center"/>
            </w:pPr>
            <w:r w:rsidRPr="00F64B91">
              <w:t>≥500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B36308" w:rsidRDefault="00591A6A" w:rsidP="0090120D">
            <w:pPr>
              <w:jc w:val="center"/>
            </w:pPr>
            <w:r w:rsidRPr="00C300D1">
              <w:t xml:space="preserve">Участник указывает конкретное значение характеристики 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1A6A" w:rsidRDefault="002556E4" w:rsidP="00B84C94">
            <w:pPr>
              <w:contextualSpacing/>
              <w:jc w:val="center"/>
              <w:rPr>
                <w:rFonts w:eastAsia="Batang"/>
              </w:rPr>
            </w:pPr>
            <w:r>
              <w:rPr>
                <w:rFonts w:eastAsia="Batang"/>
              </w:rPr>
              <w:t>150</w:t>
            </w:r>
            <w:r w:rsidR="00591A6A">
              <w:rPr>
                <w:rFonts w:eastAsia="Batang"/>
              </w:rPr>
              <w:t xml:space="preserve"> </w:t>
            </w:r>
            <w:proofErr w:type="spellStart"/>
            <w:r w:rsidR="00591A6A">
              <w:rPr>
                <w:rFonts w:eastAsia="Batang"/>
              </w:rPr>
              <w:t>пач</w:t>
            </w:r>
            <w:proofErr w:type="spellEnd"/>
            <w:r w:rsidR="00591A6A">
              <w:rPr>
                <w:rFonts w:eastAsia="Batang"/>
              </w:rPr>
              <w:t>.</w:t>
            </w:r>
          </w:p>
        </w:tc>
      </w:tr>
      <w:tr w:rsidR="00591A6A" w:rsidTr="00257EEA">
        <w:trPr>
          <w:trHeight w:val="706"/>
        </w:trPr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1A6A" w:rsidRPr="006D3FFC" w:rsidRDefault="00591A6A" w:rsidP="00B84C94">
            <w:pPr>
              <w:contextualSpacing/>
              <w:rPr>
                <w:rFonts w:eastAsia="Batang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1A6A" w:rsidRDefault="00591A6A" w:rsidP="00B84C94">
            <w:pPr>
              <w:contextualSpacing/>
              <w:rPr>
                <w:rFonts w:eastAsia="Batang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7910E5" w:rsidRDefault="00591A6A" w:rsidP="00B84C94">
            <w:pPr>
              <w:jc w:val="center"/>
            </w:pPr>
            <w:r w:rsidRPr="007910E5">
              <w:t>Марка бумаги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C05034" w:rsidRDefault="00591A6A" w:rsidP="00B84C94">
            <w:pPr>
              <w:pStyle w:val="ab"/>
              <w:contextualSpacing/>
              <w:jc w:val="center"/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F64B91" w:rsidRDefault="00591A6A" w:rsidP="00B84C94">
            <w:pPr>
              <w:jc w:val="center"/>
            </w:pPr>
            <w:r w:rsidRPr="00F64B91">
              <w:t>не ниже A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B36308" w:rsidRDefault="00591A6A" w:rsidP="0090120D">
            <w:pPr>
              <w:jc w:val="center"/>
            </w:pPr>
            <w:r w:rsidRPr="00C300D1">
              <w:t xml:space="preserve">Участник указывает конкретное значение характеристики </w:t>
            </w:r>
          </w:p>
        </w:tc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6A" w:rsidRDefault="00591A6A" w:rsidP="00B84C94">
            <w:pPr>
              <w:contextualSpacing/>
              <w:jc w:val="center"/>
              <w:rPr>
                <w:rFonts w:eastAsia="Batang"/>
              </w:rPr>
            </w:pPr>
          </w:p>
        </w:tc>
      </w:tr>
      <w:tr w:rsidR="00591A6A" w:rsidTr="00257EEA">
        <w:trPr>
          <w:trHeight w:val="831"/>
        </w:trPr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1A6A" w:rsidRPr="006D3FFC" w:rsidRDefault="00591A6A" w:rsidP="00B84C94">
            <w:pPr>
              <w:contextualSpacing/>
              <w:rPr>
                <w:rFonts w:eastAsia="Batang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1A6A" w:rsidRDefault="00591A6A" w:rsidP="00B84C94">
            <w:pPr>
              <w:contextualSpacing/>
              <w:rPr>
                <w:rFonts w:eastAsia="Batang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7910E5" w:rsidRDefault="00591A6A" w:rsidP="00B84C94">
            <w:pPr>
              <w:jc w:val="center"/>
            </w:pPr>
            <w:r w:rsidRPr="007910E5">
              <w:t>Формат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C05034" w:rsidRDefault="00591A6A" w:rsidP="00B84C94">
            <w:pPr>
              <w:pStyle w:val="ab"/>
              <w:contextualSpacing/>
              <w:jc w:val="center"/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F64B91" w:rsidRDefault="00591A6A" w:rsidP="00B84C94">
            <w:pPr>
              <w:jc w:val="center"/>
            </w:pPr>
            <w:r w:rsidRPr="00F64B91">
              <w:t>A4</w:t>
            </w: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B36308" w:rsidRDefault="00591A6A" w:rsidP="00B84C94">
            <w:pPr>
              <w:jc w:val="center"/>
            </w:pPr>
            <w:r w:rsidRPr="00464CE7"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6A" w:rsidRDefault="00591A6A" w:rsidP="00B84C94">
            <w:pPr>
              <w:contextualSpacing/>
              <w:jc w:val="center"/>
              <w:rPr>
                <w:rFonts w:eastAsia="Batang"/>
              </w:rPr>
            </w:pPr>
          </w:p>
        </w:tc>
      </w:tr>
      <w:tr w:rsidR="00591A6A" w:rsidTr="00257EEA">
        <w:trPr>
          <w:trHeight w:val="842"/>
        </w:trPr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1A6A" w:rsidRPr="006D3FFC" w:rsidRDefault="00591A6A" w:rsidP="00B84C94">
            <w:pPr>
              <w:contextualSpacing/>
              <w:rPr>
                <w:rFonts w:eastAsia="Batang"/>
              </w:rPr>
            </w:pPr>
          </w:p>
        </w:tc>
        <w:tc>
          <w:tcPr>
            <w:tcW w:w="8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1A6A" w:rsidRDefault="00591A6A" w:rsidP="00B84C94">
            <w:pPr>
              <w:contextualSpacing/>
              <w:rPr>
                <w:rFonts w:eastAsia="Batang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Default="00591A6A" w:rsidP="009A43AA">
            <w:pPr>
              <w:jc w:val="center"/>
            </w:pPr>
            <w:r w:rsidRPr="007910E5">
              <w:t>Соответствие нормативно-технической документации</w:t>
            </w:r>
            <w:r>
              <w:t>*</w:t>
            </w:r>
          </w:p>
          <w:p w:rsidR="00591A6A" w:rsidRPr="007910E5" w:rsidRDefault="00591A6A" w:rsidP="009A43AA">
            <w:pPr>
              <w:jc w:val="center"/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C05034" w:rsidRDefault="00591A6A" w:rsidP="00B84C94">
            <w:pPr>
              <w:pStyle w:val="ab"/>
              <w:contextualSpacing/>
              <w:jc w:val="center"/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Default="00591A6A" w:rsidP="009A43AA">
            <w:pPr>
              <w:jc w:val="center"/>
            </w:pPr>
            <w:r w:rsidRPr="00F64B91">
              <w:t>ГОСТ Р 57641-2017</w:t>
            </w:r>
          </w:p>
          <w:p w:rsidR="00591A6A" w:rsidRPr="00F64B91" w:rsidRDefault="00591A6A" w:rsidP="00B84C94">
            <w:pPr>
              <w:jc w:val="center"/>
            </w:pPr>
          </w:p>
        </w:tc>
        <w:tc>
          <w:tcPr>
            <w:tcW w:w="1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A6A" w:rsidRPr="00464CE7" w:rsidRDefault="00591A6A" w:rsidP="00B84C94">
            <w:pPr>
              <w:jc w:val="center"/>
            </w:pPr>
            <w:r w:rsidRPr="00464CE7">
              <w:t>Значение характеристики не может изменяться участником закупки</w:t>
            </w:r>
          </w:p>
        </w:tc>
        <w:tc>
          <w:tcPr>
            <w:tcW w:w="39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1A6A" w:rsidRDefault="00591A6A" w:rsidP="00B84C94">
            <w:pPr>
              <w:contextualSpacing/>
              <w:jc w:val="center"/>
              <w:rPr>
                <w:rFonts w:eastAsia="Batang"/>
              </w:rPr>
            </w:pPr>
          </w:p>
        </w:tc>
      </w:tr>
    </w:tbl>
    <w:p w:rsidR="007C14A7" w:rsidRDefault="007C14A7" w:rsidP="00591A6A">
      <w:pPr>
        <w:ind w:firstLine="567"/>
        <w:jc w:val="both"/>
      </w:pPr>
      <w:r>
        <w:t>*Необходимость установления дополнительной характеристики обусловлена потребностью заказчика в поставке товара, соответствующего документам, разрабатываемым и применяемым в национальной системе стандартиза</w:t>
      </w:r>
      <w:r w:rsidR="00591A6A">
        <w:t>ции, принятыми в соответствии с </w:t>
      </w:r>
      <w:r>
        <w:t>законодательством Российской Федерации о стандартизации, в том числе</w:t>
      </w:r>
      <w:r w:rsidR="00591A6A">
        <w:t xml:space="preserve"> соблюдения следующих требований к поставляемым товарам</w:t>
      </w:r>
      <w:r>
        <w:t xml:space="preserve">: </w:t>
      </w:r>
    </w:p>
    <w:p w:rsidR="007C14A7" w:rsidRDefault="00591A6A" w:rsidP="00591A6A">
      <w:pPr>
        <w:ind w:firstLine="567"/>
        <w:jc w:val="both"/>
      </w:pPr>
      <w:r>
        <w:t>о</w:t>
      </w:r>
      <w:r w:rsidR="007C14A7">
        <w:t xml:space="preserve">брез кромок </w:t>
      </w:r>
      <w:r>
        <w:t>бумаги должен быть ровным и чистым;</w:t>
      </w:r>
    </w:p>
    <w:p w:rsidR="007C14A7" w:rsidRDefault="00591A6A" w:rsidP="00591A6A">
      <w:pPr>
        <w:ind w:firstLine="567"/>
        <w:jc w:val="both"/>
      </w:pPr>
      <w:r>
        <w:t>п</w:t>
      </w:r>
      <w:r w:rsidR="007C14A7">
        <w:t>росвет</w:t>
      </w:r>
      <w:r>
        <w:t xml:space="preserve"> бумаги должен быть равномерным;</w:t>
      </w:r>
    </w:p>
    <w:p w:rsidR="007C14A7" w:rsidRDefault="00591A6A" w:rsidP="00591A6A">
      <w:pPr>
        <w:ind w:firstLine="567"/>
        <w:jc w:val="both"/>
      </w:pPr>
      <w:r>
        <w:t>в</w:t>
      </w:r>
      <w:r w:rsidR="007C14A7">
        <w:t xml:space="preserve"> бумаге не допускаются складки, морщины, коробление, пятна, залощенность, дырчатость, лепестки</w:t>
      </w:r>
      <w:r>
        <w:t>;</w:t>
      </w:r>
    </w:p>
    <w:p w:rsidR="007C61C4" w:rsidRDefault="00591A6A" w:rsidP="009101B1">
      <w:pPr>
        <w:ind w:firstLine="567"/>
        <w:jc w:val="both"/>
      </w:pPr>
      <w:r>
        <w:t>б</w:t>
      </w:r>
      <w:r w:rsidR="007C14A7">
        <w:t>умага нетоксична.</w:t>
      </w:r>
    </w:p>
    <w:p w:rsidR="008D60E3" w:rsidRDefault="008D60E3" w:rsidP="00591A6A">
      <w:pPr>
        <w:ind w:firstLine="567"/>
        <w:jc w:val="both"/>
        <w:rPr>
          <w:color w:val="2C2D2E"/>
          <w:shd w:val="clear" w:color="auto" w:fill="FFFFFF"/>
        </w:rPr>
      </w:pPr>
    </w:p>
    <w:p w:rsidR="00234F93" w:rsidRDefault="00234F93" w:rsidP="00591A6A">
      <w:pPr>
        <w:ind w:firstLine="567"/>
        <w:jc w:val="both"/>
        <w:rPr>
          <w:color w:val="2C2D2E"/>
          <w:shd w:val="clear" w:color="auto" w:fill="FFFFFF"/>
        </w:rPr>
      </w:pPr>
      <w:r w:rsidRPr="001E231E">
        <w:rPr>
          <w:color w:val="2C2D2E"/>
          <w:shd w:val="clear" w:color="auto" w:fill="FFFFFF"/>
        </w:rPr>
        <w:t>Таблица применения положений инструкции</w:t>
      </w:r>
      <w:bookmarkStart w:id="0" w:name="_GoBack"/>
      <w:bookmarkEnd w:id="0"/>
    </w:p>
    <w:p w:rsidR="00152ACA" w:rsidRDefault="00152ACA" w:rsidP="00591A6A">
      <w:pPr>
        <w:ind w:firstLine="567"/>
        <w:jc w:val="both"/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7138"/>
        <w:gridCol w:w="7138"/>
      </w:tblGrid>
      <w:tr w:rsidR="00234F93" w:rsidTr="00257EEA">
        <w:tc>
          <w:tcPr>
            <w:tcW w:w="2500" w:type="pct"/>
          </w:tcPr>
          <w:p w:rsidR="00234F93" w:rsidRDefault="00234F93" w:rsidP="00591A6A">
            <w:pPr>
              <w:jc w:val="both"/>
            </w:pPr>
            <w:r w:rsidRPr="001E231E">
              <w:rPr>
                <w:color w:val="2C2D2E"/>
                <w:shd w:val="clear" w:color="auto" w:fill="FFFFFF"/>
              </w:rPr>
              <w:t>Положения инструкци</w:t>
            </w:r>
            <w:r>
              <w:rPr>
                <w:color w:val="2C2D2E"/>
                <w:shd w:val="clear" w:color="auto" w:fill="FFFFFF"/>
              </w:rPr>
              <w:t>и по заполнению характеристик</w:t>
            </w:r>
          </w:p>
        </w:tc>
        <w:tc>
          <w:tcPr>
            <w:tcW w:w="2500" w:type="pct"/>
          </w:tcPr>
          <w:p w:rsidR="00234F93" w:rsidRDefault="00234F93" w:rsidP="00591A6A">
            <w:pPr>
              <w:jc w:val="both"/>
            </w:pPr>
            <w:r w:rsidRPr="001E231E">
              <w:rPr>
                <w:color w:val="2C2D2E"/>
                <w:shd w:val="clear" w:color="auto" w:fill="FFFFFF"/>
              </w:rPr>
              <w:t>Пояснения</w:t>
            </w:r>
          </w:p>
        </w:tc>
      </w:tr>
      <w:tr w:rsidR="00234F93" w:rsidTr="00257EEA">
        <w:tc>
          <w:tcPr>
            <w:tcW w:w="2500" w:type="pct"/>
          </w:tcPr>
          <w:p w:rsidR="00234F93" w:rsidRDefault="00234F93" w:rsidP="00591A6A">
            <w:pPr>
              <w:jc w:val="both"/>
            </w:pPr>
            <w:r>
              <w:rPr>
                <w:color w:val="2C2D2E"/>
                <w:shd w:val="clear" w:color="auto" w:fill="FFFFFF"/>
              </w:rPr>
              <w:t>Участник закупки указывает в </w:t>
            </w:r>
            <w:r w:rsidRPr="001E231E">
              <w:rPr>
                <w:color w:val="2C2D2E"/>
                <w:shd w:val="clear" w:color="auto" w:fill="FFFFFF"/>
              </w:rPr>
              <w:t>заявке конкретное значение характеристики</w:t>
            </w:r>
          </w:p>
        </w:tc>
        <w:tc>
          <w:tcPr>
            <w:tcW w:w="2500" w:type="pct"/>
          </w:tcPr>
          <w:p w:rsidR="00234F93" w:rsidRDefault="00234F93" w:rsidP="00591A6A">
            <w:pPr>
              <w:jc w:val="both"/>
            </w:pPr>
            <w:r w:rsidRPr="001E231E">
              <w:rPr>
                <w:color w:val="2C2D2E"/>
                <w:shd w:val="clear" w:color="auto" w:fill="FFFFFF"/>
              </w:rPr>
              <w:t>Участник закупки указывает в заявке конкретное значение характеристики. Правила толкования математических знаков осуществляется в соответствии с правилами математики.</w:t>
            </w:r>
          </w:p>
        </w:tc>
      </w:tr>
      <w:tr w:rsidR="00234F93" w:rsidTr="00257EEA">
        <w:tc>
          <w:tcPr>
            <w:tcW w:w="2500" w:type="pct"/>
          </w:tcPr>
          <w:p w:rsidR="00234F93" w:rsidRDefault="00234F93" w:rsidP="00591A6A">
            <w:pPr>
              <w:jc w:val="both"/>
            </w:pPr>
            <w:r w:rsidRPr="001E231E">
              <w:rPr>
                <w:color w:val="2C2D2E"/>
                <w:shd w:val="clear" w:color="auto" w:fill="FFFFFF"/>
              </w:rPr>
              <w:lastRenderedPageBreak/>
              <w:t>Значение характеристики не может изменяться участником</w:t>
            </w:r>
          </w:p>
        </w:tc>
        <w:tc>
          <w:tcPr>
            <w:tcW w:w="2500" w:type="pct"/>
          </w:tcPr>
          <w:p w:rsidR="00234F93" w:rsidRDefault="00234F93" w:rsidP="00591A6A">
            <w:pPr>
              <w:jc w:val="both"/>
            </w:pPr>
            <w:r w:rsidRPr="001E231E">
              <w:rPr>
                <w:color w:val="2C2D2E"/>
                <w:shd w:val="clear" w:color="auto" w:fill="FFFFFF"/>
              </w:rPr>
              <w:t xml:space="preserve">Участник закупки указывает в заявке значение характеристики в неизменном виде, со всеми </w:t>
            </w:r>
            <w:r>
              <w:rPr>
                <w:color w:val="2C2D2E"/>
                <w:shd w:val="clear" w:color="auto" w:fill="FFFFFF"/>
              </w:rPr>
              <w:t>указанными словами и обозначениями</w:t>
            </w:r>
            <w:r w:rsidRPr="001E231E">
              <w:rPr>
                <w:color w:val="2C2D2E"/>
                <w:shd w:val="clear" w:color="auto" w:fill="FFFFFF"/>
              </w:rPr>
              <w:t>, без изменения значения характеристики</w:t>
            </w:r>
          </w:p>
        </w:tc>
      </w:tr>
    </w:tbl>
    <w:p w:rsidR="00234F93" w:rsidRDefault="00234F93" w:rsidP="008D60E3">
      <w:pPr>
        <w:jc w:val="both"/>
        <w:rPr>
          <w:color w:val="2C2D2E"/>
          <w:shd w:val="clear" w:color="auto" w:fill="FFFFFF"/>
        </w:rPr>
      </w:pPr>
      <w:r w:rsidRPr="001E231E">
        <w:rPr>
          <w:color w:val="2C2D2E"/>
          <w:shd w:val="clear" w:color="auto" w:fill="FFFFFF"/>
        </w:rPr>
        <w:t>При установлении требований к значению характеристик применяются следующие слова и символы:</w:t>
      </w:r>
    </w:p>
    <w:p w:rsidR="00234F93" w:rsidRDefault="00234F93" w:rsidP="00591A6A">
      <w:pPr>
        <w:ind w:firstLine="567"/>
        <w:jc w:val="both"/>
      </w:pPr>
    </w:p>
    <w:p w:rsidR="00234F93" w:rsidRDefault="00234F93" w:rsidP="00234F93">
      <w:pPr>
        <w:ind w:firstLine="567"/>
        <w:jc w:val="center"/>
      </w:pPr>
      <w:r w:rsidRPr="001E231E">
        <w:rPr>
          <w:color w:val="2C2D2E"/>
          <w:shd w:val="clear" w:color="auto" w:fill="FFFFFF"/>
        </w:rPr>
        <w:t>Таблица применения символов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4"/>
        <w:gridCol w:w="12462"/>
      </w:tblGrid>
      <w:tr w:rsidR="001E231E" w:rsidRPr="001E231E" w:rsidTr="004E27F4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31E" w:rsidRPr="001E231E" w:rsidRDefault="001E231E" w:rsidP="004E27F4">
            <w:pPr>
              <w:jc w:val="center"/>
              <w:rPr>
                <w:color w:val="2C2D2E"/>
              </w:rPr>
            </w:pPr>
            <w:r w:rsidRPr="001E231E">
              <w:rPr>
                <w:color w:val="2C2D2E"/>
                <w:shd w:val="clear" w:color="auto" w:fill="FFFFFF"/>
              </w:rPr>
              <w:t>Слова/символы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31E" w:rsidRPr="001E231E" w:rsidRDefault="001E231E" w:rsidP="004E27F4">
            <w:pPr>
              <w:jc w:val="center"/>
              <w:rPr>
                <w:color w:val="2C2D2E"/>
              </w:rPr>
            </w:pPr>
            <w:r w:rsidRPr="001E231E">
              <w:rPr>
                <w:color w:val="2C2D2E"/>
                <w:shd w:val="clear" w:color="auto" w:fill="FFFFFF"/>
              </w:rPr>
              <w:t>Пояснения</w:t>
            </w:r>
          </w:p>
        </w:tc>
      </w:tr>
      <w:tr w:rsidR="001E231E" w:rsidRPr="001E231E" w:rsidTr="004E27F4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F93" w:rsidRDefault="001E231E" w:rsidP="004E27F4">
            <w:pPr>
              <w:jc w:val="center"/>
              <w:rPr>
                <w:color w:val="2C2D2E"/>
                <w:shd w:val="clear" w:color="auto" w:fill="FFFFFF"/>
              </w:rPr>
            </w:pPr>
            <w:r w:rsidRPr="001E231E">
              <w:rPr>
                <w:color w:val="2C2D2E"/>
                <w:shd w:val="clear" w:color="auto" w:fill="FFFFFF"/>
              </w:rPr>
              <w:t>≥</w:t>
            </w:r>
          </w:p>
          <w:p w:rsidR="001E231E" w:rsidRPr="001E231E" w:rsidRDefault="00234F93" w:rsidP="004E27F4">
            <w:pPr>
              <w:jc w:val="center"/>
              <w:rPr>
                <w:color w:val="2C2D2E"/>
              </w:rPr>
            </w:pPr>
            <w:r>
              <w:rPr>
                <w:color w:val="2C2D2E"/>
                <w:shd w:val="clear" w:color="auto" w:fill="FFFFFF"/>
              </w:rPr>
              <w:t>не ниже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31E" w:rsidRPr="001E231E" w:rsidRDefault="001E231E" w:rsidP="004E27F4">
            <w:pPr>
              <w:jc w:val="both"/>
              <w:rPr>
                <w:color w:val="2C2D2E"/>
              </w:rPr>
            </w:pPr>
            <w:r w:rsidRPr="001E231E">
              <w:rPr>
                <w:color w:val="2C2D2E"/>
                <w:shd w:val="clear" w:color="auto" w:fill="FFFFFF"/>
              </w:rPr>
              <w:t xml:space="preserve">В случае если требуется указать конкретное значение характеристики, участник указывает одно значение характеристики более или равное установленному </w:t>
            </w:r>
            <w:r w:rsidR="00234F93">
              <w:rPr>
                <w:color w:val="2C2D2E"/>
                <w:shd w:val="clear" w:color="auto" w:fill="FFFFFF"/>
              </w:rPr>
              <w:t xml:space="preserve">минимальному значению </w:t>
            </w:r>
            <w:r w:rsidRPr="001E231E">
              <w:rPr>
                <w:color w:val="2C2D2E"/>
                <w:shd w:val="clear" w:color="auto" w:fill="FFFFFF"/>
              </w:rPr>
              <w:t>(без использования символа «≥»</w:t>
            </w:r>
            <w:r w:rsidR="00234F93">
              <w:rPr>
                <w:color w:val="2C2D2E"/>
                <w:shd w:val="clear" w:color="auto" w:fill="FFFFFF"/>
              </w:rPr>
              <w:t>,«не ниже»</w:t>
            </w:r>
            <w:r w:rsidRPr="001E231E">
              <w:rPr>
                <w:color w:val="2C2D2E"/>
                <w:shd w:val="clear" w:color="auto" w:fill="FFFFFF"/>
              </w:rPr>
              <w:t>).</w:t>
            </w:r>
          </w:p>
        </w:tc>
      </w:tr>
    </w:tbl>
    <w:p w:rsidR="008D60E3" w:rsidRDefault="008D60E3" w:rsidP="000A52E9">
      <w:pPr>
        <w:shd w:val="clear" w:color="auto" w:fill="FFFFFF"/>
        <w:jc w:val="both"/>
        <w:rPr>
          <w:color w:val="2C2D2E"/>
          <w:shd w:val="clear" w:color="auto" w:fill="FFFFFF"/>
        </w:rPr>
      </w:pPr>
    </w:p>
    <w:p w:rsidR="001E231E" w:rsidRPr="000A52E9" w:rsidRDefault="001E231E" w:rsidP="000A52E9">
      <w:pPr>
        <w:shd w:val="clear" w:color="auto" w:fill="FFFFFF"/>
        <w:jc w:val="both"/>
        <w:rPr>
          <w:color w:val="2C2D2E"/>
          <w:shd w:val="clear" w:color="auto" w:fill="FFFFFF"/>
        </w:rPr>
      </w:pPr>
      <w:r w:rsidRPr="001E231E">
        <w:rPr>
          <w:color w:val="2C2D2E"/>
          <w:shd w:val="clear" w:color="auto" w:fill="FFFFFF"/>
        </w:rPr>
        <w:t>Представление конкретных значений характеристик с использованием слов /символов: «≥», «</w:t>
      </w:r>
      <w:r w:rsidRPr="001E231E">
        <w:rPr>
          <w:color w:val="2C2D2E"/>
        </w:rPr>
        <w:t>≤</w:t>
      </w:r>
      <w:r w:rsidRPr="001E231E">
        <w:rPr>
          <w:color w:val="2C2D2E"/>
          <w:shd w:val="clear" w:color="auto" w:fill="FFFFFF"/>
        </w:rPr>
        <w:t>»,</w:t>
      </w:r>
      <w:r w:rsidR="00234F93">
        <w:rPr>
          <w:color w:val="2C2D2E"/>
          <w:shd w:val="clear" w:color="auto" w:fill="FFFFFF"/>
        </w:rPr>
        <w:t xml:space="preserve"> «не ниже»</w:t>
      </w:r>
      <w:r w:rsidRPr="001E231E">
        <w:rPr>
          <w:color w:val="2C2D2E"/>
          <w:shd w:val="clear" w:color="auto" w:fill="FFFFFF"/>
        </w:rPr>
        <w:t> не допускается.</w:t>
      </w:r>
    </w:p>
    <w:sectPr w:rsidR="001E231E" w:rsidRPr="000A52E9" w:rsidSect="00C83ABD">
      <w:headerReference w:type="default" r:id="rId9"/>
      <w:headerReference w:type="first" r:id="rId10"/>
      <w:pgSz w:w="16838" w:h="11906" w:orient="landscape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7C4" w:rsidRDefault="005C27C4" w:rsidP="00730F88">
      <w:r>
        <w:separator/>
      </w:r>
    </w:p>
  </w:endnote>
  <w:endnote w:type="continuationSeparator" w:id="0">
    <w:p w:rsidR="005C27C4" w:rsidRDefault="005C27C4" w:rsidP="0073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7C4" w:rsidRDefault="005C27C4" w:rsidP="00730F88">
      <w:r>
        <w:separator/>
      </w:r>
    </w:p>
  </w:footnote>
  <w:footnote w:type="continuationSeparator" w:id="0">
    <w:p w:rsidR="005C27C4" w:rsidRDefault="005C27C4" w:rsidP="00730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7401178"/>
      <w:docPartObj>
        <w:docPartGallery w:val="Page Numbers (Top of Page)"/>
        <w:docPartUnique/>
      </w:docPartObj>
    </w:sdtPr>
    <w:sdtEndPr/>
    <w:sdtContent>
      <w:p w:rsidR="00C83ABD" w:rsidRDefault="00C83AB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6E4">
          <w:rPr>
            <w:noProof/>
          </w:rPr>
          <w:t>3</w:t>
        </w:r>
        <w:r>
          <w:fldChar w:fldCharType="end"/>
        </w:r>
      </w:p>
    </w:sdtContent>
  </w:sdt>
  <w:p w:rsidR="00C83ABD" w:rsidRDefault="00C83ABD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0056890"/>
      <w:docPartObj>
        <w:docPartGallery w:val="Page Numbers (Top of Page)"/>
        <w:docPartUnique/>
      </w:docPartObj>
    </w:sdtPr>
    <w:sdtEndPr/>
    <w:sdtContent>
      <w:p w:rsidR="00C83ABD" w:rsidRDefault="00C83ABD">
        <w:pPr>
          <w:pStyle w:val="ad"/>
          <w:jc w:val="center"/>
        </w:pPr>
      </w:p>
      <w:p w:rsidR="00C83ABD" w:rsidRDefault="002556E4">
        <w:pPr>
          <w:pStyle w:val="ad"/>
          <w:jc w:val="center"/>
        </w:pPr>
      </w:p>
    </w:sdtContent>
  </w:sdt>
  <w:p w:rsidR="00233850" w:rsidRDefault="00233850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32AF5"/>
    <w:multiLevelType w:val="hybridMultilevel"/>
    <w:tmpl w:val="C8AE6E68"/>
    <w:lvl w:ilvl="0" w:tplc="381877B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B93AEC"/>
    <w:multiLevelType w:val="hybridMultilevel"/>
    <w:tmpl w:val="CDD4EB26"/>
    <w:lvl w:ilvl="0" w:tplc="0419000B">
      <w:start w:val="2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D52C1"/>
    <w:multiLevelType w:val="hybridMultilevel"/>
    <w:tmpl w:val="C8A4D126"/>
    <w:lvl w:ilvl="0" w:tplc="D15895C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B652163"/>
    <w:multiLevelType w:val="hybridMultilevel"/>
    <w:tmpl w:val="0F441148"/>
    <w:lvl w:ilvl="0" w:tplc="64D231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33054C5"/>
    <w:multiLevelType w:val="hybridMultilevel"/>
    <w:tmpl w:val="B332FA56"/>
    <w:lvl w:ilvl="0" w:tplc="0419000F">
      <w:start w:val="1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3E02E82"/>
    <w:multiLevelType w:val="hybridMultilevel"/>
    <w:tmpl w:val="BC4C426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2144F0"/>
    <w:multiLevelType w:val="hybridMultilevel"/>
    <w:tmpl w:val="1D709252"/>
    <w:lvl w:ilvl="0" w:tplc="041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E27"/>
    <w:rsid w:val="0000464B"/>
    <w:rsid w:val="00004898"/>
    <w:rsid w:val="00006BF0"/>
    <w:rsid w:val="00012FB2"/>
    <w:rsid w:val="00014274"/>
    <w:rsid w:val="00016E47"/>
    <w:rsid w:val="00027EAD"/>
    <w:rsid w:val="000367E9"/>
    <w:rsid w:val="00037383"/>
    <w:rsid w:val="00040576"/>
    <w:rsid w:val="00044F57"/>
    <w:rsid w:val="00062F57"/>
    <w:rsid w:val="00065743"/>
    <w:rsid w:val="0006590E"/>
    <w:rsid w:val="00070AE4"/>
    <w:rsid w:val="000754A0"/>
    <w:rsid w:val="00085098"/>
    <w:rsid w:val="00097FB7"/>
    <w:rsid w:val="000A1BA4"/>
    <w:rsid w:val="000A52E9"/>
    <w:rsid w:val="000B03AB"/>
    <w:rsid w:val="000B2C09"/>
    <w:rsid w:val="000B3309"/>
    <w:rsid w:val="000B64C6"/>
    <w:rsid w:val="000D74F6"/>
    <w:rsid w:val="000E1DE7"/>
    <w:rsid w:val="000E6034"/>
    <w:rsid w:val="000F257B"/>
    <w:rsid w:val="000F30F8"/>
    <w:rsid w:val="000F489F"/>
    <w:rsid w:val="000F536D"/>
    <w:rsid w:val="000F6B20"/>
    <w:rsid w:val="00103B52"/>
    <w:rsid w:val="001056E1"/>
    <w:rsid w:val="00111858"/>
    <w:rsid w:val="00116939"/>
    <w:rsid w:val="00124907"/>
    <w:rsid w:val="00125903"/>
    <w:rsid w:val="0013089D"/>
    <w:rsid w:val="00135368"/>
    <w:rsid w:val="00143F27"/>
    <w:rsid w:val="001515BB"/>
    <w:rsid w:val="00152ACA"/>
    <w:rsid w:val="00157E6F"/>
    <w:rsid w:val="00160D40"/>
    <w:rsid w:val="001612AF"/>
    <w:rsid w:val="001713E2"/>
    <w:rsid w:val="00176E03"/>
    <w:rsid w:val="00182468"/>
    <w:rsid w:val="00187715"/>
    <w:rsid w:val="00196B2E"/>
    <w:rsid w:val="001A2CC7"/>
    <w:rsid w:val="001A524C"/>
    <w:rsid w:val="001B2E72"/>
    <w:rsid w:val="001B4527"/>
    <w:rsid w:val="001B515B"/>
    <w:rsid w:val="001B5F66"/>
    <w:rsid w:val="001C30C6"/>
    <w:rsid w:val="001C73A8"/>
    <w:rsid w:val="001D51F3"/>
    <w:rsid w:val="001E231E"/>
    <w:rsid w:val="001E3132"/>
    <w:rsid w:val="001E407C"/>
    <w:rsid w:val="001E70C0"/>
    <w:rsid w:val="001F07DD"/>
    <w:rsid w:val="001F7991"/>
    <w:rsid w:val="00202B95"/>
    <w:rsid w:val="002106A1"/>
    <w:rsid w:val="002247DC"/>
    <w:rsid w:val="002303E0"/>
    <w:rsid w:val="002332D7"/>
    <w:rsid w:val="00233850"/>
    <w:rsid w:val="00233F6B"/>
    <w:rsid w:val="00234F93"/>
    <w:rsid w:val="002354AA"/>
    <w:rsid w:val="00237240"/>
    <w:rsid w:val="00250237"/>
    <w:rsid w:val="0025077A"/>
    <w:rsid w:val="00253388"/>
    <w:rsid w:val="002556E4"/>
    <w:rsid w:val="00257EEA"/>
    <w:rsid w:val="00264677"/>
    <w:rsid w:val="002708D4"/>
    <w:rsid w:val="0027493E"/>
    <w:rsid w:val="0027500A"/>
    <w:rsid w:val="00277DA4"/>
    <w:rsid w:val="00280E3B"/>
    <w:rsid w:val="00290A04"/>
    <w:rsid w:val="00296E4F"/>
    <w:rsid w:val="002A29FB"/>
    <w:rsid w:val="002A61F2"/>
    <w:rsid w:val="002A7CF6"/>
    <w:rsid w:val="002B13A7"/>
    <w:rsid w:val="002C6902"/>
    <w:rsid w:val="002E0ED0"/>
    <w:rsid w:val="002E1367"/>
    <w:rsid w:val="002E37F2"/>
    <w:rsid w:val="002E4FAF"/>
    <w:rsid w:val="002E7D3E"/>
    <w:rsid w:val="002F3B26"/>
    <w:rsid w:val="002F7212"/>
    <w:rsid w:val="0031246F"/>
    <w:rsid w:val="00312AE3"/>
    <w:rsid w:val="003138F2"/>
    <w:rsid w:val="00314BAC"/>
    <w:rsid w:val="0033038A"/>
    <w:rsid w:val="003347D1"/>
    <w:rsid w:val="003359E7"/>
    <w:rsid w:val="00340C66"/>
    <w:rsid w:val="00351B78"/>
    <w:rsid w:val="0035252A"/>
    <w:rsid w:val="00355AFB"/>
    <w:rsid w:val="0035772A"/>
    <w:rsid w:val="00367FA3"/>
    <w:rsid w:val="0038069A"/>
    <w:rsid w:val="003838EF"/>
    <w:rsid w:val="00386228"/>
    <w:rsid w:val="003912E6"/>
    <w:rsid w:val="0039689F"/>
    <w:rsid w:val="003A612D"/>
    <w:rsid w:val="003B010C"/>
    <w:rsid w:val="003B013E"/>
    <w:rsid w:val="003B2E0A"/>
    <w:rsid w:val="003B38A7"/>
    <w:rsid w:val="003B570F"/>
    <w:rsid w:val="003C02DE"/>
    <w:rsid w:val="003C1E5D"/>
    <w:rsid w:val="003C297F"/>
    <w:rsid w:val="003C42C9"/>
    <w:rsid w:val="003D0B2E"/>
    <w:rsid w:val="003D1A2F"/>
    <w:rsid w:val="003D75BB"/>
    <w:rsid w:val="003E15EC"/>
    <w:rsid w:val="003E3776"/>
    <w:rsid w:val="003E476D"/>
    <w:rsid w:val="003F34BB"/>
    <w:rsid w:val="003F6B71"/>
    <w:rsid w:val="003F703C"/>
    <w:rsid w:val="00405444"/>
    <w:rsid w:val="004059D5"/>
    <w:rsid w:val="00406B62"/>
    <w:rsid w:val="00407C01"/>
    <w:rsid w:val="00414F40"/>
    <w:rsid w:val="00425832"/>
    <w:rsid w:val="0042591D"/>
    <w:rsid w:val="00427C20"/>
    <w:rsid w:val="00433119"/>
    <w:rsid w:val="00433543"/>
    <w:rsid w:val="00440EAE"/>
    <w:rsid w:val="00441585"/>
    <w:rsid w:val="004415FD"/>
    <w:rsid w:val="00455EF3"/>
    <w:rsid w:val="00461064"/>
    <w:rsid w:val="004620FC"/>
    <w:rsid w:val="00464CE7"/>
    <w:rsid w:val="00464E2E"/>
    <w:rsid w:val="00471B41"/>
    <w:rsid w:val="0048098B"/>
    <w:rsid w:val="00491012"/>
    <w:rsid w:val="00491B29"/>
    <w:rsid w:val="00494C89"/>
    <w:rsid w:val="004A4EAB"/>
    <w:rsid w:val="004A6C2B"/>
    <w:rsid w:val="004B793A"/>
    <w:rsid w:val="004C2EE8"/>
    <w:rsid w:val="004C5323"/>
    <w:rsid w:val="004C5A68"/>
    <w:rsid w:val="004D6539"/>
    <w:rsid w:val="004E097C"/>
    <w:rsid w:val="004E0EAE"/>
    <w:rsid w:val="004E396B"/>
    <w:rsid w:val="004E4200"/>
    <w:rsid w:val="004E4D52"/>
    <w:rsid w:val="004F19DA"/>
    <w:rsid w:val="004F44FA"/>
    <w:rsid w:val="004F6C74"/>
    <w:rsid w:val="004F70D0"/>
    <w:rsid w:val="005100FD"/>
    <w:rsid w:val="0051074C"/>
    <w:rsid w:val="00513786"/>
    <w:rsid w:val="005158BE"/>
    <w:rsid w:val="005307DC"/>
    <w:rsid w:val="00531DD4"/>
    <w:rsid w:val="0053363F"/>
    <w:rsid w:val="00534EA5"/>
    <w:rsid w:val="0053758C"/>
    <w:rsid w:val="00542E2C"/>
    <w:rsid w:val="0054322C"/>
    <w:rsid w:val="005525AA"/>
    <w:rsid w:val="00567D8B"/>
    <w:rsid w:val="005729F6"/>
    <w:rsid w:val="0057432E"/>
    <w:rsid w:val="00580B1E"/>
    <w:rsid w:val="00591A6A"/>
    <w:rsid w:val="00593AF9"/>
    <w:rsid w:val="0059421F"/>
    <w:rsid w:val="00595ACA"/>
    <w:rsid w:val="005A44B8"/>
    <w:rsid w:val="005A6DD7"/>
    <w:rsid w:val="005A7D67"/>
    <w:rsid w:val="005B27C8"/>
    <w:rsid w:val="005B7823"/>
    <w:rsid w:val="005B7BBD"/>
    <w:rsid w:val="005C27C4"/>
    <w:rsid w:val="005C7034"/>
    <w:rsid w:val="005C74C3"/>
    <w:rsid w:val="005D3020"/>
    <w:rsid w:val="005F16B0"/>
    <w:rsid w:val="005F2319"/>
    <w:rsid w:val="006120E9"/>
    <w:rsid w:val="006378B2"/>
    <w:rsid w:val="006423A2"/>
    <w:rsid w:val="006527CA"/>
    <w:rsid w:val="0065373C"/>
    <w:rsid w:val="006540B0"/>
    <w:rsid w:val="006549C7"/>
    <w:rsid w:val="006578A4"/>
    <w:rsid w:val="0066015A"/>
    <w:rsid w:val="006630FA"/>
    <w:rsid w:val="006657A8"/>
    <w:rsid w:val="00681D98"/>
    <w:rsid w:val="0068222C"/>
    <w:rsid w:val="006876C3"/>
    <w:rsid w:val="00687C1E"/>
    <w:rsid w:val="0069176F"/>
    <w:rsid w:val="006A16D2"/>
    <w:rsid w:val="006A355E"/>
    <w:rsid w:val="006A4D57"/>
    <w:rsid w:val="006B1EB6"/>
    <w:rsid w:val="006B40E8"/>
    <w:rsid w:val="006B4C75"/>
    <w:rsid w:val="006B6565"/>
    <w:rsid w:val="006C331E"/>
    <w:rsid w:val="006E0DAD"/>
    <w:rsid w:val="006E656C"/>
    <w:rsid w:val="006F3C5C"/>
    <w:rsid w:val="006F7EEA"/>
    <w:rsid w:val="00700246"/>
    <w:rsid w:val="00711AC4"/>
    <w:rsid w:val="007132F2"/>
    <w:rsid w:val="00716EF1"/>
    <w:rsid w:val="00717442"/>
    <w:rsid w:val="00723324"/>
    <w:rsid w:val="00730F88"/>
    <w:rsid w:val="0073717C"/>
    <w:rsid w:val="00745533"/>
    <w:rsid w:val="007477E0"/>
    <w:rsid w:val="00750338"/>
    <w:rsid w:val="00751CBE"/>
    <w:rsid w:val="00751E29"/>
    <w:rsid w:val="0075782E"/>
    <w:rsid w:val="00763841"/>
    <w:rsid w:val="007643A6"/>
    <w:rsid w:val="0077155C"/>
    <w:rsid w:val="00772ABB"/>
    <w:rsid w:val="00785AB2"/>
    <w:rsid w:val="00791964"/>
    <w:rsid w:val="00792377"/>
    <w:rsid w:val="007A0645"/>
    <w:rsid w:val="007A1DA4"/>
    <w:rsid w:val="007A5587"/>
    <w:rsid w:val="007A6567"/>
    <w:rsid w:val="007A709C"/>
    <w:rsid w:val="007A767C"/>
    <w:rsid w:val="007B5CAA"/>
    <w:rsid w:val="007B7101"/>
    <w:rsid w:val="007C14A7"/>
    <w:rsid w:val="007C3ED4"/>
    <w:rsid w:val="007C61C4"/>
    <w:rsid w:val="007D5776"/>
    <w:rsid w:val="007E2267"/>
    <w:rsid w:val="007E5071"/>
    <w:rsid w:val="007F7F39"/>
    <w:rsid w:val="00802617"/>
    <w:rsid w:val="008133E0"/>
    <w:rsid w:val="00813DB3"/>
    <w:rsid w:val="008149EA"/>
    <w:rsid w:val="00815474"/>
    <w:rsid w:val="008174C7"/>
    <w:rsid w:val="00821B3B"/>
    <w:rsid w:val="00831B55"/>
    <w:rsid w:val="00834651"/>
    <w:rsid w:val="008434BA"/>
    <w:rsid w:val="00853497"/>
    <w:rsid w:val="00853B7F"/>
    <w:rsid w:val="008559A5"/>
    <w:rsid w:val="00855E08"/>
    <w:rsid w:val="008609B9"/>
    <w:rsid w:val="008720B5"/>
    <w:rsid w:val="00872394"/>
    <w:rsid w:val="00872C55"/>
    <w:rsid w:val="00876B98"/>
    <w:rsid w:val="008858F2"/>
    <w:rsid w:val="00895C9C"/>
    <w:rsid w:val="008A2F10"/>
    <w:rsid w:val="008B4F75"/>
    <w:rsid w:val="008C1982"/>
    <w:rsid w:val="008C1B07"/>
    <w:rsid w:val="008D5CED"/>
    <w:rsid w:val="008D60E3"/>
    <w:rsid w:val="008F00A2"/>
    <w:rsid w:val="008F1FEC"/>
    <w:rsid w:val="008F3F34"/>
    <w:rsid w:val="008F4BCD"/>
    <w:rsid w:val="0090120D"/>
    <w:rsid w:val="00906471"/>
    <w:rsid w:val="009101B1"/>
    <w:rsid w:val="00912D60"/>
    <w:rsid w:val="00913A78"/>
    <w:rsid w:val="00913F58"/>
    <w:rsid w:val="00915BAD"/>
    <w:rsid w:val="00923AAB"/>
    <w:rsid w:val="00925D4D"/>
    <w:rsid w:val="009579A1"/>
    <w:rsid w:val="00964B2A"/>
    <w:rsid w:val="00971F6A"/>
    <w:rsid w:val="00974826"/>
    <w:rsid w:val="00985F5A"/>
    <w:rsid w:val="00990DA6"/>
    <w:rsid w:val="00994C85"/>
    <w:rsid w:val="009A12F5"/>
    <w:rsid w:val="009A43AA"/>
    <w:rsid w:val="009B0998"/>
    <w:rsid w:val="009C04A8"/>
    <w:rsid w:val="009C08D6"/>
    <w:rsid w:val="009C6B78"/>
    <w:rsid w:val="009D3660"/>
    <w:rsid w:val="009E1603"/>
    <w:rsid w:val="009E47AB"/>
    <w:rsid w:val="009E67FE"/>
    <w:rsid w:val="009E7DD5"/>
    <w:rsid w:val="009F137C"/>
    <w:rsid w:val="00A07F13"/>
    <w:rsid w:val="00A104E3"/>
    <w:rsid w:val="00A14DCF"/>
    <w:rsid w:val="00A30DC3"/>
    <w:rsid w:val="00A32E27"/>
    <w:rsid w:val="00A37526"/>
    <w:rsid w:val="00A37C8A"/>
    <w:rsid w:val="00A37FB4"/>
    <w:rsid w:val="00A44450"/>
    <w:rsid w:val="00A53584"/>
    <w:rsid w:val="00A6271A"/>
    <w:rsid w:val="00A65E49"/>
    <w:rsid w:val="00A73AFC"/>
    <w:rsid w:val="00A778FC"/>
    <w:rsid w:val="00A77B62"/>
    <w:rsid w:val="00A80F1E"/>
    <w:rsid w:val="00A8110C"/>
    <w:rsid w:val="00A824AF"/>
    <w:rsid w:val="00A8498A"/>
    <w:rsid w:val="00A8546D"/>
    <w:rsid w:val="00A90D4D"/>
    <w:rsid w:val="00A938EA"/>
    <w:rsid w:val="00AA1430"/>
    <w:rsid w:val="00AA2D75"/>
    <w:rsid w:val="00AC737D"/>
    <w:rsid w:val="00AD417D"/>
    <w:rsid w:val="00AD580E"/>
    <w:rsid w:val="00AE4515"/>
    <w:rsid w:val="00AF453F"/>
    <w:rsid w:val="00B22B4D"/>
    <w:rsid w:val="00B25D6E"/>
    <w:rsid w:val="00B26B23"/>
    <w:rsid w:val="00B32CDF"/>
    <w:rsid w:val="00B34C9F"/>
    <w:rsid w:val="00B376B4"/>
    <w:rsid w:val="00B470C5"/>
    <w:rsid w:val="00B47965"/>
    <w:rsid w:val="00B5199A"/>
    <w:rsid w:val="00B6250E"/>
    <w:rsid w:val="00B62E7F"/>
    <w:rsid w:val="00B656C4"/>
    <w:rsid w:val="00B707F1"/>
    <w:rsid w:val="00B740A7"/>
    <w:rsid w:val="00B817AD"/>
    <w:rsid w:val="00B82B21"/>
    <w:rsid w:val="00B84C94"/>
    <w:rsid w:val="00B9627B"/>
    <w:rsid w:val="00BA0C61"/>
    <w:rsid w:val="00BB0988"/>
    <w:rsid w:val="00BB2354"/>
    <w:rsid w:val="00BB627A"/>
    <w:rsid w:val="00BC449A"/>
    <w:rsid w:val="00BC6F6A"/>
    <w:rsid w:val="00BD345C"/>
    <w:rsid w:val="00BD43DB"/>
    <w:rsid w:val="00BD71D5"/>
    <w:rsid w:val="00BE1961"/>
    <w:rsid w:val="00BE3BAD"/>
    <w:rsid w:val="00BF35F8"/>
    <w:rsid w:val="00BF5649"/>
    <w:rsid w:val="00C00763"/>
    <w:rsid w:val="00C010C5"/>
    <w:rsid w:val="00C033FA"/>
    <w:rsid w:val="00C051F9"/>
    <w:rsid w:val="00C053FE"/>
    <w:rsid w:val="00C12F43"/>
    <w:rsid w:val="00C13351"/>
    <w:rsid w:val="00C2340A"/>
    <w:rsid w:val="00C300D1"/>
    <w:rsid w:val="00C32069"/>
    <w:rsid w:val="00C34314"/>
    <w:rsid w:val="00C4083C"/>
    <w:rsid w:val="00C521B9"/>
    <w:rsid w:val="00C57855"/>
    <w:rsid w:val="00C705AD"/>
    <w:rsid w:val="00C82B44"/>
    <w:rsid w:val="00C83739"/>
    <w:rsid w:val="00C83ABD"/>
    <w:rsid w:val="00C90DC8"/>
    <w:rsid w:val="00C962FA"/>
    <w:rsid w:val="00CA6F5E"/>
    <w:rsid w:val="00CB39C5"/>
    <w:rsid w:val="00CB6E4D"/>
    <w:rsid w:val="00CB7A45"/>
    <w:rsid w:val="00CC498B"/>
    <w:rsid w:val="00CC5869"/>
    <w:rsid w:val="00CC6C0D"/>
    <w:rsid w:val="00CC7E32"/>
    <w:rsid w:val="00CD65C9"/>
    <w:rsid w:val="00CD7B83"/>
    <w:rsid w:val="00CE292D"/>
    <w:rsid w:val="00CF31FF"/>
    <w:rsid w:val="00CF4D12"/>
    <w:rsid w:val="00CF5798"/>
    <w:rsid w:val="00CF5A3F"/>
    <w:rsid w:val="00D02033"/>
    <w:rsid w:val="00D029CB"/>
    <w:rsid w:val="00D045B8"/>
    <w:rsid w:val="00D06EE1"/>
    <w:rsid w:val="00D15446"/>
    <w:rsid w:val="00D16758"/>
    <w:rsid w:val="00D307FA"/>
    <w:rsid w:val="00D33532"/>
    <w:rsid w:val="00D35470"/>
    <w:rsid w:val="00D35D01"/>
    <w:rsid w:val="00D37478"/>
    <w:rsid w:val="00D43BB9"/>
    <w:rsid w:val="00D45C78"/>
    <w:rsid w:val="00D47C43"/>
    <w:rsid w:val="00D50BFE"/>
    <w:rsid w:val="00D527A1"/>
    <w:rsid w:val="00D5622B"/>
    <w:rsid w:val="00D567B0"/>
    <w:rsid w:val="00D7415B"/>
    <w:rsid w:val="00D76741"/>
    <w:rsid w:val="00D82B37"/>
    <w:rsid w:val="00D9583E"/>
    <w:rsid w:val="00DA06FE"/>
    <w:rsid w:val="00DA13EB"/>
    <w:rsid w:val="00DB293B"/>
    <w:rsid w:val="00DB342C"/>
    <w:rsid w:val="00DB74B1"/>
    <w:rsid w:val="00DC36F1"/>
    <w:rsid w:val="00DC659D"/>
    <w:rsid w:val="00DC7E03"/>
    <w:rsid w:val="00DD0107"/>
    <w:rsid w:val="00DD36F7"/>
    <w:rsid w:val="00DD4E18"/>
    <w:rsid w:val="00DD53BC"/>
    <w:rsid w:val="00DE035D"/>
    <w:rsid w:val="00DE601F"/>
    <w:rsid w:val="00DF476A"/>
    <w:rsid w:val="00DF477A"/>
    <w:rsid w:val="00DF5C94"/>
    <w:rsid w:val="00E0108C"/>
    <w:rsid w:val="00E14932"/>
    <w:rsid w:val="00E2112B"/>
    <w:rsid w:val="00E338CF"/>
    <w:rsid w:val="00E350E7"/>
    <w:rsid w:val="00E405A3"/>
    <w:rsid w:val="00E40C77"/>
    <w:rsid w:val="00E4317C"/>
    <w:rsid w:val="00E43B29"/>
    <w:rsid w:val="00E50B6B"/>
    <w:rsid w:val="00E6146E"/>
    <w:rsid w:val="00E62A40"/>
    <w:rsid w:val="00E70E69"/>
    <w:rsid w:val="00E719C1"/>
    <w:rsid w:val="00E83B4B"/>
    <w:rsid w:val="00E90E03"/>
    <w:rsid w:val="00EB6AB1"/>
    <w:rsid w:val="00EC470B"/>
    <w:rsid w:val="00ED555D"/>
    <w:rsid w:val="00ED6D91"/>
    <w:rsid w:val="00EE1455"/>
    <w:rsid w:val="00EE2C85"/>
    <w:rsid w:val="00EE53A8"/>
    <w:rsid w:val="00EE6F10"/>
    <w:rsid w:val="00EF72B2"/>
    <w:rsid w:val="00EF7CD8"/>
    <w:rsid w:val="00F01380"/>
    <w:rsid w:val="00F02478"/>
    <w:rsid w:val="00F02AF8"/>
    <w:rsid w:val="00F1020A"/>
    <w:rsid w:val="00F21E1C"/>
    <w:rsid w:val="00F278BB"/>
    <w:rsid w:val="00F33C4D"/>
    <w:rsid w:val="00F3552D"/>
    <w:rsid w:val="00F37569"/>
    <w:rsid w:val="00F43850"/>
    <w:rsid w:val="00F45E5A"/>
    <w:rsid w:val="00F4673C"/>
    <w:rsid w:val="00F50EF5"/>
    <w:rsid w:val="00F51B45"/>
    <w:rsid w:val="00F534CE"/>
    <w:rsid w:val="00F66A23"/>
    <w:rsid w:val="00F7229E"/>
    <w:rsid w:val="00F76350"/>
    <w:rsid w:val="00F82940"/>
    <w:rsid w:val="00F83C63"/>
    <w:rsid w:val="00F9229F"/>
    <w:rsid w:val="00FA095F"/>
    <w:rsid w:val="00FA3916"/>
    <w:rsid w:val="00FA3B9E"/>
    <w:rsid w:val="00FB0915"/>
    <w:rsid w:val="00FB417C"/>
    <w:rsid w:val="00FB57F2"/>
    <w:rsid w:val="00FC3082"/>
    <w:rsid w:val="00FC7B87"/>
    <w:rsid w:val="00FD0B8D"/>
    <w:rsid w:val="00FD3750"/>
    <w:rsid w:val="00FD6A03"/>
    <w:rsid w:val="00FE5159"/>
    <w:rsid w:val="00FF3C16"/>
    <w:rsid w:val="00FF649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8896B1"/>
  <w15:docId w15:val="{622CE696-506E-44D3-B921-2DBAD4912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E2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uiPriority w:val="99"/>
    <w:rsid w:val="00730F8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footnote text"/>
    <w:basedOn w:val="a"/>
    <w:link w:val="a5"/>
    <w:uiPriority w:val="99"/>
    <w:rsid w:val="00730F88"/>
    <w:rPr>
      <w:sz w:val="20"/>
      <w:szCs w:val="20"/>
    </w:rPr>
  </w:style>
  <w:style w:type="character" w:customStyle="1" w:styleId="a5">
    <w:name w:val="Текст сноски Знак"/>
    <w:link w:val="a4"/>
    <w:uiPriority w:val="99"/>
    <w:locked/>
    <w:rsid w:val="00730F88"/>
    <w:rPr>
      <w:rFonts w:ascii="Times New Roman" w:hAnsi="Times New Roman" w:cs="Times New Roman"/>
      <w:sz w:val="20"/>
      <w:szCs w:val="20"/>
    </w:rPr>
  </w:style>
  <w:style w:type="character" w:styleId="a6">
    <w:name w:val="footnote reference"/>
    <w:uiPriority w:val="99"/>
    <w:rsid w:val="00730F88"/>
    <w:rPr>
      <w:rFonts w:cs="Times New Roman"/>
      <w:vertAlign w:val="superscript"/>
    </w:rPr>
  </w:style>
  <w:style w:type="paragraph" w:customStyle="1" w:styleId="western">
    <w:name w:val="western"/>
    <w:basedOn w:val="a"/>
    <w:qFormat/>
    <w:rsid w:val="006A16D2"/>
    <w:pPr>
      <w:spacing w:before="100" w:beforeAutospacing="1" w:after="142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msonormalcxspmiddle">
    <w:name w:val="msonormalcxspmiddle"/>
    <w:basedOn w:val="a"/>
    <w:uiPriority w:val="99"/>
    <w:rsid w:val="006A16D2"/>
    <w:pPr>
      <w:spacing w:before="100" w:beforeAutospacing="1" w:after="100" w:afterAutospacing="1"/>
    </w:pPr>
    <w:rPr>
      <w:rFonts w:eastAsia="Calibri"/>
    </w:rPr>
  </w:style>
  <w:style w:type="character" w:styleId="a7">
    <w:name w:val="Hyperlink"/>
    <w:basedOn w:val="a0"/>
    <w:uiPriority w:val="99"/>
    <w:unhideWhenUsed/>
    <w:rsid w:val="002303E0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B4C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359E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359E7"/>
    <w:rPr>
      <w:rFonts w:ascii="Segoe UI" w:eastAsia="Times New Roman" w:hAnsi="Segoe UI" w:cs="Segoe UI"/>
      <w:sz w:val="18"/>
      <w:szCs w:val="18"/>
    </w:rPr>
  </w:style>
  <w:style w:type="paragraph" w:styleId="ab">
    <w:name w:val="No Spacing"/>
    <w:uiPriority w:val="1"/>
    <w:qFormat/>
    <w:rsid w:val="00A37FB4"/>
    <w:rPr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1E231E"/>
    <w:pPr>
      <w:spacing w:before="100" w:beforeAutospacing="1" w:after="100" w:afterAutospacing="1"/>
    </w:pPr>
  </w:style>
  <w:style w:type="table" w:styleId="ac">
    <w:name w:val="Table Grid"/>
    <w:basedOn w:val="a1"/>
    <w:locked/>
    <w:rsid w:val="00234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26467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64677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26467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6467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onenko@gz-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64B68-B3DE-4829-A216-CA7B1675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623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LOKB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ahc_sklnach</dc:creator>
  <cp:keywords/>
  <dc:description/>
  <cp:lastModifiedBy>Смирнова Ольга Сергеевна</cp:lastModifiedBy>
  <cp:revision>3</cp:revision>
  <cp:lastPrinted>2025-10-30T08:33:00Z</cp:lastPrinted>
  <dcterms:created xsi:type="dcterms:W3CDTF">2026-06-18T12:23:00Z</dcterms:created>
  <dcterms:modified xsi:type="dcterms:W3CDTF">2026-06-19T08:13:00Z</dcterms:modified>
</cp:coreProperties>
</file>