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4CC" w:rsidRPr="00F724CC" w:rsidRDefault="00F724CC" w:rsidP="00F724CC">
      <w:pPr>
        <w:spacing w:after="0" w:line="240" w:lineRule="auto"/>
        <w:jc w:val="center"/>
        <w:rPr>
          <w:rFonts w:ascii="Times New Roman" w:hAnsi="Times New Roman"/>
          <w:b/>
        </w:rPr>
      </w:pPr>
      <w:r w:rsidRPr="00B05A48">
        <w:rPr>
          <w:rFonts w:ascii="Times New Roman" w:hAnsi="Times New Roman"/>
          <w:b/>
        </w:rPr>
        <w:t xml:space="preserve">ДОГОВОР № </w:t>
      </w:r>
      <w:r w:rsidR="00204A2F">
        <w:rPr>
          <w:rFonts w:ascii="Times New Roman" w:hAnsi="Times New Roman"/>
          <w:b/>
        </w:rPr>
        <w:t>ПР-5148</w:t>
      </w:r>
    </w:p>
    <w:p w:rsidR="00F724CC" w:rsidRPr="00B05A48" w:rsidRDefault="00F724CC" w:rsidP="00F724CC">
      <w:pPr>
        <w:spacing w:after="0" w:line="240" w:lineRule="auto"/>
        <w:jc w:val="center"/>
        <w:rPr>
          <w:rFonts w:ascii="Times New Roman" w:hAnsi="Times New Roman"/>
          <w:b/>
        </w:rPr>
      </w:pPr>
      <w:r w:rsidRPr="00B05A48">
        <w:rPr>
          <w:rFonts w:ascii="Times New Roman" w:hAnsi="Times New Roman"/>
          <w:b/>
        </w:rPr>
        <w:t>на выполнение проектных работ</w:t>
      </w:r>
    </w:p>
    <w:p w:rsidR="00F724CC" w:rsidRPr="00B05A48" w:rsidRDefault="00F724CC" w:rsidP="00F724CC">
      <w:pPr>
        <w:spacing w:after="0" w:line="240" w:lineRule="auto"/>
        <w:jc w:val="center"/>
        <w:rPr>
          <w:rFonts w:ascii="Times New Roman" w:hAnsi="Times New Roman"/>
        </w:rPr>
      </w:pPr>
    </w:p>
    <w:p w:rsidR="00F724CC" w:rsidRPr="00F724CC" w:rsidRDefault="00F724CC" w:rsidP="00F724CC">
      <w:pPr>
        <w:spacing w:after="0" w:line="240" w:lineRule="auto"/>
        <w:jc w:val="center"/>
        <w:rPr>
          <w:rFonts w:ascii="Times New Roman" w:hAnsi="Times New Roman"/>
        </w:rPr>
      </w:pPr>
      <w:r w:rsidRPr="00B05A48">
        <w:rPr>
          <w:rFonts w:ascii="Times New Roman" w:hAnsi="Times New Roman"/>
        </w:rPr>
        <w:t xml:space="preserve">г. Санкт-Петербург </w:t>
      </w:r>
      <w:r w:rsidR="009106D9">
        <w:rPr>
          <w:rFonts w:ascii="Times New Roman" w:hAnsi="Times New Roman"/>
        </w:rPr>
        <w:tab/>
      </w:r>
      <w:r w:rsidR="009106D9">
        <w:rPr>
          <w:rFonts w:ascii="Times New Roman" w:hAnsi="Times New Roman"/>
        </w:rPr>
        <w:tab/>
      </w:r>
      <w:r w:rsidR="009106D9">
        <w:rPr>
          <w:rFonts w:ascii="Times New Roman" w:hAnsi="Times New Roman"/>
        </w:rPr>
        <w:tab/>
      </w:r>
      <w:r w:rsidR="009106D9">
        <w:rPr>
          <w:rFonts w:ascii="Times New Roman" w:hAnsi="Times New Roman"/>
        </w:rPr>
        <w:tab/>
      </w:r>
      <w:r w:rsidR="009106D9">
        <w:rPr>
          <w:rFonts w:ascii="Times New Roman" w:hAnsi="Times New Roman"/>
        </w:rPr>
        <w:tab/>
      </w:r>
      <w:r w:rsidR="009106D9">
        <w:rPr>
          <w:rFonts w:ascii="Times New Roman" w:hAnsi="Times New Roman"/>
        </w:rPr>
        <w:tab/>
      </w:r>
      <w:r w:rsidR="009106D9">
        <w:rPr>
          <w:rFonts w:ascii="Times New Roman" w:hAnsi="Times New Roman"/>
        </w:rPr>
        <w:tab/>
      </w:r>
      <w:r w:rsidR="009106D9">
        <w:rPr>
          <w:rFonts w:ascii="Times New Roman" w:hAnsi="Times New Roman"/>
        </w:rPr>
        <w:tab/>
      </w:r>
      <w:r w:rsidR="0015499D">
        <w:rPr>
          <w:rFonts w:ascii="Times New Roman" w:hAnsi="Times New Roman"/>
        </w:rPr>
        <w:t>«___»________</w:t>
      </w:r>
      <w:r w:rsidR="00204A2F">
        <w:rPr>
          <w:rFonts w:ascii="Times New Roman" w:hAnsi="Times New Roman"/>
        </w:rPr>
        <w:t xml:space="preserve"> 2026 года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</w:p>
    <w:p w:rsidR="00F724CC" w:rsidRPr="00B05A48" w:rsidRDefault="00204A2F" w:rsidP="00F724C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  <w:bCs/>
        </w:rPr>
        <w:t>Государственное бюджетное дошкольное образовательное учреждение детский сад № 72 Невского района Санкт-Петербурга</w:t>
      </w:r>
      <w:r w:rsidR="00F724CC" w:rsidRPr="00B05A48">
        <w:rPr>
          <w:rFonts w:ascii="Times New Roman" w:hAnsi="Times New Roman"/>
          <w:bCs/>
        </w:rPr>
        <w:t xml:space="preserve"> (сокращенное наименование </w:t>
      </w:r>
      <w:r>
        <w:rPr>
          <w:rFonts w:ascii="Times New Roman" w:hAnsi="Times New Roman"/>
          <w:bCs/>
        </w:rPr>
        <w:t>ГБДОУ детский сад № 72 Невского района Санкт-Петербурга</w:t>
      </w:r>
      <w:r w:rsidR="00F724CC" w:rsidRPr="00B05A48">
        <w:rPr>
          <w:rFonts w:ascii="Times New Roman" w:hAnsi="Times New Roman"/>
          <w:bCs/>
        </w:rPr>
        <w:t xml:space="preserve">), в лице </w:t>
      </w:r>
      <w:r>
        <w:rPr>
          <w:rFonts w:ascii="Times New Roman" w:hAnsi="Times New Roman"/>
          <w:bCs/>
        </w:rPr>
        <w:t>заведующего Светличной Оксаны Николаевны</w:t>
      </w:r>
      <w:r w:rsidR="00F724CC" w:rsidRPr="00B05A48">
        <w:rPr>
          <w:rFonts w:ascii="Times New Roman" w:hAnsi="Times New Roman"/>
          <w:bCs/>
        </w:rPr>
        <w:t xml:space="preserve">, действующего на основании Устава, именуемое в дальнейшем «Заказчик», с одной стороны </w:t>
      </w:r>
      <w:r w:rsidR="00F724CC" w:rsidRPr="00B05A48">
        <w:rPr>
          <w:rFonts w:ascii="Times New Roman" w:hAnsi="Times New Roman"/>
        </w:rPr>
        <w:t xml:space="preserve">и </w:t>
      </w:r>
      <w:r w:rsidR="0015499D" w:rsidRPr="0015499D">
        <w:rPr>
          <w:rFonts w:ascii="Times New Roman" w:hAnsi="Times New Roman"/>
          <w:u w:val="single"/>
        </w:rPr>
        <w:t>____________________</w:t>
      </w:r>
      <w:r w:rsidR="00F724CC" w:rsidRPr="00B05A48">
        <w:rPr>
          <w:rFonts w:ascii="Times New Roman" w:eastAsia="Times New Roman" w:hAnsi="Times New Roman"/>
          <w:color w:val="000000"/>
        </w:rPr>
        <w:t xml:space="preserve">, именуемое в дальнейшем «Проектировщик», в лице </w:t>
      </w:r>
      <w:r w:rsidR="0015499D">
        <w:rPr>
          <w:rFonts w:ascii="Times New Roman" w:eastAsia="Times New Roman" w:hAnsi="Times New Roman"/>
          <w:color w:val="000000"/>
        </w:rPr>
        <w:t>_________________________</w:t>
      </w:r>
      <w:r w:rsidR="00F724CC" w:rsidRPr="00B05A48">
        <w:rPr>
          <w:rFonts w:ascii="Times New Roman" w:eastAsia="Times New Roman" w:hAnsi="Times New Roman"/>
          <w:color w:val="000000"/>
        </w:rPr>
        <w:t xml:space="preserve">, действующего на основании </w:t>
      </w:r>
      <w:r w:rsidR="0015499D">
        <w:rPr>
          <w:rFonts w:ascii="Times New Roman" w:eastAsia="Times New Roman" w:hAnsi="Times New Roman"/>
          <w:color w:val="000000"/>
        </w:rPr>
        <w:t>______</w:t>
      </w:r>
      <w:r w:rsidR="00F724CC" w:rsidRPr="00B05A48">
        <w:rPr>
          <w:rFonts w:ascii="Times New Roman" w:eastAsia="Times New Roman" w:hAnsi="Times New Roman"/>
          <w:color w:val="000000"/>
        </w:rPr>
        <w:t xml:space="preserve">, </w:t>
      </w:r>
      <w:r w:rsidR="00F724CC" w:rsidRPr="00B05A48">
        <w:rPr>
          <w:rFonts w:ascii="Times New Roman" w:eastAsia="Times New Roman" w:hAnsi="Times New Roman"/>
          <w:color w:val="000000"/>
          <w:lang w:eastAsia="ru-RU"/>
        </w:rPr>
        <w:t>с другой стороны, совместно именуемые «Стороны», заключили настоящий договор, далее – «Договор», о нижеследующем: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F724CC" w:rsidRPr="00B05A48" w:rsidRDefault="00F724CC" w:rsidP="00F724C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B05A48">
        <w:rPr>
          <w:rFonts w:ascii="Times New Roman" w:eastAsia="Times New Roman" w:hAnsi="Times New Roman"/>
          <w:b/>
          <w:color w:val="000000"/>
          <w:lang w:eastAsia="ru-RU"/>
        </w:rPr>
        <w:t>1. Предмет Договора.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eastAsia="Times New Roman" w:hAnsi="Times New Roman"/>
          <w:color w:val="000000"/>
          <w:lang w:eastAsia="ru-RU"/>
        </w:rPr>
        <w:t xml:space="preserve">1.1. </w:t>
      </w:r>
      <w:r w:rsidRPr="00B05A48">
        <w:rPr>
          <w:rFonts w:ascii="Times New Roman" w:hAnsi="Times New Roman"/>
        </w:rPr>
        <w:t>Проектировщик обязуется по заданию Заказчика разработать проектную документацию на монтаж системы передачи извещений, далее – «Документация», на объекте Заказчика и передать Документацию Заказчику, а Заказчик обязуется принять и оплатить результат проектных работ, далее – «работа», в соответствии с условиями Договора.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hAnsi="Times New Roman"/>
        </w:rPr>
        <w:t>1.2. Документация разрабатывается Проектировщиком на основании Задания на проектирование, которое утверждено Заказчиком, согласовано Проектировщиком и является неотъемлемой частью настоящего Договора (Приложение № 1 к Договору), далее – «Задание на проектирование».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hAnsi="Times New Roman"/>
        </w:rPr>
        <w:t>1.3. Детальные характеристики объекта Заказчика, необходимые для разработки Документации, а также состав и объем Документации, нормативные требования, предъявляемые к работе, указаны в Задании на проектирование.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</w:p>
    <w:p w:rsidR="00F724CC" w:rsidRPr="00B05A48" w:rsidRDefault="00F724CC" w:rsidP="00F724CC">
      <w:pPr>
        <w:spacing w:after="0" w:line="240" w:lineRule="auto"/>
        <w:jc w:val="center"/>
        <w:rPr>
          <w:rFonts w:ascii="Times New Roman" w:hAnsi="Times New Roman"/>
          <w:b/>
        </w:rPr>
      </w:pPr>
      <w:r w:rsidRPr="00B05A48">
        <w:rPr>
          <w:rFonts w:ascii="Times New Roman" w:hAnsi="Times New Roman"/>
          <w:b/>
        </w:rPr>
        <w:t>2. Срок выполнения работ.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hAnsi="Times New Roman"/>
        </w:rPr>
        <w:t xml:space="preserve">2.1. Срок выполнения Проектировщиком работ – </w:t>
      </w:r>
      <w:r w:rsidR="009106D9" w:rsidRPr="00B05A48">
        <w:rPr>
          <w:rFonts w:ascii="Times New Roman" w:hAnsi="Times New Roman"/>
        </w:rPr>
        <w:t xml:space="preserve">30 (тридцать) </w:t>
      </w:r>
      <w:r w:rsidR="009106D9" w:rsidRPr="002363BE">
        <w:rPr>
          <w:rFonts w:ascii="Times New Roman" w:hAnsi="Times New Roman"/>
        </w:rPr>
        <w:t xml:space="preserve">рабочих дней </w:t>
      </w:r>
      <w:r w:rsidR="009106D9" w:rsidRPr="00382500">
        <w:rPr>
          <w:rFonts w:ascii="Times New Roman" w:hAnsi="Times New Roman"/>
        </w:rPr>
        <w:t xml:space="preserve">с даты подписания </w:t>
      </w:r>
      <w:r w:rsidR="009106D9">
        <w:rPr>
          <w:rFonts w:ascii="Times New Roman" w:hAnsi="Times New Roman"/>
        </w:rPr>
        <w:t>Договора</w:t>
      </w:r>
      <w:r w:rsidRPr="00B05A48">
        <w:rPr>
          <w:rFonts w:ascii="Times New Roman" w:hAnsi="Times New Roman"/>
        </w:rPr>
        <w:t>.</w:t>
      </w:r>
    </w:p>
    <w:p w:rsidR="00F724CC" w:rsidRPr="00B05A48" w:rsidRDefault="00F724CC" w:rsidP="00F724CC">
      <w:pPr>
        <w:pStyle w:val="ConsNormal"/>
        <w:ind w:firstLine="0"/>
        <w:jc w:val="both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t>2.2. В случае, если в процессе выполнения работ Проектировщиком будет выявлена необходимость в выполнении дополнительных работ, не указанных в настоящем Договоре, но влияющих на получение результата работ по Договору, о необходимости которых Проектировщику не могло быть известно на момент заключения настоящего Договора, о чем Проектировщик обязан письменно уведомить Заказчика с приложением проекта дополнительного соглашения о новых сроках выполнения работ по Договору.</w:t>
      </w:r>
    </w:p>
    <w:p w:rsidR="00F724CC" w:rsidRPr="00B05A48" w:rsidRDefault="00F724CC" w:rsidP="00F724CC">
      <w:pPr>
        <w:pStyle w:val="ConsNormal"/>
        <w:ind w:firstLine="0"/>
        <w:jc w:val="both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t>2.3. В случае невыполнения Заказчиком п. п. 4.1.2. Договора, Проектировщик вправе приостановить выполнение работ до выполнения Заказчиком своих обязательств, о приостановке выполнения работ Проектировщик письменно уведомляет Заказчика. При этом, Проектировщик ответственности за приостановку выполнения работ по Договору не несет.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</w:p>
    <w:p w:rsidR="00F724CC" w:rsidRPr="00B05A48" w:rsidRDefault="00F724CC" w:rsidP="00F724CC">
      <w:pPr>
        <w:spacing w:after="0" w:line="240" w:lineRule="auto"/>
        <w:jc w:val="center"/>
        <w:rPr>
          <w:rFonts w:ascii="Times New Roman" w:hAnsi="Times New Roman"/>
          <w:b/>
        </w:rPr>
      </w:pPr>
      <w:r w:rsidRPr="00B05A48">
        <w:rPr>
          <w:rFonts w:ascii="Times New Roman" w:hAnsi="Times New Roman"/>
          <w:b/>
        </w:rPr>
        <w:t>3. Общая сумма Договора и порядок расчетов.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hAnsi="Times New Roman"/>
        </w:rPr>
        <w:t xml:space="preserve">3.1. Общая сумма Договора составляет </w:t>
      </w:r>
      <w:r w:rsidR="0015499D">
        <w:rPr>
          <w:rFonts w:ascii="Times New Roman" w:hAnsi="Times New Roman"/>
        </w:rPr>
        <w:t>____________________________</w:t>
      </w:r>
      <w:r w:rsidRPr="00B05A48">
        <w:rPr>
          <w:rFonts w:ascii="Times New Roman" w:hAnsi="Times New Roman"/>
        </w:rPr>
        <w:t xml:space="preserve">, </w:t>
      </w:r>
      <w:r w:rsidR="0015499D">
        <w:rPr>
          <w:rFonts w:ascii="Times New Roman" w:hAnsi="Times New Roman"/>
        </w:rPr>
        <w:t>в т.ч. НДС / НДС не облагается</w:t>
      </w:r>
      <w:r w:rsidRPr="00B05A48">
        <w:rPr>
          <w:rFonts w:ascii="Times New Roman" w:hAnsi="Times New Roman"/>
        </w:rPr>
        <w:t>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hAnsi="Times New Roman"/>
        </w:rPr>
        <w:t>3.2. Общая сумма Договора является твердой и не подлежит изменению. Общая сумма Договора включает в себя все расходы и издержки Проектировщика, которые могут возникнуть в процессе выполнения работ по Договору, а также стоимость исключительных прав, передаваемых по Договору на разработанную Документацию.</w:t>
      </w:r>
    </w:p>
    <w:p w:rsidR="009106D9" w:rsidRPr="00B05A48" w:rsidRDefault="009106D9" w:rsidP="009106D9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hAnsi="Times New Roman"/>
        </w:rPr>
        <w:t xml:space="preserve">3.3. Оплата производится Заказчиком </w:t>
      </w:r>
      <w:r w:rsidRPr="00382500">
        <w:rPr>
          <w:rFonts w:ascii="Times New Roman" w:hAnsi="Times New Roman"/>
        </w:rPr>
        <w:t xml:space="preserve">в течение </w:t>
      </w:r>
      <w:r>
        <w:rPr>
          <w:rFonts w:ascii="Times New Roman" w:hAnsi="Times New Roman"/>
        </w:rPr>
        <w:t>7</w:t>
      </w:r>
      <w:r w:rsidRPr="00382500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семи</w:t>
      </w:r>
      <w:r w:rsidRPr="00382500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рабочих </w:t>
      </w:r>
      <w:r w:rsidRPr="00382500">
        <w:rPr>
          <w:rFonts w:ascii="Times New Roman" w:hAnsi="Times New Roman"/>
        </w:rPr>
        <w:t>дней</w:t>
      </w:r>
      <w:r>
        <w:rPr>
          <w:rFonts w:ascii="Times New Roman" w:hAnsi="Times New Roman"/>
        </w:rPr>
        <w:t xml:space="preserve"> </w:t>
      </w:r>
      <w:r w:rsidRPr="00382500">
        <w:rPr>
          <w:rFonts w:ascii="Times New Roman" w:hAnsi="Times New Roman"/>
        </w:rPr>
        <w:t xml:space="preserve">с момента приемки </w:t>
      </w:r>
      <w:r>
        <w:rPr>
          <w:rFonts w:ascii="Times New Roman" w:hAnsi="Times New Roman"/>
        </w:rPr>
        <w:t>работ</w:t>
      </w:r>
      <w:r w:rsidRPr="00382500">
        <w:rPr>
          <w:rFonts w:ascii="Times New Roman" w:hAnsi="Times New Roman"/>
        </w:rPr>
        <w:t xml:space="preserve"> </w:t>
      </w:r>
      <w:r w:rsidRPr="00B05A48">
        <w:rPr>
          <w:rFonts w:ascii="Times New Roman" w:hAnsi="Times New Roman"/>
        </w:rPr>
        <w:t>по безналичному расчету путём перечисления денежных средств на расчётный счёт Проектировщика. Датой оплаты считается дата поступления денежных средств на расчетный счет Проектировщика</w:t>
      </w:r>
      <w:r w:rsidRPr="00B05A48">
        <w:rPr>
          <w:rFonts w:ascii="Times New Roman" w:hAnsi="Times New Roman"/>
          <w:lang w:eastAsia="ru-RU"/>
        </w:rPr>
        <w:t>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F724CC" w:rsidRPr="00B05A48" w:rsidRDefault="00F724CC" w:rsidP="00F724CC">
      <w:pPr>
        <w:spacing w:after="0" w:line="240" w:lineRule="auto"/>
        <w:jc w:val="center"/>
        <w:rPr>
          <w:rFonts w:ascii="Times New Roman" w:hAnsi="Times New Roman"/>
          <w:b/>
        </w:rPr>
      </w:pPr>
      <w:r w:rsidRPr="00B05A48">
        <w:rPr>
          <w:rFonts w:ascii="Times New Roman" w:hAnsi="Times New Roman"/>
          <w:b/>
          <w:lang w:eastAsia="ru-RU"/>
        </w:rPr>
        <w:t>4. Права и обязанности Сторон.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both"/>
        <w:rPr>
          <w:rFonts w:ascii="Times New Roman" w:hAnsi="Times New Roman"/>
          <w:b/>
          <w:sz w:val="22"/>
          <w:szCs w:val="22"/>
        </w:rPr>
      </w:pPr>
      <w:r w:rsidRPr="00B05A48">
        <w:rPr>
          <w:rFonts w:ascii="Times New Roman" w:hAnsi="Times New Roman"/>
          <w:b/>
          <w:sz w:val="22"/>
          <w:szCs w:val="22"/>
        </w:rPr>
        <w:t>4.1. Заказчик обязуется: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both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t xml:space="preserve">4.1.1. Назначить приказом ответственного представителя, уполномоченного осуществлять взаимодействие с Проектировщиком и решать оперативные вопросы, связанные с исполнением Договора. 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both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t>4.1.2.</w:t>
      </w:r>
      <w:r w:rsidRPr="00B05A48">
        <w:rPr>
          <w:rFonts w:ascii="Times New Roman" w:hAnsi="Times New Roman"/>
          <w:sz w:val="22"/>
          <w:szCs w:val="22"/>
        </w:rPr>
        <w:tab/>
        <w:t xml:space="preserve">Передать Проектировщику по акту сдачи-приемки необходимые исходные данные и разрешительную документацию, предусмотренные п. 4.1. Задания на проектирование в течение 3 (трёх) рабочих дней после даты заключения Договора, а также незамедлительно предоставлять по запросу Проектировщика имеющиеся в распоряжении Заказчика дополнительные документы. 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both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lastRenderedPageBreak/>
        <w:t>4.1.3. Если в соответствии с требованиями действующего законодательства Российской Федерации необходимо согласовать Документацию в компетентных органах и провести экспертизу, Заказчик обязан совместно с Проектировщиком участвовать в согласовании Документации и при проведении экспертизы.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both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t>4.1.4.</w:t>
      </w:r>
      <w:r w:rsidRPr="00B05A48">
        <w:rPr>
          <w:rFonts w:ascii="Times New Roman" w:hAnsi="Times New Roman"/>
          <w:sz w:val="22"/>
          <w:szCs w:val="22"/>
        </w:rPr>
        <w:tab/>
        <w:t xml:space="preserve">Произвести приемку и оплату выполненных Проектировщиком работ в соответствии с условиями Договора. 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both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t>4.1.5.</w:t>
      </w:r>
      <w:r w:rsidRPr="00B05A48">
        <w:rPr>
          <w:rFonts w:ascii="Times New Roman" w:hAnsi="Times New Roman"/>
          <w:sz w:val="22"/>
          <w:szCs w:val="22"/>
        </w:rPr>
        <w:tab/>
        <w:t>Выдать Проектировщику доверенность на представление интересов Заказчика в связи с исполнением настоящего Договора (в случае такой необходимости). В случае отзыва такой доверенности Заказчик обязан незамедлительно письменно уведомить Проектировщика о данном обстоятельстве.</w:t>
      </w:r>
    </w:p>
    <w:p w:rsidR="00F724CC" w:rsidRPr="00B05A48" w:rsidRDefault="00F724CC" w:rsidP="00F724CC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B05A48">
        <w:rPr>
          <w:rFonts w:ascii="Times New Roman" w:eastAsia="Times New Roman" w:hAnsi="Times New Roman"/>
          <w:b/>
          <w:lang w:eastAsia="ar-SA"/>
        </w:rPr>
        <w:t>4.2.</w:t>
      </w:r>
      <w:r w:rsidRPr="00B05A48">
        <w:rPr>
          <w:rFonts w:ascii="Times New Roman" w:eastAsia="Times New Roman" w:hAnsi="Times New Roman"/>
          <w:b/>
          <w:lang w:eastAsia="ar-SA"/>
        </w:rPr>
        <w:tab/>
        <w:t xml:space="preserve">Заказчик вправе: 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4.2.1.</w:t>
      </w:r>
      <w:r w:rsidRPr="00B05A48">
        <w:rPr>
          <w:rFonts w:ascii="Times New Roman" w:eastAsia="Times New Roman" w:hAnsi="Times New Roman"/>
          <w:lang w:eastAsia="ar-SA"/>
        </w:rPr>
        <w:tab/>
        <w:t>Осуществлять контроль и надзор за ходом и качеством выполняемых работ по Договору, соблюдением сроков их выполнения, не вмешиваясь при этом в оперативно-хозяйственную деятельность Проектировщика.</w:t>
      </w:r>
    </w:p>
    <w:p w:rsidR="00F724CC" w:rsidRPr="00B05A48" w:rsidRDefault="00F724CC" w:rsidP="00F724CC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4.2.2.</w:t>
      </w:r>
      <w:r w:rsidRPr="00B05A48">
        <w:rPr>
          <w:rFonts w:ascii="Times New Roman" w:eastAsia="Arial" w:hAnsi="Times New Roman"/>
          <w:lang w:eastAsia="ar-SA"/>
        </w:rPr>
        <w:tab/>
        <w:t>Запрашивать и получать от Проектировщика информацию о ходе выполнения работ по Договору.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B05A48">
        <w:rPr>
          <w:rFonts w:ascii="Times New Roman" w:eastAsia="Times New Roman" w:hAnsi="Times New Roman"/>
          <w:bCs/>
          <w:lang w:eastAsia="ar-SA"/>
        </w:rPr>
        <w:t>4.2.3</w:t>
      </w:r>
      <w:r w:rsidRPr="00B05A48">
        <w:rPr>
          <w:rFonts w:ascii="Times New Roman" w:eastAsia="Times New Roman" w:hAnsi="Times New Roman"/>
          <w:lang w:eastAsia="ar-SA"/>
        </w:rPr>
        <w:t>.</w:t>
      </w:r>
      <w:r w:rsidRPr="00B05A48">
        <w:rPr>
          <w:rFonts w:ascii="Times New Roman" w:eastAsia="Times New Roman" w:hAnsi="Times New Roman"/>
          <w:bCs/>
          <w:lang w:eastAsia="ar-SA"/>
        </w:rPr>
        <w:tab/>
        <w:t>Проверять документацию, делать замечания по результатам выполненных работ, в том числе требовать устранения обнаруженных в Проектной документации недостатков без дополнительной оплаты.</w:t>
      </w:r>
    </w:p>
    <w:p w:rsidR="00F724CC" w:rsidRPr="00B05A48" w:rsidRDefault="00F724CC" w:rsidP="00F724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bCs/>
          <w:lang w:eastAsia="ar-SA"/>
        </w:rPr>
        <w:t>4.2.4.</w:t>
      </w:r>
      <w:r w:rsidRPr="00B05A48">
        <w:rPr>
          <w:rFonts w:ascii="Times New Roman" w:eastAsia="Times New Roman" w:hAnsi="Times New Roman"/>
          <w:bCs/>
          <w:lang w:eastAsia="ar-SA"/>
        </w:rPr>
        <w:tab/>
        <w:t>Передавать Проектную документацию третьим лицам (субподрядчикам, поставщикам).</w:t>
      </w:r>
    </w:p>
    <w:p w:rsidR="00F724CC" w:rsidRPr="00B05A48" w:rsidRDefault="00F724CC" w:rsidP="00F724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4.2.5.</w:t>
      </w:r>
      <w:r w:rsidRPr="00B05A48">
        <w:rPr>
          <w:rFonts w:ascii="Times New Roman" w:eastAsia="Times New Roman" w:hAnsi="Times New Roman"/>
          <w:lang w:eastAsia="ar-SA"/>
        </w:rPr>
        <w:tab/>
        <w:t>Привлекать независимых экспертов для проверки соответствия качества выполняемых работ требованиям, установленным настоящим Договором.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B05A48">
        <w:rPr>
          <w:rFonts w:ascii="Times New Roman" w:eastAsia="Times New Roman" w:hAnsi="Times New Roman"/>
          <w:b/>
          <w:lang w:eastAsia="ar-SA"/>
        </w:rPr>
        <w:t>4.3.</w:t>
      </w:r>
      <w:r w:rsidRPr="00B05A48">
        <w:rPr>
          <w:rFonts w:ascii="Times New Roman" w:eastAsia="Times New Roman" w:hAnsi="Times New Roman"/>
          <w:b/>
          <w:lang w:eastAsia="ar-SA"/>
        </w:rPr>
        <w:tab/>
        <w:t>Проектировщик обязуется: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4.3.1.</w:t>
      </w:r>
      <w:r w:rsidRPr="00B05A48">
        <w:rPr>
          <w:rFonts w:ascii="Times New Roman" w:eastAsia="Arial" w:hAnsi="Times New Roman"/>
          <w:lang w:eastAsia="ar-SA"/>
        </w:rPr>
        <w:tab/>
        <w:t>На основании Задания на проектирование разработать Документацию, согласовать Документацию в компетентных органах и провести экспертизу в соответствии с требованиями действующего законодательства Российской Федерации если такие требования действующим законодательством Российской Федерации установлены.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4.3.2.</w:t>
      </w:r>
      <w:r w:rsidRPr="00B05A48">
        <w:rPr>
          <w:rFonts w:ascii="Times New Roman" w:eastAsia="Arial" w:hAnsi="Times New Roman"/>
          <w:lang w:eastAsia="ar-SA"/>
        </w:rPr>
        <w:tab/>
        <w:t>Представлять по требованию Заказчика полную и достоверную информацию о ходе исполнения выполняемых работ по настоящему Договору.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4.3.3.</w:t>
      </w:r>
      <w:r w:rsidRPr="00B05A48">
        <w:rPr>
          <w:rFonts w:ascii="Times New Roman" w:eastAsia="Arial" w:hAnsi="Times New Roman"/>
          <w:lang w:eastAsia="ar-SA"/>
        </w:rPr>
        <w:tab/>
        <w:t xml:space="preserve">Назначить приказом ответственного представителя, уполномоченного осуществлять взаимодействие с Заказчиком и решать оперативные вопросы, связанные с исполнением Договора. 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4.3.4.</w:t>
      </w:r>
      <w:r w:rsidRPr="00B05A48">
        <w:rPr>
          <w:rFonts w:ascii="Times New Roman" w:eastAsia="Arial" w:hAnsi="Times New Roman"/>
          <w:lang w:eastAsia="ar-SA"/>
        </w:rPr>
        <w:tab/>
        <w:t>Обеспечить соответствие разработанной по Договору Документации Заданию на проектирование</w:t>
      </w:r>
      <w:r w:rsidRPr="00B05A48">
        <w:rPr>
          <w:rFonts w:ascii="Times New Roman" w:eastAsia="Times New Roman" w:hAnsi="Times New Roman"/>
          <w:lang w:eastAsia="ar-SA"/>
        </w:rPr>
        <w:t>.</w:t>
      </w:r>
    </w:p>
    <w:p w:rsidR="00F724CC" w:rsidRPr="00B05A48" w:rsidRDefault="00F724CC" w:rsidP="00F724CC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4.3.5.</w:t>
      </w:r>
      <w:r w:rsidRPr="00B05A48">
        <w:rPr>
          <w:rFonts w:ascii="Times New Roman" w:eastAsia="Arial" w:hAnsi="Times New Roman"/>
          <w:lang w:eastAsia="ar-SA"/>
        </w:rPr>
        <w:tab/>
        <w:t xml:space="preserve">Обеспечить присутствие ответственного лица на всех проектных совещаниях. 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4.3.6.</w:t>
      </w:r>
      <w:r w:rsidRPr="00B05A48">
        <w:rPr>
          <w:rFonts w:ascii="Times New Roman" w:eastAsia="Arial" w:hAnsi="Times New Roman"/>
          <w:lang w:eastAsia="ar-SA"/>
        </w:rPr>
        <w:tab/>
        <w:t>Передать Заказчику Документацию в количестве и сроки, предусмотренные Договором для согласования ее Заказчиком.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4.3.7.</w:t>
      </w:r>
      <w:r w:rsidRPr="00B05A48">
        <w:rPr>
          <w:rFonts w:ascii="Times New Roman" w:eastAsia="Arial" w:hAnsi="Times New Roman"/>
          <w:lang w:eastAsia="ar-SA"/>
        </w:rPr>
        <w:tab/>
        <w:t>Своевременно и качественно выполнить обязательства, принятые им в соответствии с условиями настоящего Договора.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4.3.8.</w:t>
      </w:r>
      <w:r w:rsidRPr="00B05A48">
        <w:rPr>
          <w:rFonts w:ascii="Times New Roman" w:eastAsia="Arial" w:hAnsi="Times New Roman"/>
          <w:lang w:eastAsia="ar-SA"/>
        </w:rPr>
        <w:tab/>
        <w:t>Не передавать разработанную Проектную документацию, а также её отдельные разделы третьим лицам без согласия Заказчика.</w:t>
      </w:r>
    </w:p>
    <w:p w:rsidR="00F724CC" w:rsidRPr="00B05A48" w:rsidRDefault="00F724CC" w:rsidP="00F724C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B05A48">
        <w:rPr>
          <w:rFonts w:ascii="Times New Roman" w:eastAsia="Times New Roman" w:hAnsi="Times New Roman"/>
          <w:b/>
          <w:lang w:eastAsia="ar-SA"/>
        </w:rPr>
        <w:t>4.4.</w:t>
      </w:r>
      <w:r w:rsidRPr="00B05A48">
        <w:rPr>
          <w:rFonts w:ascii="Times New Roman" w:eastAsia="Times New Roman" w:hAnsi="Times New Roman"/>
          <w:b/>
          <w:lang w:eastAsia="ar-SA"/>
        </w:rPr>
        <w:tab/>
        <w:t xml:space="preserve">Права Проектировщика: 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4.4.1.</w:t>
      </w:r>
      <w:r w:rsidRPr="00B05A48">
        <w:rPr>
          <w:rFonts w:ascii="Times New Roman" w:eastAsia="Times New Roman" w:hAnsi="Times New Roman"/>
          <w:lang w:eastAsia="ar-SA"/>
        </w:rPr>
        <w:tab/>
        <w:t>Запрашивать и получать от Заказчика дополнительную документацию и информацию, необходимую для надлежащего выполнения работ по Договору.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4.4.2.</w:t>
      </w:r>
      <w:r w:rsidRPr="00B05A48">
        <w:rPr>
          <w:rFonts w:ascii="Times New Roman" w:eastAsia="Times New Roman" w:hAnsi="Times New Roman"/>
          <w:lang w:eastAsia="ar-SA"/>
        </w:rPr>
        <w:tab/>
        <w:t>Требовать от Заказчика, надлежащего выполнение условий настоящего Договора.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4.4.3.</w:t>
      </w:r>
      <w:r w:rsidRPr="00B05A48">
        <w:rPr>
          <w:rFonts w:ascii="Times New Roman" w:eastAsia="Times New Roman" w:hAnsi="Times New Roman"/>
          <w:lang w:eastAsia="ar-SA"/>
        </w:rPr>
        <w:tab/>
        <w:t xml:space="preserve">Привлекать для выполнения работ по настоящему Договору третьих лиц (субподрядчиков) без получения согласия Заказчика, но с письменным уведомлением Заказчика. Всю ответственность за действия/бездействие привлеченных субподрядчиков Проектировщик берет на себя. 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F724CC" w:rsidRPr="00B05A48" w:rsidRDefault="00F724CC" w:rsidP="00F724C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B05A48">
        <w:rPr>
          <w:rFonts w:ascii="Times New Roman" w:eastAsia="Times New Roman" w:hAnsi="Times New Roman"/>
          <w:b/>
          <w:lang w:eastAsia="ar-SA"/>
        </w:rPr>
        <w:t>5. Порядок сдачи-приемки работ.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5.1. В течение 3 (трех) рабочих дней после окончания выполнения работ Проектировщик представляет Заказчику:</w:t>
      </w:r>
    </w:p>
    <w:p w:rsidR="00F724CC" w:rsidRPr="00B05A48" w:rsidRDefault="00F724CC" w:rsidP="00F724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 xml:space="preserve">Документацию в электронном виде на электронный почтовый адрес Заказчика </w:t>
      </w:r>
      <w:r w:rsidR="00204A2F">
        <w:rPr>
          <w:rFonts w:ascii="Times New Roman" w:eastAsia="Times New Roman" w:hAnsi="Times New Roman"/>
          <w:lang w:eastAsia="ar-SA"/>
        </w:rPr>
        <w:t>gbdou72.spb@yandex.ru</w:t>
      </w:r>
      <w:r w:rsidRPr="00B05A48">
        <w:rPr>
          <w:rFonts w:ascii="Times New Roman" w:eastAsia="Times New Roman" w:hAnsi="Times New Roman"/>
          <w:lang w:eastAsia="ar-SA"/>
        </w:rPr>
        <w:t xml:space="preserve"> и 1 экземпляр на бумажном носителе. Документация на бумажном носителе направляется Проектировщиком Заказчику по адресу: </w:t>
      </w:r>
      <w:r w:rsidR="00204A2F">
        <w:rPr>
          <w:rFonts w:ascii="Times New Roman" w:hAnsi="Times New Roman"/>
        </w:rPr>
        <w:t>193091, г.Санкт-Петербург, улица Архивная, д. 8, стр.1</w:t>
      </w:r>
      <w:r w:rsidRPr="00B05A48">
        <w:rPr>
          <w:rFonts w:ascii="Times New Roman" w:hAnsi="Times New Roman"/>
        </w:rPr>
        <w:t>;</w:t>
      </w:r>
    </w:p>
    <w:p w:rsidR="00F724CC" w:rsidRPr="00B05A48" w:rsidRDefault="00F724CC" w:rsidP="00F724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Счет на оплату;</w:t>
      </w:r>
    </w:p>
    <w:p w:rsidR="00F724CC" w:rsidRPr="00B05A48" w:rsidRDefault="00F724CC" w:rsidP="00F724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Два экземпляра УПД, подписанных Проектировщиком.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hAnsi="Times New Roman"/>
        </w:rPr>
        <w:t xml:space="preserve">5.2. Заказчик в течение 10 (десяти) рабочих дней со дня получения Документации, проверяет ее комплектность и соответствие требованиям Задания на проектирование, согласовывает Документацию </w:t>
      </w:r>
      <w:r w:rsidRPr="00B05A48">
        <w:rPr>
          <w:rFonts w:ascii="Times New Roman" w:hAnsi="Times New Roman"/>
        </w:rPr>
        <w:lastRenderedPageBreak/>
        <w:t>и в тот же срок направляет Проектировщику подписанный Заказчиком УПД или мотивированный отказ от подписания УПД. В случае мотивированного отказа от подписания УПД, Проектировщик своими силами и за свой счет устраняет, выявленные Заказчиком недостатки, в течение 10 (десяти) рабочих дней с момента получения мотивированного отказа от подписания УПД.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hAnsi="Times New Roman"/>
        </w:rPr>
        <w:t>Если между Сторонами возникнут разногласия о характере, выявленных недостатков, и/или причинах их возникновения, заинтересованная Сторона вправе назначить экспертизу с участием представителей экспертной организации, уполномоченной на проведение данного вида экспертиз. Расходы по проведенной экспертизе будет нести виновная Сторона.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</w:rPr>
      </w:pPr>
      <w:r w:rsidRPr="00B05A48">
        <w:rPr>
          <w:rFonts w:ascii="Times New Roman" w:hAnsi="Times New Roman"/>
        </w:rPr>
        <w:t>5.3. Работы по Договору считаются выполненными Проектировщиком в полном объеме и приятыми Заказчиком без замечаний с даты подписания Сторонами УПД.</w:t>
      </w:r>
    </w:p>
    <w:p w:rsidR="00F724CC" w:rsidRPr="00B05A48" w:rsidRDefault="00F724CC" w:rsidP="00F724CC">
      <w:pPr>
        <w:spacing w:after="0" w:line="240" w:lineRule="auto"/>
        <w:ind w:left="-360" w:firstLine="502"/>
        <w:jc w:val="both"/>
        <w:rPr>
          <w:rFonts w:ascii="Times New Roman" w:hAnsi="Times New Roman"/>
        </w:rPr>
      </w:pPr>
    </w:p>
    <w:p w:rsidR="00F724CC" w:rsidRPr="00B05A48" w:rsidRDefault="00F724CC" w:rsidP="00F724CC">
      <w:pPr>
        <w:spacing w:after="0" w:line="240" w:lineRule="auto"/>
        <w:ind w:left="-360" w:firstLine="502"/>
        <w:jc w:val="center"/>
        <w:rPr>
          <w:rFonts w:ascii="Times New Roman" w:hAnsi="Times New Roman"/>
          <w:b/>
        </w:rPr>
      </w:pPr>
      <w:r w:rsidRPr="00B05A48">
        <w:rPr>
          <w:rFonts w:ascii="Times New Roman" w:hAnsi="Times New Roman"/>
          <w:b/>
        </w:rPr>
        <w:t>6. Ответственность Сторон.</w:t>
      </w:r>
    </w:p>
    <w:p w:rsidR="00F724CC" w:rsidRPr="00B05A48" w:rsidRDefault="00F724CC" w:rsidP="00F724CC">
      <w:pPr>
        <w:widowControl w:val="0"/>
        <w:shd w:val="clear" w:color="auto" w:fill="FFFFFF"/>
        <w:tabs>
          <w:tab w:val="left" w:pos="709"/>
        </w:tabs>
        <w:autoSpaceDE w:val="0"/>
        <w:autoSpaceDN w:val="0"/>
        <w:spacing w:after="0" w:line="240" w:lineRule="auto"/>
        <w:ind w:right="-96"/>
        <w:jc w:val="both"/>
        <w:rPr>
          <w:rFonts w:ascii="Times New Roman" w:eastAsia="Times New Roman" w:hAnsi="Times New Roman"/>
        </w:rPr>
      </w:pPr>
      <w:r w:rsidRPr="00B05A48">
        <w:rPr>
          <w:rFonts w:ascii="Times New Roman" w:eastAsia="Times New Roman" w:hAnsi="Times New Roman"/>
          <w:spacing w:val="-1"/>
        </w:rPr>
        <w:t xml:space="preserve">6.1. За неисполнение или ненадлежащее исполнение обязательств по </w:t>
      </w:r>
      <w:r w:rsidRPr="00B05A48">
        <w:rPr>
          <w:rFonts w:ascii="Times New Roman" w:eastAsia="Times New Roman" w:hAnsi="Times New Roman"/>
          <w:spacing w:val="3"/>
        </w:rPr>
        <w:t>Договору</w:t>
      </w:r>
      <w:r w:rsidRPr="00B05A48">
        <w:rPr>
          <w:rFonts w:ascii="Times New Roman" w:eastAsia="Times New Roman" w:hAnsi="Times New Roman"/>
        </w:rPr>
        <w:t xml:space="preserve"> Стороны несут ответственность в соответствии с действующим законодательством Российской Федерации и настоящим Договором.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6.2.</w:t>
      </w:r>
      <w:r w:rsidRPr="00B05A48">
        <w:rPr>
          <w:rFonts w:ascii="Times New Roman" w:eastAsia="Times New Roman" w:hAnsi="Times New Roman"/>
          <w:lang w:eastAsia="ar-SA"/>
        </w:rPr>
        <w:tab/>
        <w:t xml:space="preserve">За нарушение Заказчиком предусмотренных Договором сроков и/или порядка оплаты, Проектировщик вправе взыскать с Заказчика пени в размере 0,1% от общей суммы Договора за каждый день просрочки, но не более 10% от общей суммы Договора. </w:t>
      </w:r>
    </w:p>
    <w:p w:rsidR="00F724CC" w:rsidRPr="00B05A48" w:rsidRDefault="00F724CC" w:rsidP="00F724CC">
      <w:pPr>
        <w:widowControl w:val="0"/>
        <w:shd w:val="clear" w:color="auto" w:fill="FFFFFF"/>
        <w:tabs>
          <w:tab w:val="left" w:pos="426"/>
        </w:tabs>
        <w:autoSpaceDE w:val="0"/>
        <w:autoSpaceDN w:val="0"/>
        <w:spacing w:after="0" w:line="240" w:lineRule="auto"/>
        <w:ind w:right="-96"/>
        <w:jc w:val="both"/>
        <w:rPr>
          <w:rFonts w:ascii="Times New Roman" w:eastAsia="Times New Roman" w:hAnsi="Times New Roman"/>
        </w:rPr>
      </w:pPr>
      <w:r w:rsidRPr="00B05A48">
        <w:rPr>
          <w:rFonts w:ascii="Times New Roman" w:eastAsia="Times New Roman" w:hAnsi="Times New Roman"/>
        </w:rPr>
        <w:t>6.3.</w:t>
      </w:r>
      <w:r w:rsidRPr="00B05A48">
        <w:rPr>
          <w:rFonts w:ascii="Times New Roman" w:eastAsia="Times New Roman" w:hAnsi="Times New Roman"/>
        </w:rPr>
        <w:tab/>
        <w:t>За нарушение Проектировщиком сроков выполнения работ по настоящему Договору, Заказчик вправе взыскать с Проектировщика пени в размере 0,1% от общей суммы Договора за каждый день просрочки, но не более 10% от общей суммы Договора.</w:t>
      </w:r>
    </w:p>
    <w:p w:rsidR="00F724CC" w:rsidRPr="00B05A48" w:rsidRDefault="00F724CC" w:rsidP="00F724CC">
      <w:pPr>
        <w:widowControl w:val="0"/>
        <w:shd w:val="clear" w:color="auto" w:fill="FFFFFF"/>
        <w:tabs>
          <w:tab w:val="left" w:pos="426"/>
        </w:tabs>
        <w:autoSpaceDE w:val="0"/>
        <w:autoSpaceDN w:val="0"/>
        <w:spacing w:after="0" w:line="240" w:lineRule="auto"/>
        <w:ind w:right="-96"/>
        <w:jc w:val="both"/>
        <w:rPr>
          <w:rFonts w:ascii="Times New Roman" w:eastAsia="Times New Roman" w:hAnsi="Times New Roman"/>
        </w:rPr>
      </w:pPr>
      <w:r w:rsidRPr="00B05A48">
        <w:rPr>
          <w:rFonts w:ascii="Times New Roman" w:eastAsia="Times New Roman" w:hAnsi="Times New Roman"/>
        </w:rPr>
        <w:t>6.4. Если в результате ненадлежащего выполнения Стороной своих обязательств по Договору другой Стороне будут причинены убытки, то причиненные убытки подлежат возмещению виновной Стороной в размере реального ущерба, упущенная выгода возмещению не подлежит.</w:t>
      </w:r>
    </w:p>
    <w:p w:rsidR="00F724CC" w:rsidRPr="00B05A48" w:rsidRDefault="00F724CC" w:rsidP="00F724CC">
      <w:pPr>
        <w:widowControl w:val="0"/>
        <w:shd w:val="clear" w:color="auto" w:fill="FFFFFF"/>
        <w:tabs>
          <w:tab w:val="left" w:pos="426"/>
        </w:tabs>
        <w:autoSpaceDE w:val="0"/>
        <w:autoSpaceDN w:val="0"/>
        <w:spacing w:after="0" w:line="240" w:lineRule="auto"/>
        <w:ind w:right="-96"/>
        <w:jc w:val="both"/>
        <w:rPr>
          <w:rFonts w:ascii="Times New Roman" w:eastAsia="Times New Roman" w:hAnsi="Times New Roman"/>
        </w:rPr>
      </w:pPr>
    </w:p>
    <w:p w:rsidR="00F724CC" w:rsidRPr="00B05A48" w:rsidRDefault="00F724CC" w:rsidP="00F724CC">
      <w:pPr>
        <w:widowControl w:val="0"/>
        <w:shd w:val="clear" w:color="auto" w:fill="FFFFFF"/>
        <w:tabs>
          <w:tab w:val="left" w:pos="426"/>
        </w:tabs>
        <w:autoSpaceDE w:val="0"/>
        <w:autoSpaceDN w:val="0"/>
        <w:spacing w:after="0" w:line="240" w:lineRule="auto"/>
        <w:ind w:right="-96"/>
        <w:jc w:val="center"/>
        <w:rPr>
          <w:rFonts w:ascii="Times New Roman" w:eastAsia="Times New Roman" w:hAnsi="Times New Roman"/>
          <w:b/>
        </w:rPr>
      </w:pPr>
      <w:r w:rsidRPr="00B05A48">
        <w:rPr>
          <w:rFonts w:ascii="Times New Roman" w:eastAsia="Times New Roman" w:hAnsi="Times New Roman"/>
          <w:b/>
        </w:rPr>
        <w:t>7. Обстоятельства непреодолимой силы.</w:t>
      </w:r>
    </w:p>
    <w:p w:rsidR="00F724CC" w:rsidRPr="00B05A48" w:rsidRDefault="00F724CC" w:rsidP="00F724CC">
      <w:pPr>
        <w:spacing w:after="0" w:line="240" w:lineRule="atLeast"/>
        <w:jc w:val="both"/>
        <w:rPr>
          <w:rFonts w:ascii="Times New Roman" w:eastAsia="Times New Roman" w:hAnsi="Times New Roman"/>
          <w:lang w:val="x-none" w:eastAsia="en-GB"/>
        </w:rPr>
      </w:pPr>
      <w:r w:rsidRPr="00B05A48">
        <w:rPr>
          <w:rFonts w:ascii="Times New Roman" w:hAnsi="Times New Roman"/>
        </w:rPr>
        <w:t>7</w:t>
      </w:r>
      <w:r w:rsidRPr="00B05A48">
        <w:rPr>
          <w:rFonts w:ascii="Times New Roman" w:hAnsi="Times New Roman"/>
          <w:lang w:val="x-none"/>
        </w:rPr>
        <w:t xml:space="preserve">.1. </w:t>
      </w:r>
      <w:r w:rsidRPr="00B05A48">
        <w:rPr>
          <w:rFonts w:ascii="Times New Roman" w:eastAsia="Times New Roman" w:hAnsi="Times New Roman"/>
          <w:lang w:val="x-none" w:eastAsia="en-GB"/>
        </w:rPr>
        <w:t xml:space="preserve">Сторона, не исполнившая или ненадлежащим образом исполнившая обязательств по настоящему Договору, освобождается от ответственности,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 (п. 3 ст. 401 Гражданского Кодекса Российской Федерации). </w:t>
      </w:r>
    </w:p>
    <w:p w:rsidR="00F724CC" w:rsidRPr="00B05A48" w:rsidRDefault="00F724CC" w:rsidP="00F724CC">
      <w:pPr>
        <w:spacing w:after="0" w:line="240" w:lineRule="auto"/>
        <w:jc w:val="both"/>
        <w:rPr>
          <w:rFonts w:ascii="Times New Roman" w:hAnsi="Times New Roman"/>
          <w:b/>
          <w:lang w:eastAsia="ru-RU"/>
        </w:rPr>
      </w:pPr>
      <w:r w:rsidRPr="00B05A48">
        <w:rPr>
          <w:rFonts w:ascii="Times New Roman" w:hAnsi="Times New Roman"/>
          <w:lang w:eastAsia="ru-RU"/>
        </w:rPr>
        <w:t>Надлежащим доказательством наличия обстоятельств непреодолимой силы будут служить справки, выдаваемые Заказчику и/или Проектировщику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:rsidR="00F724CC" w:rsidRPr="00B05A48" w:rsidRDefault="00F724CC" w:rsidP="00F724CC">
      <w:pPr>
        <w:spacing w:after="0" w:line="240" w:lineRule="atLeast"/>
        <w:jc w:val="both"/>
        <w:rPr>
          <w:rFonts w:ascii="Times New Roman" w:hAnsi="Times New Roman"/>
          <w:lang w:val="x-none"/>
        </w:rPr>
      </w:pPr>
      <w:r w:rsidRPr="00B05A48">
        <w:rPr>
          <w:rFonts w:ascii="Times New Roman" w:hAnsi="Times New Roman"/>
        </w:rPr>
        <w:t xml:space="preserve">7.2. </w:t>
      </w:r>
      <w:r w:rsidRPr="00B05A48">
        <w:rPr>
          <w:rFonts w:ascii="Times New Roman" w:hAnsi="Times New Roman"/>
          <w:lang w:val="x-none"/>
        </w:rPr>
        <w:t>В случаях наступления обстоятельств непреодолимой силы, срок выполнения Стороной обязательств по Договору отодвигается соразмерно времени, в течение которого действуют эти обстоятельства и их последствия.</w:t>
      </w:r>
    </w:p>
    <w:p w:rsidR="00F724CC" w:rsidRPr="00B05A48" w:rsidRDefault="00F724CC" w:rsidP="00F724CC">
      <w:pPr>
        <w:suppressAutoHyphens/>
        <w:spacing w:after="0" w:line="240" w:lineRule="auto"/>
        <w:rPr>
          <w:rFonts w:ascii="Times New Roman" w:hAnsi="Times New Roman"/>
          <w:lang w:val="x-none"/>
        </w:rPr>
      </w:pPr>
    </w:p>
    <w:p w:rsidR="00F724CC" w:rsidRPr="00B05A48" w:rsidRDefault="00F724CC" w:rsidP="00F724CC">
      <w:p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B05A48">
        <w:rPr>
          <w:rFonts w:ascii="Times New Roman" w:hAnsi="Times New Roman"/>
          <w:b/>
        </w:rPr>
        <w:t>8. Исключительные права.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ar-SA"/>
        </w:rPr>
        <w:t xml:space="preserve">8.1. </w:t>
      </w:r>
      <w:r w:rsidRPr="00B05A48">
        <w:rPr>
          <w:rFonts w:ascii="Times New Roman" w:eastAsia="Times New Roman" w:hAnsi="Times New Roman"/>
          <w:lang w:eastAsia="ru-RU"/>
        </w:rPr>
        <w:t xml:space="preserve">Исключительные права на результат работ по Договора (владение, пользование, распоряжение) переходит к Заказчику с момента подписания </w:t>
      </w:r>
      <w:r w:rsidRPr="00B05A48">
        <w:rPr>
          <w:rFonts w:ascii="Times New Roman" w:eastAsia="Times New Roman" w:hAnsi="Times New Roman"/>
          <w:lang w:eastAsia="ar-SA"/>
        </w:rPr>
        <w:t>Сторонами УПД</w:t>
      </w:r>
      <w:r w:rsidRPr="00B05A48">
        <w:rPr>
          <w:rFonts w:ascii="Times New Roman" w:eastAsia="Times New Roman" w:hAnsi="Times New Roman"/>
          <w:lang w:eastAsia="ru-RU"/>
        </w:rPr>
        <w:t xml:space="preserve">. С момента подписания Сторонами УПД право собственности, а также все исключительные права на результаты работ (объекты авторского права), </w:t>
      </w:r>
      <w:r w:rsidRPr="00B05A48">
        <w:rPr>
          <w:rFonts w:ascii="Times New Roman" w:eastAsia="Times New Roman" w:hAnsi="Times New Roman"/>
          <w:lang w:eastAsia="ar-SA"/>
        </w:rPr>
        <w:t xml:space="preserve">созданные </w:t>
      </w:r>
      <w:r w:rsidRPr="00B05A48">
        <w:rPr>
          <w:rFonts w:ascii="Times New Roman" w:eastAsia="Times New Roman" w:hAnsi="Times New Roman"/>
          <w:lang w:eastAsia="ru-RU"/>
        </w:rPr>
        <w:t>Проектировщиком по Договору,</w:t>
      </w:r>
      <w:r w:rsidRPr="00B05A48">
        <w:rPr>
          <w:rFonts w:ascii="Times New Roman" w:eastAsia="Times New Roman" w:hAnsi="Times New Roman"/>
          <w:lang w:eastAsia="ar-SA"/>
        </w:rPr>
        <w:t xml:space="preserve"> переходят к Заказчику</w:t>
      </w:r>
      <w:r w:rsidRPr="00B05A48">
        <w:rPr>
          <w:rFonts w:ascii="Times New Roman" w:eastAsia="Times New Roman" w:hAnsi="Times New Roman"/>
          <w:lang w:eastAsia="ru-RU"/>
        </w:rPr>
        <w:t xml:space="preserve"> без дополнительного вознаграждения на весь срок действия охраны авторских прав в соответствии с действующим законодательством Российской Федерации.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 xml:space="preserve">8.2. </w:t>
      </w:r>
      <w:r w:rsidRPr="00B05A48">
        <w:rPr>
          <w:rFonts w:ascii="Times New Roman" w:eastAsia="Times New Roman" w:hAnsi="Times New Roman"/>
          <w:lang w:eastAsia="ar-SA"/>
        </w:rPr>
        <w:t>Проектировщик</w:t>
      </w:r>
      <w:r w:rsidRPr="00B05A48">
        <w:rPr>
          <w:rFonts w:ascii="Times New Roman" w:eastAsia="Times New Roman" w:hAnsi="Times New Roman"/>
          <w:bCs/>
          <w:lang w:eastAsia="ar-SA"/>
        </w:rPr>
        <w:t xml:space="preserve"> </w:t>
      </w:r>
      <w:r w:rsidRPr="00B05A48">
        <w:rPr>
          <w:rFonts w:ascii="Times New Roman" w:eastAsia="Times New Roman" w:hAnsi="Times New Roman"/>
          <w:lang w:eastAsia="ru-RU"/>
        </w:rPr>
        <w:t>не вправе без письменного согласия с Заказчиком использовать результаты выполненных работ, кроме случаев использования их Проектировщиком в демонстрационных целях для саморекламы (календари, альбомы, интернет, выставки и т. д.) и демонстрации качества и профессионализма работ (услуг), которые способен выполнять (оказывать) Проектировщик. Виды материальных объектов, в которых выражаются созданные произведения, определяются исходя из специфики объектов авторского права (тексты на бумажном и электронном носителях, слайды, фотографии, фильм и т.д.).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F724CC" w:rsidRPr="00B05A48" w:rsidRDefault="00F724CC" w:rsidP="00F724C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B05A48">
        <w:rPr>
          <w:rFonts w:ascii="Times New Roman" w:eastAsia="Times New Roman" w:hAnsi="Times New Roman"/>
          <w:b/>
          <w:lang w:eastAsia="ar-SA"/>
        </w:rPr>
        <w:t>10. Условия о конфиденциальности</w:t>
      </w:r>
      <w:r w:rsidRPr="00B05A48">
        <w:rPr>
          <w:rFonts w:ascii="Times New Roman" w:eastAsia="Times New Roman" w:hAnsi="Times New Roman"/>
          <w:b/>
          <w:lang w:eastAsia="ru-RU"/>
        </w:rPr>
        <w:t>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 xml:space="preserve">10.1. В течение срока действия Договора, а также в течение 2 (двух) лет по истечении срока его действия, Стороны обязуются сохранять конфиденциальность полученной по условиям настоящего Договора </w:t>
      </w:r>
      <w:r w:rsidRPr="00B05A48">
        <w:rPr>
          <w:rFonts w:ascii="Times New Roman" w:eastAsia="Times New Roman" w:hAnsi="Times New Roman"/>
          <w:lang w:eastAsia="ru-RU"/>
        </w:rPr>
        <w:lastRenderedPageBreak/>
        <w:t>информации и материалов и принимать все возможные разумные меры для защиты такой информации и документации от разглашения.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ar-SA"/>
        </w:rPr>
        <w:t xml:space="preserve">10.2. Если иное не установлено действующим законодательством Российской Федерации, </w:t>
      </w:r>
      <w:r w:rsidRPr="00B05A48">
        <w:rPr>
          <w:rFonts w:ascii="Times New Roman" w:eastAsia="Times New Roman" w:hAnsi="Times New Roman"/>
          <w:lang w:eastAsia="ru-RU"/>
        </w:rPr>
        <w:t xml:space="preserve">Стороны не вправе сообщать третьим лицам конфиденциальную информацию, полученную от другой Стороны по Договору, а также использовать такую информацию в любых целях, кроме предусмотренных Договором, без предварительного письменного согласия другой Стороны. </w:t>
      </w:r>
    </w:p>
    <w:p w:rsidR="00F724CC" w:rsidRPr="00B05A48" w:rsidRDefault="00F724CC" w:rsidP="00F724C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aps/>
          <w:lang w:eastAsia="ar-SA"/>
        </w:rPr>
      </w:pPr>
    </w:p>
    <w:p w:rsidR="00F724CC" w:rsidRPr="00B05A48" w:rsidRDefault="00F724CC" w:rsidP="00F724C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B05A48">
        <w:rPr>
          <w:rFonts w:ascii="Times New Roman" w:eastAsia="Times New Roman" w:hAnsi="Times New Roman"/>
          <w:b/>
          <w:caps/>
          <w:lang w:eastAsia="ar-SA"/>
        </w:rPr>
        <w:t>11. С</w:t>
      </w:r>
      <w:r w:rsidRPr="00B05A48">
        <w:rPr>
          <w:rFonts w:ascii="Times New Roman" w:eastAsia="Times New Roman" w:hAnsi="Times New Roman"/>
          <w:b/>
          <w:lang w:eastAsia="ar-SA"/>
        </w:rPr>
        <w:t>рок действия и порядок расторжения Договора.</w:t>
      </w:r>
    </w:p>
    <w:p w:rsidR="00F724CC" w:rsidRPr="00B05A48" w:rsidRDefault="00F724CC" w:rsidP="00F724CC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11.1. Настоящий Договор вступает в силу со дня его подписания обеими Сторонами и действует до полного исполнения Сторонами своих обязательств по Договору.</w:t>
      </w:r>
    </w:p>
    <w:p w:rsidR="00F724CC" w:rsidRPr="00B05A48" w:rsidRDefault="00F724CC" w:rsidP="00F724CC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11.2. Если иное не установлено Договором, настоящий Договор может быть расторгнут по соглашению Сторон или в порядке, установленном действующим законодательством Российской Федерации.</w:t>
      </w:r>
    </w:p>
    <w:p w:rsidR="00F724CC" w:rsidRPr="00B05A48" w:rsidRDefault="00F724CC" w:rsidP="00F724CC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11.3. Односторонний отказ от исполнения Договора допускается в порядке, установленном действующим законодательством Российской Федерации.</w:t>
      </w:r>
    </w:p>
    <w:p w:rsidR="00F724CC" w:rsidRPr="00B05A48" w:rsidRDefault="00F724CC" w:rsidP="00F724C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 xml:space="preserve">11.4. В случае расторжения Договора по любым основаниям фактически выполненные работы, не имеющие недостатков и замечаний, передаются Проектировщиком Заказчику по УПД после чего Заказчик оплачивает выполненные работы в течение 7 (семи) рабочих дней с момента расторжения Договора. </w:t>
      </w:r>
    </w:p>
    <w:p w:rsidR="00F724CC" w:rsidRPr="00B05A48" w:rsidRDefault="00F724CC" w:rsidP="00F724C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B05A48">
        <w:rPr>
          <w:rFonts w:ascii="Times New Roman" w:eastAsia="Times New Roman" w:hAnsi="Times New Roman"/>
          <w:lang w:eastAsia="ar-SA"/>
        </w:rPr>
        <w:t>11.5. При досрочном расторжении Договора всю переданную Проектировщиком Заказчику Документацию и оплаченную Заказчиком, Заказчик вправе использовать для дальнейшего проектирования (с правом доработки, переработки Документации), при этом Проектировщик не имеет права требовать от Заказчика предоставления права на участие в дальнейшей реализации проекта.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ar-SA"/>
        </w:rPr>
        <w:t xml:space="preserve">11.6. </w:t>
      </w:r>
      <w:r w:rsidRPr="00B05A48">
        <w:rPr>
          <w:rFonts w:ascii="Times New Roman" w:eastAsia="Times New Roman" w:hAnsi="Times New Roman"/>
          <w:lang w:eastAsia="ru-RU"/>
        </w:rPr>
        <w:t>Расторжение настоящего Договора, за исключением ограничений, установленных Договором, не освобождает Стороны от ответственности за неисполнение или ненадлежащее исполнение обязательств по Договору.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/>
          <w:lang w:eastAsia="ru-RU"/>
        </w:rPr>
      </w:pPr>
    </w:p>
    <w:p w:rsidR="00F724CC" w:rsidRPr="00B05A48" w:rsidRDefault="00F724CC" w:rsidP="00F724C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B05A48">
        <w:rPr>
          <w:rFonts w:ascii="Times New Roman" w:eastAsia="Times New Roman" w:hAnsi="Times New Roman"/>
          <w:b/>
          <w:lang w:eastAsia="ar-SA"/>
        </w:rPr>
        <w:t xml:space="preserve">12. </w:t>
      </w:r>
      <w:bookmarkStart w:id="0" w:name="_DV_M93"/>
      <w:bookmarkStart w:id="1" w:name="_DV_M94"/>
      <w:bookmarkEnd w:id="0"/>
      <w:bookmarkEnd w:id="1"/>
      <w:r w:rsidRPr="00B05A48">
        <w:rPr>
          <w:rFonts w:ascii="Times New Roman" w:eastAsia="Times New Roman" w:hAnsi="Times New Roman"/>
          <w:b/>
          <w:lang w:eastAsia="ar-SA"/>
        </w:rPr>
        <w:t>У</w:t>
      </w:r>
      <w:r w:rsidRPr="00B05A48">
        <w:rPr>
          <w:rFonts w:ascii="Times New Roman" w:eastAsia="Times New Roman" w:hAnsi="Times New Roman"/>
          <w:b/>
          <w:lang w:eastAsia="ru-RU"/>
        </w:rPr>
        <w:t>ведомления.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 xml:space="preserve">12.1. Уведомления, сообщения, связанные с исполнением настоящего Договора, и иная корреспонденция должны вручаться друг другу уполномоченными представителями Сторон, либо направляться Сторонами по адресу, указанному в разделе 16 настоящего Договора, курьером/нарочным (вручается лично под расписку представителя Стороны, в доверенности которого указаны полномочия на получение корреспонденции) или почтой (заказным письмом с уведомлением о вручении). 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 xml:space="preserve">Уведомления или иная корреспонденция считаются доставленными в день получения адресатом указанного уведомления. 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>Если уведомление или иная корреспонденция, направленная заказным письмом, не была получена Стороной в связи с ее отсутствием по адресу, указанному в разделе 16 Договора, либо отказом от получения, датой вручения корреспонденции Стороне</w:t>
      </w:r>
      <w:r w:rsidRPr="00B05A48">
        <w:rPr>
          <w:rFonts w:ascii="Times New Roman" w:hAnsi="Times New Roman"/>
        </w:rPr>
        <w:t xml:space="preserve"> признается дата по истечении десяти календарных дней с момента направления уведомления или иной корреспонденции одной Стороной другой Стороне.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 xml:space="preserve">12.2. При необходимости незамедлительного решения вопросов, возникающих в процессе исполнения настоящего Договора, Стороны направляют друг другу уведомления и сообщения по электронной почте, </w:t>
      </w:r>
      <w:bookmarkStart w:id="2" w:name="_GoBack"/>
      <w:bookmarkEnd w:id="2"/>
      <w:r w:rsidRPr="00B05A48">
        <w:rPr>
          <w:rFonts w:ascii="Times New Roman" w:eastAsia="Times New Roman" w:hAnsi="Times New Roman"/>
          <w:lang w:eastAsia="ru-RU"/>
        </w:rPr>
        <w:t>а оригиналы соответствующего уведомления, сообщения, незамедлительно направляются в порядке, установленном пункте 12.1. Договора.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B05A48">
        <w:rPr>
          <w:rFonts w:ascii="Times New Roman" w:eastAsia="Times New Roman" w:hAnsi="Times New Roman"/>
          <w:b/>
          <w:lang w:eastAsia="ru-RU"/>
        </w:rPr>
        <w:t>Контакты Заказчика:</w:t>
      </w:r>
    </w:p>
    <w:p w:rsidR="00F724CC" w:rsidRPr="00F724CC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hd w:val="clear" w:color="auto" w:fill="FFFFFF"/>
          <w:lang w:eastAsia="ar-SA"/>
        </w:rPr>
      </w:pPr>
      <w:r w:rsidRPr="00B05A48">
        <w:rPr>
          <w:rFonts w:ascii="Times New Roman" w:eastAsia="Times New Roman" w:hAnsi="Times New Roman"/>
          <w:shd w:val="clear" w:color="auto" w:fill="FFFFFF"/>
          <w:lang w:eastAsia="ar-SA"/>
        </w:rPr>
        <w:t xml:space="preserve">Уполномоченный представитель Заказчика: </w:t>
      </w:r>
      <w:r w:rsidR="00204A2F">
        <w:rPr>
          <w:rFonts w:ascii="Times New Roman" w:eastAsia="Times New Roman" w:hAnsi="Times New Roman"/>
          <w:shd w:val="clear" w:color="auto" w:fill="FFFFFF"/>
          <w:lang w:eastAsia="ar-SA"/>
        </w:rPr>
        <w:t>Светличная Оксана Николаевна</w:t>
      </w:r>
    </w:p>
    <w:p w:rsidR="00F724CC" w:rsidRPr="00413355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val="en-US" w:eastAsia="ru-RU"/>
        </w:rPr>
      </w:pPr>
      <w:r w:rsidRPr="00B05A48">
        <w:rPr>
          <w:rFonts w:ascii="Times New Roman" w:eastAsia="Times New Roman" w:hAnsi="Times New Roman"/>
          <w:lang w:val="en-US" w:eastAsia="ru-RU"/>
        </w:rPr>
        <w:t>E</w:t>
      </w:r>
      <w:r w:rsidRPr="00413355">
        <w:rPr>
          <w:rFonts w:ascii="Times New Roman" w:eastAsia="Times New Roman" w:hAnsi="Times New Roman"/>
          <w:lang w:val="en-US" w:eastAsia="ru-RU"/>
        </w:rPr>
        <w:t>-</w:t>
      </w:r>
      <w:r w:rsidRPr="00B05A48">
        <w:rPr>
          <w:rFonts w:ascii="Times New Roman" w:eastAsia="Times New Roman" w:hAnsi="Times New Roman"/>
          <w:lang w:val="en-US" w:eastAsia="ru-RU"/>
        </w:rPr>
        <w:t>mail</w:t>
      </w:r>
      <w:r w:rsidRPr="00413355">
        <w:rPr>
          <w:rFonts w:ascii="Times New Roman" w:eastAsia="Times New Roman" w:hAnsi="Times New Roman"/>
          <w:lang w:val="en-US" w:eastAsia="ru-RU"/>
        </w:rPr>
        <w:t xml:space="preserve">: </w:t>
      </w:r>
      <w:r w:rsidR="00204A2F" w:rsidRPr="00413355">
        <w:rPr>
          <w:rFonts w:ascii="Times New Roman" w:eastAsia="Times New Roman" w:hAnsi="Times New Roman"/>
          <w:lang w:val="en-US" w:eastAsia="ru-RU"/>
        </w:rPr>
        <w:t>gbdou72.spb@yandex.ru</w:t>
      </w:r>
      <w:r w:rsidRPr="00413355">
        <w:rPr>
          <w:rFonts w:ascii="Times New Roman" w:eastAsia="Times New Roman" w:hAnsi="Times New Roman"/>
          <w:lang w:val="en-US" w:eastAsia="ru-RU"/>
        </w:rPr>
        <w:t xml:space="preserve">; </w:t>
      </w:r>
      <w:r w:rsidRPr="00B05A48">
        <w:rPr>
          <w:rFonts w:ascii="Times New Roman" w:eastAsia="Times New Roman" w:hAnsi="Times New Roman"/>
          <w:lang w:eastAsia="ru-RU"/>
        </w:rPr>
        <w:t>тел</w:t>
      </w:r>
      <w:r w:rsidRPr="00413355">
        <w:rPr>
          <w:rFonts w:ascii="Times New Roman" w:eastAsia="Times New Roman" w:hAnsi="Times New Roman"/>
          <w:lang w:val="en-US" w:eastAsia="ru-RU"/>
        </w:rPr>
        <w:t xml:space="preserve">. 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b/>
          <w:bCs/>
          <w:lang w:eastAsia="ru-RU"/>
        </w:rPr>
        <w:t>Контакты Проектировщика</w:t>
      </w:r>
      <w:r w:rsidRPr="00B05A48">
        <w:rPr>
          <w:rFonts w:ascii="Times New Roman" w:eastAsia="Times New Roman" w:hAnsi="Times New Roman"/>
          <w:lang w:eastAsia="ru-RU"/>
        </w:rPr>
        <w:t>: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 xml:space="preserve">Уполномоченный представитель Проектировщика: </w:t>
      </w:r>
      <w:r w:rsidR="0015499D">
        <w:rPr>
          <w:rFonts w:ascii="Times New Roman" w:eastAsia="Times New Roman" w:hAnsi="Times New Roman"/>
          <w:lang w:eastAsia="ru-RU"/>
        </w:rPr>
        <w:t>_________________________</w:t>
      </w:r>
    </w:p>
    <w:p w:rsidR="00F724CC" w:rsidRPr="0015499D" w:rsidRDefault="00F724CC" w:rsidP="00F724C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val="en-US" w:eastAsia="ru-RU"/>
        </w:rPr>
        <w:t>E</w:t>
      </w:r>
      <w:r w:rsidRPr="0015499D">
        <w:rPr>
          <w:rFonts w:ascii="Times New Roman" w:eastAsia="Times New Roman" w:hAnsi="Times New Roman"/>
          <w:lang w:eastAsia="ru-RU"/>
        </w:rPr>
        <w:t>-</w:t>
      </w:r>
      <w:r w:rsidRPr="00B05A48">
        <w:rPr>
          <w:rFonts w:ascii="Times New Roman" w:eastAsia="Times New Roman" w:hAnsi="Times New Roman"/>
          <w:lang w:val="en-US" w:eastAsia="ru-RU"/>
        </w:rPr>
        <w:t>mail</w:t>
      </w:r>
      <w:r w:rsidRPr="0015499D">
        <w:rPr>
          <w:rFonts w:ascii="Times New Roman" w:eastAsia="Times New Roman" w:hAnsi="Times New Roman"/>
          <w:lang w:eastAsia="ru-RU"/>
        </w:rPr>
        <w:t xml:space="preserve">: </w:t>
      </w:r>
      <w:r w:rsidR="0015499D">
        <w:rPr>
          <w:rFonts w:ascii="Times New Roman" w:eastAsia="Times New Roman" w:hAnsi="Times New Roman"/>
          <w:lang w:eastAsia="ru-RU"/>
        </w:rPr>
        <w:t>________________</w:t>
      </w:r>
      <w:r w:rsidRPr="0015499D">
        <w:rPr>
          <w:rFonts w:ascii="Times New Roman" w:eastAsia="Times New Roman" w:hAnsi="Times New Roman"/>
          <w:lang w:eastAsia="ar-SA"/>
        </w:rPr>
        <w:t xml:space="preserve">; </w:t>
      </w:r>
      <w:r w:rsidRPr="00B05A48">
        <w:rPr>
          <w:rFonts w:ascii="Times New Roman" w:eastAsia="Times New Roman" w:hAnsi="Times New Roman"/>
          <w:lang w:eastAsia="ru-RU"/>
        </w:rPr>
        <w:t>тел</w:t>
      </w:r>
      <w:r w:rsidRPr="0015499D">
        <w:rPr>
          <w:rFonts w:ascii="Times New Roman" w:eastAsia="Times New Roman" w:hAnsi="Times New Roman"/>
          <w:lang w:eastAsia="ru-RU"/>
        </w:rPr>
        <w:t xml:space="preserve">: </w:t>
      </w:r>
      <w:r w:rsidR="0015499D">
        <w:rPr>
          <w:rFonts w:ascii="Times New Roman" w:eastAsia="Times New Roman" w:hAnsi="Times New Roman"/>
          <w:lang w:eastAsia="ru-RU"/>
        </w:rPr>
        <w:t>__________________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>В случае изменения адреса электронной почты, одна Сторона в тот же день уведомляет об этом другую Сторону и сообщает адрес новой электронной почты.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F724CC" w:rsidRPr="00B05A48" w:rsidRDefault="00F724CC" w:rsidP="00F724C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B05A48">
        <w:rPr>
          <w:rFonts w:ascii="Times New Roman" w:eastAsia="Times New Roman" w:hAnsi="Times New Roman"/>
          <w:b/>
          <w:lang w:eastAsia="ar-SA"/>
        </w:rPr>
        <w:t>13. Разрешение споров между Сторонами.</w:t>
      </w:r>
    </w:p>
    <w:p w:rsidR="00F724CC" w:rsidRPr="00B05A48" w:rsidRDefault="00F724CC" w:rsidP="00F724CC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13.1.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F724CC" w:rsidRPr="00B05A48" w:rsidRDefault="00F724CC" w:rsidP="00F724CC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 xml:space="preserve">13.2. В случае не достижения договоренности по спорным вопросам спор, вытекающий из настоящего Договора, подлежит обязательному рассмотрению в претензионном порядке. Срок рассмотрения претензии и ответа на претензию – 10 (Десять) рабочих дней. При невозможности решения споров в </w:t>
      </w:r>
      <w:r w:rsidRPr="00B05A48">
        <w:rPr>
          <w:rFonts w:ascii="Times New Roman" w:eastAsia="Arial" w:hAnsi="Times New Roman"/>
          <w:lang w:eastAsia="ar-SA"/>
        </w:rPr>
        <w:lastRenderedPageBreak/>
        <w:t>претензионном порядке спор подлежит рассмотрению в Арбитражном суде города Санкт-Петербурга и Ленинградской области.</w:t>
      </w:r>
    </w:p>
    <w:p w:rsidR="00F724CC" w:rsidRPr="00B05A48" w:rsidRDefault="00F724CC" w:rsidP="00F724CC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ar-SA"/>
        </w:rPr>
      </w:pPr>
    </w:p>
    <w:p w:rsidR="00F724CC" w:rsidRPr="00B05A48" w:rsidRDefault="00F724CC" w:rsidP="00F724C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B05A48">
        <w:rPr>
          <w:rFonts w:ascii="Times New Roman" w:eastAsia="Times New Roman" w:hAnsi="Times New Roman"/>
          <w:b/>
          <w:lang w:eastAsia="ar-SA"/>
        </w:rPr>
        <w:t>14. Прочие условия.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>14.1. Если какое-либо из условий настоящего Договора окажется или будет признано недействительным/ничтожным, то его недействительность/ничтожность не повлияет и не изменит действительности остальных условий настоящего Договора, и Стороны вправе изменить, дополнить или заменить любое из таких недействительных/ничтожных условий действительными и применимыми условиями, обеспечивающими тот же экономический результат, который предполагался Сторонами, без пересмотра существенных условий настоящего Договора.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>14.2. Стороны обязаны незамедлительно информировать друг друга о перемене своего местонахождения и/или почтовых адресов, изменении своего наименования и платежных реквизитов, путем направления письменного уведомления. В случае неисполнения одной Стороной указанных обязанностей, другая Сторона имеет право исполнить свои обязательства по Договору в соответствии с имеющимися у нее сведениями, в том числе по реквизитам, указанным в Договоре, при этом такое исполнение будет считаться надлежащим.</w:t>
      </w:r>
    </w:p>
    <w:p w:rsidR="00F724CC" w:rsidRPr="00B05A48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>14.3. Все изменения и дополнения к Договору действительны, если совершены в письменной форме и подписаны надлежаще уполномоченными представителями Сторон. Соответствующие дополнительные соглашения Сторон являются неотъемлемой частью Договора.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 xml:space="preserve">14.4. </w:t>
      </w:r>
      <w:r w:rsidRPr="00B05A48">
        <w:rPr>
          <w:rFonts w:ascii="Times New Roman" w:eastAsia="Times New Roman" w:hAnsi="Times New Roman"/>
          <w:lang w:eastAsia="ar-SA"/>
        </w:rPr>
        <w:t>Права и обязанности по настоящему Договору не могут быть переданы или иным образом отчуждены третьим лицам одной из сторон без письменного согласия другой стороны. Данный пункт не применяется в случае привлечения Проектировщиком субподрядчиков для выполнения работ по Договору.</w:t>
      </w:r>
    </w:p>
    <w:p w:rsidR="00F724CC" w:rsidRPr="00B05A48" w:rsidRDefault="00F724CC" w:rsidP="00F724C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Times New Roman" w:hAnsi="Times New Roman"/>
          <w:lang w:eastAsia="ru-RU"/>
        </w:rPr>
        <w:t>14.5. Настоящий Договор составлен в двух экземплярах, имеющих одинаковую юридическую силу, по одному для каждой из Сторон.</w:t>
      </w:r>
    </w:p>
    <w:p w:rsidR="00F724CC" w:rsidRPr="00B05A48" w:rsidRDefault="00F724CC" w:rsidP="00F724CC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/>
          <w:lang w:eastAsia="ar-SA"/>
        </w:rPr>
      </w:pPr>
      <w:r w:rsidRPr="00B05A48">
        <w:rPr>
          <w:rFonts w:ascii="Times New Roman" w:eastAsia="Arial" w:hAnsi="Times New Roman"/>
          <w:lang w:eastAsia="ar-SA"/>
        </w:rPr>
        <w:t>14.6.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eastAsia="Arial" w:hAnsi="Times New Roman"/>
          <w:b/>
          <w:smallCaps/>
          <w:lang w:eastAsia="ar-SA"/>
        </w:rPr>
      </w:pP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center"/>
        <w:rPr>
          <w:rFonts w:ascii="Times New Roman" w:eastAsia="Arial" w:hAnsi="Times New Roman"/>
          <w:b/>
          <w:lang w:eastAsia="ar-SA"/>
        </w:rPr>
      </w:pPr>
      <w:r w:rsidRPr="00B05A48">
        <w:rPr>
          <w:rFonts w:ascii="Times New Roman" w:eastAsia="Arial" w:hAnsi="Times New Roman"/>
          <w:b/>
          <w:lang w:eastAsia="ar-SA"/>
        </w:rPr>
        <w:t>15. Приложение: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05A48">
        <w:rPr>
          <w:rFonts w:ascii="Times New Roman" w:eastAsia="Arial" w:hAnsi="Times New Roman"/>
          <w:lang w:eastAsia="ar-SA"/>
        </w:rPr>
        <w:t>15.1.</w:t>
      </w:r>
      <w:r w:rsidRPr="00B05A48">
        <w:rPr>
          <w:rFonts w:ascii="Times New Roman" w:eastAsia="Arial" w:hAnsi="Times New Roman"/>
          <w:lang w:eastAsia="ar-SA"/>
        </w:rPr>
        <w:tab/>
        <w:t>Задание на проектирование (Приложение № 1)</w:t>
      </w:r>
      <w:r w:rsidRPr="00B05A48">
        <w:rPr>
          <w:rFonts w:ascii="Times New Roman" w:eastAsia="Times New Roman" w:hAnsi="Times New Roman"/>
          <w:lang w:eastAsia="ru-RU"/>
        </w:rPr>
        <w:t xml:space="preserve">. </w:t>
      </w:r>
    </w:p>
    <w:p w:rsidR="00F724CC" w:rsidRPr="00B05A48" w:rsidRDefault="00F724CC" w:rsidP="00F724CC">
      <w:pPr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F724CC" w:rsidRPr="00B05A48" w:rsidRDefault="00F724CC" w:rsidP="00F724CC">
      <w:pPr>
        <w:tabs>
          <w:tab w:val="left" w:pos="0"/>
        </w:tabs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B05A48">
        <w:rPr>
          <w:rFonts w:ascii="Times New Roman" w:eastAsia="Times New Roman" w:hAnsi="Times New Roman"/>
          <w:b/>
          <w:lang w:eastAsia="ru-RU"/>
        </w:rPr>
        <w:t>16. Реквизиты и подписи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85"/>
        <w:gridCol w:w="4885"/>
      </w:tblGrid>
      <w:tr w:rsidR="00F724CC" w:rsidRPr="00B05A48" w:rsidTr="0015499D">
        <w:tc>
          <w:tcPr>
            <w:tcW w:w="4885" w:type="dxa"/>
            <w:shd w:val="clear" w:color="auto" w:fill="auto"/>
          </w:tcPr>
          <w:p w:rsidR="00F724CC" w:rsidRPr="00B05A48" w:rsidRDefault="00F724CC" w:rsidP="008E7FF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05A48">
              <w:rPr>
                <w:rFonts w:ascii="Times New Roman" w:eastAsia="Times New Roman" w:hAnsi="Times New Roman"/>
                <w:b/>
                <w:lang w:eastAsia="ru-RU"/>
              </w:rPr>
              <w:t>Заказчик:</w:t>
            </w:r>
          </w:p>
        </w:tc>
        <w:tc>
          <w:tcPr>
            <w:tcW w:w="4885" w:type="dxa"/>
            <w:shd w:val="clear" w:color="auto" w:fill="auto"/>
          </w:tcPr>
          <w:p w:rsidR="00F724CC" w:rsidRPr="00B05A48" w:rsidRDefault="00F724CC" w:rsidP="008E7FF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B05A48">
              <w:rPr>
                <w:rFonts w:ascii="Times New Roman" w:eastAsia="Times New Roman" w:hAnsi="Times New Roman"/>
                <w:b/>
                <w:lang w:eastAsia="ru-RU"/>
              </w:rPr>
              <w:t>Проектировщик:</w:t>
            </w:r>
          </w:p>
        </w:tc>
      </w:tr>
      <w:tr w:rsidR="00F724CC" w:rsidRPr="00B05A48" w:rsidTr="0015499D">
        <w:tc>
          <w:tcPr>
            <w:tcW w:w="4885" w:type="dxa"/>
            <w:shd w:val="clear" w:color="auto" w:fill="auto"/>
          </w:tcPr>
          <w:p w:rsidR="00F724CC" w:rsidRPr="00B05A48" w:rsidRDefault="00204A2F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ГБДОУ детский сад № 72 Невского района Санкт-Петербурга</w:t>
            </w:r>
          </w:p>
          <w:p w:rsidR="00F724CC" w:rsidRPr="00B05A48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Адрес: </w:t>
            </w:r>
            <w:r w:rsidR="00204A2F">
              <w:rPr>
                <w:rFonts w:ascii="Times New Roman" w:hAnsi="Times New Roman"/>
                <w:lang w:eastAsia="ru-RU"/>
              </w:rPr>
              <w:t>193091, г. Санкт-Петербург, вн.тер.г. муниципальный округ Невский округ, ул. Архивная, д. 8, стр. 1</w:t>
            </w:r>
            <w:r w:rsidRPr="00B05A48">
              <w:rPr>
                <w:rFonts w:ascii="Times New Roman" w:hAnsi="Times New Roman"/>
                <w:lang w:eastAsia="ru-RU"/>
              </w:rPr>
              <w:t>,</w:t>
            </w:r>
          </w:p>
          <w:p w:rsidR="00F724CC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ОГРН: </w:t>
            </w:r>
            <w:r w:rsidR="00204A2F">
              <w:rPr>
                <w:rFonts w:ascii="Times New Roman" w:hAnsi="Times New Roman"/>
                <w:lang w:eastAsia="ru-RU"/>
              </w:rPr>
              <w:t>1257800105672</w:t>
            </w:r>
            <w:r>
              <w:rPr>
                <w:rFonts w:ascii="Times New Roman" w:hAnsi="Times New Roman"/>
                <w:lang w:eastAsia="ru-RU"/>
              </w:rPr>
              <w:t xml:space="preserve">, </w:t>
            </w:r>
            <w:r w:rsidRPr="00B05A48">
              <w:rPr>
                <w:rFonts w:ascii="Times New Roman" w:hAnsi="Times New Roman"/>
                <w:lang w:eastAsia="ru-RU"/>
              </w:rPr>
              <w:t xml:space="preserve">ИНН: </w:t>
            </w:r>
            <w:r w:rsidR="00204A2F">
              <w:rPr>
                <w:rFonts w:ascii="Times New Roman" w:hAnsi="Times New Roman"/>
                <w:lang w:eastAsia="ru-RU"/>
              </w:rPr>
              <w:t>7811812408</w:t>
            </w:r>
            <w:r w:rsidRPr="00B05A48">
              <w:rPr>
                <w:rFonts w:ascii="Times New Roman" w:hAnsi="Times New Roman"/>
                <w:lang w:eastAsia="ru-RU"/>
              </w:rPr>
              <w:t xml:space="preserve">, </w:t>
            </w:r>
          </w:p>
          <w:p w:rsidR="00F724CC" w:rsidRPr="00B05A48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КПП: </w:t>
            </w:r>
            <w:r w:rsidR="00204A2F">
              <w:rPr>
                <w:rFonts w:ascii="Times New Roman" w:hAnsi="Times New Roman"/>
                <w:lang w:eastAsia="ru-RU"/>
              </w:rPr>
              <w:t>781101001</w:t>
            </w:r>
            <w:r w:rsidRPr="00B05A48">
              <w:rPr>
                <w:rFonts w:ascii="Times New Roman" w:hAnsi="Times New Roman"/>
                <w:lang w:eastAsia="ru-RU"/>
              </w:rPr>
              <w:t>,</w:t>
            </w:r>
          </w:p>
          <w:p w:rsidR="00F724CC" w:rsidRPr="00B05A48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E-mail: </w:t>
            </w:r>
            <w:r w:rsidR="00204A2F">
              <w:rPr>
                <w:rFonts w:ascii="Times New Roman" w:hAnsi="Times New Roman"/>
                <w:lang w:eastAsia="ru-RU"/>
              </w:rPr>
              <w:t>gbdou72.spb@yandex.ru</w:t>
            </w:r>
          </w:p>
          <w:p w:rsidR="00F724CC" w:rsidRPr="00B05A48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Телефон: </w:t>
            </w:r>
            <w:r w:rsidR="00413355" w:rsidRPr="00413355">
              <w:rPr>
                <w:rFonts w:ascii="Times New Roman" w:hAnsi="Times New Roman"/>
                <w:lang w:eastAsia="ru-RU"/>
              </w:rPr>
              <w:t>8-911-133-72-40</w:t>
            </w:r>
          </w:p>
          <w:p w:rsidR="00F724CC" w:rsidRPr="00B05A48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К/с: </w:t>
            </w:r>
            <w:r w:rsidR="00204A2F">
              <w:rPr>
                <w:rFonts w:ascii="Times New Roman" w:hAnsi="Times New Roman"/>
                <w:lang w:eastAsia="ru-RU"/>
              </w:rPr>
              <w:t>40102810945370000005</w:t>
            </w:r>
            <w:r w:rsidRPr="00B05A48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F724CC" w:rsidRPr="00B05A48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р/с: </w:t>
            </w:r>
            <w:r w:rsidR="00204A2F">
              <w:rPr>
                <w:rFonts w:ascii="Times New Roman" w:hAnsi="Times New Roman"/>
                <w:lang w:eastAsia="ru-RU"/>
              </w:rPr>
              <w:t>03224643400000007200</w:t>
            </w:r>
          </w:p>
          <w:p w:rsidR="00F724CC" w:rsidRPr="00B05A48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Банк: </w:t>
            </w:r>
            <w:r w:rsidR="00204A2F">
              <w:rPr>
                <w:rFonts w:ascii="Times New Roman" w:hAnsi="Times New Roman"/>
                <w:lang w:eastAsia="ru-RU"/>
              </w:rPr>
              <w:t>ОКЦ №1 Северо-Западного ГУ Банка России//УФК по г. Санкт-Петербургу г. Санкт-Петербург</w:t>
            </w:r>
            <w:r w:rsidRPr="00B05A48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F724CC" w:rsidRPr="00413355" w:rsidRDefault="00F724CC" w:rsidP="008E7FF3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  <w:highlight w:val="yellow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БИК: </w:t>
            </w:r>
            <w:r w:rsidR="00204A2F">
              <w:rPr>
                <w:rFonts w:ascii="Times New Roman" w:hAnsi="Times New Roman"/>
                <w:lang w:eastAsia="ru-RU"/>
              </w:rPr>
              <w:t>014030106</w:t>
            </w:r>
            <w:r w:rsidRPr="00B05A48">
              <w:rPr>
                <w:rFonts w:ascii="Times New Roman" w:hAnsi="Times New Roman"/>
                <w:highlight w:val="yellow"/>
              </w:rPr>
              <w:t xml:space="preserve"> </w:t>
            </w:r>
          </w:p>
          <w:p w:rsidR="00F724CC" w:rsidRPr="00413355" w:rsidRDefault="00F724CC" w:rsidP="008E7FF3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  <w:highlight w:val="yellow"/>
              </w:rPr>
            </w:pPr>
          </w:p>
          <w:p w:rsidR="00F724CC" w:rsidRPr="00B05A48" w:rsidRDefault="0015499D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Заведующий</w:t>
            </w:r>
          </w:p>
          <w:p w:rsidR="00F724CC" w:rsidRPr="00413355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F724CC" w:rsidRPr="00413355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F724CC" w:rsidRPr="00B05A48" w:rsidRDefault="00F724CC" w:rsidP="008E7FF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05A48">
              <w:rPr>
                <w:rFonts w:ascii="Times New Roman" w:hAnsi="Times New Roman"/>
                <w:lang w:eastAsia="ru-RU"/>
              </w:rPr>
              <w:t xml:space="preserve">___________________ </w:t>
            </w:r>
            <w:r w:rsidR="00413355">
              <w:rPr>
                <w:rFonts w:ascii="Times New Roman" w:hAnsi="Times New Roman"/>
                <w:lang w:eastAsia="ru-RU"/>
              </w:rPr>
              <w:t xml:space="preserve">О.Н. </w:t>
            </w:r>
            <w:r w:rsidR="00204A2F">
              <w:rPr>
                <w:rFonts w:ascii="Times New Roman" w:hAnsi="Times New Roman"/>
                <w:lang w:eastAsia="ru-RU"/>
              </w:rPr>
              <w:t xml:space="preserve">Светличная </w:t>
            </w:r>
          </w:p>
          <w:p w:rsidR="00F724CC" w:rsidRPr="00413355" w:rsidRDefault="00F724CC" w:rsidP="008E7FF3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4885" w:type="dxa"/>
            <w:shd w:val="clear" w:color="auto" w:fill="auto"/>
          </w:tcPr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15499D" w:rsidRPr="000A6927" w:rsidRDefault="0015499D" w:rsidP="0015499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15499D" w:rsidRPr="000A6927" w:rsidRDefault="0015499D" w:rsidP="0015499D">
            <w:pPr>
              <w:pStyle w:val="ConsNormal"/>
              <w:ind w:right="176" w:firstLine="0"/>
              <w:jc w:val="both"/>
              <w:rPr>
                <w:rFonts w:ascii="Times New Roman" w:hAnsi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/>
                <w:bCs/>
                <w:color w:val="FF0000"/>
                <w:highlight w:val="yellow"/>
              </w:rPr>
              <w:t>Тел.</w:t>
            </w:r>
          </w:p>
          <w:p w:rsidR="0015499D" w:rsidRPr="000A6927" w:rsidRDefault="0015499D" w:rsidP="0015499D">
            <w:pPr>
              <w:pStyle w:val="ConsNormal"/>
              <w:ind w:right="176" w:firstLine="0"/>
              <w:jc w:val="both"/>
              <w:rPr>
                <w:rFonts w:ascii="Times New Roman" w:hAnsi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/>
                <w:bCs/>
                <w:color w:val="FF0000"/>
                <w:highlight w:val="yellow"/>
              </w:rPr>
              <w:t>Эл.почта</w:t>
            </w:r>
          </w:p>
          <w:p w:rsidR="0015499D" w:rsidRPr="000A6927" w:rsidRDefault="0015499D" w:rsidP="0015499D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15499D" w:rsidRPr="000A6927" w:rsidRDefault="0015499D" w:rsidP="0015499D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highlight w:val="yellow"/>
              </w:rPr>
              <w:t>ФИО</w:t>
            </w:r>
          </w:p>
          <w:p w:rsidR="0015499D" w:rsidRPr="000A6927" w:rsidRDefault="0015499D" w:rsidP="0015499D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724CC" w:rsidRPr="00B05A48" w:rsidRDefault="0015499D" w:rsidP="001549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highlight w:val="yellow"/>
                <w:lang w:eastAsia="ru-RU"/>
              </w:rPr>
            </w:pPr>
            <w:r w:rsidRPr="000A6927">
              <w:rPr>
                <w:rFonts w:ascii="Times New Roman" w:hAnsi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724CC" w:rsidRPr="00B05A48" w:rsidRDefault="00F724CC" w:rsidP="00F724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right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br w:type="page"/>
      </w:r>
      <w:r w:rsidRPr="00B05A48">
        <w:rPr>
          <w:rFonts w:ascii="Times New Roman" w:hAnsi="Times New Roman"/>
          <w:sz w:val="22"/>
          <w:szCs w:val="22"/>
        </w:rPr>
        <w:lastRenderedPageBreak/>
        <w:t>Приложение № 1</w:t>
      </w:r>
    </w:p>
    <w:p w:rsidR="00F724CC" w:rsidRPr="0015499D" w:rsidRDefault="00F724CC" w:rsidP="00F724CC">
      <w:pPr>
        <w:pStyle w:val="ConsNormal"/>
        <w:widowControl/>
        <w:tabs>
          <w:tab w:val="left" w:pos="720"/>
        </w:tabs>
        <w:ind w:firstLine="0"/>
        <w:jc w:val="right"/>
        <w:rPr>
          <w:rFonts w:ascii="Times New Roman" w:hAnsi="Times New Roman"/>
          <w:sz w:val="22"/>
          <w:szCs w:val="22"/>
        </w:rPr>
      </w:pPr>
      <w:r w:rsidRPr="0015499D">
        <w:rPr>
          <w:rFonts w:ascii="Times New Roman" w:hAnsi="Times New Roman"/>
          <w:sz w:val="22"/>
          <w:szCs w:val="22"/>
        </w:rPr>
        <w:t xml:space="preserve">к Договору № </w:t>
      </w:r>
      <w:r w:rsidR="00204A2F" w:rsidRPr="0015499D">
        <w:rPr>
          <w:rFonts w:ascii="Times New Roman" w:hAnsi="Times New Roman"/>
          <w:sz w:val="22"/>
          <w:szCs w:val="22"/>
        </w:rPr>
        <w:t>ПР-5148</w:t>
      </w:r>
      <w:r w:rsidRPr="0015499D">
        <w:rPr>
          <w:rFonts w:ascii="Times New Roman" w:hAnsi="Times New Roman"/>
          <w:sz w:val="22"/>
          <w:szCs w:val="22"/>
        </w:rPr>
        <w:t xml:space="preserve"> от </w:t>
      </w:r>
      <w:r w:rsidR="0015499D" w:rsidRPr="0015499D">
        <w:rPr>
          <w:rFonts w:ascii="Times New Roman" w:hAnsi="Times New Roman"/>
          <w:sz w:val="22"/>
          <w:szCs w:val="22"/>
        </w:rPr>
        <w:t>«___»__________2</w:t>
      </w:r>
      <w:r w:rsidR="00204A2F" w:rsidRPr="0015499D">
        <w:rPr>
          <w:rFonts w:ascii="Times New Roman" w:hAnsi="Times New Roman"/>
          <w:sz w:val="22"/>
          <w:szCs w:val="22"/>
        </w:rPr>
        <w:t>026 года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right"/>
        <w:rPr>
          <w:rFonts w:ascii="Times New Roman" w:hAnsi="Times New Roman"/>
          <w:sz w:val="22"/>
          <w:szCs w:val="22"/>
        </w:rPr>
      </w:pPr>
      <w:r w:rsidRPr="00B05A48">
        <w:rPr>
          <w:rFonts w:ascii="Times New Roman" w:hAnsi="Times New Roman"/>
          <w:sz w:val="22"/>
          <w:szCs w:val="22"/>
        </w:rPr>
        <w:t>на выполнение проектных работ.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center"/>
        <w:rPr>
          <w:rFonts w:ascii="Times New Roman" w:hAnsi="Times New Roman"/>
          <w:sz w:val="22"/>
          <w:szCs w:val="22"/>
        </w:rPr>
      </w:pP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center"/>
        <w:rPr>
          <w:rFonts w:ascii="Times New Roman" w:hAnsi="Times New Roman"/>
          <w:b/>
          <w:sz w:val="22"/>
          <w:szCs w:val="22"/>
        </w:rPr>
      </w:pPr>
      <w:r w:rsidRPr="00B05A48">
        <w:rPr>
          <w:rFonts w:ascii="Times New Roman" w:hAnsi="Times New Roman"/>
          <w:b/>
          <w:sz w:val="22"/>
          <w:szCs w:val="22"/>
        </w:rPr>
        <w:t>Задание на проектирование.</w:t>
      </w:r>
    </w:p>
    <w:p w:rsidR="00F724CC" w:rsidRPr="00B05A48" w:rsidRDefault="00F724CC" w:rsidP="00F724CC">
      <w:pPr>
        <w:pStyle w:val="ConsNormal"/>
        <w:widowControl/>
        <w:tabs>
          <w:tab w:val="left" w:pos="720"/>
        </w:tabs>
        <w:ind w:firstLine="0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57"/>
        <w:gridCol w:w="6273"/>
      </w:tblGrid>
      <w:tr w:rsidR="00F724CC" w:rsidRPr="00B05A48" w:rsidTr="008E7FF3">
        <w:trPr>
          <w:trHeight w:val="375"/>
          <w:jc w:val="center"/>
        </w:trPr>
        <w:tc>
          <w:tcPr>
            <w:tcW w:w="10030" w:type="dxa"/>
            <w:gridSpan w:val="2"/>
            <w:tcBorders>
              <w:bottom w:val="single" w:sz="4" w:space="0" w:color="auto"/>
            </w:tcBorders>
            <w:vAlign w:val="center"/>
          </w:tcPr>
          <w:p w:rsidR="00F724CC" w:rsidRPr="00B05A48" w:rsidRDefault="00F724CC" w:rsidP="008E7FF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 Общие сведения:</w:t>
            </w:r>
          </w:p>
        </w:tc>
      </w:tr>
      <w:tr w:rsidR="00F724CC" w:rsidRPr="00B05A48" w:rsidTr="008E7FF3">
        <w:trPr>
          <w:trHeight w:val="405"/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1.1. Наименование и адрес объекта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413355" w:rsidRDefault="00204A2F" w:rsidP="008E7FF3">
            <w:pPr>
              <w:spacing w:after="0" w:line="288" w:lineRule="exact"/>
              <w:rPr>
                <w:rFonts w:ascii="Times New Roman" w:hAnsi="Times New Roman"/>
                <w:color w:val="000000"/>
              </w:rPr>
            </w:pPr>
            <w:r w:rsidRPr="00413355">
              <w:rPr>
                <w:rFonts w:ascii="Times New Roman" w:hAnsi="Times New Roman"/>
                <w:color w:val="000000"/>
              </w:rPr>
              <w:t>193091, г.Санкт-Петербург, улица Архивная, д. 8, стр.1</w:t>
            </w:r>
          </w:p>
        </w:tc>
      </w:tr>
      <w:tr w:rsidR="00F724CC" w:rsidRPr="00B05A48" w:rsidTr="008E7FF3">
        <w:trPr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1.2. Стадия проектирования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Рабочая документация</w:t>
            </w:r>
          </w:p>
        </w:tc>
      </w:tr>
      <w:tr w:rsidR="00F724CC" w:rsidRPr="00B05A48" w:rsidTr="008E7FF3">
        <w:trPr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1.3. Вид строительства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Капитальный ремонт</w:t>
            </w:r>
          </w:p>
        </w:tc>
      </w:tr>
      <w:tr w:rsidR="00F724CC" w:rsidRPr="00B05A48" w:rsidTr="008E7FF3">
        <w:trPr>
          <w:trHeight w:val="575"/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1.4. Цель строительства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Оснащение объекта компонентами системы передачи извещений  о пожаре (СПИ)</w:t>
            </w:r>
          </w:p>
        </w:tc>
      </w:tr>
      <w:tr w:rsidR="00F724CC" w:rsidRPr="00B05A48" w:rsidTr="008E7FF3">
        <w:trPr>
          <w:trHeight w:val="622"/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1.5. Сроки проектирования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 xml:space="preserve">Начало     </w:t>
            </w:r>
          </w:p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 xml:space="preserve">Окончание </w:t>
            </w:r>
          </w:p>
        </w:tc>
      </w:tr>
      <w:tr w:rsidR="00F724CC" w:rsidRPr="00B05A48" w:rsidTr="008E7FF3">
        <w:trPr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1.6. Заказчик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413355" w:rsidRDefault="00204A2F" w:rsidP="008E7FF3">
            <w:pPr>
              <w:tabs>
                <w:tab w:val="left" w:pos="0"/>
                <w:tab w:val="left" w:pos="72"/>
                <w:tab w:val="left" w:pos="4250"/>
              </w:tabs>
              <w:ind w:right="212"/>
              <w:rPr>
                <w:rFonts w:ascii="Times New Roman" w:hAnsi="Times New Roman"/>
              </w:rPr>
            </w:pPr>
            <w:r w:rsidRPr="00413355">
              <w:rPr>
                <w:rFonts w:ascii="Times New Roman" w:hAnsi="Times New Roman"/>
                <w:b/>
              </w:rPr>
              <w:t>ГБДОУ детский сад № 72 Невского района Санкт-Петербурга</w:t>
            </w:r>
          </w:p>
        </w:tc>
      </w:tr>
      <w:tr w:rsidR="00F724CC" w:rsidRPr="00B05A48" w:rsidTr="008E7FF3">
        <w:trPr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1.7. Подрядчик по проектированию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C456C0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F724CC" w:rsidRPr="00B05A48" w:rsidTr="008E7FF3">
        <w:trPr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1.8. Количество экземпляров рабочей документации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 экземпляр на бумажном носителе, прошитых и заверенных печатью рабочей организации;</w:t>
            </w:r>
          </w:p>
          <w:p w:rsidR="00F724CC" w:rsidRPr="00B05A48" w:rsidRDefault="00F724CC" w:rsidP="00B4739B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 экземпляр в электронном виде в формате pdf.</w:t>
            </w:r>
          </w:p>
        </w:tc>
      </w:tr>
      <w:tr w:rsidR="00F724CC" w:rsidRPr="00B05A48" w:rsidTr="008E7FF3">
        <w:trPr>
          <w:trHeight w:val="403"/>
          <w:jc w:val="center"/>
        </w:trPr>
        <w:tc>
          <w:tcPr>
            <w:tcW w:w="10030" w:type="dxa"/>
            <w:gridSpan w:val="2"/>
            <w:vAlign w:val="center"/>
          </w:tcPr>
          <w:p w:rsidR="00F724CC" w:rsidRPr="00B05A48" w:rsidRDefault="00F724CC" w:rsidP="008E7FF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2.Объёмные и технические требования к рабочей документации:</w:t>
            </w:r>
          </w:p>
        </w:tc>
      </w:tr>
      <w:tr w:rsidR="00F724CC" w:rsidRPr="00B05A48" w:rsidTr="008E7FF3">
        <w:trPr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2.1. Объёмные требования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ind w:hanging="1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Разработать рабочую документацию, включая разделы:</w:t>
            </w:r>
          </w:p>
          <w:p w:rsidR="00F724CC" w:rsidRPr="00B05A48" w:rsidRDefault="00F724CC" w:rsidP="008E7FF3">
            <w:pPr>
              <w:pStyle w:val="aa"/>
              <w:tabs>
                <w:tab w:val="left" w:pos="629"/>
              </w:tabs>
              <w:spacing w:after="0"/>
              <w:ind w:hanging="1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color w:val="000000"/>
                <w:sz w:val="22"/>
                <w:szCs w:val="22"/>
                <w:lang w:val="ru-RU"/>
              </w:rPr>
              <w:t> Титульный лист;</w:t>
            </w:r>
          </w:p>
          <w:p w:rsidR="00F724CC" w:rsidRPr="00B05A48" w:rsidRDefault="00F724CC" w:rsidP="008E7FF3">
            <w:pPr>
              <w:pStyle w:val="aa"/>
              <w:tabs>
                <w:tab w:val="left" w:pos="629"/>
              </w:tabs>
              <w:spacing w:after="0"/>
              <w:ind w:hanging="1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color w:val="000000"/>
                <w:sz w:val="22"/>
                <w:szCs w:val="22"/>
                <w:lang w:val="ru-RU"/>
              </w:rPr>
              <w:t> Оглавление;</w:t>
            </w:r>
          </w:p>
          <w:p w:rsidR="00F724CC" w:rsidRPr="00B05A48" w:rsidRDefault="00F724CC" w:rsidP="008E7FF3">
            <w:pPr>
              <w:pStyle w:val="aa"/>
              <w:tabs>
                <w:tab w:val="left" w:pos="629"/>
              </w:tabs>
              <w:spacing w:after="0"/>
              <w:ind w:hanging="1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color w:val="000000"/>
                <w:sz w:val="22"/>
                <w:szCs w:val="22"/>
                <w:lang w:val="ru-RU"/>
              </w:rPr>
              <w:t> Пояснительная записка;</w:t>
            </w:r>
          </w:p>
          <w:p w:rsidR="00F724CC" w:rsidRPr="00B05A48" w:rsidRDefault="00F724CC" w:rsidP="008E7FF3">
            <w:pPr>
              <w:pStyle w:val="aa"/>
              <w:tabs>
                <w:tab w:val="left" w:pos="629"/>
              </w:tabs>
              <w:spacing w:after="0"/>
              <w:ind w:hanging="1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color w:val="000000"/>
                <w:sz w:val="22"/>
                <w:szCs w:val="22"/>
                <w:lang w:val="ru-RU"/>
              </w:rPr>
              <w:t> Ведомость проекта;</w:t>
            </w:r>
          </w:p>
          <w:p w:rsidR="00F724CC" w:rsidRPr="00B05A48" w:rsidRDefault="00F724CC" w:rsidP="008E7FF3">
            <w:pPr>
              <w:pStyle w:val="aa"/>
              <w:tabs>
                <w:tab w:val="left" w:pos="629"/>
              </w:tabs>
              <w:spacing w:after="0"/>
              <w:ind w:hanging="1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color w:val="000000"/>
                <w:sz w:val="22"/>
                <w:szCs w:val="22"/>
                <w:lang w:val="ru-RU"/>
              </w:rPr>
              <w:t> Комплект чертежей;</w:t>
            </w:r>
          </w:p>
          <w:p w:rsidR="00F724CC" w:rsidRPr="00B05A48" w:rsidRDefault="00F724CC" w:rsidP="008E7FF3">
            <w:pPr>
              <w:pStyle w:val="aa"/>
              <w:tabs>
                <w:tab w:val="left" w:pos="629"/>
              </w:tabs>
              <w:spacing w:after="0"/>
              <w:ind w:hanging="1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color w:val="000000"/>
                <w:sz w:val="22"/>
                <w:szCs w:val="22"/>
                <w:lang w:val="ru-RU"/>
              </w:rPr>
              <w:t> Расчет постоянного тока потребления технических средств во всех режимах работы с обоснованием выбора резервных источников питания;</w:t>
            </w:r>
          </w:p>
          <w:p w:rsidR="00F724CC" w:rsidRPr="00B05A48" w:rsidRDefault="00F724CC" w:rsidP="008E7FF3">
            <w:pPr>
              <w:pStyle w:val="aa"/>
              <w:tabs>
                <w:tab w:val="left" w:pos="629"/>
              </w:tabs>
              <w:spacing w:after="0"/>
              <w:ind w:hanging="1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color w:val="000000"/>
                <w:sz w:val="22"/>
                <w:szCs w:val="22"/>
                <w:lang w:val="ru-RU"/>
              </w:rPr>
              <w:t> Спецификация оборудования, изделий и материалов;</w:t>
            </w:r>
          </w:p>
          <w:p w:rsidR="00F724CC" w:rsidRPr="00B05A48" w:rsidRDefault="00F724CC" w:rsidP="008E7FF3">
            <w:pPr>
              <w:pStyle w:val="aa"/>
              <w:tabs>
                <w:tab w:val="left" w:pos="629"/>
              </w:tabs>
              <w:spacing w:after="0"/>
              <w:ind w:hanging="1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color w:val="000000"/>
                <w:sz w:val="22"/>
                <w:szCs w:val="22"/>
                <w:lang w:val="ru-RU"/>
              </w:rPr>
              <w:t> Схема соединений структурная общая, по проектируемым системам;</w:t>
            </w:r>
          </w:p>
          <w:p w:rsidR="00F724CC" w:rsidRPr="00B05A48" w:rsidRDefault="00F724CC" w:rsidP="008E7FF3">
            <w:pPr>
              <w:tabs>
                <w:tab w:val="left" w:pos="629"/>
              </w:tabs>
              <w:spacing w:after="0"/>
              <w:ind w:hanging="1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 Схемы электрические подключения технических средств.</w:t>
            </w:r>
          </w:p>
        </w:tc>
      </w:tr>
      <w:tr w:rsidR="00F724CC" w:rsidRPr="00B05A48" w:rsidTr="008E7FF3">
        <w:trPr>
          <w:trHeight w:val="267"/>
          <w:jc w:val="center"/>
        </w:trPr>
        <w:tc>
          <w:tcPr>
            <w:tcW w:w="10030" w:type="dxa"/>
            <w:gridSpan w:val="2"/>
          </w:tcPr>
          <w:p w:rsidR="00F724CC" w:rsidRPr="00B05A48" w:rsidRDefault="00F724CC" w:rsidP="008E7FF3">
            <w:pPr>
              <w:pStyle w:val="a8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2.2. Технические требования:</w:t>
            </w:r>
          </w:p>
        </w:tc>
      </w:tr>
      <w:tr w:rsidR="00F724CC" w:rsidRPr="00B05A48" w:rsidTr="009106D9">
        <w:trPr>
          <w:trHeight w:val="841"/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ind w:firstLine="1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2.2.1. Система передачи извещений о пожаре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b/>
              </w:rPr>
            </w:pPr>
            <w:r w:rsidRPr="00B05A48">
              <w:rPr>
                <w:rFonts w:ascii="Times New Roman" w:hAnsi="Times New Roman"/>
                <w:b/>
              </w:rPr>
              <w:t>Общие требования: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b/>
              </w:rPr>
            </w:pPr>
            <w:r w:rsidRPr="00B05A48">
              <w:rPr>
                <w:rFonts w:ascii="Times New Roman" w:hAnsi="Times New Roman"/>
                <w:b/>
              </w:rPr>
              <w:t xml:space="preserve">- </w:t>
            </w:r>
            <w:r w:rsidRPr="00B05A48">
              <w:rPr>
                <w:rFonts w:ascii="Times New Roman" w:hAnsi="Times New Roman"/>
              </w:rPr>
              <w:t>Соответствие ГОСТ 34701-2020 и Приказу МЧС России №1173 от 24.11.2022г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 Автоматическая передача извещений от объектового оборудования систем противопожарной защиты в службу оперативного обеспечения ФКУ «ЦУКС ГУ МЧС России по г. Санкт-Петербургу».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 xml:space="preserve"> - Доставка извещений о пожарах, неисправностях и других событиях систем противопожарной защиты объектов с точностью до извещателя (помещения).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 xml:space="preserve"> - Возможность подключения объектовых технических средств систем противопожарной защиты объекта от различных производите</w:t>
            </w:r>
            <w:r w:rsidR="009106D9">
              <w:rPr>
                <w:rFonts w:ascii="Times New Roman" w:hAnsi="Times New Roman"/>
              </w:rPr>
              <w:t>лей по стандартным интерфейсам.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 xml:space="preserve"> - Совместимость оборудования, устанавливаемого на объекте с АРМ диспетчера, установленным в подразделениях пожарной охраны: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Номинальное напряжение питания: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lastRenderedPageBreak/>
              <w:t>Однофазная сеть переменного тока с напряжением 220В, частотой 50Гц.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Типы используемых каналов: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Радиоканалы в частотном диапазоне 469-470 или «433», Ethernet со статичным IP адресом, GSM каналы (3/4</w:t>
            </w:r>
            <w:r w:rsidRPr="00B05A48">
              <w:rPr>
                <w:rFonts w:ascii="Times New Roman" w:hAnsi="Times New Roman"/>
                <w:lang w:val="en-US"/>
              </w:rPr>
              <w:t>G</w:t>
            </w:r>
            <w:r w:rsidRPr="00B05A48">
              <w:rPr>
                <w:rFonts w:ascii="Times New Roman" w:hAnsi="Times New Roman"/>
              </w:rPr>
              <w:t>, GPRS).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Температура окружающего воздуха: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-Рабочая- 0…+40град.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-Предельная- -30…+40град.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Резервное электропитание: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АКБ 12 Вольт, 7 А*ч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Обеспечение работоспособности при отсутствии сетевого питания не менее 24 часов (дежурный режим) +1 час (режим тревоги).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Ток потребления: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-при напряжении 12В - не более 0,4А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Потребляемая мощность: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-не более 5 Вт.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Устойчивость функционирования в условиях электромагнитных помех: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-соответствует требованиям ГОСТ Р 51317.4.3-2006 (МЭК 61000-4-3:2006), группа по устойчивости к воздействию помех 3 степени жесткости с напряженностью поля 10В/м (140дБ)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Механическая устойчивость к внешним воздействующим факторам: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-соответствует группе механического исполнения М1по ГОСТ 17516.1-90 и обладает устойчивостью к воздействию синусоидальной вибрации.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Режим работы: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Круглосуточный.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Средняя наработка на отказ: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-не менее 60 000ч.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Установленный срок службы: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-не менее 10 лет.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b/>
              </w:rPr>
            </w:pPr>
            <w:r w:rsidRPr="00B05A48">
              <w:rPr>
                <w:rFonts w:ascii="Times New Roman" w:hAnsi="Times New Roman"/>
                <w:b/>
              </w:rPr>
              <w:t>Специальные требования: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 Двухсторонний протокол обмена данными между подразделениями пожарной охраны и объектами защиты с контролем канала связи.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 Автовыбор маршрута доставки сигналов (динамическая маршрутизация).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 Дублирование каналов передачи данных (наличие основного и резервного канала).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 Наличие основного и резервного маршрутов передачи данных.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>- Передача сигнала о пожаре с точностью до извещателя (помещения)- при адресной автоматической пожарной сигнализации на объекте при технической возможности.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b/>
              </w:rPr>
            </w:pPr>
            <w:r w:rsidRPr="00B05A48">
              <w:rPr>
                <w:rFonts w:ascii="Times New Roman" w:hAnsi="Times New Roman"/>
                <w:b/>
              </w:rPr>
              <w:t>Кабельные соединения.</w:t>
            </w:r>
          </w:p>
          <w:p w:rsidR="00F724CC" w:rsidRPr="00B05A48" w:rsidRDefault="00F724CC" w:rsidP="008E7FF3">
            <w:pPr>
              <w:tabs>
                <w:tab w:val="left" w:pos="459"/>
              </w:tabs>
              <w:spacing w:after="0"/>
              <w:ind w:firstLine="136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 xml:space="preserve">Кабельные соединения (шлейфы сигнализации, питания, управления и пр.) СПИ выполнить с использованием кабельных изделий </w:t>
            </w:r>
            <w:r w:rsidRPr="00B05A48">
              <w:rPr>
                <w:rFonts w:ascii="Times New Roman" w:hAnsi="Times New Roman"/>
                <w:color w:val="000000"/>
              </w:rPr>
              <w:t xml:space="preserve">не распространяющими горение </w:t>
            </w:r>
            <w:r w:rsidRPr="00B05A48">
              <w:rPr>
                <w:rFonts w:ascii="Times New Roman" w:hAnsi="Times New Roman"/>
                <w:bCs/>
                <w:color w:val="000000"/>
              </w:rPr>
              <w:t>с низким дымо- и газовыделением, в соответствии с требованиями нормативных правовых актов, национальных стандартов, а также технических норм и правил действующих на территории РФ.</w:t>
            </w:r>
          </w:p>
          <w:p w:rsidR="00F724CC" w:rsidRPr="00B05A48" w:rsidRDefault="00F724CC" w:rsidP="008E7FF3">
            <w:pPr>
              <w:pStyle w:val="a3"/>
              <w:tabs>
                <w:tab w:val="left" w:pos="459"/>
              </w:tabs>
              <w:spacing w:after="0"/>
              <w:ind w:left="0"/>
              <w:rPr>
                <w:rFonts w:ascii="Times New Roman" w:hAnsi="Times New Roman"/>
                <w:b/>
                <w:color w:val="000000"/>
                <w:spacing w:val="-1"/>
              </w:rPr>
            </w:pPr>
            <w:r w:rsidRPr="00B05A48">
              <w:rPr>
                <w:rFonts w:ascii="Times New Roman" w:hAnsi="Times New Roman"/>
                <w:b/>
                <w:color w:val="000000"/>
                <w:spacing w:val="-1"/>
              </w:rPr>
              <w:t>Размещение оборудования.</w:t>
            </w:r>
          </w:p>
          <w:p w:rsidR="00F724CC" w:rsidRPr="00B05A48" w:rsidRDefault="00F724CC" w:rsidP="008E7FF3">
            <w:pPr>
              <w:pStyle w:val="a3"/>
              <w:tabs>
                <w:tab w:val="left" w:pos="459"/>
              </w:tabs>
              <w:spacing w:after="0"/>
              <w:ind w:left="0"/>
              <w:rPr>
                <w:rFonts w:ascii="Times New Roman" w:hAnsi="Times New Roman"/>
                <w:color w:val="000000"/>
                <w:spacing w:val="-1"/>
              </w:rPr>
            </w:pPr>
            <w:r w:rsidRPr="00B05A48">
              <w:rPr>
                <w:rFonts w:ascii="Times New Roman" w:hAnsi="Times New Roman"/>
                <w:color w:val="000000"/>
                <w:spacing w:val="-1"/>
              </w:rPr>
              <w:t>ПОО СПИ рекомендуется размещать на пожарном посту или посту охраны</w:t>
            </w:r>
          </w:p>
        </w:tc>
      </w:tr>
      <w:tr w:rsidR="00F724CC" w:rsidRPr="00B05A48" w:rsidTr="008E7FF3">
        <w:trPr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lastRenderedPageBreak/>
              <w:t>2.2.2. Электротехнические сооружения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ind w:firstLine="3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 Документацией предусмотреть подключение системы СПИ к существующей системе электропитания и заземления здания 380/220В, в том числе:</w:t>
            </w:r>
          </w:p>
          <w:p w:rsidR="00F724CC" w:rsidRPr="00B05A48" w:rsidRDefault="00F724CC" w:rsidP="008E7FF3">
            <w:pPr>
              <w:autoSpaceDE w:val="0"/>
              <w:autoSpaceDN w:val="0"/>
              <w:adjustRightInd w:val="0"/>
              <w:spacing w:after="0"/>
              <w:ind w:firstLine="3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1.1. Предусмотреть прокладку кабеля электропитания от точки подключения до места расположения проектируемого оборудования СПИ, марку и сечение кабелей электропитания определить при проектировании.</w:t>
            </w:r>
          </w:p>
          <w:p w:rsidR="00F724CC" w:rsidRPr="00B05A48" w:rsidRDefault="00F724CC" w:rsidP="008E7FF3">
            <w:pPr>
              <w:autoSpaceDE w:val="0"/>
              <w:autoSpaceDN w:val="0"/>
              <w:adjustRightInd w:val="0"/>
              <w:spacing w:after="0"/>
              <w:ind w:firstLine="3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1.2. В точке подключения к сети электропитания предусмотреть установку автоматического выключателя необходимого номинала.</w:t>
            </w:r>
          </w:p>
          <w:p w:rsidR="00F724CC" w:rsidRPr="00B05A48" w:rsidRDefault="00F724CC" w:rsidP="008E7FF3">
            <w:pPr>
              <w:autoSpaceDE w:val="0"/>
              <w:autoSpaceDN w:val="0"/>
              <w:adjustRightInd w:val="0"/>
              <w:spacing w:after="0"/>
              <w:ind w:firstLine="3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1.3. Точка подключения определяется совместно представителем владельца здания во время проведения проектно-изыскательских работ.</w:t>
            </w:r>
          </w:p>
          <w:p w:rsidR="00F724CC" w:rsidRPr="00B05A48" w:rsidRDefault="00F724CC" w:rsidP="008E7FF3">
            <w:pPr>
              <w:spacing w:after="0"/>
              <w:ind w:firstLine="3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2. По степени обеспечения надёжности электроснабжения электроприёмники автоматической установки пожарной сигнализации должны быть отнесены к I категории согласно Правилам устройства электроустановок, утверждённым приказом Минэнерго РФ от 08.07.02 № 204.</w:t>
            </w:r>
          </w:p>
          <w:p w:rsidR="00F724CC" w:rsidRPr="00B05A48" w:rsidRDefault="00F724CC" w:rsidP="008E7FF3">
            <w:pPr>
              <w:spacing w:after="0"/>
              <w:ind w:firstLine="33"/>
              <w:rPr>
                <w:rFonts w:ascii="Times New Roman" w:hAnsi="Times New Roman"/>
                <w:color w:val="000000"/>
                <w:spacing w:val="-1"/>
              </w:rPr>
            </w:pPr>
            <w:r w:rsidRPr="00B05A48">
              <w:rPr>
                <w:rFonts w:ascii="Times New Roman" w:hAnsi="Times New Roman"/>
                <w:color w:val="000000"/>
                <w:spacing w:val="-1"/>
              </w:rPr>
              <w:t>3. Электропитание системы СПИ должно быть бесперебойным и осуществляться либо от двух независимых источников переменного тока, либо от одного источника переменного тока с автоматическим переключением в аварийном режиме на резервное питание от аккумуляторных батарей.</w:t>
            </w:r>
          </w:p>
          <w:p w:rsidR="00F724CC" w:rsidRPr="00B05A48" w:rsidRDefault="00F724CC" w:rsidP="008E7FF3">
            <w:pPr>
              <w:spacing w:after="0"/>
              <w:ind w:firstLine="3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4. При наличии одного источника электропитания допускается использовать в качестве резервного источника питания СПИ аккумуляторные батареи или блоки бесперебойного питания, которые должны обеспечивать питание указанных электроприёмников в дежурном режиме в течение 24 ч. плюс 1 ч. работы системы пожарной автоматики в тревожном режиме.</w:t>
            </w:r>
          </w:p>
          <w:p w:rsidR="00F724CC" w:rsidRPr="00B05A48" w:rsidRDefault="00F724CC" w:rsidP="008E7FF3">
            <w:pPr>
              <w:spacing w:after="0"/>
              <w:ind w:firstLine="3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5. Подключение запроектировать в соответствии с требованиями «СП 6.13130.2021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</w:t>
            </w:r>
          </w:p>
          <w:p w:rsidR="00F724CC" w:rsidRPr="00B05A48" w:rsidRDefault="00F724CC" w:rsidP="008E7FF3">
            <w:pPr>
              <w:spacing w:after="0"/>
              <w:ind w:firstLine="33"/>
              <w:rPr>
                <w:rFonts w:ascii="Times New Roman" w:hAnsi="Times New Roman"/>
                <w:color w:val="000000"/>
              </w:rPr>
            </w:pPr>
          </w:p>
        </w:tc>
      </w:tr>
      <w:tr w:rsidR="00F724CC" w:rsidRPr="00B05A48" w:rsidTr="008E7FF3">
        <w:trPr>
          <w:trHeight w:val="603"/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tabs>
                <w:tab w:val="num" w:pos="1571"/>
              </w:tabs>
              <w:spacing w:after="0"/>
              <w:rPr>
                <w:rFonts w:ascii="Times New Roman" w:hAnsi="Times New Roman"/>
                <w:b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2.2.3.</w:t>
            </w:r>
            <w:r w:rsidRPr="00B05A48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Pr="00B05A48">
              <w:rPr>
                <w:rFonts w:ascii="Times New Roman" w:hAnsi="Times New Roman"/>
                <w:color w:val="000000"/>
              </w:rPr>
              <w:t>Приспособление помещений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ind w:firstLine="33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В случае необходимости предусмотреть приспособление помещения, в котором устанавливается оборудование.</w:t>
            </w:r>
          </w:p>
          <w:p w:rsidR="00F724CC" w:rsidRPr="00B05A48" w:rsidRDefault="00F724CC" w:rsidP="008E7FF3">
            <w:pPr>
              <w:spacing w:after="0"/>
              <w:ind w:firstLine="33"/>
              <w:rPr>
                <w:rFonts w:ascii="Times New Roman" w:hAnsi="Times New Roman"/>
                <w:color w:val="000000"/>
              </w:rPr>
            </w:pPr>
          </w:p>
        </w:tc>
      </w:tr>
      <w:tr w:rsidR="00F724CC" w:rsidRPr="00B05A48" w:rsidTr="008E7FF3">
        <w:trPr>
          <w:trHeight w:val="558"/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3.1. Дополнительные нормативные требования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Рабочая</w:t>
            </w:r>
            <w:r w:rsidRPr="00B05A48">
              <w:rPr>
                <w:rFonts w:ascii="Times New Roman" w:hAnsi="Times New Roman"/>
                <w:color w:val="000000"/>
              </w:rPr>
              <w:t xml:space="preserve"> документация должна быть выполнена в соответствии со следующими нормативными правовыми актами, а также нормативно-техническими и регламентирующими документами:</w:t>
            </w:r>
          </w:p>
          <w:p w:rsidR="00F724CC" w:rsidRPr="00B05A48" w:rsidRDefault="00F724CC" w:rsidP="008E7FF3">
            <w:pPr>
              <w:spacing w:after="0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- ГОСТ Р 71554-2024 «Системы передачи извещений о пожаре. Руководство по проектированию, монтажу, техническому обслуживанию и ремонту. Методы испытаний на работоспособность.»</w:t>
            </w:r>
          </w:p>
          <w:p w:rsidR="00F724CC" w:rsidRPr="00B05A48" w:rsidRDefault="00F724CC" w:rsidP="008E7FF3">
            <w:pPr>
              <w:pStyle w:val="a3"/>
              <w:numPr>
                <w:ilvl w:val="0"/>
                <w:numId w:val="2"/>
              </w:numPr>
              <w:tabs>
                <w:tab w:val="left" w:pos="198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Федеральным законом от 22.07.2008 № 123-ФЗ «Технический регламент о требованиях пожарной безопасности»;</w:t>
            </w:r>
          </w:p>
          <w:p w:rsidR="00F724CC" w:rsidRPr="00B05A48" w:rsidRDefault="00F724CC" w:rsidP="008E7FF3">
            <w:pPr>
              <w:pStyle w:val="a3"/>
              <w:numPr>
                <w:ilvl w:val="0"/>
                <w:numId w:val="2"/>
              </w:numPr>
              <w:tabs>
                <w:tab w:val="left" w:pos="198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  <w:spacing w:val="-1"/>
              </w:rPr>
              <w:t>ГОСТ Р 21.101-2020 «Национальный стандарт Российской Федерации. Система рабочей документации для строительства. Основные требования к рабочей и рабочей документации» (утверждён и введён в действие Приказом Росстандарта от 23.06.2020 № 282-ст);</w:t>
            </w:r>
          </w:p>
          <w:p w:rsidR="00F724CC" w:rsidRPr="00B05A48" w:rsidRDefault="00F724CC" w:rsidP="008E7FF3">
            <w:pPr>
              <w:pStyle w:val="a3"/>
              <w:numPr>
                <w:ilvl w:val="0"/>
                <w:numId w:val="2"/>
              </w:numPr>
              <w:tabs>
                <w:tab w:val="left" w:pos="198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 xml:space="preserve">Постановлением Правительства РФ от 16.02.2008 № 87 «О составе разделов рабочей документации и требованиях к их </w:t>
            </w:r>
            <w:r w:rsidRPr="00B05A48">
              <w:rPr>
                <w:rFonts w:ascii="Times New Roman" w:hAnsi="Times New Roman"/>
                <w:bCs/>
                <w:color w:val="000000"/>
              </w:rPr>
              <w:lastRenderedPageBreak/>
              <w:t>содержанию»;</w:t>
            </w:r>
          </w:p>
          <w:p w:rsidR="00F724CC" w:rsidRPr="00B05A48" w:rsidRDefault="00F724CC" w:rsidP="008E7FF3">
            <w:pPr>
              <w:pStyle w:val="1"/>
              <w:numPr>
                <w:ilvl w:val="0"/>
                <w:numId w:val="3"/>
              </w:numPr>
              <w:tabs>
                <w:tab w:val="left" w:pos="241"/>
              </w:tabs>
              <w:spacing w:before="0" w:after="0"/>
              <w:ind w:left="0" w:firstLine="0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val="ru-RU"/>
              </w:rPr>
            </w:pPr>
            <w:r w:rsidRPr="00B05A48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val="ru-RU"/>
              </w:rPr>
              <w:t xml:space="preserve">«СП 484.1311500.2020 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(утверждён и введён в действие приказом МЧС РФ от 31.07.2020 № 582); </w:t>
            </w:r>
          </w:p>
          <w:p w:rsidR="00F724CC" w:rsidRPr="00B05A48" w:rsidRDefault="00F724CC" w:rsidP="008E7FF3">
            <w:pPr>
              <w:pStyle w:val="a3"/>
              <w:numPr>
                <w:ilvl w:val="0"/>
                <w:numId w:val="3"/>
              </w:numPr>
              <w:tabs>
                <w:tab w:val="left" w:pos="241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«СП 486.1311500.2020 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и введён в действие приказом МЧС РФ от 20.07.2020 № 539)</w:t>
            </w:r>
            <w:r w:rsidRPr="00B05A48">
              <w:rPr>
                <w:rFonts w:ascii="Times New Roman" w:hAnsi="Times New Roman"/>
                <w:bCs/>
                <w:color w:val="000000"/>
              </w:rPr>
              <w:t xml:space="preserve">; </w:t>
            </w:r>
          </w:p>
          <w:p w:rsidR="00F724CC" w:rsidRPr="00B05A48" w:rsidRDefault="00F724CC" w:rsidP="008E7FF3">
            <w:pPr>
              <w:pStyle w:val="a3"/>
              <w:numPr>
                <w:ilvl w:val="0"/>
                <w:numId w:val="2"/>
              </w:numPr>
              <w:tabs>
                <w:tab w:val="left" w:pos="198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«СП 6.13130.2021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200);</w:t>
            </w:r>
          </w:p>
          <w:p w:rsidR="00F724CC" w:rsidRPr="00B05A48" w:rsidRDefault="00F724CC" w:rsidP="008E7FF3">
            <w:pPr>
              <w:pStyle w:val="a3"/>
              <w:numPr>
                <w:ilvl w:val="0"/>
                <w:numId w:val="2"/>
              </w:numPr>
              <w:tabs>
                <w:tab w:val="left" w:pos="198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приказ МЧС России от 24.11.2022 №1173 «Об утверждении требований к проектированию систем передачи извещений о пожаре»</w:t>
            </w:r>
          </w:p>
          <w:p w:rsidR="00F724CC" w:rsidRPr="00B05A48" w:rsidRDefault="00F724CC" w:rsidP="008E7FF3">
            <w:pPr>
              <w:pStyle w:val="a3"/>
              <w:numPr>
                <w:ilvl w:val="0"/>
                <w:numId w:val="2"/>
              </w:numPr>
              <w:tabs>
                <w:tab w:val="left" w:pos="198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Правилами устройства электроустановок (у</w:t>
            </w:r>
            <w:r w:rsidRPr="00B05A48">
              <w:rPr>
                <w:rFonts w:ascii="Times New Roman" w:hAnsi="Times New Roman"/>
                <w:color w:val="000000"/>
              </w:rPr>
              <w:t>тверждены и введены приказом Минэнерго РФ от 08.07.02 № 204)</w:t>
            </w:r>
            <w:r w:rsidRPr="00B05A48">
              <w:rPr>
                <w:rFonts w:ascii="Times New Roman" w:hAnsi="Times New Roman"/>
                <w:bCs/>
                <w:color w:val="000000"/>
              </w:rPr>
              <w:t>;</w:t>
            </w:r>
          </w:p>
          <w:p w:rsidR="00F724CC" w:rsidRPr="00B05A48" w:rsidRDefault="00F724CC" w:rsidP="008E7FF3">
            <w:pPr>
              <w:pStyle w:val="a3"/>
              <w:numPr>
                <w:ilvl w:val="0"/>
                <w:numId w:val="2"/>
              </w:numPr>
              <w:tabs>
                <w:tab w:val="left" w:pos="198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иными нормами и правилами.</w:t>
            </w:r>
          </w:p>
        </w:tc>
      </w:tr>
      <w:tr w:rsidR="00F724CC" w:rsidRPr="00B05A48" w:rsidTr="008E7FF3">
        <w:trPr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lastRenderedPageBreak/>
              <w:t>3.2. Согласования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1. План. расположения оборудования, структурные схемы, схемы прокладки кабелей и др. должны быть согласованы с Заказчиком (подпись и печать).</w:t>
            </w:r>
          </w:p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F724CC" w:rsidRPr="00B05A48" w:rsidTr="008E7FF3">
        <w:trPr>
          <w:trHeight w:val="387"/>
          <w:jc w:val="center"/>
        </w:trPr>
        <w:tc>
          <w:tcPr>
            <w:tcW w:w="10030" w:type="dxa"/>
            <w:gridSpan w:val="2"/>
            <w:vAlign w:val="center"/>
          </w:tcPr>
          <w:p w:rsidR="00F724CC" w:rsidRPr="00B05A48" w:rsidRDefault="00F724CC" w:rsidP="008E7FF3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4. Исходные данные:</w:t>
            </w:r>
          </w:p>
        </w:tc>
      </w:tr>
      <w:tr w:rsidR="00F724CC" w:rsidRPr="00B05A48" w:rsidTr="008E7FF3">
        <w:trPr>
          <w:trHeight w:val="388"/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pStyle w:val="a8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4.1. Предоставляемые заказчиком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>1. Проекты систем АППЗ объекта</w:t>
            </w:r>
          </w:p>
        </w:tc>
      </w:tr>
      <w:tr w:rsidR="00F724CC" w:rsidRPr="00B05A48" w:rsidTr="008E7FF3">
        <w:trPr>
          <w:trHeight w:val="980"/>
          <w:jc w:val="center"/>
        </w:trPr>
        <w:tc>
          <w:tcPr>
            <w:tcW w:w="3757" w:type="dxa"/>
            <w:tcBorders>
              <w:right w:val="single" w:sz="4" w:space="0" w:color="auto"/>
            </w:tcBorders>
          </w:tcPr>
          <w:p w:rsidR="00F724CC" w:rsidRPr="00B05A48" w:rsidRDefault="00F724CC" w:rsidP="008E7FF3">
            <w:pPr>
              <w:pStyle w:val="a8"/>
              <w:rPr>
                <w:rFonts w:ascii="Times New Roman" w:hAnsi="Times New Roman"/>
                <w:color w:val="000000"/>
              </w:rPr>
            </w:pPr>
            <w:r w:rsidRPr="00B05A48">
              <w:rPr>
                <w:rFonts w:ascii="Times New Roman" w:hAnsi="Times New Roman"/>
                <w:color w:val="000000"/>
              </w:rPr>
              <w:t>4.2. Характеристика помещений</w:t>
            </w:r>
          </w:p>
        </w:tc>
        <w:tc>
          <w:tcPr>
            <w:tcW w:w="6273" w:type="dxa"/>
            <w:tcBorders>
              <w:left w:val="single" w:sz="4" w:space="0" w:color="auto"/>
            </w:tcBorders>
          </w:tcPr>
          <w:p w:rsidR="00F724CC" w:rsidRPr="00B05A48" w:rsidRDefault="00F724CC" w:rsidP="008E7FF3">
            <w:pPr>
              <w:tabs>
                <w:tab w:val="left" w:pos="33"/>
              </w:tabs>
              <w:spacing w:after="0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 xml:space="preserve">1. Класс функциональной пожарной опасности объекта </w:t>
            </w:r>
            <w:r w:rsidR="00204A2F">
              <w:rPr>
                <w:rFonts w:ascii="Times New Roman" w:hAnsi="Times New Roman"/>
                <w:bCs/>
                <w:color w:val="000000"/>
              </w:rPr>
              <w:t>Ф1.1</w:t>
            </w:r>
            <w:r w:rsidRPr="00B05A48">
              <w:rPr>
                <w:rFonts w:ascii="Times New Roman" w:hAnsi="Times New Roman"/>
                <w:bCs/>
                <w:color w:val="000000"/>
              </w:rPr>
              <w:t>.</w:t>
            </w:r>
          </w:p>
          <w:p w:rsidR="00F724CC" w:rsidRPr="00B05A48" w:rsidRDefault="00F724CC" w:rsidP="008E7FF3">
            <w:pPr>
              <w:tabs>
                <w:tab w:val="left" w:pos="486"/>
              </w:tabs>
              <w:spacing w:after="0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05A48">
              <w:rPr>
                <w:rFonts w:ascii="Times New Roman" w:hAnsi="Times New Roman"/>
                <w:bCs/>
                <w:color w:val="000000"/>
              </w:rPr>
              <w:t xml:space="preserve">2. Пожарный пост находится в помещении </w:t>
            </w:r>
            <w:r w:rsidRPr="00F724CC">
              <w:rPr>
                <w:rFonts w:ascii="Times New Roman" w:hAnsi="Times New Roman"/>
                <w:bCs/>
                <w:color w:val="000000"/>
                <w:highlight w:val="yellow"/>
              </w:rPr>
              <w:t>________</w:t>
            </w:r>
            <w:r w:rsidRPr="00B05A48">
              <w:rPr>
                <w:rFonts w:ascii="Times New Roman" w:hAnsi="Times New Roman"/>
                <w:bCs/>
                <w:color w:val="000000"/>
              </w:rPr>
              <w:t xml:space="preserve"> </w:t>
            </w:r>
          </w:p>
        </w:tc>
      </w:tr>
    </w:tbl>
    <w:p w:rsidR="00EE418E" w:rsidRPr="00EE418E" w:rsidRDefault="00EE418E" w:rsidP="00EE418E">
      <w:pPr>
        <w:spacing w:after="0"/>
        <w:rPr>
          <w:vanish/>
        </w:rPr>
      </w:pPr>
    </w:p>
    <w:tbl>
      <w:tblPr>
        <w:tblpPr w:leftFromText="180" w:rightFromText="180" w:vertAnchor="page" w:horzAnchor="margin" w:tblpY="11716"/>
        <w:tblW w:w="10031" w:type="dxa"/>
        <w:tblLook w:val="04A0" w:firstRow="1" w:lastRow="0" w:firstColumn="1" w:lastColumn="0" w:noHBand="0" w:noVBand="1"/>
      </w:tblPr>
      <w:tblGrid>
        <w:gridCol w:w="4644"/>
        <w:gridCol w:w="5387"/>
      </w:tblGrid>
      <w:tr w:rsidR="00B4739B" w:rsidRPr="00B05A48" w:rsidTr="0015499D">
        <w:tc>
          <w:tcPr>
            <w:tcW w:w="4644" w:type="dxa"/>
            <w:shd w:val="clear" w:color="auto" w:fill="auto"/>
          </w:tcPr>
          <w:p w:rsidR="00B4739B" w:rsidRPr="00B05A48" w:rsidRDefault="00B4739B" w:rsidP="00B4739B">
            <w:pPr>
              <w:pStyle w:val="ConsNormal"/>
              <w:widowControl/>
              <w:tabs>
                <w:tab w:val="left" w:pos="720"/>
              </w:tabs>
              <w:ind w:firstLine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05A48">
              <w:rPr>
                <w:rFonts w:ascii="Times New Roman" w:hAnsi="Times New Roman"/>
                <w:b/>
                <w:sz w:val="22"/>
                <w:szCs w:val="22"/>
              </w:rPr>
              <w:t>УТВЕРЖДАЮ:</w:t>
            </w:r>
          </w:p>
        </w:tc>
        <w:tc>
          <w:tcPr>
            <w:tcW w:w="5387" w:type="dxa"/>
            <w:shd w:val="clear" w:color="auto" w:fill="auto"/>
          </w:tcPr>
          <w:p w:rsidR="00B4739B" w:rsidRPr="00B05A48" w:rsidRDefault="00B4739B" w:rsidP="00B4739B">
            <w:pPr>
              <w:pStyle w:val="ConsNormal"/>
              <w:widowControl/>
              <w:tabs>
                <w:tab w:val="left" w:pos="720"/>
              </w:tabs>
              <w:ind w:firstLine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05A48">
              <w:rPr>
                <w:rFonts w:ascii="Times New Roman" w:hAnsi="Times New Roman"/>
                <w:b/>
                <w:sz w:val="22"/>
                <w:szCs w:val="22"/>
              </w:rPr>
              <w:t>СОГЛАСОВАНО:</w:t>
            </w:r>
          </w:p>
        </w:tc>
      </w:tr>
      <w:tr w:rsidR="00B4739B" w:rsidRPr="00B05A48" w:rsidTr="0015499D">
        <w:tc>
          <w:tcPr>
            <w:tcW w:w="4644" w:type="dxa"/>
            <w:shd w:val="clear" w:color="auto" w:fill="auto"/>
          </w:tcPr>
          <w:p w:rsidR="00B4739B" w:rsidRPr="00F724CC" w:rsidRDefault="00B4739B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  <w:b/>
              </w:rPr>
            </w:pPr>
            <w:r w:rsidRPr="00B05A48">
              <w:rPr>
                <w:rFonts w:ascii="Times New Roman" w:hAnsi="Times New Roman"/>
                <w:b/>
              </w:rPr>
              <w:t>Заказчик:</w:t>
            </w:r>
          </w:p>
          <w:p w:rsidR="00B4739B" w:rsidRPr="00F724CC" w:rsidRDefault="00204A2F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ГБДОУ детский сад № 72 Невского района Санкт-Петербурга</w:t>
            </w:r>
          </w:p>
          <w:p w:rsidR="00B4739B" w:rsidRPr="00B05A48" w:rsidRDefault="00B4739B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 xml:space="preserve">Адрес: </w:t>
            </w:r>
            <w:r w:rsidR="00204A2F">
              <w:rPr>
                <w:rFonts w:ascii="Times New Roman" w:hAnsi="Times New Roman"/>
                <w:lang w:eastAsia="ru-RU"/>
              </w:rPr>
              <w:t>193091, г. Санкт-Петербург, вн.тер.г. муниципальный округ Невский округ, ул. Архивная, д. 8, стр. 1</w:t>
            </w:r>
            <w:r>
              <w:rPr>
                <w:rFonts w:ascii="Times New Roman" w:hAnsi="Times New Roman"/>
                <w:lang w:eastAsia="ru-RU"/>
              </w:rPr>
              <w:t>.</w:t>
            </w:r>
          </w:p>
          <w:p w:rsidR="00B4739B" w:rsidRDefault="00B4739B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 xml:space="preserve">ОГРН: </w:t>
            </w:r>
            <w:r w:rsidR="00204A2F">
              <w:rPr>
                <w:rFonts w:ascii="Times New Roman" w:hAnsi="Times New Roman"/>
              </w:rPr>
              <w:t>1257800105672</w:t>
            </w:r>
            <w:r>
              <w:rPr>
                <w:rFonts w:ascii="Times New Roman" w:hAnsi="Times New Roman"/>
              </w:rPr>
              <w:t>,</w:t>
            </w:r>
            <w:r w:rsidRPr="00B05A48">
              <w:rPr>
                <w:rFonts w:ascii="Times New Roman" w:hAnsi="Times New Roman"/>
              </w:rPr>
              <w:t xml:space="preserve"> ИНН: </w:t>
            </w:r>
            <w:r w:rsidR="00204A2F">
              <w:rPr>
                <w:rFonts w:ascii="Times New Roman" w:hAnsi="Times New Roman"/>
              </w:rPr>
              <w:t>7811812408</w:t>
            </w:r>
            <w:r w:rsidRPr="00B05A48">
              <w:rPr>
                <w:rFonts w:ascii="Times New Roman" w:hAnsi="Times New Roman"/>
              </w:rPr>
              <w:t xml:space="preserve">, </w:t>
            </w:r>
          </w:p>
          <w:p w:rsidR="00B4739B" w:rsidRPr="00B05A48" w:rsidRDefault="00B4739B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</w:rPr>
            </w:pPr>
            <w:r w:rsidRPr="00B05A48">
              <w:rPr>
                <w:rFonts w:ascii="Times New Roman" w:hAnsi="Times New Roman"/>
              </w:rPr>
              <w:t xml:space="preserve">КПП: </w:t>
            </w:r>
            <w:r w:rsidR="00204A2F">
              <w:rPr>
                <w:rFonts w:ascii="Times New Roman" w:hAnsi="Times New Roman"/>
              </w:rPr>
              <w:t>781101001</w:t>
            </w:r>
            <w:r>
              <w:rPr>
                <w:rFonts w:ascii="Times New Roman" w:hAnsi="Times New Roman"/>
              </w:rPr>
              <w:t>.</w:t>
            </w:r>
          </w:p>
          <w:p w:rsidR="00B4739B" w:rsidRPr="00413355" w:rsidRDefault="00B4739B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</w:rPr>
            </w:pPr>
          </w:p>
          <w:p w:rsidR="00B4739B" w:rsidRPr="00413355" w:rsidRDefault="0015499D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</w:t>
            </w:r>
          </w:p>
          <w:p w:rsidR="00B4739B" w:rsidRPr="00B05A48" w:rsidRDefault="00B4739B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</w:rPr>
            </w:pPr>
          </w:p>
          <w:p w:rsidR="00B4739B" w:rsidRPr="00B05A48" w:rsidRDefault="00B4739B" w:rsidP="00B4739B">
            <w:pPr>
              <w:tabs>
                <w:tab w:val="left" w:pos="0"/>
                <w:tab w:val="left" w:pos="72"/>
                <w:tab w:val="left" w:pos="4250"/>
              </w:tabs>
              <w:spacing w:after="0" w:line="240" w:lineRule="auto"/>
              <w:ind w:right="212"/>
              <w:rPr>
                <w:rFonts w:ascii="Times New Roman" w:hAnsi="Times New Roman"/>
              </w:rPr>
            </w:pPr>
          </w:p>
          <w:p w:rsidR="00B4739B" w:rsidRPr="00413355" w:rsidRDefault="00B4739B" w:rsidP="00B4739B">
            <w:pPr>
              <w:pStyle w:val="ConsNormal"/>
              <w:widowControl/>
              <w:tabs>
                <w:tab w:val="left" w:pos="720"/>
              </w:tabs>
              <w:ind w:firstLine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05A48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413355">
              <w:rPr>
                <w:rFonts w:ascii="Times New Roman" w:hAnsi="Times New Roman"/>
                <w:sz w:val="22"/>
                <w:szCs w:val="22"/>
              </w:rPr>
              <w:t xml:space="preserve">О.Н. </w:t>
            </w:r>
            <w:r w:rsidR="00204A2F" w:rsidRPr="00413355">
              <w:rPr>
                <w:rFonts w:ascii="Times New Roman" w:hAnsi="Times New Roman"/>
                <w:sz w:val="22"/>
                <w:szCs w:val="22"/>
              </w:rPr>
              <w:t xml:space="preserve">Светличная </w:t>
            </w:r>
          </w:p>
        </w:tc>
        <w:tc>
          <w:tcPr>
            <w:tcW w:w="5387" w:type="dxa"/>
            <w:shd w:val="clear" w:color="auto" w:fill="auto"/>
          </w:tcPr>
          <w:p w:rsidR="00B4739B" w:rsidRPr="00B05A48" w:rsidRDefault="00B4739B" w:rsidP="00B4739B">
            <w:pPr>
              <w:pStyle w:val="ConsNormal"/>
              <w:widowControl/>
              <w:tabs>
                <w:tab w:val="left" w:pos="720"/>
              </w:tabs>
              <w:ind w:firstLine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05A48">
              <w:rPr>
                <w:rFonts w:ascii="Times New Roman" w:hAnsi="Times New Roman"/>
                <w:b/>
                <w:sz w:val="22"/>
                <w:szCs w:val="22"/>
              </w:rPr>
              <w:t>Проектировщик:</w:t>
            </w:r>
          </w:p>
          <w:p w:rsidR="00B4739B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______________________________________</w:t>
            </w:r>
          </w:p>
          <w:p w:rsidR="0015499D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5499D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5499D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5499D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5499D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5499D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5499D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15499D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__________________________________</w:t>
            </w:r>
          </w:p>
          <w:p w:rsidR="0015499D" w:rsidRPr="00B05A48" w:rsidRDefault="0015499D" w:rsidP="00B4739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_______________________ ___________________</w:t>
            </w:r>
          </w:p>
        </w:tc>
      </w:tr>
    </w:tbl>
    <w:p w:rsidR="00F724CC" w:rsidRPr="00B05A48" w:rsidRDefault="00F724CC" w:rsidP="00B4739B">
      <w:pPr>
        <w:spacing w:after="0"/>
        <w:rPr>
          <w:rFonts w:ascii="Times New Roman" w:hAnsi="Times New Roman"/>
          <w:vanish/>
        </w:rPr>
      </w:pPr>
    </w:p>
    <w:sectPr w:rsidR="00F724CC" w:rsidRPr="00B05A48" w:rsidSect="001725C9">
      <w:footerReference w:type="default" r:id="rId7"/>
      <w:pgSz w:w="11906" w:h="16838"/>
      <w:pgMar w:top="851" w:right="850" w:bottom="993" w:left="1276" w:header="708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CD5" w:rsidRDefault="00F04CD5" w:rsidP="002451BD">
      <w:pPr>
        <w:spacing w:after="0" w:line="240" w:lineRule="auto"/>
      </w:pPr>
      <w:r>
        <w:separator/>
      </w:r>
    </w:p>
  </w:endnote>
  <w:endnote w:type="continuationSeparator" w:id="0">
    <w:p w:rsidR="00F04CD5" w:rsidRDefault="00F04CD5" w:rsidP="00245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D" w:rsidRDefault="002451B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15499D">
      <w:rPr>
        <w:noProof/>
      </w:rPr>
      <w:t>6</w:t>
    </w:r>
    <w:r>
      <w:fldChar w:fldCharType="end"/>
    </w:r>
  </w:p>
  <w:p w:rsidR="002451BD" w:rsidRDefault="002451B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CD5" w:rsidRDefault="00F04CD5" w:rsidP="002451BD">
      <w:pPr>
        <w:spacing w:after="0" w:line="240" w:lineRule="auto"/>
      </w:pPr>
      <w:r>
        <w:separator/>
      </w:r>
    </w:p>
  </w:footnote>
  <w:footnote w:type="continuationSeparator" w:id="0">
    <w:p w:rsidR="00F04CD5" w:rsidRDefault="00F04CD5" w:rsidP="00245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3574D"/>
    <w:multiLevelType w:val="hybridMultilevel"/>
    <w:tmpl w:val="761EB92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6C"/>
    <w:rsid w:val="00006D08"/>
    <w:rsid w:val="000337E0"/>
    <w:rsid w:val="00051592"/>
    <w:rsid w:val="000808C0"/>
    <w:rsid w:val="00095346"/>
    <w:rsid w:val="000976FF"/>
    <w:rsid w:val="000A5829"/>
    <w:rsid w:val="000A636B"/>
    <w:rsid w:val="000D48DF"/>
    <w:rsid w:val="000F0680"/>
    <w:rsid w:val="000F715A"/>
    <w:rsid w:val="0015499D"/>
    <w:rsid w:val="00156F57"/>
    <w:rsid w:val="001571B2"/>
    <w:rsid w:val="001725C9"/>
    <w:rsid w:val="001809DB"/>
    <w:rsid w:val="001934B3"/>
    <w:rsid w:val="001B4752"/>
    <w:rsid w:val="001E06BE"/>
    <w:rsid w:val="001E398F"/>
    <w:rsid w:val="00204A2F"/>
    <w:rsid w:val="00206D88"/>
    <w:rsid w:val="00214169"/>
    <w:rsid w:val="00224F78"/>
    <w:rsid w:val="002363BE"/>
    <w:rsid w:val="002372B7"/>
    <w:rsid w:val="00243351"/>
    <w:rsid w:val="002451BD"/>
    <w:rsid w:val="00257782"/>
    <w:rsid w:val="00266873"/>
    <w:rsid w:val="00271F53"/>
    <w:rsid w:val="00276D75"/>
    <w:rsid w:val="00291451"/>
    <w:rsid w:val="00293086"/>
    <w:rsid w:val="00317291"/>
    <w:rsid w:val="00335B17"/>
    <w:rsid w:val="00344FBF"/>
    <w:rsid w:val="00351426"/>
    <w:rsid w:val="00354309"/>
    <w:rsid w:val="003827E5"/>
    <w:rsid w:val="003916DA"/>
    <w:rsid w:val="00413355"/>
    <w:rsid w:val="00497CE6"/>
    <w:rsid w:val="004C0A2A"/>
    <w:rsid w:val="004C6429"/>
    <w:rsid w:val="004D0F10"/>
    <w:rsid w:val="004F3838"/>
    <w:rsid w:val="00516FAD"/>
    <w:rsid w:val="0052020C"/>
    <w:rsid w:val="005430D1"/>
    <w:rsid w:val="00581E2D"/>
    <w:rsid w:val="00590149"/>
    <w:rsid w:val="005B2D0F"/>
    <w:rsid w:val="005C5549"/>
    <w:rsid w:val="005D7B51"/>
    <w:rsid w:val="005E5396"/>
    <w:rsid w:val="006301DE"/>
    <w:rsid w:val="00644998"/>
    <w:rsid w:val="00653740"/>
    <w:rsid w:val="0065432E"/>
    <w:rsid w:val="006617B1"/>
    <w:rsid w:val="006B4AC8"/>
    <w:rsid w:val="006B64D2"/>
    <w:rsid w:val="006D17E8"/>
    <w:rsid w:val="0072126C"/>
    <w:rsid w:val="007227D0"/>
    <w:rsid w:val="0075791A"/>
    <w:rsid w:val="0077083A"/>
    <w:rsid w:val="007733A4"/>
    <w:rsid w:val="007B24E1"/>
    <w:rsid w:val="007B622F"/>
    <w:rsid w:val="007C2CE7"/>
    <w:rsid w:val="00803C91"/>
    <w:rsid w:val="0081586A"/>
    <w:rsid w:val="008353E5"/>
    <w:rsid w:val="008B0C3E"/>
    <w:rsid w:val="008B6E68"/>
    <w:rsid w:val="008E7FF3"/>
    <w:rsid w:val="00907572"/>
    <w:rsid w:val="009106D9"/>
    <w:rsid w:val="0093730C"/>
    <w:rsid w:val="0097457A"/>
    <w:rsid w:val="009827F0"/>
    <w:rsid w:val="00985527"/>
    <w:rsid w:val="0099715C"/>
    <w:rsid w:val="009B0EB7"/>
    <w:rsid w:val="009C6AA3"/>
    <w:rsid w:val="009D002F"/>
    <w:rsid w:val="00A07B04"/>
    <w:rsid w:val="00A94396"/>
    <w:rsid w:val="00AA2EA3"/>
    <w:rsid w:val="00B042AF"/>
    <w:rsid w:val="00B176B6"/>
    <w:rsid w:val="00B36F58"/>
    <w:rsid w:val="00B4739B"/>
    <w:rsid w:val="00B559A1"/>
    <w:rsid w:val="00B6121B"/>
    <w:rsid w:val="00BE03CC"/>
    <w:rsid w:val="00BE0E6A"/>
    <w:rsid w:val="00BE3C6C"/>
    <w:rsid w:val="00C2429A"/>
    <w:rsid w:val="00C4553C"/>
    <w:rsid w:val="00C456C0"/>
    <w:rsid w:val="00C61ACB"/>
    <w:rsid w:val="00CA4C4C"/>
    <w:rsid w:val="00CC0926"/>
    <w:rsid w:val="00CC7A68"/>
    <w:rsid w:val="00CD2E6A"/>
    <w:rsid w:val="00CE5432"/>
    <w:rsid w:val="00D021E2"/>
    <w:rsid w:val="00D45492"/>
    <w:rsid w:val="00D738D6"/>
    <w:rsid w:val="00D80CBB"/>
    <w:rsid w:val="00DD481B"/>
    <w:rsid w:val="00DF13A8"/>
    <w:rsid w:val="00DF5EC2"/>
    <w:rsid w:val="00E20BBF"/>
    <w:rsid w:val="00E26177"/>
    <w:rsid w:val="00E450D0"/>
    <w:rsid w:val="00E46D24"/>
    <w:rsid w:val="00E76B67"/>
    <w:rsid w:val="00E85F39"/>
    <w:rsid w:val="00EE418E"/>
    <w:rsid w:val="00F0298E"/>
    <w:rsid w:val="00F04CD5"/>
    <w:rsid w:val="00F151E7"/>
    <w:rsid w:val="00F724CC"/>
    <w:rsid w:val="00F8190D"/>
    <w:rsid w:val="00F83B28"/>
    <w:rsid w:val="00F97218"/>
    <w:rsid w:val="00FA0E13"/>
    <w:rsid w:val="00FF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7EBB43"/>
  <w15:chartTrackingRefBased/>
  <w15:docId w15:val="{E51EB57F-9E29-41AF-9435-E93622DC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8F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B24E1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EC2"/>
    <w:pPr>
      <w:ind w:left="720"/>
      <w:contextualSpacing/>
    </w:pPr>
  </w:style>
  <w:style w:type="paragraph" w:customStyle="1" w:styleId="ConsNormal">
    <w:name w:val="ConsNormal"/>
    <w:link w:val="ConsNormal0"/>
    <w:rsid w:val="003916DA"/>
    <w:pPr>
      <w:widowControl w:val="0"/>
      <w:suppressAutoHyphens/>
      <w:snapToGrid w:val="0"/>
      <w:ind w:firstLine="720"/>
    </w:pPr>
    <w:rPr>
      <w:rFonts w:ascii="Consultant" w:eastAsia="Arial" w:hAnsi="Consultant"/>
      <w:sz w:val="16"/>
      <w:lang w:eastAsia="ar-SA"/>
    </w:rPr>
  </w:style>
  <w:style w:type="table" w:styleId="a4">
    <w:name w:val="Table Grid"/>
    <w:basedOn w:val="a1"/>
    <w:uiPriority w:val="39"/>
    <w:rsid w:val="00335B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81586A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245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451BD"/>
  </w:style>
  <w:style w:type="paragraph" w:styleId="a8">
    <w:name w:val="footer"/>
    <w:basedOn w:val="a"/>
    <w:link w:val="a9"/>
    <w:unhideWhenUsed/>
    <w:rsid w:val="00245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2451BD"/>
  </w:style>
  <w:style w:type="character" w:customStyle="1" w:styleId="10">
    <w:name w:val="Заголовок 1 Знак"/>
    <w:link w:val="1"/>
    <w:uiPriority w:val="9"/>
    <w:rsid w:val="007B24E1"/>
    <w:rPr>
      <w:rFonts w:ascii="Cambria" w:eastAsia="Times New Roman" w:hAnsi="Cambria" w:cs="Times New Roman"/>
      <w:b/>
      <w:bCs/>
      <w:kern w:val="32"/>
      <w:sz w:val="32"/>
      <w:szCs w:val="32"/>
      <w:lang w:val="x-none" w:eastAsia="ru-RU"/>
    </w:rPr>
  </w:style>
  <w:style w:type="paragraph" w:styleId="aa">
    <w:name w:val="Body Text"/>
    <w:basedOn w:val="a"/>
    <w:link w:val="ab"/>
    <w:rsid w:val="007B24E1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b">
    <w:name w:val="Основной текст Знак"/>
    <w:link w:val="aa"/>
    <w:rsid w:val="007B24E1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c">
    <w:name w:val="Неразрешенное упоминание"/>
    <w:uiPriority w:val="99"/>
    <w:semiHidden/>
    <w:unhideWhenUsed/>
    <w:rsid w:val="00051592"/>
    <w:rPr>
      <w:color w:val="605E5C"/>
      <w:shd w:val="clear" w:color="auto" w:fill="E1DFDD"/>
    </w:rPr>
  </w:style>
  <w:style w:type="character" w:customStyle="1" w:styleId="ConsNormal0">
    <w:name w:val="ConsNormal Знак"/>
    <w:link w:val="ConsNormal"/>
    <w:locked/>
    <w:rsid w:val="0015499D"/>
    <w:rPr>
      <w:rFonts w:ascii="Consultant" w:eastAsia="Arial" w:hAnsi="Consultant"/>
      <w:sz w:val="16"/>
      <w:lang w:eastAsia="ar-SA"/>
    </w:rPr>
  </w:style>
  <w:style w:type="character" w:customStyle="1" w:styleId="ConsPlusNonformat">
    <w:name w:val="ConsPlusNonformat Знак"/>
    <w:link w:val="ConsPlusNonformat0"/>
    <w:locked/>
    <w:rsid w:val="0015499D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15499D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4106</Words>
  <Characters>23405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27457</CharactersWithSpaces>
  <SharedDoc>false</SharedDoc>
  <HLinks>
    <vt:vector size="6" baseType="variant">
      <vt:variant>
        <vt:i4>6881349</vt:i4>
      </vt:variant>
      <vt:variant>
        <vt:i4>0</vt:i4>
      </vt:variant>
      <vt:variant>
        <vt:i4>0</vt:i4>
      </vt:variant>
      <vt:variant>
        <vt:i4>5</vt:i4>
      </vt:variant>
      <vt:variant>
        <vt:lpwstr>mailto:cbop87@mail.ru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ГБДОУ №72</cp:lastModifiedBy>
  <cp:revision>2</cp:revision>
  <dcterms:created xsi:type="dcterms:W3CDTF">2026-06-22T11:58:00Z</dcterms:created>
  <dcterms:modified xsi:type="dcterms:W3CDTF">2026-06-22T11:58:00Z</dcterms:modified>
</cp:coreProperties>
</file>