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91" w:rsidRPr="005C4D9D" w:rsidRDefault="00C97B91" w:rsidP="00C97B91">
      <w:pPr>
        <w:widowControl w:val="0"/>
        <w:spacing w:after="0" w:line="240" w:lineRule="auto"/>
        <w:ind w:left="487"/>
        <w:jc w:val="right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5C4D9D">
        <w:rPr>
          <w:rFonts w:ascii="Times New Roman" w:hAnsi="Times New Roman" w:cs="Times New Roman"/>
          <w:sz w:val="26"/>
          <w:szCs w:val="26"/>
        </w:rPr>
        <w:t>Приложение №1</w:t>
      </w:r>
    </w:p>
    <w:p w:rsidR="00C97B91" w:rsidRDefault="00C97B91" w:rsidP="00C97B91">
      <w:pPr>
        <w:widowControl w:val="0"/>
        <w:spacing w:after="0" w:line="240" w:lineRule="auto"/>
        <w:ind w:left="48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97B91" w:rsidRDefault="00C97B91" w:rsidP="00C97B91">
      <w:pPr>
        <w:widowControl w:val="0"/>
        <w:spacing w:after="0" w:line="240" w:lineRule="auto"/>
        <w:ind w:left="487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УТВЕРЖДАЮ:</w:t>
      </w:r>
    </w:p>
    <w:p w:rsidR="00C97B91" w:rsidRDefault="00C97B91" w:rsidP="00C97B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Пресс-службы </w:t>
      </w:r>
    </w:p>
    <w:p w:rsidR="00C97B91" w:rsidRDefault="00C97B91" w:rsidP="00C97B9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метрополитена</w:t>
      </w:r>
    </w:p>
    <w:p w:rsidR="00C97B91" w:rsidRDefault="00C97B91" w:rsidP="00C97B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7B91" w:rsidRDefault="00C97B91" w:rsidP="00C97B9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 / Ю.В. Шавель /</w:t>
      </w:r>
    </w:p>
    <w:p w:rsidR="00C97B91" w:rsidRDefault="00C97B91" w:rsidP="00C97B91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 202__г.</w:t>
      </w:r>
    </w:p>
    <w:p w:rsidR="00C97B91" w:rsidRDefault="00C97B91" w:rsidP="00C97B91">
      <w:pPr>
        <w:jc w:val="center"/>
        <w:rPr>
          <w:szCs w:val="24"/>
        </w:rPr>
      </w:pPr>
    </w:p>
    <w:p w:rsidR="00C97B91" w:rsidRDefault="00C97B91" w:rsidP="00C97B91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</w:p>
    <w:p w:rsidR="00C97B91" w:rsidRPr="00F721A2" w:rsidRDefault="00C97B91" w:rsidP="00C97B91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F721A2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:rsidR="00C97B91" w:rsidRPr="00F721A2" w:rsidRDefault="00C97B91" w:rsidP="00C97B91">
      <w:pPr>
        <w:widowControl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21A2">
        <w:rPr>
          <w:rFonts w:ascii="Times New Roman" w:hAnsi="Times New Roman" w:cs="Times New Roman"/>
          <w:b/>
          <w:sz w:val="24"/>
          <w:szCs w:val="24"/>
        </w:rPr>
        <w:t>на оказание услуг по изготовлению полиграфической</w:t>
      </w:r>
    </w:p>
    <w:p w:rsidR="00C97B91" w:rsidRPr="00F721A2" w:rsidRDefault="00C97B91" w:rsidP="00C97B91">
      <w:pPr>
        <w:widowControl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21A2">
        <w:rPr>
          <w:rFonts w:ascii="Times New Roman" w:hAnsi="Times New Roman" w:cs="Times New Roman"/>
          <w:b/>
          <w:sz w:val="24"/>
          <w:szCs w:val="24"/>
        </w:rPr>
        <w:t>продукции — газеты «Петербургский метрополитен»</w:t>
      </w:r>
    </w:p>
    <w:p w:rsidR="00C97B91" w:rsidRPr="00F721A2" w:rsidRDefault="00C97B91" w:rsidP="00C97B91">
      <w:pPr>
        <w:widowControl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7B91" w:rsidRDefault="00C97B91" w:rsidP="00C97B9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F721A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Раздел 1. Общие сведения</w:t>
      </w:r>
      <w:bookmarkStart w:id="1" w:name="sub_11228"/>
    </w:p>
    <w:p w:rsidR="00C97B91" w:rsidRDefault="00C97B91" w:rsidP="00C97B9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FE09BC">
        <w:rPr>
          <w:rFonts w:ascii="Times New Roman" w:hAnsi="Times New Roman" w:cs="Times New Roman"/>
          <w:sz w:val="24"/>
          <w:szCs w:val="24"/>
          <w:shd w:val="clear" w:color="auto" w:fill="FFFFFF"/>
        </w:rPr>
        <w:t>Предмет оказания услуг</w:t>
      </w:r>
      <w:bookmarkEnd w:id="1"/>
      <w:r w:rsidRPr="00FE09BC">
        <w:rPr>
          <w:rFonts w:ascii="Times New Roman" w:hAnsi="Times New Roman" w:cs="Times New Roman"/>
          <w:sz w:val="24"/>
          <w:szCs w:val="24"/>
          <w:shd w:val="clear" w:color="auto" w:fill="FFFFFF"/>
        </w:rPr>
        <w:t>: изготовление полиграфической продукции — газеты «Петербургский метрополитен»</w:t>
      </w:r>
      <w:r w:rsidRPr="00FE09BC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E09BC">
        <w:rPr>
          <w:rFonts w:ascii="Times New Roman" w:hAnsi="Times New Roman" w:cs="Times New Roman"/>
          <w:sz w:val="24"/>
          <w:szCs w:val="24"/>
        </w:rPr>
        <w:t>026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E09BC">
        <w:rPr>
          <w:rFonts w:ascii="Times New Roman" w:hAnsi="Times New Roman" w:cs="Times New Roman"/>
          <w:sz w:val="24"/>
          <w:szCs w:val="24"/>
        </w:rPr>
        <w:t>г. для бесплатного распространения среди работников ГУП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E09BC">
        <w:rPr>
          <w:rFonts w:ascii="Times New Roman" w:hAnsi="Times New Roman" w:cs="Times New Roman"/>
          <w:sz w:val="24"/>
          <w:szCs w:val="24"/>
        </w:rPr>
        <w:t>«Петербургский метрополитен».</w:t>
      </w:r>
    </w:p>
    <w:p w:rsidR="00C97B91" w:rsidRPr="00F721A2" w:rsidRDefault="00C97B91" w:rsidP="00C97B9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FE09BC">
        <w:rPr>
          <w:rFonts w:ascii="Times New Roman" w:hAnsi="Times New Roman" w:cs="Times New Roman"/>
          <w:sz w:val="24"/>
          <w:szCs w:val="24"/>
        </w:rPr>
        <w:t>Услуга оказывается на основании Свидетельства о регистрации средств массовой информации Северо-западного окружного межрегионального территориального управления Министерства РФ по делам печати, телерадиовещания и средств массовых коммуникаций ПИ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E09B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E09BC">
        <w:rPr>
          <w:rFonts w:ascii="Times New Roman" w:hAnsi="Times New Roman" w:cs="Times New Roman"/>
          <w:sz w:val="24"/>
          <w:szCs w:val="24"/>
        </w:rPr>
        <w:t>2-6727 от 1.08.2003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E09BC">
        <w:rPr>
          <w:rFonts w:ascii="Times New Roman" w:hAnsi="Times New Roman" w:cs="Times New Roman"/>
          <w:sz w:val="24"/>
          <w:szCs w:val="24"/>
        </w:rPr>
        <w:t>г.</w:t>
      </w:r>
    </w:p>
    <w:p w:rsidR="00C97B91" w:rsidRPr="00FE09BC" w:rsidRDefault="00C97B91" w:rsidP="00C97B91">
      <w:pPr>
        <w:widowControl w:val="0"/>
        <w:tabs>
          <w:tab w:val="left" w:pos="1418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Цель услуги: реализация прав граждан на оперативное получение через газету информации о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E09BC">
        <w:rPr>
          <w:rFonts w:ascii="Times New Roman" w:hAnsi="Times New Roman" w:cs="Times New Roman"/>
          <w:sz w:val="24"/>
          <w:szCs w:val="24"/>
        </w:rPr>
        <w:t>производственной и общественной жизни метрополитена.</w:t>
      </w:r>
    </w:p>
    <w:p w:rsidR="00C97B91" w:rsidRPr="00FE09BC" w:rsidRDefault="00C97B91" w:rsidP="00C97B91">
      <w:pPr>
        <w:widowControl w:val="0"/>
        <w:tabs>
          <w:tab w:val="left" w:pos="1418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Финансирование осуществляется из средств ГУП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E09BC">
        <w:rPr>
          <w:rFonts w:ascii="Times New Roman" w:hAnsi="Times New Roman" w:cs="Times New Roman"/>
          <w:sz w:val="24"/>
          <w:szCs w:val="24"/>
        </w:rPr>
        <w:t xml:space="preserve">«Петербургский метрополитен».  </w:t>
      </w:r>
    </w:p>
    <w:p w:rsidR="00C97B91" w:rsidRPr="00FE09BC" w:rsidRDefault="00C97B91" w:rsidP="00C97B91">
      <w:pPr>
        <w:widowControl w:val="0"/>
        <w:tabs>
          <w:tab w:val="left" w:pos="1418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Характеристика объекта оказания услуг: газета «Петербургский метрополитен» отражает на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E09BC">
        <w:rPr>
          <w:rFonts w:ascii="Times New Roman" w:hAnsi="Times New Roman" w:cs="Times New Roman"/>
          <w:sz w:val="24"/>
          <w:szCs w:val="24"/>
        </w:rPr>
        <w:t>своих страницах аспекты производственной, общественной жизни, технической и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E09BC">
        <w:rPr>
          <w:rFonts w:ascii="Times New Roman" w:hAnsi="Times New Roman" w:cs="Times New Roman"/>
          <w:sz w:val="24"/>
          <w:szCs w:val="24"/>
        </w:rPr>
        <w:t>экономической политики, стратегии развития и миссии ГУП «Петербургский метрополитен».</w:t>
      </w:r>
    </w:p>
    <w:p w:rsidR="00C97B91" w:rsidRPr="00FE09BC" w:rsidRDefault="00C97B91" w:rsidP="00C97B91">
      <w:pPr>
        <w:widowControl w:val="0"/>
        <w:tabs>
          <w:tab w:val="left" w:pos="1418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 xml:space="preserve">Начало оказания услуг: </w:t>
      </w:r>
      <w:r>
        <w:rPr>
          <w:rFonts w:ascii="Times New Roman" w:hAnsi="Times New Roman" w:cs="Times New Roman"/>
          <w:sz w:val="24"/>
          <w:szCs w:val="24"/>
        </w:rPr>
        <w:t>13.07.2026 года</w:t>
      </w:r>
      <w:r w:rsidRPr="00FE09BC">
        <w:rPr>
          <w:rFonts w:ascii="Times New Roman" w:hAnsi="Times New Roman" w:cs="Times New Roman"/>
          <w:sz w:val="24"/>
          <w:szCs w:val="24"/>
        </w:rPr>
        <w:t>.</w:t>
      </w:r>
    </w:p>
    <w:p w:rsidR="00C97B91" w:rsidRPr="00FE09BC" w:rsidRDefault="00C97B91" w:rsidP="00C97B91">
      <w:pPr>
        <w:widowControl w:val="0"/>
        <w:tabs>
          <w:tab w:val="left" w:pos="1418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Окончание оказания услуг: 31.12.2026 года.</w:t>
      </w:r>
    </w:p>
    <w:p w:rsidR="00C97B91" w:rsidRPr="00FE09BC" w:rsidRDefault="00C97B91" w:rsidP="00C97B91">
      <w:pPr>
        <w:widowControl w:val="0"/>
        <w:tabs>
          <w:tab w:val="left" w:pos="1418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Основание: Ведомость объёмов полиграфических услуг (Приложение №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E09BC">
        <w:rPr>
          <w:rFonts w:ascii="Times New Roman" w:hAnsi="Times New Roman" w:cs="Times New Roman"/>
          <w:sz w:val="24"/>
          <w:szCs w:val="24"/>
        </w:rPr>
        <w:t>1 к Техническому заданию).</w:t>
      </w:r>
    </w:p>
    <w:p w:rsidR="00C97B91" w:rsidRPr="00FE09BC" w:rsidRDefault="00C97B91" w:rsidP="00C97B91">
      <w:pPr>
        <w:widowControl w:val="0"/>
        <w:tabs>
          <w:tab w:val="left" w:pos="1418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Место оказания услуг — на территории Исполнителя.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C97B91" w:rsidRDefault="00C97B91" w:rsidP="00C97B91">
      <w:pPr>
        <w:widowControl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FE09B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Раздел 2. Требования к оказанию услуг </w:t>
      </w:r>
    </w:p>
    <w:p w:rsidR="00C97B91" w:rsidRPr="00F721A2" w:rsidRDefault="00C97B91" w:rsidP="00C97B91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FE09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рамках предмета Договора необходимо оказать услуги по изготовлению полиграфической продукции — газеты «Петербургский метрополитен» </w:t>
      </w:r>
      <w:r w:rsidRPr="00FE09BC">
        <w:rPr>
          <w:rFonts w:ascii="Times New Roman" w:hAnsi="Times New Roman" w:cs="Times New Roman"/>
          <w:sz w:val="24"/>
          <w:szCs w:val="24"/>
        </w:rPr>
        <w:t xml:space="preserve">для бесплатного распространения среди работников ГУП «Петербургский метрополитен» </w:t>
      </w:r>
      <w:r w:rsidRPr="00FE09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объеме, предусмотренном </w:t>
      </w:r>
      <w:r w:rsidRPr="00FE09BC">
        <w:rPr>
          <w:rFonts w:ascii="Times New Roman" w:hAnsi="Times New Roman" w:cs="Times New Roman"/>
          <w:sz w:val="24"/>
          <w:szCs w:val="24"/>
        </w:rPr>
        <w:t>Ведомостью объёмов полиграфических услуг (Приложение №1 к Техническому заданию)</w:t>
      </w:r>
      <w:r w:rsidRPr="00FE09B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  <w:shd w:val="clear" w:color="auto" w:fill="FFFFFF"/>
        </w:rPr>
        <w:t>Соисполнители не допускаются.</w:t>
      </w:r>
    </w:p>
    <w:p w:rsidR="00C97B91" w:rsidRPr="00FE09BC" w:rsidRDefault="00C97B91" w:rsidP="00C97B9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right="67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  <w:shd w:val="clear" w:color="auto" w:fill="FFFFFF"/>
        </w:rPr>
        <w:t>При оказании услуг должны соблюдаться:</w:t>
      </w:r>
    </w:p>
    <w:p w:rsidR="00C97B91" w:rsidRPr="00FE09BC" w:rsidRDefault="00C97B91" w:rsidP="00C97B91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— ГОСТ Р 54766-2011 (ИСО 12647-2:2004). «Технология полиграфии. Контроль изготовления растровых цветоделений, пробных и тиражных оттисков при офсетной печати». Часть 2. Процессы офсетной печати»;</w:t>
      </w:r>
    </w:p>
    <w:p w:rsidR="00C97B91" w:rsidRPr="00FE09BC" w:rsidRDefault="00C97B91" w:rsidP="00C97B91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— ГОСТ Р 7.0.1-2003 «Система стандартов по информации, библиотечному и издательскому делу. Издания. Знак охраны авторского права. Общие требования и правила оформления»;</w:t>
      </w:r>
    </w:p>
    <w:p w:rsidR="00C97B91" w:rsidRPr="00FE09BC" w:rsidRDefault="00C97B91" w:rsidP="00C97B91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— ГОСТ Р 51205-98 «Оборудование полиграфическое. Термины и определения»;</w:t>
      </w:r>
    </w:p>
    <w:p w:rsidR="00C97B91" w:rsidRPr="00FE09BC" w:rsidRDefault="00C97B91" w:rsidP="00C97B91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 xml:space="preserve">— ГОСТ 4.482-87 «Система показателей качества продукции. Издания книжные и журнальные. Издательско-полиграфическое оформление и полиграфическое исполнение. </w:t>
      </w:r>
      <w:r w:rsidRPr="00FE09BC">
        <w:rPr>
          <w:rFonts w:ascii="Times New Roman" w:hAnsi="Times New Roman" w:cs="Times New Roman"/>
          <w:sz w:val="24"/>
          <w:szCs w:val="24"/>
        </w:rPr>
        <w:lastRenderedPageBreak/>
        <w:t>Номенклатура показателей»;</w:t>
      </w:r>
    </w:p>
    <w:p w:rsidR="00C97B91" w:rsidRPr="00FE09BC" w:rsidRDefault="00C97B91" w:rsidP="00C97B91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 xml:space="preserve">— </w:t>
      </w:r>
      <w:r w:rsidRPr="00FE09BC">
        <w:rPr>
          <w:rFonts w:ascii="Times New Roman" w:hAnsi="Times New Roman" w:cs="Times New Roman"/>
          <w:sz w:val="24"/>
          <w:szCs w:val="24"/>
          <w:lang w:eastAsia="ru-RU"/>
        </w:rPr>
        <w:t>ГОСТ Р 7.0.60-2020 «Система стандартов по информации, библиотечному и издательскому делу. Издания. Основные виды. Термины и определения»;</w:t>
      </w:r>
    </w:p>
    <w:p w:rsidR="00C97B91" w:rsidRPr="00FE09BC" w:rsidRDefault="00C97B91" w:rsidP="00C97B91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— ГОСТ Р 7.0.4-2020 «Система стандартов по информации, библиотечному и издательскому делу. Издания. Выходные сведения. Общие требования и правила оформления»;</w:t>
      </w:r>
    </w:p>
    <w:p w:rsidR="00C97B91" w:rsidRPr="00FE09BC" w:rsidRDefault="00C97B91" w:rsidP="00C97B91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— ГОСТ 7.62-2008 Межгосударственный стандарт. Система стандартов по информации, библиотечному и издательскому делу. Знаки для разметки оригиналов и исправления корректурных и пробных оттисков. Общие требования»;</w:t>
      </w:r>
    </w:p>
    <w:p w:rsidR="00C97B91" w:rsidRPr="00FE09BC" w:rsidRDefault="00C97B91" w:rsidP="00C97B91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— ГОСТ 1342-78 «Бумага для печати. Размеры»;</w:t>
      </w:r>
    </w:p>
    <w:p w:rsidR="00C97B91" w:rsidRPr="00FE09BC" w:rsidRDefault="00C97B91" w:rsidP="00C97B91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— ОСТ 29.115-88 «Оригиналы авторские и текстовые издательские. Общие технические требования»;</w:t>
      </w:r>
    </w:p>
    <w:p w:rsidR="00C97B91" w:rsidRPr="00FE09BC" w:rsidRDefault="00C97B91" w:rsidP="00C97B91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— ОСТ 29.76-87 «Оригинал-макет для полиграфического репродуцирования. Общие технические требования»;</w:t>
      </w:r>
    </w:p>
    <w:p w:rsidR="00C97B91" w:rsidRPr="00FE09BC" w:rsidRDefault="00C97B91" w:rsidP="00C97B91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— ГОСТ 9094-89 «Бумага для печати офсетная. Технические условия»;</w:t>
      </w:r>
    </w:p>
    <w:p w:rsidR="00C97B91" w:rsidRPr="00FE09BC" w:rsidRDefault="00C97B91" w:rsidP="00C97B91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— ГОСТ 2.301-68 «Межгосударственный стандарт. Единая система конструкторской документации. Форматы»;</w:t>
      </w:r>
    </w:p>
    <w:p w:rsidR="00C97B91" w:rsidRPr="00FE09BC" w:rsidRDefault="00C97B91" w:rsidP="00C97B91">
      <w:pPr>
        <w:widowControl w:val="0"/>
        <w:tabs>
          <w:tab w:val="left" w:pos="552"/>
        </w:tabs>
        <w:autoSpaceDE w:val="0"/>
        <w:autoSpaceDN w:val="0"/>
        <w:adjustRightInd w:val="0"/>
        <w:spacing w:after="0" w:line="240" w:lineRule="auto"/>
        <w:ind w:right="67" w:firstLine="567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E09BC">
        <w:rPr>
          <w:rFonts w:ascii="Times New Roman" w:hAnsi="Times New Roman" w:cs="Times New Roman"/>
          <w:sz w:val="24"/>
          <w:szCs w:val="24"/>
          <w:shd w:val="clear" w:color="auto" w:fill="FFFFFF"/>
        </w:rPr>
        <w:t>— Гражданский кодекс РФ, глава 70 «Авторское право»;</w:t>
      </w:r>
    </w:p>
    <w:p w:rsidR="00C97B91" w:rsidRPr="00FE09BC" w:rsidRDefault="00C97B91" w:rsidP="00C97B91">
      <w:pPr>
        <w:widowControl w:val="0"/>
        <w:tabs>
          <w:tab w:val="left" w:pos="552"/>
        </w:tabs>
        <w:autoSpaceDE w:val="0"/>
        <w:autoSpaceDN w:val="0"/>
        <w:adjustRightInd w:val="0"/>
        <w:spacing w:after="0" w:line="240" w:lineRule="auto"/>
        <w:ind w:right="67" w:firstLine="567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E09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— Закон РФ от 27 декабря 1991 г. №2124-I «О средствах массовой информации». </w:t>
      </w:r>
    </w:p>
    <w:p w:rsidR="00C97B91" w:rsidRPr="00FE09BC" w:rsidRDefault="00C97B91" w:rsidP="00C97B91">
      <w:pPr>
        <w:widowControl w:val="0"/>
        <w:tabs>
          <w:tab w:val="left" w:pos="552"/>
        </w:tabs>
        <w:autoSpaceDE w:val="0"/>
        <w:autoSpaceDN w:val="0"/>
        <w:adjustRightInd w:val="0"/>
        <w:spacing w:after="0" w:line="240" w:lineRule="auto"/>
        <w:ind w:right="67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Услуги оказываются в полном объеме, определенной Ведомостью объемов полиграфических услуг (приложение № 1 к Техническому заданию). </w:t>
      </w:r>
      <w:r w:rsidRPr="00FE09BC">
        <w:rPr>
          <w:rFonts w:ascii="Times New Roman" w:hAnsi="Times New Roman" w:cs="Times New Roman"/>
          <w:sz w:val="24"/>
          <w:szCs w:val="24"/>
        </w:rPr>
        <w:t>При оказании услуг должна строго соблюдаться периодичность оказания услуг.</w:t>
      </w:r>
    </w:p>
    <w:p w:rsidR="00C97B91" w:rsidRPr="00FE09BC" w:rsidRDefault="00C97B91" w:rsidP="00C97B91">
      <w:pPr>
        <w:widowControl w:val="0"/>
        <w:tabs>
          <w:tab w:val="left" w:pos="552"/>
        </w:tabs>
        <w:autoSpaceDE w:val="0"/>
        <w:autoSpaceDN w:val="0"/>
        <w:adjustRightInd w:val="0"/>
        <w:spacing w:after="0" w:line="240" w:lineRule="auto"/>
        <w:ind w:right="67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b/>
          <w:sz w:val="24"/>
          <w:szCs w:val="24"/>
        </w:rPr>
        <w:t>Раздел 3. Требования к предпечатной подготовке газеты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Заказчик поручает Исполнителю оказать услугу по печати выпусков газеты «Петербургский метрополитен» на основании Ведомости объемов полиграфических услуг.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 xml:space="preserve">Заказчик проводит предпечатную подготовку, передает в типографию </w:t>
      </w:r>
      <w:r w:rsidRPr="00FE09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электронный макет газеты в виде файла формата .pdf в полиграфическом качестве, полностью </w:t>
      </w:r>
      <w:r w:rsidRPr="00FE09BC">
        <w:rPr>
          <w:rFonts w:ascii="Times New Roman" w:hAnsi="Times New Roman" w:cs="Times New Roman"/>
          <w:sz w:val="24"/>
          <w:szCs w:val="24"/>
        </w:rPr>
        <w:t xml:space="preserve">готовый к выводу на печать, </w:t>
      </w:r>
      <w:r w:rsidRPr="00FE09BC">
        <w:rPr>
          <w:rFonts w:ascii="Times New Roman" w:hAnsi="Times New Roman" w:cs="Times New Roman"/>
          <w:bCs/>
          <w:iCs/>
          <w:sz w:val="24"/>
          <w:szCs w:val="24"/>
        </w:rPr>
        <w:t>представитель Заказчика (дизайнер) выезжает на территорию Исполнителя для проведения цветопробы</w:t>
      </w:r>
      <w:r w:rsidRPr="00FE09BC">
        <w:rPr>
          <w:rFonts w:ascii="Times New Roman" w:hAnsi="Times New Roman" w:cs="Times New Roman"/>
          <w:sz w:val="24"/>
          <w:szCs w:val="24"/>
        </w:rPr>
        <w:t xml:space="preserve"> и Исполнитель производит печать газеты.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Оказание услуг должно осуществляться Исполнителем с использованием своих материалов, инструментов и оборудования, своими силами и средствами, с надлежащим качеством, и в сроки, установленные настоящим Техническим заданием.</w:t>
      </w:r>
    </w:p>
    <w:p w:rsidR="00C97B91" w:rsidRPr="00FE09BC" w:rsidRDefault="00C97B91" w:rsidP="00C97B91">
      <w:pPr>
        <w:widowControl w:val="0"/>
        <w:spacing w:after="0" w:line="240" w:lineRule="auto"/>
        <w:ind w:left="709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09BC">
        <w:rPr>
          <w:rFonts w:ascii="Times New Roman" w:hAnsi="Times New Roman" w:cs="Times New Roman"/>
          <w:b/>
          <w:sz w:val="24"/>
          <w:szCs w:val="24"/>
        </w:rPr>
        <w:t>Раздел 4. Состав и содержание услуг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Исполнитель производит печать тиражей газеты «Петербургский метрополитен» в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E09BC">
        <w:rPr>
          <w:rFonts w:ascii="Times New Roman" w:hAnsi="Times New Roman" w:cs="Times New Roman"/>
          <w:sz w:val="24"/>
          <w:szCs w:val="24"/>
        </w:rPr>
        <w:t xml:space="preserve">соответствии со следующими требованиями: 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 xml:space="preserve">Тираж 1 (одного) выпуска газеты «Петербургский метрополитен» составляет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FE09BC">
        <w:rPr>
          <w:rFonts w:ascii="Times New Roman" w:hAnsi="Times New Roman" w:cs="Times New Roman"/>
          <w:sz w:val="24"/>
          <w:szCs w:val="24"/>
        </w:rPr>
        <w:t>00 (</w:t>
      </w:r>
      <w:r>
        <w:rPr>
          <w:rFonts w:ascii="Times New Roman" w:hAnsi="Times New Roman" w:cs="Times New Roman"/>
          <w:sz w:val="24"/>
          <w:szCs w:val="24"/>
        </w:rPr>
        <w:t>восемьсот</w:t>
      </w:r>
      <w:r w:rsidRPr="00FE09BC">
        <w:rPr>
          <w:rFonts w:ascii="Times New Roman" w:hAnsi="Times New Roman" w:cs="Times New Roman"/>
          <w:sz w:val="24"/>
          <w:szCs w:val="24"/>
        </w:rPr>
        <w:t xml:space="preserve"> экземпляров);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Печать производится на офсетной бумаге 80 г/м</w:t>
      </w:r>
      <w:r w:rsidRPr="00FE09BC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FE09BC">
        <w:rPr>
          <w:rFonts w:ascii="Times New Roman" w:hAnsi="Times New Roman" w:cs="Times New Roman"/>
          <w:sz w:val="24"/>
          <w:szCs w:val="24"/>
        </w:rPr>
        <w:t>высший сорт №1;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Цветность печати 4+4 (полноцветная печать);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Объем газеты составляет 8 полос;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 xml:space="preserve">Формат готовой газеты в соответствии с </w:t>
      </w:r>
      <w:r w:rsidRPr="00FE09BC">
        <w:rPr>
          <w:rFonts w:ascii="Times New Roman" w:hAnsi="Times New Roman" w:cs="Times New Roman"/>
          <w:sz w:val="24"/>
          <w:szCs w:val="24"/>
          <w:lang w:eastAsia="ru-RU"/>
        </w:rPr>
        <w:t xml:space="preserve">ГОСТ 2.301-68 составляет </w:t>
      </w:r>
      <w:r w:rsidRPr="00FE09BC">
        <w:rPr>
          <w:rFonts w:ascii="Times New Roman" w:hAnsi="Times New Roman" w:cs="Times New Roman"/>
          <w:sz w:val="24"/>
          <w:szCs w:val="24"/>
        </w:rPr>
        <w:t>А3.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09BC">
        <w:rPr>
          <w:rFonts w:ascii="Times New Roman" w:hAnsi="Times New Roman" w:cs="Times New Roman"/>
          <w:b/>
          <w:sz w:val="24"/>
          <w:szCs w:val="24"/>
        </w:rPr>
        <w:t>Раздел 5. Порядок оказания услуг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  <w:shd w:val="clear" w:color="auto" w:fill="FFFFFF"/>
        </w:rPr>
        <w:t>В день передачи номера в печать Заказчик по электронной почте отправляет Исполнителю электронный макет газеты в виде файла формата .pdf в полиграфическом качестве. Исполнитель письменно (по электронной почте) подтверждает получение электронного макета газеты.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E09BC">
        <w:rPr>
          <w:rFonts w:ascii="Times New Roman" w:hAnsi="Times New Roman" w:cs="Times New Roman"/>
          <w:sz w:val="24"/>
          <w:szCs w:val="24"/>
        </w:rPr>
        <w:t>Исполнитель может вносить изменения в готовые файлы только после письменного согласования с Заказчиком.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lastRenderedPageBreak/>
        <w:t>Исполнитель не имеет права использовать материалы Заказчика в личных целях без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E09BC">
        <w:rPr>
          <w:rFonts w:ascii="Times New Roman" w:hAnsi="Times New Roman" w:cs="Times New Roman"/>
          <w:sz w:val="24"/>
          <w:szCs w:val="24"/>
        </w:rPr>
        <w:t>предварительного согласования с Заказчиком. На готовые материалы распространяется действие главы 70 Гражданского Кодекса РФ «Авторское право».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FE09BC">
        <w:rPr>
          <w:rFonts w:ascii="Times New Roman" w:hAnsi="Times New Roman" w:cs="Times New Roman"/>
          <w:sz w:val="24"/>
          <w:szCs w:val="24"/>
        </w:rPr>
        <w:t>Исполнитель производит печать тиража газеты «Петербургский метрополитен» в сроки, указанные в Ведомости объемов полиграфических услуг.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  <w:shd w:val="clear" w:color="auto" w:fill="FFFFFF"/>
        </w:rPr>
        <w:t>Исполнитель осуществляет доставку готового тиража газеты в день выхода из печати (в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FE09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соответствии с </w:t>
      </w:r>
      <w:r w:rsidRPr="00FE09BC">
        <w:rPr>
          <w:rFonts w:ascii="Times New Roman" w:hAnsi="Times New Roman" w:cs="Times New Roman"/>
          <w:sz w:val="24"/>
          <w:szCs w:val="24"/>
        </w:rPr>
        <w:t>Ведомостью объемов полиграфических услуг.</w:t>
      </w:r>
      <w:r w:rsidRPr="00FE09BC">
        <w:rPr>
          <w:rFonts w:ascii="Times New Roman" w:hAnsi="Times New Roman" w:cs="Times New Roman"/>
          <w:sz w:val="24"/>
          <w:szCs w:val="24"/>
          <w:shd w:val="clear" w:color="auto" w:fill="FFFFFF"/>
        </w:rPr>
        <w:t>) по адресу Заказчика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FE09BC">
        <w:rPr>
          <w:rFonts w:ascii="Times New Roman" w:hAnsi="Times New Roman" w:cs="Times New Roman"/>
          <w:sz w:val="24"/>
          <w:szCs w:val="24"/>
          <w:shd w:val="clear" w:color="auto" w:fill="FFFFFF"/>
        </w:rPr>
        <w:t>(Санкт-Петербург, Московский пр. дом № 28).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Исполнитель должен гарантировать оказание услуг в полном объеме, в установленные сроки и с должным уровнем качества, в соответствии с установленными ГОСТами. Под качеством оказания услуг подразумевается замена при обнаружении брака или допоставка недостающего количества экземпляров тиража. Под браком понимаются дефекты качества печатных изданий, связанные с полиграфическим браком, или с потерей товарного вида, несоответствие фактически полученного количества экземпляров печатных изданий количеству, указанному в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E09BC">
        <w:rPr>
          <w:rFonts w:ascii="Times New Roman" w:hAnsi="Times New Roman" w:cs="Times New Roman"/>
          <w:sz w:val="24"/>
          <w:szCs w:val="24"/>
        </w:rPr>
        <w:t>сопроводительных документах.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09BC">
        <w:rPr>
          <w:rFonts w:ascii="Times New Roman" w:hAnsi="Times New Roman" w:cs="Times New Roman"/>
          <w:b/>
          <w:sz w:val="24"/>
          <w:szCs w:val="24"/>
        </w:rPr>
        <w:t>Раздел 6. Порядок приемки услуг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Контроль за сроками и качеством оказания услуг осуществляет ответственное лицо Заказчика.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Заказчик контролирует процесс подготовки макета к печати специалистами типографии; подготовку иллюстративного материала к печати, ретушь, цветокоррекцию изображений для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E09BC">
        <w:rPr>
          <w:rFonts w:ascii="Times New Roman" w:hAnsi="Times New Roman" w:cs="Times New Roman"/>
          <w:sz w:val="24"/>
          <w:szCs w:val="24"/>
        </w:rPr>
        <w:t>обеспечения высокого качества печати. Проверка макета, контрольная печать макета и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E09BC">
        <w:rPr>
          <w:rFonts w:ascii="Times New Roman" w:hAnsi="Times New Roman" w:cs="Times New Roman"/>
          <w:sz w:val="24"/>
          <w:szCs w:val="24"/>
        </w:rPr>
        <w:t>согласование с Заказчиком производится в течении 24 часов после сдачи макета, по месту нахождения Заказчика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Изготовление полиграфической продукции (оказание услуги) — газеты «Петербургский метрополитен» производится в соответствии с Ведомостью объемов полиграфических услуг (Приложение № 1 к Техническому заданию).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 xml:space="preserve">В день выхода из печати Исполнитель осуществляет доставку готового тиража газеты, вместе с комплектом документов. 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Приемка оказанных услуг проводится Заказчиком в день выхода из печати каждого тиража газеты, в соответствии с Ведомостью объемов полиграфических услуг.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Качество поставляемой полиграфической продукции (тиража газеты) проверяется ответственным лицом в момент приемки тиража, путем простого внешнего осмотра, после чего ставится отметка ответственного лица в акте.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В случае соответствия отпечатанного тиража требованиям, указанным в Техническом задании, Заказчик подписывает акт в день выхода из печати, 1 (один) экземпляр акта направляется Исполнителю.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 xml:space="preserve">В случае несоответствия отпечатанного тиража требованиям, указанным в Техническом задании, Заказчик направляет Исполнителю мотивированный отказ от подписания акта. Исполнитель обязан устранить указанные недостатки своими силами и за свой счет. Срок устранения недостатков 2 (два) дня со дня составления акта, если иной срок дополнительно не согласован сторонами в акте.  Исправление недостатков не освобождает Исполнителя от уплаты пеней за просрочку сдачи услуг. 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В случае, если Исполнитель не согласен с указанными недостатками в оказанных услугах, Исполнитель обязан самостоятельно подтвердить качество оказанных услуг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Исполнителем. Оплата услуг эксперта, экспертной организации, а также всех расходов для проведения экспертизы осуществляется Исполнителем.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Датой принятия Заказчиком результата оказанных услуг считается дата подписания Сторонами акта.</w:t>
      </w:r>
    </w:p>
    <w:p w:rsidR="00C97B91" w:rsidRDefault="00C97B91" w:rsidP="00C97B91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09BC">
        <w:rPr>
          <w:rFonts w:ascii="Times New Roman" w:hAnsi="Times New Roman" w:cs="Times New Roman"/>
          <w:b/>
          <w:sz w:val="24"/>
          <w:szCs w:val="24"/>
        </w:rPr>
        <w:t>Раздел 7. Состав документации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E09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Исполнитель вместе с готовым тиражом газеты «Петербургский метрополитен» предоставляет Заказчику счет на изготовление полиграфической продукции, счет-фактуру (при необходимости) и акт в 2 (двух) экземплярах </w:t>
      </w:r>
      <w:r w:rsidRPr="00FE09BC">
        <w:rPr>
          <w:rFonts w:ascii="Times New Roman" w:hAnsi="Times New Roman" w:cs="Times New Roman"/>
          <w:sz w:val="24"/>
          <w:szCs w:val="24"/>
        </w:rPr>
        <w:t>(Приложение № 2 к Техническому заданию)</w:t>
      </w:r>
      <w:r w:rsidRPr="00FE09BC">
        <w:rPr>
          <w:rFonts w:ascii="Times New Roman" w:hAnsi="Times New Roman" w:cs="Times New Roman"/>
          <w:sz w:val="24"/>
          <w:szCs w:val="24"/>
          <w:shd w:val="clear" w:color="auto" w:fill="FFFFFF"/>
        </w:rPr>
        <w:t>. Без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FE09BC">
        <w:rPr>
          <w:rFonts w:ascii="Times New Roman" w:hAnsi="Times New Roman" w:cs="Times New Roman"/>
          <w:sz w:val="24"/>
          <w:szCs w:val="24"/>
          <w:shd w:val="clear" w:color="auto" w:fill="FFFFFF"/>
        </w:rPr>
        <w:t>данного комплекта документов или при предоставлении комплекта документов, оформленного ненадлежащим образом, Заказчик имеет право не принимать оказанную услугу. Документы оформляются и передаются в соответствии с условиями Технического задания.</w:t>
      </w:r>
    </w:p>
    <w:p w:rsidR="00C97B91" w:rsidRDefault="00C97B91" w:rsidP="00C97B91">
      <w:pPr>
        <w:widowControl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7B91" w:rsidRDefault="00C97B91" w:rsidP="00C97B91">
      <w:pPr>
        <w:widowControl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09BC">
        <w:rPr>
          <w:rFonts w:ascii="Times New Roman" w:hAnsi="Times New Roman" w:cs="Times New Roman"/>
          <w:b/>
          <w:sz w:val="24"/>
          <w:szCs w:val="24"/>
        </w:rPr>
        <w:t>Раздел 8. Порядок оплаты</w:t>
      </w:r>
    </w:p>
    <w:p w:rsidR="00C97B91" w:rsidRPr="00F721A2" w:rsidRDefault="00C97B91" w:rsidP="00C97B91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>Оплата производится Заказчиком за каждый тираж, выпущенный в соответствии с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E09BC">
        <w:rPr>
          <w:rFonts w:ascii="Times New Roman" w:hAnsi="Times New Roman" w:cs="Times New Roman"/>
          <w:sz w:val="24"/>
          <w:szCs w:val="24"/>
        </w:rPr>
        <w:t>Ведомостью объёмов полиграфических услуг (Приложение № 1 к Техническому заданию) на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E09BC">
        <w:rPr>
          <w:rFonts w:ascii="Times New Roman" w:hAnsi="Times New Roman" w:cs="Times New Roman"/>
          <w:sz w:val="24"/>
          <w:szCs w:val="24"/>
        </w:rPr>
        <w:t>основании Акта, подписанного Заказчиком и Исполнителем, в срок не более 7 (семи) рабочих дней с даты подписания Заказчиком акта при условии предоставления Исполнителем счета, счета-фактуры (при необходимости) в безналичном порядке путем перечисления Заказчиком денежных средств на указанный в Договоре расчетный счет Исполнителя.</w:t>
      </w:r>
    </w:p>
    <w:p w:rsidR="00C97B91" w:rsidRPr="00FE09BC" w:rsidRDefault="00C97B91" w:rsidP="00C97B91">
      <w:pPr>
        <w:pStyle w:val="a4"/>
        <w:shd w:val="clear" w:color="auto" w:fill="FFFFFF"/>
        <w:ind w:left="0" w:firstLine="567"/>
        <w:jc w:val="both"/>
        <w:rPr>
          <w:rFonts w:ascii="Times New Roman" w:hAnsi="Times New Roman"/>
          <w:b/>
          <w:bCs/>
          <w:spacing w:val="3"/>
          <w:lang w:val="ru-RU"/>
        </w:rPr>
      </w:pP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09BC">
        <w:rPr>
          <w:rFonts w:ascii="Times New Roman" w:hAnsi="Times New Roman" w:cs="Times New Roman"/>
          <w:b/>
          <w:sz w:val="24"/>
          <w:szCs w:val="24"/>
        </w:rPr>
        <w:t>Раздел 9. Перечень приложений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7B91" w:rsidRPr="00FE09BC" w:rsidRDefault="00C97B91" w:rsidP="00C97B91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</w:rPr>
        <w:t xml:space="preserve">Приложение №1 — </w:t>
      </w:r>
      <w:r w:rsidRPr="00FE09BC">
        <w:rPr>
          <w:rFonts w:ascii="Times New Roman" w:hAnsi="Times New Roman" w:cs="Times New Roman"/>
          <w:spacing w:val="-3"/>
          <w:sz w:val="24"/>
          <w:szCs w:val="24"/>
        </w:rPr>
        <w:t>Ведомость объемов полиграфических услуг для печати газеты «Петербургский метрополитен» в 2026 год</w:t>
      </w:r>
      <w:r>
        <w:rPr>
          <w:rFonts w:ascii="Times New Roman" w:hAnsi="Times New Roman" w:cs="Times New Roman"/>
          <w:spacing w:val="-3"/>
          <w:sz w:val="24"/>
          <w:szCs w:val="24"/>
        </w:rPr>
        <w:t>у</w:t>
      </w:r>
      <w:r w:rsidRPr="00FE09BC">
        <w:rPr>
          <w:rFonts w:ascii="Times New Roman" w:hAnsi="Times New Roman" w:cs="Times New Roman"/>
          <w:spacing w:val="-3"/>
          <w:sz w:val="24"/>
          <w:szCs w:val="24"/>
        </w:rPr>
        <w:t>.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contextualSpacing/>
        <w:rPr>
          <w:rFonts w:ascii="Times New Roman" w:hAnsi="Times New Roman" w:cs="Times New Roman"/>
          <w:spacing w:val="-3"/>
          <w:sz w:val="24"/>
          <w:szCs w:val="24"/>
        </w:rPr>
      </w:pPr>
      <w:r w:rsidRPr="00FE09BC">
        <w:rPr>
          <w:rFonts w:ascii="Times New Roman" w:hAnsi="Times New Roman" w:cs="Times New Roman"/>
          <w:sz w:val="24"/>
          <w:szCs w:val="24"/>
          <w:shd w:val="clear" w:color="auto" w:fill="FFFFFF"/>
        </w:rPr>
        <w:t>Приложение № 2.</w:t>
      </w:r>
      <w:r w:rsidRPr="00FE09B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E09BC">
        <w:rPr>
          <w:rFonts w:ascii="Times New Roman" w:hAnsi="Times New Roman" w:cs="Times New Roman"/>
          <w:sz w:val="24"/>
          <w:szCs w:val="24"/>
          <w:shd w:val="clear" w:color="auto" w:fill="FFFFFF"/>
        </w:rPr>
        <w:t>Акт</w:t>
      </w:r>
      <w:r w:rsidRPr="00FE09BC">
        <w:rPr>
          <w:rFonts w:ascii="Times New Roman" w:hAnsi="Times New Roman" w:cs="Times New Roman"/>
          <w:sz w:val="24"/>
          <w:szCs w:val="24"/>
        </w:rPr>
        <w:t>.</w:t>
      </w:r>
    </w:p>
    <w:p w:rsidR="00C97B91" w:rsidRDefault="00C97B91" w:rsidP="00C97B91">
      <w:pPr>
        <w:pStyle w:val="a4"/>
        <w:shd w:val="clear" w:color="auto" w:fill="FFFFFF"/>
        <w:ind w:left="0" w:firstLine="567"/>
        <w:jc w:val="both"/>
        <w:rPr>
          <w:rFonts w:ascii="Times New Roman" w:hAnsi="Times New Roman"/>
          <w:b/>
          <w:bCs/>
          <w:spacing w:val="3"/>
          <w:lang w:val="ru-RU"/>
        </w:rPr>
      </w:pPr>
    </w:p>
    <w:p w:rsidR="00C97B91" w:rsidRDefault="00C97B91" w:rsidP="00C97B91">
      <w:pPr>
        <w:pStyle w:val="a4"/>
        <w:shd w:val="clear" w:color="auto" w:fill="FFFFFF"/>
        <w:ind w:left="0" w:firstLine="567"/>
        <w:jc w:val="both"/>
        <w:rPr>
          <w:rFonts w:ascii="Times New Roman" w:hAnsi="Times New Roman"/>
          <w:b/>
          <w:bCs/>
          <w:spacing w:val="3"/>
          <w:lang w:val="ru-RU"/>
        </w:rPr>
      </w:pPr>
    </w:p>
    <w:p w:rsidR="00C97B91" w:rsidRDefault="00C97B91" w:rsidP="00C97B91">
      <w:pPr>
        <w:pStyle w:val="a4"/>
        <w:shd w:val="clear" w:color="auto" w:fill="FFFFFF"/>
        <w:ind w:left="0" w:firstLine="567"/>
        <w:jc w:val="both"/>
        <w:rPr>
          <w:rFonts w:ascii="Times New Roman" w:hAnsi="Times New Roman"/>
          <w:b/>
          <w:bCs/>
          <w:spacing w:val="3"/>
          <w:lang w:val="ru-RU"/>
        </w:rPr>
      </w:pPr>
    </w:p>
    <w:p w:rsidR="00C97B91" w:rsidRDefault="00C97B91" w:rsidP="00C97B91">
      <w:pPr>
        <w:pStyle w:val="a4"/>
        <w:shd w:val="clear" w:color="auto" w:fill="FFFFFF"/>
        <w:ind w:left="0" w:firstLine="567"/>
        <w:jc w:val="both"/>
        <w:rPr>
          <w:rFonts w:ascii="Times New Roman" w:hAnsi="Times New Roman"/>
          <w:b/>
          <w:bCs/>
          <w:spacing w:val="3"/>
          <w:lang w:val="ru-RU"/>
        </w:rPr>
      </w:pPr>
    </w:p>
    <w:p w:rsidR="00C97B91" w:rsidRDefault="00C97B91" w:rsidP="00C97B91">
      <w:pPr>
        <w:pStyle w:val="a4"/>
        <w:shd w:val="clear" w:color="auto" w:fill="FFFFFF"/>
        <w:ind w:left="0" w:firstLine="567"/>
        <w:jc w:val="both"/>
        <w:rPr>
          <w:rFonts w:ascii="Times New Roman" w:hAnsi="Times New Roman"/>
          <w:b/>
          <w:bCs/>
          <w:spacing w:val="3"/>
          <w:lang w:val="ru-RU"/>
        </w:rPr>
      </w:pPr>
      <w:r>
        <w:rPr>
          <w:rFonts w:ascii="Times New Roman" w:hAnsi="Times New Roman"/>
          <w:b/>
          <w:bCs/>
          <w:spacing w:val="3"/>
          <w:lang w:val="ru-RU"/>
        </w:rPr>
        <w:t>Редактор газеты</w:t>
      </w:r>
      <w:r>
        <w:rPr>
          <w:rFonts w:ascii="Times New Roman" w:hAnsi="Times New Roman"/>
          <w:b/>
          <w:bCs/>
          <w:spacing w:val="3"/>
          <w:lang w:val="ru-RU"/>
        </w:rPr>
        <w:tab/>
      </w:r>
      <w:r>
        <w:rPr>
          <w:rFonts w:ascii="Times New Roman" w:hAnsi="Times New Roman"/>
          <w:b/>
          <w:bCs/>
          <w:spacing w:val="3"/>
          <w:lang w:val="ru-RU"/>
        </w:rPr>
        <w:tab/>
      </w:r>
      <w:r>
        <w:rPr>
          <w:rFonts w:ascii="Times New Roman" w:hAnsi="Times New Roman"/>
          <w:b/>
          <w:bCs/>
          <w:spacing w:val="3"/>
          <w:lang w:val="ru-RU"/>
        </w:rPr>
        <w:tab/>
      </w:r>
      <w:r>
        <w:rPr>
          <w:rFonts w:ascii="Times New Roman" w:hAnsi="Times New Roman"/>
          <w:b/>
          <w:bCs/>
          <w:spacing w:val="3"/>
          <w:lang w:val="ru-RU"/>
        </w:rPr>
        <w:tab/>
      </w:r>
      <w:r>
        <w:rPr>
          <w:rFonts w:ascii="Times New Roman" w:hAnsi="Times New Roman"/>
          <w:b/>
          <w:bCs/>
          <w:spacing w:val="3"/>
          <w:lang w:val="ru-RU"/>
        </w:rPr>
        <w:tab/>
        <w:t>Т.А. Михайлова</w:t>
      </w:r>
    </w:p>
    <w:p w:rsidR="00C97B91" w:rsidRDefault="00C97B91" w:rsidP="00C97B91">
      <w:pPr>
        <w:pStyle w:val="a4"/>
        <w:shd w:val="clear" w:color="auto" w:fill="FFFFFF"/>
        <w:ind w:left="0" w:firstLine="567"/>
        <w:jc w:val="both"/>
        <w:rPr>
          <w:rFonts w:ascii="Times New Roman" w:hAnsi="Times New Roman"/>
          <w:bCs/>
          <w:spacing w:val="3"/>
          <w:lang w:val="ru-RU"/>
        </w:rPr>
      </w:pPr>
    </w:p>
    <w:p w:rsidR="00C97B91" w:rsidRDefault="00C97B91" w:rsidP="00C97B91">
      <w:pPr>
        <w:pStyle w:val="a4"/>
        <w:shd w:val="clear" w:color="auto" w:fill="FFFFFF"/>
        <w:ind w:left="0" w:firstLine="567"/>
        <w:jc w:val="both"/>
        <w:rPr>
          <w:rFonts w:ascii="Times New Roman" w:hAnsi="Times New Roman"/>
          <w:bCs/>
          <w:spacing w:val="3"/>
          <w:lang w:val="ru-RU"/>
        </w:rPr>
      </w:pPr>
    </w:p>
    <w:p w:rsidR="00C97B91" w:rsidRPr="00FE09BC" w:rsidRDefault="00C97B91" w:rsidP="00C97B91">
      <w:pPr>
        <w:pStyle w:val="a4"/>
        <w:shd w:val="clear" w:color="auto" w:fill="FFFFFF"/>
        <w:ind w:left="0" w:firstLine="567"/>
        <w:jc w:val="both"/>
        <w:rPr>
          <w:rFonts w:ascii="Times New Roman" w:hAnsi="Times New Roman"/>
          <w:bCs/>
          <w:spacing w:val="3"/>
          <w:lang w:val="ru-RU"/>
        </w:rPr>
      </w:pPr>
    </w:p>
    <w:p w:rsidR="00C97B91" w:rsidRDefault="00C97B91" w:rsidP="00C97B9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C97B91" w:rsidRPr="00FE09BC" w:rsidRDefault="00C97B91" w:rsidP="00C97B91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E09BC">
        <w:rPr>
          <w:rFonts w:ascii="Times New Roman" w:hAnsi="Times New Roman" w:cs="Times New Roman"/>
          <w:bCs/>
          <w:sz w:val="24"/>
          <w:szCs w:val="24"/>
        </w:rPr>
        <w:t>Приложение № 1 к Техническому заданию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rPr>
          <w:rFonts w:ascii="Times New Roman" w:hAnsi="Times New Roman" w:cs="Times New Roman"/>
          <w:color w:val="0000FF"/>
          <w:sz w:val="24"/>
          <w:szCs w:val="24"/>
        </w:rPr>
      </w:pPr>
    </w:p>
    <w:p w:rsidR="00C97B91" w:rsidRPr="00FE09BC" w:rsidRDefault="00C97B91" w:rsidP="00C97B91">
      <w:pPr>
        <w:widowControl w:val="0"/>
        <w:spacing w:after="0" w:line="240" w:lineRule="auto"/>
        <w:ind w:firstLine="567"/>
        <w:rPr>
          <w:rFonts w:ascii="Times New Roman" w:hAnsi="Times New Roman" w:cs="Times New Roman"/>
          <w:color w:val="0000FF"/>
          <w:sz w:val="24"/>
          <w:szCs w:val="24"/>
        </w:rPr>
      </w:pPr>
    </w:p>
    <w:p w:rsidR="00C97B91" w:rsidRPr="00FE09BC" w:rsidRDefault="00C97B91" w:rsidP="00C97B91">
      <w:pPr>
        <w:widowControl w:val="0"/>
        <w:spacing w:after="0" w:line="240" w:lineRule="auto"/>
        <w:ind w:firstLine="567"/>
        <w:rPr>
          <w:rFonts w:ascii="Times New Roman" w:hAnsi="Times New Roman" w:cs="Times New Roman"/>
          <w:color w:val="0000FF"/>
          <w:sz w:val="24"/>
          <w:szCs w:val="24"/>
        </w:rPr>
      </w:pPr>
    </w:p>
    <w:p w:rsidR="00C97B91" w:rsidRPr="00FE09BC" w:rsidRDefault="00C97B91" w:rsidP="00C97B91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  <w:r w:rsidRPr="00FE09BC">
        <w:rPr>
          <w:rFonts w:ascii="Times New Roman" w:hAnsi="Times New Roman" w:cs="Times New Roman"/>
          <w:b/>
          <w:spacing w:val="-3"/>
          <w:sz w:val="24"/>
          <w:szCs w:val="24"/>
        </w:rPr>
        <w:t>ВЕДОМОСТЬ</w:t>
      </w:r>
    </w:p>
    <w:p w:rsidR="00C97B91" w:rsidRPr="00FE09BC" w:rsidRDefault="00C97B91" w:rsidP="00C97B91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  <w:r w:rsidRPr="00FE09BC">
        <w:rPr>
          <w:rFonts w:ascii="Times New Roman" w:hAnsi="Times New Roman" w:cs="Times New Roman"/>
          <w:b/>
          <w:spacing w:val="-3"/>
          <w:sz w:val="24"/>
          <w:szCs w:val="24"/>
        </w:rPr>
        <w:t>объемов полиграфических услуг</w:t>
      </w:r>
    </w:p>
    <w:p w:rsidR="00C97B91" w:rsidRPr="00FE09BC" w:rsidRDefault="00C97B91" w:rsidP="00C97B91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  <w:r w:rsidRPr="00FE09BC">
        <w:rPr>
          <w:rFonts w:ascii="Times New Roman" w:hAnsi="Times New Roman" w:cs="Times New Roman"/>
          <w:b/>
          <w:spacing w:val="-3"/>
          <w:sz w:val="24"/>
          <w:szCs w:val="24"/>
        </w:rPr>
        <w:t>для печати газеты «Петербургский метрополитен»</w:t>
      </w:r>
    </w:p>
    <w:p w:rsidR="00C97B91" w:rsidRPr="00FE09BC" w:rsidRDefault="00C97B91" w:rsidP="00C97B91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  <w:r w:rsidRPr="00FE09BC">
        <w:rPr>
          <w:rFonts w:ascii="Times New Roman" w:hAnsi="Times New Roman" w:cs="Times New Roman"/>
          <w:b/>
          <w:spacing w:val="-3"/>
          <w:sz w:val="24"/>
          <w:szCs w:val="24"/>
        </w:rPr>
        <w:t>в 2026 году</w:t>
      </w:r>
    </w:p>
    <w:p w:rsidR="00C97B91" w:rsidRPr="00FE09BC" w:rsidRDefault="00C97B91" w:rsidP="00C97B9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pacing w:val="-3"/>
          <w:sz w:val="24"/>
          <w:szCs w:val="24"/>
        </w:rPr>
      </w:pPr>
    </w:p>
    <w:p w:rsidR="00C97B91" w:rsidRPr="00FE09BC" w:rsidRDefault="00C97B91" w:rsidP="00C97B9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FE09BC">
        <w:rPr>
          <w:rFonts w:ascii="Times New Roman" w:hAnsi="Times New Roman" w:cs="Times New Roman"/>
          <w:spacing w:val="-3"/>
          <w:sz w:val="24"/>
          <w:szCs w:val="24"/>
        </w:rPr>
        <w:t xml:space="preserve">Газета «Петербургский метрополитен» выпускается тиражом </w:t>
      </w:r>
      <w:r>
        <w:rPr>
          <w:rFonts w:ascii="Times New Roman" w:hAnsi="Times New Roman" w:cs="Times New Roman"/>
          <w:spacing w:val="-3"/>
          <w:sz w:val="24"/>
          <w:szCs w:val="24"/>
        </w:rPr>
        <w:t>800</w:t>
      </w:r>
      <w:r w:rsidRPr="00FE09BC">
        <w:rPr>
          <w:rFonts w:ascii="Times New Roman" w:hAnsi="Times New Roman" w:cs="Times New Roman"/>
          <w:spacing w:val="-3"/>
          <w:sz w:val="24"/>
          <w:szCs w:val="24"/>
        </w:rPr>
        <w:t xml:space="preserve"> (</w:t>
      </w:r>
      <w:r>
        <w:rPr>
          <w:rFonts w:ascii="Times New Roman" w:hAnsi="Times New Roman" w:cs="Times New Roman"/>
          <w:spacing w:val="-3"/>
          <w:sz w:val="24"/>
          <w:szCs w:val="24"/>
        </w:rPr>
        <w:t>восемьсот</w:t>
      </w:r>
      <w:r w:rsidRPr="00FE09BC">
        <w:rPr>
          <w:rFonts w:ascii="Times New Roman" w:hAnsi="Times New Roman" w:cs="Times New Roman"/>
          <w:spacing w:val="-3"/>
          <w:sz w:val="24"/>
          <w:szCs w:val="24"/>
        </w:rPr>
        <w:t>) экземпляров на</w:t>
      </w:r>
      <w:r>
        <w:rPr>
          <w:rFonts w:ascii="Times New Roman" w:hAnsi="Times New Roman" w:cs="Times New Roman"/>
          <w:spacing w:val="-3"/>
          <w:sz w:val="24"/>
          <w:szCs w:val="24"/>
        </w:rPr>
        <w:t> </w:t>
      </w:r>
      <w:r w:rsidRPr="00FE09BC">
        <w:rPr>
          <w:rFonts w:ascii="Times New Roman" w:hAnsi="Times New Roman" w:cs="Times New Roman"/>
          <w:spacing w:val="-3"/>
          <w:sz w:val="24"/>
          <w:szCs w:val="24"/>
        </w:rPr>
        <w:t>офсетной бумаге формата А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3 объемом 8 полос </w:t>
      </w:r>
      <w:r w:rsidRPr="00FE09BC">
        <w:rPr>
          <w:rFonts w:ascii="Times New Roman" w:hAnsi="Times New Roman" w:cs="Times New Roman"/>
          <w:spacing w:val="-3"/>
          <w:sz w:val="24"/>
          <w:szCs w:val="24"/>
        </w:rPr>
        <w:t xml:space="preserve">в количестве </w:t>
      </w:r>
      <w:r>
        <w:rPr>
          <w:rFonts w:ascii="Times New Roman" w:hAnsi="Times New Roman" w:cs="Times New Roman"/>
          <w:spacing w:val="-3"/>
          <w:sz w:val="24"/>
          <w:szCs w:val="24"/>
        </w:rPr>
        <w:t>1</w:t>
      </w:r>
      <w:r w:rsidRPr="00FE09BC">
        <w:rPr>
          <w:rFonts w:ascii="Times New Roman" w:hAnsi="Times New Roman" w:cs="Times New Roman"/>
          <w:spacing w:val="-3"/>
          <w:sz w:val="24"/>
          <w:szCs w:val="24"/>
        </w:rPr>
        <w:t>0 (</w:t>
      </w:r>
      <w:r>
        <w:rPr>
          <w:rFonts w:ascii="Times New Roman" w:hAnsi="Times New Roman" w:cs="Times New Roman"/>
          <w:spacing w:val="-3"/>
          <w:sz w:val="24"/>
          <w:szCs w:val="24"/>
        </w:rPr>
        <w:t>десять</w:t>
      </w:r>
      <w:r w:rsidRPr="00FE09BC">
        <w:rPr>
          <w:rFonts w:ascii="Times New Roman" w:hAnsi="Times New Roman" w:cs="Times New Roman"/>
          <w:spacing w:val="-3"/>
          <w:sz w:val="24"/>
          <w:szCs w:val="24"/>
        </w:rPr>
        <w:t>) тиражей.</w:t>
      </w:r>
    </w:p>
    <w:p w:rsidR="00C97B91" w:rsidRPr="00FE09BC" w:rsidRDefault="00C97B91" w:rsidP="00C97B91">
      <w:pPr>
        <w:pStyle w:val="a4"/>
        <w:shd w:val="clear" w:color="auto" w:fill="FFFFFF"/>
        <w:ind w:left="426" w:firstLine="567"/>
        <w:jc w:val="both"/>
        <w:rPr>
          <w:rFonts w:ascii="Times New Roman" w:hAnsi="Times New Roman"/>
          <w:bCs/>
          <w:spacing w:val="3"/>
          <w:lang w:val="ru-RU"/>
        </w:rPr>
      </w:pPr>
    </w:p>
    <w:p w:rsidR="00C97B91" w:rsidRPr="00FE09BC" w:rsidRDefault="00C97B91" w:rsidP="00C97B91">
      <w:pPr>
        <w:pStyle w:val="a4"/>
        <w:shd w:val="clear" w:color="auto" w:fill="FFFFFF"/>
        <w:ind w:left="426" w:firstLine="567"/>
        <w:jc w:val="both"/>
        <w:rPr>
          <w:rFonts w:ascii="Times New Roman" w:hAnsi="Times New Roman"/>
          <w:bCs/>
          <w:spacing w:val="3"/>
          <w:lang w:val="ru-RU"/>
        </w:rPr>
      </w:pPr>
    </w:p>
    <w:tbl>
      <w:tblPr>
        <w:tblStyle w:val="a3"/>
        <w:tblW w:w="0" w:type="auto"/>
        <w:tblInd w:w="426" w:type="dxa"/>
        <w:tblLook w:val="04A0" w:firstRow="1" w:lastRow="0" w:firstColumn="1" w:lastColumn="0" w:noHBand="0" w:noVBand="1"/>
      </w:tblPr>
      <w:tblGrid>
        <w:gridCol w:w="3078"/>
        <w:gridCol w:w="3042"/>
        <w:gridCol w:w="3025"/>
      </w:tblGrid>
      <w:tr w:rsidR="00C97B91" w:rsidRPr="00FE09BC" w:rsidTr="00D97B27">
        <w:tc>
          <w:tcPr>
            <w:tcW w:w="3078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/>
                <w:bCs/>
                <w:spacing w:val="3"/>
              </w:rPr>
            </w:pPr>
            <w:r w:rsidRPr="00FE09BC">
              <w:rPr>
                <w:rFonts w:ascii="Times New Roman" w:hAnsi="Times New Roman"/>
                <w:b/>
                <w:bCs/>
                <w:spacing w:val="3"/>
              </w:rPr>
              <w:t>Порядковый №</w:t>
            </w:r>
          </w:p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/>
                <w:bCs/>
                <w:spacing w:val="3"/>
              </w:rPr>
            </w:pPr>
            <w:r w:rsidRPr="00FE09BC">
              <w:rPr>
                <w:rFonts w:ascii="Times New Roman" w:hAnsi="Times New Roman"/>
                <w:b/>
                <w:bCs/>
                <w:spacing w:val="3"/>
              </w:rPr>
              <w:t>выпуска газеты</w:t>
            </w:r>
          </w:p>
        </w:tc>
        <w:tc>
          <w:tcPr>
            <w:tcW w:w="3042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/>
                <w:bCs/>
                <w:spacing w:val="3"/>
                <w:lang w:val="ru-RU"/>
              </w:rPr>
            </w:pPr>
            <w:r w:rsidRPr="00FE09BC">
              <w:rPr>
                <w:rFonts w:ascii="Times New Roman" w:hAnsi="Times New Roman"/>
                <w:b/>
                <w:bCs/>
                <w:spacing w:val="3"/>
                <w:lang w:val="ru-RU"/>
              </w:rPr>
              <w:t>Срок передачи</w:t>
            </w:r>
          </w:p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/>
                <w:bCs/>
                <w:spacing w:val="3"/>
                <w:lang w:val="ru-RU"/>
              </w:rPr>
            </w:pPr>
            <w:r w:rsidRPr="00FE09BC">
              <w:rPr>
                <w:rFonts w:ascii="Times New Roman" w:hAnsi="Times New Roman"/>
                <w:b/>
                <w:bCs/>
                <w:spacing w:val="3"/>
                <w:lang w:val="ru-RU"/>
              </w:rPr>
              <w:t>номера в печать</w:t>
            </w:r>
          </w:p>
        </w:tc>
        <w:tc>
          <w:tcPr>
            <w:tcW w:w="3025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/>
                <w:bCs/>
                <w:spacing w:val="3"/>
                <w:lang w:val="ru-RU"/>
              </w:rPr>
            </w:pPr>
            <w:r w:rsidRPr="00FE09BC">
              <w:rPr>
                <w:rFonts w:ascii="Times New Roman" w:hAnsi="Times New Roman"/>
                <w:b/>
                <w:bCs/>
                <w:spacing w:val="3"/>
                <w:lang w:val="ru-RU"/>
              </w:rPr>
              <w:t>Срок выхода</w:t>
            </w:r>
          </w:p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/>
                <w:bCs/>
                <w:spacing w:val="3"/>
                <w:lang w:val="ru-RU"/>
              </w:rPr>
            </w:pPr>
            <w:r w:rsidRPr="00FE09BC">
              <w:rPr>
                <w:rFonts w:ascii="Times New Roman" w:hAnsi="Times New Roman"/>
                <w:b/>
                <w:bCs/>
                <w:spacing w:val="3"/>
                <w:lang w:val="ru-RU"/>
              </w:rPr>
              <w:t>номера из печати</w:t>
            </w:r>
          </w:p>
        </w:tc>
      </w:tr>
      <w:tr w:rsidR="00C97B91" w:rsidRPr="00FE09BC" w:rsidTr="00D97B27">
        <w:tc>
          <w:tcPr>
            <w:tcW w:w="3078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</w:rPr>
            </w:pPr>
            <w:r w:rsidRPr="00FE09BC">
              <w:rPr>
                <w:rFonts w:ascii="Times New Roman" w:hAnsi="Times New Roman"/>
                <w:bCs/>
                <w:spacing w:val="3"/>
              </w:rPr>
              <w:t>1</w:t>
            </w:r>
          </w:p>
        </w:tc>
        <w:tc>
          <w:tcPr>
            <w:tcW w:w="3042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  <w:lang w:val="ru-RU"/>
              </w:rPr>
            </w:pPr>
            <w:r w:rsidRPr="00FE09BC">
              <w:rPr>
                <w:rFonts w:ascii="Times New Roman" w:hAnsi="Times New Roman"/>
                <w:bCs/>
                <w:spacing w:val="3"/>
                <w:lang w:val="ru-RU"/>
              </w:rPr>
              <w:t>13.07.2026</w:t>
            </w:r>
          </w:p>
        </w:tc>
        <w:tc>
          <w:tcPr>
            <w:tcW w:w="3025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  <w:lang w:val="ru-RU"/>
              </w:rPr>
            </w:pPr>
            <w:r w:rsidRPr="00FE09BC">
              <w:rPr>
                <w:rFonts w:ascii="Times New Roman" w:hAnsi="Times New Roman"/>
                <w:bCs/>
                <w:spacing w:val="3"/>
                <w:lang w:val="ru-RU"/>
              </w:rPr>
              <w:t>15.07.2026</w:t>
            </w:r>
          </w:p>
        </w:tc>
      </w:tr>
      <w:tr w:rsidR="00C97B91" w:rsidRPr="00FE09BC" w:rsidTr="00D97B27">
        <w:tc>
          <w:tcPr>
            <w:tcW w:w="3078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</w:rPr>
            </w:pPr>
            <w:r w:rsidRPr="00FE09BC">
              <w:rPr>
                <w:rFonts w:ascii="Times New Roman" w:hAnsi="Times New Roman"/>
                <w:bCs/>
                <w:spacing w:val="3"/>
              </w:rPr>
              <w:t>2</w:t>
            </w:r>
          </w:p>
        </w:tc>
        <w:tc>
          <w:tcPr>
            <w:tcW w:w="3042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  <w:lang w:val="ru-RU"/>
              </w:rPr>
            </w:pPr>
            <w:r w:rsidRPr="00FE09BC">
              <w:rPr>
                <w:rFonts w:ascii="Times New Roman" w:hAnsi="Times New Roman"/>
                <w:bCs/>
                <w:spacing w:val="3"/>
                <w:lang w:val="ru-RU"/>
              </w:rPr>
              <w:t>10.08.2026</w:t>
            </w:r>
          </w:p>
        </w:tc>
        <w:tc>
          <w:tcPr>
            <w:tcW w:w="3025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  <w:lang w:val="ru-RU"/>
              </w:rPr>
            </w:pPr>
            <w:r w:rsidRPr="00FE09BC">
              <w:rPr>
                <w:rFonts w:ascii="Times New Roman" w:hAnsi="Times New Roman"/>
                <w:bCs/>
                <w:spacing w:val="3"/>
                <w:lang w:val="ru-RU"/>
              </w:rPr>
              <w:t>12.08.2026</w:t>
            </w:r>
          </w:p>
        </w:tc>
      </w:tr>
      <w:tr w:rsidR="00C97B91" w:rsidRPr="00FE09BC" w:rsidTr="00D97B27">
        <w:tc>
          <w:tcPr>
            <w:tcW w:w="3078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</w:rPr>
            </w:pPr>
            <w:r w:rsidRPr="00FE09BC">
              <w:rPr>
                <w:rFonts w:ascii="Times New Roman" w:hAnsi="Times New Roman"/>
                <w:bCs/>
                <w:spacing w:val="3"/>
              </w:rPr>
              <w:t>3</w:t>
            </w:r>
          </w:p>
        </w:tc>
        <w:tc>
          <w:tcPr>
            <w:tcW w:w="3042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  <w:lang w:val="ru-RU"/>
              </w:rPr>
            </w:pPr>
            <w:r w:rsidRPr="00FE09BC">
              <w:rPr>
                <w:rFonts w:ascii="Times New Roman" w:hAnsi="Times New Roman"/>
                <w:bCs/>
                <w:spacing w:val="3"/>
                <w:lang w:val="ru-RU"/>
              </w:rPr>
              <w:t>07.09.2026</w:t>
            </w:r>
          </w:p>
        </w:tc>
        <w:tc>
          <w:tcPr>
            <w:tcW w:w="3025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  <w:lang w:val="ru-RU"/>
              </w:rPr>
            </w:pPr>
            <w:r w:rsidRPr="00FE09BC">
              <w:rPr>
                <w:rFonts w:ascii="Times New Roman" w:hAnsi="Times New Roman"/>
                <w:bCs/>
                <w:spacing w:val="3"/>
                <w:lang w:val="ru-RU"/>
              </w:rPr>
              <w:t>09.09.2026</w:t>
            </w:r>
          </w:p>
        </w:tc>
      </w:tr>
      <w:tr w:rsidR="00C97B91" w:rsidRPr="00FE09BC" w:rsidTr="00D97B27">
        <w:tc>
          <w:tcPr>
            <w:tcW w:w="3078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</w:rPr>
            </w:pPr>
            <w:r w:rsidRPr="00FE09BC">
              <w:rPr>
                <w:rFonts w:ascii="Times New Roman" w:hAnsi="Times New Roman"/>
                <w:bCs/>
                <w:spacing w:val="3"/>
              </w:rPr>
              <w:t>4</w:t>
            </w:r>
          </w:p>
        </w:tc>
        <w:tc>
          <w:tcPr>
            <w:tcW w:w="3042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  <w:lang w:val="ru-RU"/>
              </w:rPr>
            </w:pPr>
            <w:r w:rsidRPr="00FE09BC">
              <w:rPr>
                <w:rFonts w:ascii="Times New Roman" w:hAnsi="Times New Roman"/>
                <w:bCs/>
                <w:spacing w:val="3"/>
                <w:lang w:val="ru-RU"/>
              </w:rPr>
              <w:t>21.09.2026</w:t>
            </w:r>
          </w:p>
        </w:tc>
        <w:tc>
          <w:tcPr>
            <w:tcW w:w="3025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  <w:lang w:val="ru-RU"/>
              </w:rPr>
            </w:pPr>
            <w:r w:rsidRPr="00FE09BC">
              <w:rPr>
                <w:rFonts w:ascii="Times New Roman" w:hAnsi="Times New Roman"/>
                <w:bCs/>
                <w:spacing w:val="3"/>
                <w:lang w:val="ru-RU"/>
              </w:rPr>
              <w:t>23.09.2026</w:t>
            </w:r>
          </w:p>
        </w:tc>
      </w:tr>
      <w:tr w:rsidR="00C97B91" w:rsidRPr="00FE09BC" w:rsidTr="00D97B27">
        <w:tc>
          <w:tcPr>
            <w:tcW w:w="3078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</w:rPr>
            </w:pPr>
            <w:r w:rsidRPr="00FE09BC">
              <w:rPr>
                <w:rFonts w:ascii="Times New Roman" w:hAnsi="Times New Roman"/>
                <w:bCs/>
                <w:spacing w:val="3"/>
              </w:rPr>
              <w:t>5</w:t>
            </w:r>
          </w:p>
        </w:tc>
        <w:tc>
          <w:tcPr>
            <w:tcW w:w="3042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  <w:lang w:val="ru-RU"/>
              </w:rPr>
            </w:pPr>
            <w:r w:rsidRPr="00FE09BC">
              <w:rPr>
                <w:rFonts w:ascii="Times New Roman" w:hAnsi="Times New Roman"/>
                <w:bCs/>
                <w:spacing w:val="3"/>
                <w:lang w:val="ru-RU"/>
              </w:rPr>
              <w:t>05.10.2026</w:t>
            </w:r>
          </w:p>
        </w:tc>
        <w:tc>
          <w:tcPr>
            <w:tcW w:w="3025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  <w:lang w:val="ru-RU"/>
              </w:rPr>
            </w:pPr>
            <w:r w:rsidRPr="00FE09BC">
              <w:rPr>
                <w:rFonts w:ascii="Times New Roman" w:hAnsi="Times New Roman"/>
                <w:bCs/>
                <w:spacing w:val="3"/>
                <w:lang w:val="ru-RU"/>
              </w:rPr>
              <w:t>07.10.2026</w:t>
            </w:r>
          </w:p>
        </w:tc>
      </w:tr>
      <w:tr w:rsidR="00C97B91" w:rsidRPr="00FE09BC" w:rsidTr="00D97B27">
        <w:tc>
          <w:tcPr>
            <w:tcW w:w="3078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</w:rPr>
            </w:pPr>
            <w:r w:rsidRPr="00FE09BC">
              <w:rPr>
                <w:rFonts w:ascii="Times New Roman" w:hAnsi="Times New Roman"/>
                <w:bCs/>
                <w:spacing w:val="3"/>
              </w:rPr>
              <w:t>6</w:t>
            </w:r>
          </w:p>
        </w:tc>
        <w:tc>
          <w:tcPr>
            <w:tcW w:w="3042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  <w:lang w:val="ru-RU"/>
              </w:rPr>
            </w:pPr>
            <w:r w:rsidRPr="00FE09BC">
              <w:rPr>
                <w:rFonts w:ascii="Times New Roman" w:hAnsi="Times New Roman"/>
                <w:bCs/>
                <w:spacing w:val="3"/>
                <w:lang w:val="ru-RU"/>
              </w:rPr>
              <w:t>19.10.2026</w:t>
            </w:r>
          </w:p>
        </w:tc>
        <w:tc>
          <w:tcPr>
            <w:tcW w:w="3025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  <w:lang w:val="ru-RU"/>
              </w:rPr>
            </w:pPr>
            <w:r w:rsidRPr="00FE09BC">
              <w:rPr>
                <w:rFonts w:ascii="Times New Roman" w:hAnsi="Times New Roman"/>
                <w:bCs/>
                <w:spacing w:val="3"/>
                <w:lang w:val="ru-RU"/>
              </w:rPr>
              <w:t>21.10.2026</w:t>
            </w:r>
          </w:p>
        </w:tc>
      </w:tr>
      <w:tr w:rsidR="00C97B91" w:rsidRPr="00FE09BC" w:rsidTr="00D97B27">
        <w:tc>
          <w:tcPr>
            <w:tcW w:w="3078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</w:rPr>
            </w:pPr>
            <w:r w:rsidRPr="00FE09BC">
              <w:rPr>
                <w:rFonts w:ascii="Times New Roman" w:hAnsi="Times New Roman"/>
                <w:bCs/>
                <w:spacing w:val="3"/>
              </w:rPr>
              <w:t>7</w:t>
            </w:r>
          </w:p>
        </w:tc>
        <w:tc>
          <w:tcPr>
            <w:tcW w:w="3042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  <w:lang w:val="ru-RU"/>
              </w:rPr>
            </w:pPr>
            <w:r w:rsidRPr="00FE09BC">
              <w:rPr>
                <w:rFonts w:ascii="Times New Roman" w:hAnsi="Times New Roman"/>
                <w:bCs/>
                <w:spacing w:val="3"/>
                <w:lang w:val="ru-RU"/>
              </w:rPr>
              <w:t>09.11.2026</w:t>
            </w:r>
          </w:p>
        </w:tc>
        <w:tc>
          <w:tcPr>
            <w:tcW w:w="3025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  <w:lang w:val="ru-RU"/>
              </w:rPr>
            </w:pPr>
            <w:r w:rsidRPr="00FE09BC">
              <w:rPr>
                <w:rFonts w:ascii="Times New Roman" w:hAnsi="Times New Roman"/>
                <w:bCs/>
                <w:spacing w:val="3"/>
                <w:lang w:val="ru-RU"/>
              </w:rPr>
              <w:t>11.11.2026</w:t>
            </w:r>
          </w:p>
        </w:tc>
      </w:tr>
      <w:tr w:rsidR="00C97B91" w:rsidRPr="00FE09BC" w:rsidTr="00D97B27">
        <w:tc>
          <w:tcPr>
            <w:tcW w:w="3078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</w:rPr>
            </w:pPr>
            <w:r w:rsidRPr="00FE09BC">
              <w:rPr>
                <w:rFonts w:ascii="Times New Roman" w:hAnsi="Times New Roman"/>
                <w:bCs/>
                <w:spacing w:val="3"/>
              </w:rPr>
              <w:t>8</w:t>
            </w:r>
          </w:p>
        </w:tc>
        <w:tc>
          <w:tcPr>
            <w:tcW w:w="3042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  <w:lang w:val="ru-RU"/>
              </w:rPr>
            </w:pPr>
            <w:r w:rsidRPr="00FE09BC">
              <w:rPr>
                <w:rFonts w:ascii="Times New Roman" w:hAnsi="Times New Roman"/>
                <w:bCs/>
                <w:spacing w:val="3"/>
                <w:lang w:val="ru-RU"/>
              </w:rPr>
              <w:t>23.11.2026</w:t>
            </w:r>
          </w:p>
        </w:tc>
        <w:tc>
          <w:tcPr>
            <w:tcW w:w="3025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  <w:lang w:val="ru-RU"/>
              </w:rPr>
            </w:pPr>
            <w:r w:rsidRPr="00FE09BC">
              <w:rPr>
                <w:rFonts w:ascii="Times New Roman" w:hAnsi="Times New Roman"/>
                <w:bCs/>
                <w:spacing w:val="3"/>
                <w:lang w:val="ru-RU"/>
              </w:rPr>
              <w:t>25.11.2026</w:t>
            </w:r>
          </w:p>
        </w:tc>
      </w:tr>
      <w:tr w:rsidR="00C97B91" w:rsidRPr="00FE09BC" w:rsidTr="00D97B27">
        <w:tc>
          <w:tcPr>
            <w:tcW w:w="3078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</w:rPr>
            </w:pPr>
            <w:r w:rsidRPr="00FE09BC">
              <w:rPr>
                <w:rFonts w:ascii="Times New Roman" w:hAnsi="Times New Roman"/>
                <w:bCs/>
                <w:spacing w:val="3"/>
              </w:rPr>
              <w:t>9</w:t>
            </w:r>
          </w:p>
        </w:tc>
        <w:tc>
          <w:tcPr>
            <w:tcW w:w="3042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  <w:lang w:val="ru-RU"/>
              </w:rPr>
            </w:pPr>
            <w:r w:rsidRPr="00FE09BC">
              <w:rPr>
                <w:rFonts w:ascii="Times New Roman" w:hAnsi="Times New Roman"/>
                <w:bCs/>
                <w:spacing w:val="3"/>
                <w:lang w:val="ru-RU"/>
              </w:rPr>
              <w:t>07.12.2026</w:t>
            </w:r>
          </w:p>
        </w:tc>
        <w:tc>
          <w:tcPr>
            <w:tcW w:w="3025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  <w:lang w:val="ru-RU"/>
              </w:rPr>
            </w:pPr>
            <w:r w:rsidRPr="00FE09BC">
              <w:rPr>
                <w:rFonts w:ascii="Times New Roman" w:hAnsi="Times New Roman"/>
                <w:bCs/>
                <w:spacing w:val="3"/>
                <w:lang w:val="ru-RU"/>
              </w:rPr>
              <w:t>09.12.2026</w:t>
            </w:r>
          </w:p>
        </w:tc>
      </w:tr>
      <w:tr w:rsidR="00C97B91" w:rsidRPr="00FE09BC" w:rsidTr="00D97B27">
        <w:tc>
          <w:tcPr>
            <w:tcW w:w="3078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  <w:lang w:val="ru-RU"/>
              </w:rPr>
            </w:pPr>
            <w:r>
              <w:rPr>
                <w:rFonts w:ascii="Times New Roman" w:hAnsi="Times New Roman"/>
                <w:bCs/>
                <w:spacing w:val="3"/>
                <w:lang w:val="ru-RU"/>
              </w:rPr>
              <w:t>1</w:t>
            </w:r>
            <w:r w:rsidRPr="00FE09BC">
              <w:rPr>
                <w:rFonts w:ascii="Times New Roman" w:hAnsi="Times New Roman"/>
                <w:bCs/>
                <w:spacing w:val="3"/>
                <w:lang w:val="ru-RU"/>
              </w:rPr>
              <w:t>0</w:t>
            </w:r>
          </w:p>
        </w:tc>
        <w:tc>
          <w:tcPr>
            <w:tcW w:w="3042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  <w:lang w:val="ru-RU"/>
              </w:rPr>
            </w:pPr>
            <w:r w:rsidRPr="00FE09BC">
              <w:rPr>
                <w:rFonts w:ascii="Times New Roman" w:hAnsi="Times New Roman"/>
                <w:bCs/>
                <w:spacing w:val="3"/>
                <w:lang w:val="ru-RU"/>
              </w:rPr>
              <w:t>21.12.2026</w:t>
            </w:r>
          </w:p>
        </w:tc>
        <w:tc>
          <w:tcPr>
            <w:tcW w:w="3025" w:type="dxa"/>
          </w:tcPr>
          <w:p w:rsidR="00C97B91" w:rsidRPr="00FE09BC" w:rsidRDefault="00C97B91" w:rsidP="00D97B27">
            <w:pPr>
              <w:pStyle w:val="a4"/>
              <w:ind w:left="0" w:firstLine="567"/>
              <w:jc w:val="center"/>
              <w:rPr>
                <w:rFonts w:ascii="Times New Roman" w:hAnsi="Times New Roman"/>
                <w:bCs/>
                <w:spacing w:val="3"/>
                <w:lang w:val="ru-RU"/>
              </w:rPr>
            </w:pPr>
            <w:r w:rsidRPr="00FE09BC">
              <w:rPr>
                <w:rFonts w:ascii="Times New Roman" w:hAnsi="Times New Roman"/>
                <w:bCs/>
                <w:spacing w:val="3"/>
                <w:lang w:val="ru-RU"/>
              </w:rPr>
              <w:t>23.12.2026</w:t>
            </w:r>
          </w:p>
        </w:tc>
      </w:tr>
    </w:tbl>
    <w:p w:rsidR="00C97B91" w:rsidRDefault="00C97B91" w:rsidP="00C97B91">
      <w:pPr>
        <w:pStyle w:val="a4"/>
        <w:shd w:val="clear" w:color="auto" w:fill="FFFFFF"/>
        <w:ind w:left="426" w:firstLine="567"/>
        <w:jc w:val="both"/>
        <w:rPr>
          <w:rFonts w:ascii="Times New Roman" w:hAnsi="Times New Roman"/>
          <w:bCs/>
          <w:spacing w:val="3"/>
        </w:rPr>
      </w:pPr>
    </w:p>
    <w:p w:rsidR="00C97B91" w:rsidRPr="00FE09BC" w:rsidRDefault="00C97B91" w:rsidP="00C97B91">
      <w:pPr>
        <w:pStyle w:val="a4"/>
        <w:shd w:val="clear" w:color="auto" w:fill="FFFFFF"/>
        <w:ind w:left="426" w:firstLine="567"/>
        <w:jc w:val="both"/>
        <w:rPr>
          <w:rFonts w:ascii="Times New Roman" w:hAnsi="Times New Roman"/>
          <w:bCs/>
          <w:spacing w:val="3"/>
        </w:rPr>
      </w:pPr>
    </w:p>
    <w:p w:rsidR="00C97B91" w:rsidRDefault="00C97B91" w:rsidP="00C97B91">
      <w:pPr>
        <w:pStyle w:val="a4"/>
        <w:shd w:val="clear" w:color="auto" w:fill="FFFFFF"/>
        <w:ind w:left="0" w:firstLine="567"/>
        <w:jc w:val="both"/>
        <w:rPr>
          <w:rFonts w:ascii="Times New Roman" w:hAnsi="Times New Roman"/>
          <w:b/>
          <w:bCs/>
          <w:spacing w:val="3"/>
          <w:lang w:val="ru-RU"/>
        </w:rPr>
      </w:pPr>
      <w:r>
        <w:rPr>
          <w:rFonts w:ascii="Times New Roman" w:hAnsi="Times New Roman"/>
          <w:b/>
          <w:bCs/>
          <w:spacing w:val="3"/>
          <w:lang w:val="ru-RU"/>
        </w:rPr>
        <w:t>Редактор газеты</w:t>
      </w:r>
      <w:r>
        <w:rPr>
          <w:rFonts w:ascii="Times New Roman" w:hAnsi="Times New Roman"/>
          <w:b/>
          <w:bCs/>
          <w:spacing w:val="3"/>
          <w:lang w:val="ru-RU"/>
        </w:rPr>
        <w:tab/>
      </w:r>
      <w:r>
        <w:rPr>
          <w:rFonts w:ascii="Times New Roman" w:hAnsi="Times New Roman"/>
          <w:b/>
          <w:bCs/>
          <w:spacing w:val="3"/>
          <w:lang w:val="ru-RU"/>
        </w:rPr>
        <w:tab/>
      </w:r>
      <w:r>
        <w:rPr>
          <w:rFonts w:ascii="Times New Roman" w:hAnsi="Times New Roman"/>
          <w:b/>
          <w:bCs/>
          <w:spacing w:val="3"/>
          <w:lang w:val="ru-RU"/>
        </w:rPr>
        <w:tab/>
      </w:r>
      <w:r>
        <w:rPr>
          <w:rFonts w:ascii="Times New Roman" w:hAnsi="Times New Roman"/>
          <w:b/>
          <w:bCs/>
          <w:spacing w:val="3"/>
          <w:lang w:val="ru-RU"/>
        </w:rPr>
        <w:tab/>
      </w:r>
      <w:r>
        <w:rPr>
          <w:rFonts w:ascii="Times New Roman" w:hAnsi="Times New Roman"/>
          <w:b/>
          <w:bCs/>
          <w:spacing w:val="3"/>
          <w:lang w:val="ru-RU"/>
        </w:rPr>
        <w:tab/>
        <w:t>Т.А. Михайлова</w:t>
      </w:r>
    </w:p>
    <w:p w:rsidR="00C97B91" w:rsidRDefault="00C97B91">
      <w:pPr>
        <w:rPr>
          <w:rFonts w:ascii="Times New Roman" w:eastAsia="Times New Roman" w:hAnsi="Times New Roman" w:cs="Times New Roman"/>
          <w:bCs/>
          <w:spacing w:val="3"/>
          <w:sz w:val="24"/>
          <w:szCs w:val="24"/>
          <w:lang w:val="en-US" w:bidi="en-US"/>
        </w:rPr>
      </w:pPr>
    </w:p>
    <w:p w:rsidR="00C97B91" w:rsidRDefault="00C97B91">
      <w:pPr>
        <w:rPr>
          <w:rFonts w:ascii="Times New Roman" w:eastAsia="Times New Roman" w:hAnsi="Times New Roman" w:cs="Times New Roman"/>
          <w:bCs/>
          <w:spacing w:val="3"/>
          <w:sz w:val="24"/>
          <w:szCs w:val="24"/>
          <w:lang w:val="en-US" w:bidi="en-US"/>
        </w:rPr>
      </w:pPr>
      <w:r>
        <w:rPr>
          <w:rFonts w:ascii="Times New Roman" w:eastAsia="Times New Roman" w:hAnsi="Times New Roman" w:cs="Times New Roman"/>
          <w:bCs/>
          <w:spacing w:val="3"/>
          <w:sz w:val="24"/>
          <w:szCs w:val="24"/>
          <w:lang w:val="en-US" w:bidi="en-US"/>
        </w:rPr>
        <w:br w:type="page"/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jc w:val="right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E09BC">
        <w:rPr>
          <w:rFonts w:ascii="Times New Roman" w:hAnsi="Times New Roman" w:cs="Times New Roman"/>
          <w:bCs/>
          <w:color w:val="000000"/>
          <w:sz w:val="24"/>
          <w:szCs w:val="24"/>
        </w:rPr>
        <w:t>Приложение №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 </w:t>
      </w:r>
      <w:r w:rsidRPr="00FE09BC">
        <w:rPr>
          <w:rFonts w:ascii="Times New Roman" w:hAnsi="Times New Roman" w:cs="Times New Roman"/>
          <w:bCs/>
          <w:color w:val="000000"/>
          <w:sz w:val="24"/>
          <w:szCs w:val="24"/>
        </w:rPr>
        <w:t>2 к Техническому заданию</w:t>
      </w:r>
    </w:p>
    <w:p w:rsidR="00C97B91" w:rsidRPr="00FE09BC" w:rsidRDefault="00C97B91" w:rsidP="00C97B91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723" w:type="dxa"/>
        <w:tblInd w:w="-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"/>
        <w:gridCol w:w="425"/>
        <w:gridCol w:w="556"/>
        <w:gridCol w:w="278"/>
        <w:gridCol w:w="459"/>
        <w:gridCol w:w="261"/>
        <w:gridCol w:w="260"/>
        <w:gridCol w:w="259"/>
        <w:gridCol w:w="259"/>
        <w:gridCol w:w="258"/>
        <w:gridCol w:w="258"/>
        <w:gridCol w:w="257"/>
        <w:gridCol w:w="257"/>
        <w:gridCol w:w="257"/>
        <w:gridCol w:w="256"/>
        <w:gridCol w:w="256"/>
        <w:gridCol w:w="259"/>
        <w:gridCol w:w="256"/>
        <w:gridCol w:w="254"/>
        <w:gridCol w:w="254"/>
        <w:gridCol w:w="280"/>
        <w:gridCol w:w="273"/>
        <w:gridCol w:w="269"/>
        <w:gridCol w:w="283"/>
        <w:gridCol w:w="270"/>
        <w:gridCol w:w="288"/>
        <w:gridCol w:w="281"/>
        <w:gridCol w:w="275"/>
        <w:gridCol w:w="273"/>
        <w:gridCol w:w="299"/>
        <w:gridCol w:w="289"/>
        <w:gridCol w:w="283"/>
        <w:gridCol w:w="535"/>
        <w:gridCol w:w="11"/>
      </w:tblGrid>
      <w:tr w:rsidR="00C97B91" w:rsidRPr="00FE09BC" w:rsidTr="00D97B27">
        <w:trPr>
          <w:trHeight w:val="405"/>
        </w:trPr>
        <w:tc>
          <w:tcPr>
            <w:tcW w:w="23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50" w:type="dxa"/>
            <w:gridSpan w:val="31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E09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Акт № _____ от «____» _____________ 20___ г.</w:t>
            </w:r>
          </w:p>
        </w:tc>
        <w:tc>
          <w:tcPr>
            <w:tcW w:w="536" w:type="dxa"/>
            <w:gridSpan w:val="2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97B91" w:rsidRPr="00FE09BC" w:rsidTr="00D97B27">
        <w:trPr>
          <w:gridAfter w:val="1"/>
          <w:wAfter w:w="11" w:type="dxa"/>
          <w:trHeight w:val="135"/>
        </w:trPr>
        <w:tc>
          <w:tcPr>
            <w:tcW w:w="23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2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3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97B91" w:rsidRPr="00FE09BC" w:rsidTr="00D97B27">
        <w:trPr>
          <w:trHeight w:val="57"/>
        </w:trPr>
        <w:tc>
          <w:tcPr>
            <w:tcW w:w="23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9" w:type="dxa"/>
            <w:gridSpan w:val="4"/>
            <w:vAlign w:val="center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right="29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Исполнитель:</w:t>
            </w:r>
          </w:p>
        </w:tc>
        <w:tc>
          <w:tcPr>
            <w:tcW w:w="7767" w:type="dxa"/>
            <w:gridSpan w:val="29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97B91" w:rsidRPr="00FE09BC" w:rsidTr="00D97B27">
        <w:trPr>
          <w:gridAfter w:val="1"/>
          <w:wAfter w:w="11" w:type="dxa"/>
          <w:trHeight w:val="96"/>
        </w:trPr>
        <w:tc>
          <w:tcPr>
            <w:tcW w:w="23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2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3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97B91" w:rsidRPr="00FE09BC" w:rsidTr="00D97B27">
        <w:trPr>
          <w:trHeight w:val="57"/>
        </w:trPr>
        <w:tc>
          <w:tcPr>
            <w:tcW w:w="23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9" w:type="dxa"/>
            <w:gridSpan w:val="4"/>
            <w:vAlign w:val="center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Заказчик:</w:t>
            </w:r>
          </w:p>
        </w:tc>
        <w:tc>
          <w:tcPr>
            <w:tcW w:w="7767" w:type="dxa"/>
            <w:gridSpan w:val="29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E09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Санкт-Петербургское государственное унитарное предприятие "Петербургский метрополитен", ИНН 7830000970, 190013,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FE09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Санкт-Петербург г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  <w:r w:rsidRPr="00FE09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 Московский пр-т, дом №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r w:rsidRPr="00FE09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28,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br/>
            </w:r>
            <w:r w:rsidRPr="00FE09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р/с </w:t>
            </w:r>
            <w:r w:rsidRPr="00D3074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40602810800000000044</w:t>
            </w:r>
            <w:r w:rsidRPr="00FE09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 в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r w:rsidRPr="00FE09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банке </w:t>
            </w:r>
            <w:r w:rsidRPr="00D3074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АО «АБ «РОССИЯ»</w:t>
            </w:r>
            <w:r w:rsidRPr="00FE09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, БИК </w:t>
            </w:r>
            <w:r w:rsidRPr="00D3074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044030861</w:t>
            </w:r>
            <w:r w:rsidRPr="00FE09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, к/с </w:t>
            </w:r>
            <w:r w:rsidRPr="00D3074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30101810800000000861</w:t>
            </w:r>
          </w:p>
        </w:tc>
      </w:tr>
      <w:tr w:rsidR="00C97B91" w:rsidRPr="00FE09BC" w:rsidTr="00D97B27">
        <w:trPr>
          <w:gridAfter w:val="1"/>
          <w:wAfter w:w="11" w:type="dxa"/>
          <w:trHeight w:val="96"/>
        </w:trPr>
        <w:tc>
          <w:tcPr>
            <w:tcW w:w="23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2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3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97B91" w:rsidRPr="00FE09BC" w:rsidTr="00D97B27">
        <w:trPr>
          <w:trHeight w:val="57"/>
        </w:trPr>
        <w:tc>
          <w:tcPr>
            <w:tcW w:w="23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9" w:type="dxa"/>
            <w:gridSpan w:val="4"/>
            <w:vAlign w:val="center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Основание:</w:t>
            </w:r>
          </w:p>
        </w:tc>
        <w:tc>
          <w:tcPr>
            <w:tcW w:w="7767" w:type="dxa"/>
            <w:gridSpan w:val="29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E09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ДОГОВОР № ______________ от _________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_________</w:t>
            </w:r>
          </w:p>
        </w:tc>
      </w:tr>
      <w:tr w:rsidR="00C97B91" w:rsidRPr="00FE09BC" w:rsidTr="00D97B27">
        <w:trPr>
          <w:gridAfter w:val="1"/>
          <w:wAfter w:w="11" w:type="dxa"/>
          <w:trHeight w:val="96"/>
        </w:trPr>
        <w:tc>
          <w:tcPr>
            <w:tcW w:w="23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2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3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97B91" w:rsidRPr="00FE09BC" w:rsidTr="00D97B27">
        <w:trPr>
          <w:trHeight w:val="135"/>
        </w:trPr>
        <w:tc>
          <w:tcPr>
            <w:tcW w:w="23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46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E09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606" w:type="dxa"/>
            <w:gridSpan w:val="17"/>
            <w:vMerge w:val="restart"/>
            <w:tcBorders>
              <w:top w:val="single" w:sz="12" w:space="0" w:color="auto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E09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Наименование работ, услуг</w:t>
            </w:r>
          </w:p>
        </w:tc>
        <w:tc>
          <w:tcPr>
            <w:tcW w:w="822" w:type="dxa"/>
            <w:gridSpan w:val="3"/>
            <w:vMerge w:val="restart"/>
            <w:tcBorders>
              <w:top w:val="single" w:sz="12" w:space="0" w:color="auto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E09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553" w:type="dxa"/>
            <w:gridSpan w:val="2"/>
            <w:vMerge w:val="restart"/>
            <w:tcBorders>
              <w:top w:val="single" w:sz="12" w:space="0" w:color="auto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E09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1115" w:type="dxa"/>
            <w:gridSpan w:val="4"/>
            <w:vMerge w:val="restart"/>
            <w:tcBorders>
              <w:top w:val="single" w:sz="12" w:space="0" w:color="auto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E09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Цена</w:t>
            </w:r>
          </w:p>
        </w:tc>
        <w:tc>
          <w:tcPr>
            <w:tcW w:w="1407" w:type="dxa"/>
            <w:gridSpan w:val="5"/>
            <w:vMerge w:val="restart"/>
            <w:tcBorders>
              <w:top w:val="single" w:sz="12" w:space="0" w:color="auto"/>
              <w:left w:val="single" w:sz="6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E09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Сумма</w:t>
            </w:r>
          </w:p>
        </w:tc>
      </w:tr>
      <w:tr w:rsidR="00C97B91" w:rsidRPr="00FE09BC" w:rsidTr="00D97B27">
        <w:trPr>
          <w:trHeight w:val="57"/>
        </w:trPr>
        <w:tc>
          <w:tcPr>
            <w:tcW w:w="23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46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606" w:type="dxa"/>
            <w:gridSpan w:val="17"/>
            <w:vMerge/>
            <w:tcBorders>
              <w:top w:val="single" w:sz="12" w:space="0" w:color="auto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12" w:space="0" w:color="auto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12" w:space="0" w:color="auto"/>
              <w:left w:val="single" w:sz="6" w:space="0" w:color="auto"/>
              <w:bottom w:val="nil"/>
              <w:right w:val="nil"/>
            </w:tcBorders>
            <w:vAlign w:val="center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07" w:type="dxa"/>
            <w:gridSpan w:val="5"/>
            <w:vMerge/>
            <w:tcBorders>
              <w:top w:val="single" w:sz="12" w:space="0" w:color="auto"/>
              <w:left w:val="single" w:sz="6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97B91" w:rsidRPr="00FE09BC" w:rsidTr="00D97B27">
        <w:trPr>
          <w:trHeight w:val="57"/>
        </w:trPr>
        <w:tc>
          <w:tcPr>
            <w:tcW w:w="23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1" w:type="dxa"/>
            <w:gridSpan w:val="2"/>
            <w:tcBorders>
              <w:top w:val="single" w:sz="6" w:space="0" w:color="auto"/>
              <w:left w:val="single" w:sz="12" w:space="0" w:color="auto"/>
              <w:bottom w:val="nil"/>
              <w:right w:val="nil"/>
            </w:tcBorders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46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6" w:type="dxa"/>
            <w:gridSpan w:val="17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Услуги по изготовлению полиграфической продукции-газеты «Петербургский метрополитен»</w:t>
            </w:r>
          </w:p>
          <w:p w:rsidR="00C97B91" w:rsidRPr="00FE09BC" w:rsidRDefault="00C97B91" w:rsidP="00D97B27">
            <w:pPr>
              <w:widowControl w:val="0"/>
              <w:spacing w:after="0" w:line="240" w:lineRule="auto"/>
              <w:ind w:firstLine="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(Тираж 1 газеты составляет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  <w:r w:rsidRPr="00FE0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 экз.)</w:t>
            </w:r>
          </w:p>
        </w:tc>
        <w:tc>
          <w:tcPr>
            <w:tcW w:w="82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5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07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97B91" w:rsidRPr="00FE09BC" w:rsidTr="00D97B27">
        <w:trPr>
          <w:gridAfter w:val="1"/>
          <w:wAfter w:w="11" w:type="dxa"/>
          <w:trHeight w:val="96"/>
        </w:trPr>
        <w:tc>
          <w:tcPr>
            <w:tcW w:w="23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2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9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97B91" w:rsidRPr="00FE09BC" w:rsidTr="00D97B27">
        <w:trPr>
          <w:trHeight w:val="57"/>
        </w:trPr>
        <w:tc>
          <w:tcPr>
            <w:tcW w:w="8316" w:type="dxa"/>
            <w:gridSpan w:val="29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E09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407" w:type="dxa"/>
            <w:gridSpan w:val="5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97B91" w:rsidRPr="00FE09BC" w:rsidTr="00D97B27">
        <w:trPr>
          <w:trHeight w:val="57"/>
        </w:trPr>
        <w:tc>
          <w:tcPr>
            <w:tcW w:w="8316" w:type="dxa"/>
            <w:gridSpan w:val="29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В том числе </w:t>
            </w:r>
            <w:r w:rsidRPr="00FE09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НДС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22%</w:t>
            </w:r>
          </w:p>
        </w:tc>
        <w:tc>
          <w:tcPr>
            <w:tcW w:w="1407" w:type="dxa"/>
            <w:gridSpan w:val="5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97B91" w:rsidRPr="00FE09BC" w:rsidTr="00D97B27">
        <w:trPr>
          <w:gridAfter w:val="1"/>
          <w:wAfter w:w="11" w:type="dxa"/>
          <w:trHeight w:val="96"/>
        </w:trPr>
        <w:tc>
          <w:tcPr>
            <w:tcW w:w="23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2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3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97B91" w:rsidRPr="00FE09BC" w:rsidTr="00D97B27">
        <w:trPr>
          <w:trHeight w:val="57"/>
        </w:trPr>
        <w:tc>
          <w:tcPr>
            <w:tcW w:w="23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86" w:type="dxa"/>
            <w:gridSpan w:val="33"/>
            <w:vAlign w:val="bottom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 оказано услуг ___, на сумму _______________.</w:t>
            </w:r>
          </w:p>
        </w:tc>
      </w:tr>
      <w:tr w:rsidR="00C97B91" w:rsidRPr="00FE09BC" w:rsidTr="00D97B27">
        <w:trPr>
          <w:trHeight w:val="57"/>
        </w:trPr>
        <w:tc>
          <w:tcPr>
            <w:tcW w:w="23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50" w:type="dxa"/>
            <w:gridSpan w:val="31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E09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___________________ рублей _____ копеек</w:t>
            </w:r>
          </w:p>
        </w:tc>
        <w:tc>
          <w:tcPr>
            <w:tcW w:w="536" w:type="dxa"/>
            <w:gridSpan w:val="2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97B91" w:rsidRPr="00FE09BC" w:rsidTr="00D97B27">
        <w:trPr>
          <w:gridAfter w:val="1"/>
          <w:wAfter w:w="11" w:type="dxa"/>
          <w:trHeight w:val="57"/>
        </w:trPr>
        <w:tc>
          <w:tcPr>
            <w:tcW w:w="23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2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3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97B91" w:rsidRPr="00FE09BC" w:rsidTr="00D97B27">
        <w:trPr>
          <w:trHeight w:val="57"/>
        </w:trPr>
        <w:tc>
          <w:tcPr>
            <w:tcW w:w="23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86" w:type="dxa"/>
            <w:gridSpan w:val="33"/>
            <w:vMerge w:val="restart"/>
            <w:vAlign w:val="bottom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E0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Вышеперечисленные услуги выполнены полностью и в срок. Заказчик претензий по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FE0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объему, качеству и срокам оказания услуг не имеет.</w:t>
            </w:r>
          </w:p>
        </w:tc>
      </w:tr>
      <w:tr w:rsidR="00C97B91" w:rsidRPr="00FE09BC" w:rsidTr="00D97B27">
        <w:trPr>
          <w:trHeight w:val="274"/>
        </w:trPr>
        <w:tc>
          <w:tcPr>
            <w:tcW w:w="23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486" w:type="dxa"/>
            <w:gridSpan w:val="33"/>
            <w:vMerge/>
            <w:vAlign w:val="center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97B91" w:rsidRPr="00FE09BC" w:rsidTr="00D97B27">
        <w:trPr>
          <w:gridAfter w:val="1"/>
          <w:wAfter w:w="11" w:type="dxa"/>
          <w:trHeight w:val="135"/>
        </w:trPr>
        <w:tc>
          <w:tcPr>
            <w:tcW w:w="23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97B91" w:rsidRPr="00FE09BC" w:rsidTr="00D97B27">
        <w:trPr>
          <w:gridAfter w:val="1"/>
          <w:wAfter w:w="11" w:type="dxa"/>
          <w:trHeight w:val="57"/>
        </w:trPr>
        <w:tc>
          <w:tcPr>
            <w:tcW w:w="23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2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3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97B91" w:rsidRPr="00FE09BC" w:rsidTr="00D97B27">
        <w:trPr>
          <w:trHeight w:val="57"/>
        </w:trPr>
        <w:tc>
          <w:tcPr>
            <w:tcW w:w="23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3" w:type="dxa"/>
            <w:gridSpan w:val="16"/>
            <w:vAlign w:val="bottom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E09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ИСПОЛНИТЕЛЬ</w:t>
            </w: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98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E09B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ЗАКАЗЧИК</w:t>
            </w:r>
          </w:p>
        </w:tc>
      </w:tr>
      <w:tr w:rsidR="00C97B91" w:rsidRPr="00FE09BC" w:rsidTr="00D97B27">
        <w:trPr>
          <w:trHeight w:val="1064"/>
        </w:trPr>
        <w:tc>
          <w:tcPr>
            <w:tcW w:w="23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3" w:type="dxa"/>
            <w:gridSpan w:val="16"/>
            <w:vAlign w:val="bottom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98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97B91" w:rsidRPr="007E1FB1" w:rsidRDefault="00C97B91" w:rsidP="00D97B27">
            <w:pPr>
              <w:widowControl w:val="0"/>
              <w:spacing w:after="0" w:line="240" w:lineRule="auto"/>
              <w:ind w:firstLine="22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7E1FB1">
              <w:rPr>
                <w:rFonts w:ascii="Times New Roman" w:hAnsi="Times New Roman" w:cs="Times New Roman"/>
                <w:i/>
                <w:iCs/>
                <w:color w:val="000000"/>
              </w:rPr>
              <w:t>Санкт-Петербургское государственное унитарное предприятие «Петербургский метрополитен»</w:t>
            </w:r>
          </w:p>
        </w:tc>
      </w:tr>
      <w:tr w:rsidR="00C97B91" w:rsidRPr="00FE09BC" w:rsidTr="00D97B27">
        <w:trPr>
          <w:gridAfter w:val="1"/>
          <w:wAfter w:w="11" w:type="dxa"/>
          <w:trHeight w:val="361"/>
        </w:trPr>
        <w:tc>
          <w:tcPr>
            <w:tcW w:w="23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97B91" w:rsidRPr="00FE09BC" w:rsidTr="00D97B27">
        <w:trPr>
          <w:trHeight w:val="261"/>
        </w:trPr>
        <w:tc>
          <w:tcPr>
            <w:tcW w:w="23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3" w:type="dxa"/>
            <w:gridSpan w:val="16"/>
            <w:vAlign w:val="bottom"/>
            <w:hideMark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898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97B91" w:rsidRPr="00FE09BC" w:rsidTr="00D97B27">
        <w:trPr>
          <w:gridAfter w:val="1"/>
          <w:wAfter w:w="11" w:type="dxa"/>
          <w:trHeight w:val="57"/>
        </w:trPr>
        <w:tc>
          <w:tcPr>
            <w:tcW w:w="23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2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3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97B91" w:rsidRPr="00FE09BC" w:rsidTr="00D97B27">
        <w:trPr>
          <w:gridAfter w:val="1"/>
          <w:wAfter w:w="11" w:type="dxa"/>
          <w:trHeight w:val="57"/>
        </w:trPr>
        <w:tc>
          <w:tcPr>
            <w:tcW w:w="23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5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2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7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4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3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8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5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9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1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36" w:type="dxa"/>
            <w:vAlign w:val="bottom"/>
          </w:tcPr>
          <w:p w:rsidR="00C97B91" w:rsidRPr="00FE09BC" w:rsidRDefault="00C97B91" w:rsidP="00D97B27">
            <w:pPr>
              <w:widowControl w:val="0"/>
              <w:spacing w:after="0" w:line="240" w:lineRule="auto"/>
              <w:ind w:firstLine="56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C97B91" w:rsidRDefault="00C97B91" w:rsidP="00C97B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7CEC" w:rsidRDefault="00CF7CEC"/>
    <w:sectPr w:rsidR="00CF7C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310D77"/>
    <w:multiLevelType w:val="multilevel"/>
    <w:tmpl w:val="FDE87678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b w:val="0"/>
        <w:i w:val="0"/>
        <w:color w:val="auto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b w:val="0"/>
        <w:i w:val="0"/>
        <w:color w:val="auto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B91"/>
    <w:rsid w:val="00C97B91"/>
    <w:rsid w:val="00CF7CEC"/>
    <w:rsid w:val="00DF2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B91"/>
  </w:style>
  <w:style w:type="paragraph" w:styleId="1">
    <w:name w:val="heading 1"/>
    <w:next w:val="a"/>
    <w:link w:val="10"/>
    <w:uiPriority w:val="9"/>
    <w:qFormat/>
    <w:rsid w:val="00C97B91"/>
    <w:pPr>
      <w:keepNext/>
      <w:keepLines/>
      <w:numPr>
        <w:numId w:val="1"/>
      </w:numPr>
      <w:spacing w:before="12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97B91"/>
    <w:pPr>
      <w:keepNext/>
      <w:keepLines/>
      <w:numPr>
        <w:ilvl w:val="1"/>
        <w:numId w:val="1"/>
      </w:numPr>
      <w:spacing w:after="0" w:line="240" w:lineRule="auto"/>
      <w:ind w:left="0" w:firstLine="0"/>
      <w:jc w:val="both"/>
      <w:outlineLvl w:val="1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C97B91"/>
    <w:pPr>
      <w:keepNext/>
      <w:keepLines/>
      <w:numPr>
        <w:ilvl w:val="2"/>
        <w:numId w:val="1"/>
      </w:numPr>
      <w:tabs>
        <w:tab w:val="left" w:pos="851"/>
      </w:tabs>
      <w:spacing w:after="0" w:line="240" w:lineRule="auto"/>
      <w:ind w:left="0" w:firstLine="0"/>
      <w:jc w:val="both"/>
      <w:outlineLvl w:val="2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C97B91"/>
    <w:pPr>
      <w:keepNext/>
      <w:keepLines/>
      <w:numPr>
        <w:ilvl w:val="3"/>
        <w:numId w:val="1"/>
      </w:numPr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Cs/>
      <w:iCs/>
      <w:sz w:val="24"/>
      <w:lang w:val="x-none"/>
    </w:rPr>
  </w:style>
  <w:style w:type="paragraph" w:styleId="5">
    <w:name w:val="heading 5"/>
    <w:basedOn w:val="a"/>
    <w:next w:val="a"/>
    <w:link w:val="50"/>
    <w:uiPriority w:val="9"/>
    <w:unhideWhenUsed/>
    <w:rsid w:val="00C97B91"/>
    <w:pPr>
      <w:keepNext/>
      <w:keepLines/>
      <w:numPr>
        <w:ilvl w:val="4"/>
        <w:numId w:val="1"/>
      </w:numPr>
      <w:spacing w:before="200" w:after="0" w:line="240" w:lineRule="auto"/>
      <w:jc w:val="both"/>
      <w:outlineLvl w:val="4"/>
    </w:pPr>
    <w:rPr>
      <w:rFonts w:ascii="Cambria" w:eastAsia="Times New Roman" w:hAnsi="Cambria" w:cs="Times New Roman"/>
      <w:color w:val="243F60"/>
      <w:sz w:val="24"/>
      <w:lang w:val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C97B91"/>
    <w:pPr>
      <w:keepNext/>
      <w:keepLines/>
      <w:numPr>
        <w:ilvl w:val="5"/>
        <w:numId w:val="1"/>
      </w:numPr>
      <w:spacing w:before="200" w:after="0" w:line="240" w:lineRule="auto"/>
      <w:jc w:val="both"/>
      <w:outlineLvl w:val="5"/>
    </w:pPr>
    <w:rPr>
      <w:rFonts w:ascii="Cambria" w:eastAsia="Times New Roman" w:hAnsi="Cambria" w:cs="Times New Roman"/>
      <w:i/>
      <w:iCs/>
      <w:color w:val="243F60"/>
      <w:sz w:val="24"/>
      <w:lang w:val="x-non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97B91"/>
    <w:pPr>
      <w:keepNext/>
      <w:keepLines/>
      <w:numPr>
        <w:ilvl w:val="6"/>
        <w:numId w:val="1"/>
      </w:numPr>
      <w:spacing w:before="200" w:after="0" w:line="240" w:lineRule="auto"/>
      <w:jc w:val="both"/>
      <w:outlineLvl w:val="6"/>
    </w:pPr>
    <w:rPr>
      <w:rFonts w:ascii="Cambria" w:eastAsia="Times New Roman" w:hAnsi="Cambria" w:cs="Times New Roman"/>
      <w:i/>
      <w:iCs/>
      <w:color w:val="404040"/>
      <w:sz w:val="24"/>
      <w:lang w:val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97B91"/>
    <w:pPr>
      <w:keepNext/>
      <w:keepLines/>
      <w:numPr>
        <w:ilvl w:val="7"/>
        <w:numId w:val="1"/>
      </w:numPr>
      <w:spacing w:before="200" w:after="0" w:line="240" w:lineRule="auto"/>
      <w:jc w:val="both"/>
      <w:outlineLvl w:val="7"/>
    </w:pPr>
    <w:rPr>
      <w:rFonts w:ascii="Cambria" w:eastAsia="Times New Roman" w:hAnsi="Cambria" w:cs="Times New Roman"/>
      <w:color w:val="4F81BD"/>
      <w:sz w:val="20"/>
      <w:szCs w:val="20"/>
      <w:lang w:val="x-none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97B91"/>
    <w:pPr>
      <w:keepNext/>
      <w:keepLines/>
      <w:numPr>
        <w:ilvl w:val="8"/>
        <w:numId w:val="1"/>
      </w:numPr>
      <w:spacing w:before="200" w:after="0" w:line="240" w:lineRule="auto"/>
      <w:jc w:val="both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7B91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97B9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C97B9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C97B91"/>
    <w:rPr>
      <w:rFonts w:ascii="Times New Roman" w:eastAsia="Times New Roman" w:hAnsi="Times New Roman" w:cs="Times New Roman"/>
      <w:bCs/>
      <w:iCs/>
      <w:sz w:val="24"/>
      <w:lang w:val="x-none"/>
    </w:rPr>
  </w:style>
  <w:style w:type="character" w:customStyle="1" w:styleId="50">
    <w:name w:val="Заголовок 5 Знак"/>
    <w:basedOn w:val="a0"/>
    <w:link w:val="5"/>
    <w:uiPriority w:val="9"/>
    <w:rsid w:val="00C97B91"/>
    <w:rPr>
      <w:rFonts w:ascii="Cambria" w:eastAsia="Times New Roman" w:hAnsi="Cambria" w:cs="Times New Roman"/>
      <w:color w:val="243F60"/>
      <w:sz w:val="24"/>
      <w:lang w:val="x-none"/>
    </w:rPr>
  </w:style>
  <w:style w:type="character" w:customStyle="1" w:styleId="60">
    <w:name w:val="Заголовок 6 Знак"/>
    <w:basedOn w:val="a0"/>
    <w:link w:val="6"/>
    <w:uiPriority w:val="9"/>
    <w:rsid w:val="00C97B91"/>
    <w:rPr>
      <w:rFonts w:ascii="Cambria" w:eastAsia="Times New Roman" w:hAnsi="Cambria" w:cs="Times New Roman"/>
      <w:i/>
      <w:iCs/>
      <w:color w:val="243F60"/>
      <w:sz w:val="24"/>
      <w:lang w:val="x-none"/>
    </w:rPr>
  </w:style>
  <w:style w:type="character" w:customStyle="1" w:styleId="70">
    <w:name w:val="Заголовок 7 Знак"/>
    <w:basedOn w:val="a0"/>
    <w:link w:val="7"/>
    <w:uiPriority w:val="9"/>
    <w:semiHidden/>
    <w:rsid w:val="00C97B91"/>
    <w:rPr>
      <w:rFonts w:ascii="Cambria" w:eastAsia="Times New Roman" w:hAnsi="Cambria" w:cs="Times New Roman"/>
      <w:i/>
      <w:iCs/>
      <w:color w:val="404040"/>
      <w:sz w:val="24"/>
      <w:lang w:val="x-none"/>
    </w:rPr>
  </w:style>
  <w:style w:type="character" w:customStyle="1" w:styleId="80">
    <w:name w:val="Заголовок 8 Знак"/>
    <w:basedOn w:val="a0"/>
    <w:link w:val="8"/>
    <w:uiPriority w:val="9"/>
    <w:semiHidden/>
    <w:rsid w:val="00C97B91"/>
    <w:rPr>
      <w:rFonts w:ascii="Cambria" w:eastAsia="Times New Roman" w:hAnsi="Cambria" w:cs="Times New Roman"/>
      <w:color w:val="4F81BD"/>
      <w:sz w:val="20"/>
      <w:szCs w:val="20"/>
      <w:lang w:val="x-none"/>
    </w:rPr>
  </w:style>
  <w:style w:type="character" w:customStyle="1" w:styleId="90">
    <w:name w:val="Заголовок 9 Знак"/>
    <w:basedOn w:val="a0"/>
    <w:link w:val="9"/>
    <w:uiPriority w:val="9"/>
    <w:semiHidden/>
    <w:rsid w:val="00C97B91"/>
    <w:rPr>
      <w:rFonts w:ascii="Cambria" w:eastAsia="Times New Roman" w:hAnsi="Cambria" w:cs="Times New Roman"/>
      <w:i/>
      <w:iCs/>
      <w:color w:val="404040"/>
      <w:sz w:val="20"/>
      <w:szCs w:val="20"/>
      <w:lang w:val="x-none"/>
    </w:rPr>
  </w:style>
  <w:style w:type="table" w:styleId="a3">
    <w:name w:val="Table Grid"/>
    <w:basedOn w:val="a1"/>
    <w:rsid w:val="00C97B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C97B91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val="en-US" w:bidi="en-US"/>
    </w:rPr>
  </w:style>
  <w:style w:type="character" w:customStyle="1" w:styleId="a5">
    <w:name w:val="Абзац списка Знак"/>
    <w:basedOn w:val="a0"/>
    <w:link w:val="a4"/>
    <w:uiPriority w:val="34"/>
    <w:locked/>
    <w:rsid w:val="00C97B91"/>
    <w:rPr>
      <w:rFonts w:ascii="Calibri" w:eastAsia="Times New Roman" w:hAnsi="Calibri" w:cs="Times New Roman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B91"/>
  </w:style>
  <w:style w:type="paragraph" w:styleId="1">
    <w:name w:val="heading 1"/>
    <w:next w:val="a"/>
    <w:link w:val="10"/>
    <w:uiPriority w:val="9"/>
    <w:qFormat/>
    <w:rsid w:val="00C97B91"/>
    <w:pPr>
      <w:keepNext/>
      <w:keepLines/>
      <w:numPr>
        <w:numId w:val="1"/>
      </w:numPr>
      <w:spacing w:before="120"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97B91"/>
    <w:pPr>
      <w:keepNext/>
      <w:keepLines/>
      <w:numPr>
        <w:ilvl w:val="1"/>
        <w:numId w:val="1"/>
      </w:numPr>
      <w:spacing w:after="0" w:line="240" w:lineRule="auto"/>
      <w:ind w:left="0" w:firstLine="0"/>
      <w:jc w:val="both"/>
      <w:outlineLvl w:val="1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C97B91"/>
    <w:pPr>
      <w:keepNext/>
      <w:keepLines/>
      <w:numPr>
        <w:ilvl w:val="2"/>
        <w:numId w:val="1"/>
      </w:numPr>
      <w:tabs>
        <w:tab w:val="left" w:pos="851"/>
      </w:tabs>
      <w:spacing w:after="0" w:line="240" w:lineRule="auto"/>
      <w:ind w:left="0" w:firstLine="0"/>
      <w:jc w:val="both"/>
      <w:outlineLvl w:val="2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C97B91"/>
    <w:pPr>
      <w:keepNext/>
      <w:keepLines/>
      <w:numPr>
        <w:ilvl w:val="3"/>
        <w:numId w:val="1"/>
      </w:numPr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Cs/>
      <w:iCs/>
      <w:sz w:val="24"/>
      <w:lang w:val="x-none"/>
    </w:rPr>
  </w:style>
  <w:style w:type="paragraph" w:styleId="5">
    <w:name w:val="heading 5"/>
    <w:basedOn w:val="a"/>
    <w:next w:val="a"/>
    <w:link w:val="50"/>
    <w:uiPriority w:val="9"/>
    <w:unhideWhenUsed/>
    <w:rsid w:val="00C97B91"/>
    <w:pPr>
      <w:keepNext/>
      <w:keepLines/>
      <w:numPr>
        <w:ilvl w:val="4"/>
        <w:numId w:val="1"/>
      </w:numPr>
      <w:spacing w:before="200" w:after="0" w:line="240" w:lineRule="auto"/>
      <w:jc w:val="both"/>
      <w:outlineLvl w:val="4"/>
    </w:pPr>
    <w:rPr>
      <w:rFonts w:ascii="Cambria" w:eastAsia="Times New Roman" w:hAnsi="Cambria" w:cs="Times New Roman"/>
      <w:color w:val="243F60"/>
      <w:sz w:val="24"/>
      <w:lang w:val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C97B91"/>
    <w:pPr>
      <w:keepNext/>
      <w:keepLines/>
      <w:numPr>
        <w:ilvl w:val="5"/>
        <w:numId w:val="1"/>
      </w:numPr>
      <w:spacing w:before="200" w:after="0" w:line="240" w:lineRule="auto"/>
      <w:jc w:val="both"/>
      <w:outlineLvl w:val="5"/>
    </w:pPr>
    <w:rPr>
      <w:rFonts w:ascii="Cambria" w:eastAsia="Times New Roman" w:hAnsi="Cambria" w:cs="Times New Roman"/>
      <w:i/>
      <w:iCs/>
      <w:color w:val="243F60"/>
      <w:sz w:val="24"/>
      <w:lang w:val="x-none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97B91"/>
    <w:pPr>
      <w:keepNext/>
      <w:keepLines/>
      <w:numPr>
        <w:ilvl w:val="6"/>
        <w:numId w:val="1"/>
      </w:numPr>
      <w:spacing w:before="200" w:after="0" w:line="240" w:lineRule="auto"/>
      <w:jc w:val="both"/>
      <w:outlineLvl w:val="6"/>
    </w:pPr>
    <w:rPr>
      <w:rFonts w:ascii="Cambria" w:eastAsia="Times New Roman" w:hAnsi="Cambria" w:cs="Times New Roman"/>
      <w:i/>
      <w:iCs/>
      <w:color w:val="404040"/>
      <w:sz w:val="24"/>
      <w:lang w:val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97B91"/>
    <w:pPr>
      <w:keepNext/>
      <w:keepLines/>
      <w:numPr>
        <w:ilvl w:val="7"/>
        <w:numId w:val="1"/>
      </w:numPr>
      <w:spacing w:before="200" w:after="0" w:line="240" w:lineRule="auto"/>
      <w:jc w:val="both"/>
      <w:outlineLvl w:val="7"/>
    </w:pPr>
    <w:rPr>
      <w:rFonts w:ascii="Cambria" w:eastAsia="Times New Roman" w:hAnsi="Cambria" w:cs="Times New Roman"/>
      <w:color w:val="4F81BD"/>
      <w:sz w:val="20"/>
      <w:szCs w:val="20"/>
      <w:lang w:val="x-none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97B91"/>
    <w:pPr>
      <w:keepNext/>
      <w:keepLines/>
      <w:numPr>
        <w:ilvl w:val="8"/>
        <w:numId w:val="1"/>
      </w:numPr>
      <w:spacing w:before="200" w:after="0" w:line="240" w:lineRule="auto"/>
      <w:jc w:val="both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7B91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97B9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C97B9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C97B91"/>
    <w:rPr>
      <w:rFonts w:ascii="Times New Roman" w:eastAsia="Times New Roman" w:hAnsi="Times New Roman" w:cs="Times New Roman"/>
      <w:bCs/>
      <w:iCs/>
      <w:sz w:val="24"/>
      <w:lang w:val="x-none"/>
    </w:rPr>
  </w:style>
  <w:style w:type="character" w:customStyle="1" w:styleId="50">
    <w:name w:val="Заголовок 5 Знак"/>
    <w:basedOn w:val="a0"/>
    <w:link w:val="5"/>
    <w:uiPriority w:val="9"/>
    <w:rsid w:val="00C97B91"/>
    <w:rPr>
      <w:rFonts w:ascii="Cambria" w:eastAsia="Times New Roman" w:hAnsi="Cambria" w:cs="Times New Roman"/>
      <w:color w:val="243F60"/>
      <w:sz w:val="24"/>
      <w:lang w:val="x-none"/>
    </w:rPr>
  </w:style>
  <w:style w:type="character" w:customStyle="1" w:styleId="60">
    <w:name w:val="Заголовок 6 Знак"/>
    <w:basedOn w:val="a0"/>
    <w:link w:val="6"/>
    <w:uiPriority w:val="9"/>
    <w:rsid w:val="00C97B91"/>
    <w:rPr>
      <w:rFonts w:ascii="Cambria" w:eastAsia="Times New Roman" w:hAnsi="Cambria" w:cs="Times New Roman"/>
      <w:i/>
      <w:iCs/>
      <w:color w:val="243F60"/>
      <w:sz w:val="24"/>
      <w:lang w:val="x-none"/>
    </w:rPr>
  </w:style>
  <w:style w:type="character" w:customStyle="1" w:styleId="70">
    <w:name w:val="Заголовок 7 Знак"/>
    <w:basedOn w:val="a0"/>
    <w:link w:val="7"/>
    <w:uiPriority w:val="9"/>
    <w:semiHidden/>
    <w:rsid w:val="00C97B91"/>
    <w:rPr>
      <w:rFonts w:ascii="Cambria" w:eastAsia="Times New Roman" w:hAnsi="Cambria" w:cs="Times New Roman"/>
      <w:i/>
      <w:iCs/>
      <w:color w:val="404040"/>
      <w:sz w:val="24"/>
      <w:lang w:val="x-none"/>
    </w:rPr>
  </w:style>
  <w:style w:type="character" w:customStyle="1" w:styleId="80">
    <w:name w:val="Заголовок 8 Знак"/>
    <w:basedOn w:val="a0"/>
    <w:link w:val="8"/>
    <w:uiPriority w:val="9"/>
    <w:semiHidden/>
    <w:rsid w:val="00C97B91"/>
    <w:rPr>
      <w:rFonts w:ascii="Cambria" w:eastAsia="Times New Roman" w:hAnsi="Cambria" w:cs="Times New Roman"/>
      <w:color w:val="4F81BD"/>
      <w:sz w:val="20"/>
      <w:szCs w:val="20"/>
      <w:lang w:val="x-none"/>
    </w:rPr>
  </w:style>
  <w:style w:type="character" w:customStyle="1" w:styleId="90">
    <w:name w:val="Заголовок 9 Знак"/>
    <w:basedOn w:val="a0"/>
    <w:link w:val="9"/>
    <w:uiPriority w:val="9"/>
    <w:semiHidden/>
    <w:rsid w:val="00C97B91"/>
    <w:rPr>
      <w:rFonts w:ascii="Cambria" w:eastAsia="Times New Roman" w:hAnsi="Cambria" w:cs="Times New Roman"/>
      <w:i/>
      <w:iCs/>
      <w:color w:val="404040"/>
      <w:sz w:val="20"/>
      <w:szCs w:val="20"/>
      <w:lang w:val="x-none"/>
    </w:rPr>
  </w:style>
  <w:style w:type="table" w:styleId="a3">
    <w:name w:val="Table Grid"/>
    <w:basedOn w:val="a1"/>
    <w:rsid w:val="00C97B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C97B91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4"/>
      <w:lang w:val="en-US" w:bidi="en-US"/>
    </w:rPr>
  </w:style>
  <w:style w:type="character" w:customStyle="1" w:styleId="a5">
    <w:name w:val="Абзац списка Знак"/>
    <w:basedOn w:val="a0"/>
    <w:link w:val="a4"/>
    <w:uiPriority w:val="34"/>
    <w:locked/>
    <w:rsid w:val="00C97B91"/>
    <w:rPr>
      <w:rFonts w:ascii="Calibri" w:eastAsia="Times New Roman" w:hAnsi="Calibri" w:cs="Times New Roman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1817</Words>
  <Characters>10360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Мария Александровна</dc:creator>
  <cp:lastModifiedBy>Гузилова Елена Петровна</cp:lastModifiedBy>
  <cp:revision>2</cp:revision>
  <dcterms:created xsi:type="dcterms:W3CDTF">2026-07-03T07:25:00Z</dcterms:created>
  <dcterms:modified xsi:type="dcterms:W3CDTF">2026-07-03T07:25:00Z</dcterms:modified>
</cp:coreProperties>
</file>