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E9D42E" w14:textId="77777777" w:rsidR="00D300B7" w:rsidRPr="002E2B12" w:rsidRDefault="00D300B7" w:rsidP="00D300B7">
      <w:pPr>
        <w:spacing w:after="0" w:line="240" w:lineRule="auto"/>
        <w:jc w:val="center"/>
        <w:rPr>
          <w:rFonts w:ascii="Times New Roman" w:hAnsi="Times New Roman" w:cs="Arial"/>
          <w:b/>
          <w:bCs/>
          <w:sz w:val="18"/>
          <w:szCs w:val="18"/>
        </w:rPr>
      </w:pPr>
    </w:p>
    <w:p w14:paraId="26E7D284" w14:textId="03FCA1F3" w:rsidR="00D300B7" w:rsidRPr="002E2B12" w:rsidRDefault="00F61B0D" w:rsidP="00D300B7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2E2B12">
        <w:rPr>
          <w:rFonts w:ascii="Times New Roman" w:hAnsi="Times New Roman" w:cs="Arial"/>
          <w:b/>
          <w:bCs/>
          <w:sz w:val="18"/>
          <w:szCs w:val="18"/>
        </w:rPr>
        <w:t xml:space="preserve">Обоснование начальной (максимальной) цены контракта по определению исполнителя на </w:t>
      </w:r>
      <w:r w:rsidR="00C91CD2" w:rsidRPr="00C91CD2">
        <w:rPr>
          <w:rFonts w:ascii="Times New Roman" w:hAnsi="Times New Roman" w:cs="Arial"/>
          <w:b/>
          <w:bCs/>
          <w:sz w:val="18"/>
          <w:szCs w:val="18"/>
        </w:rPr>
        <w:t>Оказание услуг по обязательному страхованию гражданской ответственности владельцев транспортных средств (ОСАГО) для нужд СПБ ГБУЗ «Родильный дом №17» в 2026-2027 гг.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05"/>
        <w:gridCol w:w="7606"/>
      </w:tblGrid>
      <w:tr w:rsidR="00F26A27" w14:paraId="2D927E16" w14:textId="77777777" w:rsidTr="00D300B7">
        <w:tc>
          <w:tcPr>
            <w:tcW w:w="7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83C847" w14:textId="77777777" w:rsidR="00D300B7" w:rsidRPr="002E2B12" w:rsidRDefault="00F61B0D" w:rsidP="00D300B7">
            <w:pPr>
              <w:numPr>
                <w:ilvl w:val="0"/>
                <w:numId w:val="12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E2B1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Используемый метод определения НМЦК</w:t>
            </w:r>
          </w:p>
        </w:tc>
        <w:tc>
          <w:tcPr>
            <w:tcW w:w="7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A719B8" w14:textId="77777777" w:rsidR="00D300B7" w:rsidRPr="002E2B12" w:rsidRDefault="00F61B0D" w:rsidP="00D300B7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2B12">
              <w:rPr>
                <w:rFonts w:ascii="Times New Roman" w:hAnsi="Times New Roman" w:cs="Times New Roman"/>
                <w:bCs/>
                <w:sz w:val="18"/>
                <w:szCs w:val="18"/>
              </w:rPr>
              <w:t>Тарифный метод</w:t>
            </w:r>
          </w:p>
        </w:tc>
      </w:tr>
      <w:tr w:rsidR="00F26A27" w14:paraId="28487249" w14:textId="77777777" w:rsidTr="00D300B7">
        <w:tc>
          <w:tcPr>
            <w:tcW w:w="7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FBEE74" w14:textId="77777777" w:rsidR="00D300B7" w:rsidRPr="002E2B12" w:rsidRDefault="00F61B0D" w:rsidP="00D300B7">
            <w:pPr>
              <w:numPr>
                <w:ilvl w:val="0"/>
                <w:numId w:val="12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E2B1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Обоснование использования выбранных методов</w:t>
            </w:r>
          </w:p>
        </w:tc>
        <w:tc>
          <w:tcPr>
            <w:tcW w:w="7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F7B786" w14:textId="77777777" w:rsidR="00D300B7" w:rsidRPr="002E2B12" w:rsidRDefault="00F61B0D" w:rsidP="00D300B7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2B12">
              <w:rPr>
                <w:rFonts w:ascii="Times New Roman" w:hAnsi="Times New Roman" w:cs="Times New Roman"/>
                <w:sz w:val="18"/>
                <w:szCs w:val="18"/>
              </w:rPr>
              <w:t>Тарифный метод – ч. 8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  <w:tr w:rsidR="00F26A27" w14:paraId="6886DB12" w14:textId="77777777" w:rsidTr="00D300B7">
        <w:tc>
          <w:tcPr>
            <w:tcW w:w="7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5535DB" w14:textId="77777777" w:rsidR="00D300B7" w:rsidRPr="002E2B12" w:rsidRDefault="00F61B0D" w:rsidP="00D300B7">
            <w:pPr>
              <w:numPr>
                <w:ilvl w:val="0"/>
                <w:numId w:val="12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E2B1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Рек</w:t>
            </w:r>
            <w:r w:rsidRPr="002E2B12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визиты документов, на основании которых выполнялись расчеты НМЦК:</w:t>
            </w:r>
          </w:p>
        </w:tc>
        <w:tc>
          <w:tcPr>
            <w:tcW w:w="7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FFFC82" w14:textId="77777777" w:rsidR="00D300B7" w:rsidRPr="002E2B12" w:rsidRDefault="00F61B0D" w:rsidP="00D300B7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331A">
              <w:rPr>
                <w:rFonts w:ascii="Times New Roman" w:hAnsi="Times New Roman" w:cs="Times New Roman"/>
                <w:sz w:val="18"/>
                <w:szCs w:val="18"/>
              </w:rPr>
              <w:t xml:space="preserve">Указание Банка России от </w:t>
            </w:r>
            <w:r w:rsidRPr="002B4D85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2B4D85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2A584B">
              <w:rPr>
                <w:rFonts w:ascii="Times New Roman" w:hAnsi="Times New Roman" w:cs="Times New Roman"/>
                <w:sz w:val="18"/>
                <w:szCs w:val="18"/>
              </w:rPr>
              <w:t>2021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D331A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r w:rsidRPr="002A584B">
              <w:rPr>
                <w:rFonts w:ascii="Times New Roman" w:hAnsi="Times New Roman" w:cs="Times New Roman"/>
                <w:sz w:val="18"/>
                <w:szCs w:val="18"/>
              </w:rPr>
              <w:t>6007</w:t>
            </w:r>
            <w:r w:rsidRPr="008D331A">
              <w:rPr>
                <w:rFonts w:ascii="Times New Roman" w:hAnsi="Times New Roman" w:cs="Times New Roman"/>
                <w:sz w:val="18"/>
                <w:szCs w:val="18"/>
              </w:rPr>
              <w:t>-У «О страховых тарифах по обязательному страхованию гражданской ответственности владельцев транспортных средств» (вместе с «Требованиями к структуре страховых тарифов», «Порядком применения страховых тарифов страховщиками при определении страховой премии по договору обязательного страхования»)</w:t>
            </w:r>
          </w:p>
        </w:tc>
      </w:tr>
      <w:tr w:rsidR="00F26A27" w14:paraId="4692B8F8" w14:textId="77777777" w:rsidTr="00D300B7">
        <w:tc>
          <w:tcPr>
            <w:tcW w:w="15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8F2532" w14:textId="77777777" w:rsidR="00D300B7" w:rsidRPr="002E2B12" w:rsidRDefault="00F61B0D" w:rsidP="00D300B7">
            <w:pPr>
              <w:numPr>
                <w:ilvl w:val="0"/>
                <w:numId w:val="12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2B1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Расчет НМКЦ</w:t>
            </w:r>
          </w:p>
        </w:tc>
      </w:tr>
    </w:tbl>
    <w:p w14:paraId="05CED8B7" w14:textId="77777777" w:rsidR="00D300B7" w:rsidRPr="002E2B12" w:rsidRDefault="00D300B7" w:rsidP="00D300B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tbl>
      <w:tblPr>
        <w:tblW w:w="1545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276"/>
        <w:gridCol w:w="1276"/>
        <w:gridCol w:w="425"/>
        <w:gridCol w:w="850"/>
        <w:gridCol w:w="709"/>
        <w:gridCol w:w="1960"/>
        <w:gridCol w:w="1138"/>
        <w:gridCol w:w="788"/>
        <w:gridCol w:w="585"/>
        <w:gridCol w:w="632"/>
        <w:gridCol w:w="992"/>
        <w:gridCol w:w="567"/>
        <w:gridCol w:w="567"/>
        <w:gridCol w:w="567"/>
        <w:gridCol w:w="567"/>
        <w:gridCol w:w="567"/>
        <w:gridCol w:w="567"/>
        <w:gridCol w:w="993"/>
      </w:tblGrid>
      <w:tr w:rsidR="00517330" w14:paraId="2FB02A8F" w14:textId="77777777" w:rsidTr="00477DD6">
        <w:trPr>
          <w:trHeight w:val="1935"/>
        </w:trPr>
        <w:tc>
          <w:tcPr>
            <w:tcW w:w="426" w:type="dxa"/>
            <w:shd w:val="clear" w:color="auto" w:fill="FFFFFF"/>
            <w:vAlign w:val="center"/>
            <w:hideMark/>
          </w:tcPr>
          <w:p w14:paraId="6B5C970E" w14:textId="77777777" w:rsidR="007D6FBA" w:rsidRPr="002E2B12" w:rsidRDefault="007D6FBA" w:rsidP="00D300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E2B1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№ п/п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14:paraId="5A1BE53A" w14:textId="77777777" w:rsidR="007D6FBA" w:rsidRPr="002E2B12" w:rsidRDefault="007D6FBA" w:rsidP="00D300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E2B1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Марка ТС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14:paraId="7B35C6B2" w14:textId="77777777" w:rsidR="007D6FBA" w:rsidRPr="002E2B12" w:rsidRDefault="007D6FBA" w:rsidP="00D300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E2B1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Государственный регистрационный знак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14:paraId="591498B1" w14:textId="77777777" w:rsidR="007D6FBA" w:rsidRPr="002E2B12" w:rsidRDefault="007D6FBA" w:rsidP="00D300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E2B1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Категория ТС</w:t>
            </w:r>
          </w:p>
        </w:tc>
        <w:tc>
          <w:tcPr>
            <w:tcW w:w="850" w:type="dxa"/>
            <w:shd w:val="clear" w:color="auto" w:fill="FFFFFF"/>
            <w:vAlign w:val="center"/>
            <w:hideMark/>
          </w:tcPr>
          <w:p w14:paraId="0632AC39" w14:textId="77777777" w:rsidR="007D6FBA" w:rsidRPr="002E2B12" w:rsidRDefault="007D6FBA" w:rsidP="00D300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E2B1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Мощность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14:paraId="6105CC17" w14:textId="77777777" w:rsidR="007D6FBA" w:rsidRPr="002E2B12" w:rsidRDefault="007D6FBA" w:rsidP="00D300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E2B1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Год выпуска</w:t>
            </w:r>
          </w:p>
        </w:tc>
        <w:tc>
          <w:tcPr>
            <w:tcW w:w="1960" w:type="dxa"/>
            <w:shd w:val="clear" w:color="auto" w:fill="FFFFFF"/>
            <w:vAlign w:val="center"/>
            <w:hideMark/>
          </w:tcPr>
          <w:p w14:paraId="36736FD7" w14:textId="77777777" w:rsidR="007D6FBA" w:rsidRPr="002E2B12" w:rsidRDefault="007D6FBA" w:rsidP="00D300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E2B1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VIN</w:t>
            </w:r>
          </w:p>
        </w:tc>
        <w:tc>
          <w:tcPr>
            <w:tcW w:w="1138" w:type="dxa"/>
            <w:shd w:val="clear" w:color="auto" w:fill="FFFFFF"/>
            <w:vAlign w:val="center"/>
            <w:hideMark/>
          </w:tcPr>
          <w:p w14:paraId="05964AA6" w14:textId="77777777" w:rsidR="007D6FBA" w:rsidRPr="002E2B12" w:rsidRDefault="007D6FBA" w:rsidP="00D300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E2B1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Территория преимущественного использования ТС</w:t>
            </w:r>
          </w:p>
        </w:tc>
        <w:tc>
          <w:tcPr>
            <w:tcW w:w="788" w:type="dxa"/>
            <w:shd w:val="clear" w:color="auto" w:fill="FFFFFF"/>
            <w:vAlign w:val="center"/>
            <w:hideMark/>
          </w:tcPr>
          <w:p w14:paraId="71BA76FA" w14:textId="77777777" w:rsidR="007D6FBA" w:rsidRPr="002E2B12" w:rsidRDefault="007D6FBA" w:rsidP="00074C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E2B1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Кол-во страх. случаев, произошедших в период действия текущего договора ОСАГО</w:t>
            </w:r>
          </w:p>
        </w:tc>
        <w:tc>
          <w:tcPr>
            <w:tcW w:w="585" w:type="dxa"/>
            <w:shd w:val="clear" w:color="auto" w:fill="FFFFFF"/>
            <w:vAlign w:val="center"/>
          </w:tcPr>
          <w:p w14:paraId="19734943" w14:textId="77777777" w:rsidR="007D6FBA" w:rsidRPr="002E2B12" w:rsidRDefault="007D6FBA" w:rsidP="00D300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902D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Разрешенная максимальная масса, кг</w:t>
            </w:r>
          </w:p>
        </w:tc>
        <w:tc>
          <w:tcPr>
            <w:tcW w:w="632" w:type="dxa"/>
            <w:shd w:val="clear" w:color="auto" w:fill="FFFFFF"/>
            <w:vAlign w:val="center"/>
            <w:hideMark/>
          </w:tcPr>
          <w:p w14:paraId="76CE4D4D" w14:textId="77777777" w:rsidR="007D6FBA" w:rsidRPr="002E2B12" w:rsidRDefault="007D6FBA" w:rsidP="00D300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E2B1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Период страхования ТС</w:t>
            </w:r>
          </w:p>
        </w:tc>
        <w:tc>
          <w:tcPr>
            <w:tcW w:w="992" w:type="dxa"/>
            <w:shd w:val="clear" w:color="auto" w:fill="FFFFFF"/>
            <w:vAlign w:val="center"/>
            <w:hideMark/>
          </w:tcPr>
          <w:p w14:paraId="63788B7D" w14:textId="77777777" w:rsidR="007D6FBA" w:rsidRPr="002E2B12" w:rsidRDefault="007D6FBA" w:rsidP="00074C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E2B1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Базовая ставка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14:paraId="228C38D1" w14:textId="77777777" w:rsidR="007D6FBA" w:rsidRPr="00B74FF0" w:rsidRDefault="007D6FBA" w:rsidP="00074C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B74FF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Кт</w:t>
            </w:r>
            <w:proofErr w:type="spellEnd"/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14:paraId="786C6DCF" w14:textId="77777777" w:rsidR="007D6FBA" w:rsidRPr="00B74FF0" w:rsidRDefault="007D6FBA" w:rsidP="00074C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B74FF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Кбм</w:t>
            </w:r>
            <w:proofErr w:type="spellEnd"/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14:paraId="72BD8DC4" w14:textId="77777777" w:rsidR="007D6FBA" w:rsidRPr="00B74FF0" w:rsidRDefault="007D6FBA" w:rsidP="00074C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74FF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Ко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14:paraId="6CF483DF" w14:textId="77777777" w:rsidR="007D6FBA" w:rsidRPr="00B74FF0" w:rsidRDefault="007D6FBA" w:rsidP="00074C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74FF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Кс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14:paraId="7B7402F6" w14:textId="77777777" w:rsidR="007D6FBA" w:rsidRPr="00B74FF0" w:rsidRDefault="007D6FBA" w:rsidP="00074C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B74FF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Квс</w:t>
            </w:r>
            <w:proofErr w:type="spellEnd"/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14:paraId="2CA2886F" w14:textId="77777777" w:rsidR="007D6FBA" w:rsidRDefault="007D6FBA" w:rsidP="00074C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7258E7E8" w14:textId="77777777" w:rsidR="007D6FBA" w:rsidRPr="00B74FF0" w:rsidRDefault="007D6FBA" w:rsidP="00074C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74FF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Км</w:t>
            </w:r>
          </w:p>
          <w:p w14:paraId="57C5AA76" w14:textId="77777777" w:rsidR="007D6FBA" w:rsidRPr="00B74FF0" w:rsidRDefault="007D6FBA" w:rsidP="00B74F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FFFFFF"/>
            <w:vAlign w:val="center"/>
            <w:hideMark/>
          </w:tcPr>
          <w:p w14:paraId="55296262" w14:textId="77777777" w:rsidR="007D6FBA" w:rsidRPr="00B74FF0" w:rsidRDefault="007D6FBA" w:rsidP="00074C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74FF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Итого</w:t>
            </w:r>
          </w:p>
        </w:tc>
      </w:tr>
      <w:tr w:rsidR="00517330" w14:paraId="0A11FC9C" w14:textId="77777777" w:rsidTr="00477DD6">
        <w:trPr>
          <w:trHeight w:val="255"/>
        </w:trPr>
        <w:tc>
          <w:tcPr>
            <w:tcW w:w="426" w:type="dxa"/>
            <w:shd w:val="clear" w:color="auto" w:fill="FFFFFF"/>
            <w:vAlign w:val="center"/>
            <w:hideMark/>
          </w:tcPr>
          <w:p w14:paraId="145D8B71" w14:textId="77777777" w:rsidR="007D6FBA" w:rsidRPr="002E2B12" w:rsidRDefault="007D6FBA" w:rsidP="00D300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2B1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14:paraId="63BB1935" w14:textId="77777777" w:rsidR="007D6FBA" w:rsidRPr="002E2B12" w:rsidRDefault="007D6FBA" w:rsidP="00D300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2B1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14:paraId="1BC2F813" w14:textId="77777777" w:rsidR="007D6FBA" w:rsidRPr="002E2B12" w:rsidRDefault="007D6FBA" w:rsidP="00D300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2B1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14:paraId="21B3A102" w14:textId="77777777" w:rsidR="007D6FBA" w:rsidRPr="002E2B12" w:rsidRDefault="007D6FBA" w:rsidP="00D300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2B12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850" w:type="dxa"/>
            <w:shd w:val="clear" w:color="auto" w:fill="FFFFFF"/>
            <w:vAlign w:val="center"/>
            <w:hideMark/>
          </w:tcPr>
          <w:p w14:paraId="033494BC" w14:textId="77777777" w:rsidR="007D6FBA" w:rsidRPr="002E2B12" w:rsidRDefault="007D6FBA" w:rsidP="00D300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2B12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14:paraId="133A9CF5" w14:textId="77777777" w:rsidR="007D6FBA" w:rsidRPr="002E2B12" w:rsidRDefault="007D6FBA" w:rsidP="00D300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2B12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960" w:type="dxa"/>
            <w:shd w:val="clear" w:color="auto" w:fill="FFFFFF"/>
            <w:vAlign w:val="center"/>
            <w:hideMark/>
          </w:tcPr>
          <w:p w14:paraId="4AA4205F" w14:textId="77777777" w:rsidR="007D6FBA" w:rsidRPr="002E2B12" w:rsidRDefault="007D6FBA" w:rsidP="00D300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2B12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138" w:type="dxa"/>
            <w:shd w:val="clear" w:color="auto" w:fill="FFFFFF"/>
            <w:vAlign w:val="center"/>
            <w:hideMark/>
          </w:tcPr>
          <w:p w14:paraId="157AC44A" w14:textId="77777777" w:rsidR="007D6FBA" w:rsidRPr="002E2B12" w:rsidRDefault="007D6FBA" w:rsidP="00D300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2B12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88" w:type="dxa"/>
            <w:shd w:val="clear" w:color="auto" w:fill="FFFFFF"/>
            <w:vAlign w:val="center"/>
            <w:hideMark/>
          </w:tcPr>
          <w:p w14:paraId="21C91451" w14:textId="77777777" w:rsidR="007D6FBA" w:rsidRPr="002E2B12" w:rsidRDefault="007D6FBA" w:rsidP="00074C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2B12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585" w:type="dxa"/>
            <w:shd w:val="clear" w:color="auto" w:fill="FFFFFF"/>
            <w:vAlign w:val="center"/>
          </w:tcPr>
          <w:p w14:paraId="3A1D1B34" w14:textId="77777777" w:rsidR="007D6FBA" w:rsidRPr="002E2B12" w:rsidRDefault="007D6FBA" w:rsidP="00D300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632" w:type="dxa"/>
            <w:shd w:val="clear" w:color="auto" w:fill="FFFFFF"/>
            <w:vAlign w:val="center"/>
            <w:hideMark/>
          </w:tcPr>
          <w:p w14:paraId="09A96113" w14:textId="77777777" w:rsidR="007D6FBA" w:rsidRPr="002E2B12" w:rsidRDefault="007D6FBA" w:rsidP="00D300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992" w:type="dxa"/>
            <w:shd w:val="clear" w:color="auto" w:fill="FFFFFF"/>
            <w:vAlign w:val="center"/>
            <w:hideMark/>
          </w:tcPr>
          <w:p w14:paraId="41FDDECF" w14:textId="77777777" w:rsidR="007D6FBA" w:rsidRPr="002E2B12" w:rsidRDefault="007D6FBA" w:rsidP="00074C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14:paraId="43597AEC" w14:textId="77777777" w:rsidR="007D6FBA" w:rsidRPr="002E2B12" w:rsidRDefault="007D6FBA" w:rsidP="00074C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14:paraId="5ACD93C3" w14:textId="77777777" w:rsidR="007D6FBA" w:rsidRPr="002E2B12" w:rsidRDefault="007D6FBA" w:rsidP="00074C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14:paraId="1BAA8C7D" w14:textId="77777777" w:rsidR="007D6FBA" w:rsidRPr="002E2B12" w:rsidRDefault="007D6FBA" w:rsidP="00074C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14:paraId="78DC596B" w14:textId="77777777" w:rsidR="007D6FBA" w:rsidRPr="002E2B12" w:rsidRDefault="007D6FBA" w:rsidP="00074C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14:paraId="385F5F0C" w14:textId="77777777" w:rsidR="007D6FBA" w:rsidRPr="002E2B12" w:rsidRDefault="007D6FBA" w:rsidP="00074C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14:paraId="3DCE2EE5" w14:textId="77777777" w:rsidR="007D6FBA" w:rsidRPr="002E2B12" w:rsidRDefault="007D6FBA" w:rsidP="00074C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993" w:type="dxa"/>
            <w:shd w:val="clear" w:color="auto" w:fill="FFFFFF"/>
            <w:vAlign w:val="center"/>
            <w:hideMark/>
          </w:tcPr>
          <w:p w14:paraId="29E9D15F" w14:textId="77777777" w:rsidR="007D6FBA" w:rsidRPr="002E2B12" w:rsidRDefault="007D6FBA" w:rsidP="00074C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</w:tr>
      <w:tr w:rsidR="00517330" w14:paraId="07243470" w14:textId="77777777" w:rsidTr="00477DD6">
        <w:trPr>
          <w:trHeight w:val="924"/>
        </w:trPr>
        <w:tc>
          <w:tcPr>
            <w:tcW w:w="426" w:type="dxa"/>
            <w:shd w:val="clear" w:color="auto" w:fill="FFFFFF"/>
            <w:vAlign w:val="bottom"/>
            <w:hideMark/>
          </w:tcPr>
          <w:p w14:paraId="6F14B101" w14:textId="77777777" w:rsidR="007D6FBA" w:rsidRPr="00B74FF0" w:rsidRDefault="007D6FBA" w:rsidP="00630D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FF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FFFFFF"/>
            <w:vAlign w:val="bottom"/>
          </w:tcPr>
          <w:p w14:paraId="07D76662" w14:textId="77777777" w:rsidR="007D6FBA" w:rsidRPr="00B74FF0" w:rsidRDefault="007D6FBA" w:rsidP="00630D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FF0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FORD FOCUS</w:t>
            </w:r>
          </w:p>
        </w:tc>
        <w:tc>
          <w:tcPr>
            <w:tcW w:w="1276" w:type="dxa"/>
            <w:shd w:val="clear" w:color="auto" w:fill="FFFFFF"/>
            <w:vAlign w:val="bottom"/>
          </w:tcPr>
          <w:p w14:paraId="6D7F6A2E" w14:textId="77777777" w:rsidR="007D6FBA" w:rsidRPr="00B74FF0" w:rsidRDefault="007D6FBA" w:rsidP="00630D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FF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</w:t>
            </w:r>
            <w:r w:rsidR="00936A5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B74FF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397 ОР 198</w:t>
            </w:r>
          </w:p>
        </w:tc>
        <w:tc>
          <w:tcPr>
            <w:tcW w:w="425" w:type="dxa"/>
            <w:shd w:val="clear" w:color="auto" w:fill="FFFFFF"/>
            <w:vAlign w:val="bottom"/>
          </w:tcPr>
          <w:p w14:paraId="4C1969D6" w14:textId="77777777" w:rsidR="007D6FBA" w:rsidRPr="00B74FF0" w:rsidRDefault="007D6FBA" w:rsidP="00630D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FF0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</w:p>
        </w:tc>
        <w:tc>
          <w:tcPr>
            <w:tcW w:w="850" w:type="dxa"/>
            <w:shd w:val="clear" w:color="auto" w:fill="FFFFFF"/>
            <w:vAlign w:val="bottom"/>
          </w:tcPr>
          <w:p w14:paraId="05FE0BCA" w14:textId="77777777" w:rsidR="007D6FBA" w:rsidRPr="00B74FF0" w:rsidRDefault="007D6FBA" w:rsidP="00630D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FF0">
              <w:rPr>
                <w:rFonts w:ascii="Times New Roman" w:hAnsi="Times New Roman" w:cs="Times New Roman"/>
                <w:sz w:val="18"/>
                <w:szCs w:val="18"/>
              </w:rPr>
              <w:t>125,12 (92)</w:t>
            </w:r>
          </w:p>
        </w:tc>
        <w:tc>
          <w:tcPr>
            <w:tcW w:w="709" w:type="dxa"/>
            <w:shd w:val="clear" w:color="auto" w:fill="FFFFFF"/>
            <w:vAlign w:val="bottom"/>
          </w:tcPr>
          <w:p w14:paraId="7E16FE13" w14:textId="77777777" w:rsidR="007D6FBA" w:rsidRPr="00B74FF0" w:rsidRDefault="007D6FBA" w:rsidP="00630D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FF0">
              <w:rPr>
                <w:rFonts w:ascii="Times New Roman" w:hAnsi="Times New Roman" w:cs="Times New Roman"/>
                <w:sz w:val="18"/>
                <w:szCs w:val="18"/>
              </w:rPr>
              <w:t>2018</w:t>
            </w:r>
          </w:p>
        </w:tc>
        <w:tc>
          <w:tcPr>
            <w:tcW w:w="1960" w:type="dxa"/>
            <w:vAlign w:val="bottom"/>
          </w:tcPr>
          <w:p w14:paraId="531E19DC" w14:textId="77777777" w:rsidR="007D6FBA" w:rsidRPr="00B74FF0" w:rsidRDefault="007D6FBA" w:rsidP="00630DB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4FF0">
              <w:rPr>
                <w:rFonts w:ascii="Times New Roman" w:eastAsia="MS Mincho" w:hAnsi="Times New Roman" w:cs="Times New Roman"/>
                <w:sz w:val="18"/>
                <w:szCs w:val="18"/>
                <w:lang w:val="en-US" w:eastAsia="en-US"/>
              </w:rPr>
              <w:t>Z</w:t>
            </w:r>
            <w:r w:rsidRPr="00B74FF0">
              <w:rPr>
                <w:rFonts w:ascii="Times New Roman" w:eastAsia="MS Mincho" w:hAnsi="Times New Roman" w:cs="Times New Roman"/>
                <w:sz w:val="18"/>
                <w:szCs w:val="18"/>
                <w:lang w:eastAsia="en-US"/>
              </w:rPr>
              <w:t>6</w:t>
            </w:r>
            <w:r w:rsidRPr="00B74FF0">
              <w:rPr>
                <w:rFonts w:ascii="Times New Roman" w:eastAsia="MS Mincho" w:hAnsi="Times New Roman" w:cs="Times New Roman"/>
                <w:sz w:val="18"/>
                <w:szCs w:val="18"/>
                <w:lang w:val="en-US" w:eastAsia="en-US"/>
              </w:rPr>
              <w:t>F</w:t>
            </w:r>
            <w:r w:rsidRPr="00B74FF0">
              <w:rPr>
                <w:rFonts w:ascii="Times New Roman" w:eastAsia="MS Mincho" w:hAnsi="Times New Roman" w:cs="Times New Roman"/>
                <w:sz w:val="18"/>
                <w:szCs w:val="18"/>
                <w:lang w:eastAsia="en-US"/>
              </w:rPr>
              <w:t>6</w:t>
            </w:r>
            <w:r w:rsidRPr="00B74FF0">
              <w:rPr>
                <w:rFonts w:ascii="Times New Roman" w:eastAsia="MS Mincho" w:hAnsi="Times New Roman" w:cs="Times New Roman"/>
                <w:sz w:val="18"/>
                <w:szCs w:val="18"/>
                <w:lang w:val="en-US" w:eastAsia="en-US"/>
              </w:rPr>
              <w:t>XXEEC</w:t>
            </w:r>
            <w:r w:rsidRPr="00B74FF0">
              <w:rPr>
                <w:rFonts w:ascii="Times New Roman" w:eastAsia="MS Mincho" w:hAnsi="Times New Roman" w:cs="Times New Roman"/>
                <w:sz w:val="18"/>
                <w:szCs w:val="18"/>
                <w:lang w:eastAsia="en-US"/>
              </w:rPr>
              <w:t>6</w:t>
            </w:r>
            <w:r w:rsidRPr="00B74FF0">
              <w:rPr>
                <w:rFonts w:ascii="Times New Roman" w:eastAsia="MS Mincho" w:hAnsi="Times New Roman" w:cs="Times New Roman"/>
                <w:sz w:val="18"/>
                <w:szCs w:val="18"/>
                <w:lang w:val="en-US" w:eastAsia="en-US"/>
              </w:rPr>
              <w:t>JJ</w:t>
            </w:r>
            <w:r w:rsidRPr="00B74FF0">
              <w:rPr>
                <w:rFonts w:ascii="Times New Roman" w:eastAsia="MS Mincho" w:hAnsi="Times New Roman" w:cs="Times New Roman"/>
                <w:sz w:val="18"/>
                <w:szCs w:val="18"/>
                <w:lang w:eastAsia="en-US"/>
              </w:rPr>
              <w:t>53227</w:t>
            </w:r>
          </w:p>
        </w:tc>
        <w:tc>
          <w:tcPr>
            <w:tcW w:w="1138" w:type="dxa"/>
            <w:vMerge w:val="restart"/>
            <w:shd w:val="clear" w:color="auto" w:fill="FFFFFF"/>
            <w:textDirection w:val="btLr"/>
            <w:vAlign w:val="center"/>
          </w:tcPr>
          <w:p w14:paraId="44D2E99C" w14:textId="77777777" w:rsidR="007D6FBA" w:rsidRPr="00B74FF0" w:rsidRDefault="007D6FBA" w:rsidP="00630DBC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FF0">
              <w:rPr>
                <w:rFonts w:ascii="Times New Roman" w:hAnsi="Times New Roman" w:cs="Times New Roman"/>
                <w:sz w:val="18"/>
                <w:szCs w:val="18"/>
              </w:rPr>
              <w:t>преимущественно на территории СПБ, и Ленинградской области</w:t>
            </w:r>
          </w:p>
        </w:tc>
        <w:tc>
          <w:tcPr>
            <w:tcW w:w="788" w:type="dxa"/>
            <w:shd w:val="clear" w:color="auto" w:fill="FFFFFF"/>
            <w:vAlign w:val="center"/>
          </w:tcPr>
          <w:p w14:paraId="6A58D398" w14:textId="77777777" w:rsidR="007D6FBA" w:rsidRPr="00B74FF0" w:rsidRDefault="007D6FBA" w:rsidP="00074C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FF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85" w:type="dxa"/>
            <w:shd w:val="clear" w:color="auto" w:fill="FFFFFF"/>
            <w:vAlign w:val="bottom"/>
          </w:tcPr>
          <w:p w14:paraId="6CBA6AD2" w14:textId="77777777" w:rsidR="007D6FBA" w:rsidRPr="00B74FF0" w:rsidRDefault="007D6FBA" w:rsidP="00630D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FF0">
              <w:rPr>
                <w:rFonts w:ascii="Times New Roman" w:hAnsi="Times New Roman" w:cs="Times New Roman"/>
                <w:sz w:val="18"/>
                <w:szCs w:val="18"/>
              </w:rPr>
              <w:t>1825</w:t>
            </w:r>
          </w:p>
        </w:tc>
        <w:tc>
          <w:tcPr>
            <w:tcW w:w="632" w:type="dxa"/>
            <w:vMerge w:val="restart"/>
            <w:shd w:val="clear" w:color="auto" w:fill="FFFFFF"/>
            <w:textDirection w:val="btLr"/>
            <w:vAlign w:val="center"/>
          </w:tcPr>
          <w:p w14:paraId="46A0FD1D" w14:textId="56C3E610" w:rsidR="007D6FBA" w:rsidRPr="00B74FF0" w:rsidRDefault="007D6FBA" w:rsidP="00F54DAA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FFFFF"/>
            <w:noWrap/>
            <w:vAlign w:val="center"/>
          </w:tcPr>
          <w:p w14:paraId="291B2112" w14:textId="45CADF9A" w:rsidR="007D6FBA" w:rsidRPr="00477DD6" w:rsidRDefault="005B2E55" w:rsidP="00074C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6088,96</w:t>
            </w:r>
          </w:p>
        </w:tc>
        <w:tc>
          <w:tcPr>
            <w:tcW w:w="567" w:type="dxa"/>
            <w:shd w:val="clear" w:color="auto" w:fill="FFFFFF"/>
            <w:noWrap/>
            <w:vAlign w:val="center"/>
          </w:tcPr>
          <w:p w14:paraId="10D079B9" w14:textId="77777777" w:rsidR="007D6FBA" w:rsidRPr="00477DD6" w:rsidRDefault="007D6FBA" w:rsidP="00074C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7DD6">
              <w:rPr>
                <w:rFonts w:ascii="Times New Roman" w:hAnsi="Times New Roman" w:cs="Times New Roman"/>
                <w:sz w:val="18"/>
                <w:szCs w:val="18"/>
              </w:rPr>
              <w:t>1,64</w:t>
            </w:r>
          </w:p>
        </w:tc>
        <w:tc>
          <w:tcPr>
            <w:tcW w:w="567" w:type="dxa"/>
            <w:vAlign w:val="center"/>
          </w:tcPr>
          <w:p w14:paraId="28DA5AF1" w14:textId="0231177D" w:rsidR="007D6FBA" w:rsidRPr="00477DD6" w:rsidRDefault="00517330" w:rsidP="00074C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7DD6">
              <w:rPr>
                <w:rFonts w:ascii="Times New Roman" w:hAnsi="Times New Roman" w:cs="Times New Roman"/>
                <w:sz w:val="18"/>
                <w:szCs w:val="18"/>
              </w:rPr>
              <w:t>0.6</w:t>
            </w:r>
            <w:r w:rsidR="00690CEA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67" w:type="dxa"/>
            <w:noWrap/>
            <w:vAlign w:val="center"/>
          </w:tcPr>
          <w:p w14:paraId="5BDF93E2" w14:textId="77777777" w:rsidR="007D6FBA" w:rsidRPr="00477DD6" w:rsidRDefault="007D6FBA" w:rsidP="00074C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7DD6">
              <w:rPr>
                <w:rFonts w:ascii="Times New Roman" w:hAnsi="Times New Roman" w:cs="Times New Roman"/>
                <w:sz w:val="18"/>
                <w:szCs w:val="18"/>
              </w:rPr>
              <w:t>1,97</w:t>
            </w:r>
          </w:p>
        </w:tc>
        <w:tc>
          <w:tcPr>
            <w:tcW w:w="567" w:type="dxa"/>
            <w:vAlign w:val="center"/>
          </w:tcPr>
          <w:p w14:paraId="2B39381E" w14:textId="77777777" w:rsidR="007D6FBA" w:rsidRPr="00477DD6" w:rsidRDefault="007D6FBA" w:rsidP="00074C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7DD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center"/>
          </w:tcPr>
          <w:p w14:paraId="4D2AA9C5" w14:textId="77777777" w:rsidR="007D6FBA" w:rsidRPr="00477DD6" w:rsidRDefault="007D6FBA" w:rsidP="00074C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7DD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noWrap/>
            <w:vAlign w:val="center"/>
          </w:tcPr>
          <w:p w14:paraId="78BFC05B" w14:textId="77777777" w:rsidR="007D6FBA" w:rsidRPr="00477DD6" w:rsidRDefault="007D6FBA" w:rsidP="00074C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7DD6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993" w:type="dxa"/>
            <w:noWrap/>
            <w:vAlign w:val="center"/>
          </w:tcPr>
          <w:p w14:paraId="6F43626F" w14:textId="61210EB6" w:rsidR="007D6FBA" w:rsidRPr="00B74FF0" w:rsidRDefault="005B2E55" w:rsidP="005173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18452,53</w:t>
            </w:r>
          </w:p>
        </w:tc>
      </w:tr>
      <w:tr w:rsidR="005B2E55" w14:paraId="6BA51766" w14:textId="77777777" w:rsidTr="00477DD6">
        <w:trPr>
          <w:trHeight w:val="480"/>
        </w:trPr>
        <w:tc>
          <w:tcPr>
            <w:tcW w:w="426" w:type="dxa"/>
            <w:shd w:val="clear" w:color="auto" w:fill="FFFFFF"/>
            <w:vAlign w:val="bottom"/>
            <w:hideMark/>
          </w:tcPr>
          <w:p w14:paraId="12FC66C3" w14:textId="77777777" w:rsidR="005B2E55" w:rsidRPr="00B74FF0" w:rsidRDefault="005B2E55" w:rsidP="005B2E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FF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FFFFFF"/>
            <w:vAlign w:val="bottom"/>
          </w:tcPr>
          <w:p w14:paraId="77FEF18C" w14:textId="77777777" w:rsidR="005B2E55" w:rsidRPr="00B74FF0" w:rsidRDefault="005B2E55" w:rsidP="005B2E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FF0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FORD FOCUS</w:t>
            </w:r>
          </w:p>
        </w:tc>
        <w:tc>
          <w:tcPr>
            <w:tcW w:w="1276" w:type="dxa"/>
            <w:shd w:val="clear" w:color="auto" w:fill="FFFFFF"/>
            <w:vAlign w:val="bottom"/>
          </w:tcPr>
          <w:p w14:paraId="0A85763B" w14:textId="77777777" w:rsidR="005B2E55" w:rsidRPr="00B74FF0" w:rsidRDefault="005B2E55" w:rsidP="005B2E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FF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 982 ОВ 198</w:t>
            </w:r>
          </w:p>
        </w:tc>
        <w:tc>
          <w:tcPr>
            <w:tcW w:w="425" w:type="dxa"/>
            <w:shd w:val="clear" w:color="auto" w:fill="FFFFFF"/>
            <w:vAlign w:val="bottom"/>
          </w:tcPr>
          <w:p w14:paraId="3D157E57" w14:textId="77777777" w:rsidR="005B2E55" w:rsidRPr="00B74FF0" w:rsidRDefault="005B2E55" w:rsidP="005B2E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FF0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</w:p>
        </w:tc>
        <w:tc>
          <w:tcPr>
            <w:tcW w:w="850" w:type="dxa"/>
            <w:shd w:val="clear" w:color="auto" w:fill="FFFFFF"/>
            <w:vAlign w:val="bottom"/>
          </w:tcPr>
          <w:p w14:paraId="7C9C9F53" w14:textId="77777777" w:rsidR="005B2E55" w:rsidRPr="00B74FF0" w:rsidRDefault="005B2E55" w:rsidP="005B2E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FF0">
              <w:rPr>
                <w:rFonts w:ascii="Times New Roman" w:hAnsi="Times New Roman" w:cs="Times New Roman"/>
                <w:sz w:val="18"/>
                <w:szCs w:val="18"/>
              </w:rPr>
              <w:t>125,12 (92)</w:t>
            </w:r>
          </w:p>
        </w:tc>
        <w:tc>
          <w:tcPr>
            <w:tcW w:w="709" w:type="dxa"/>
            <w:shd w:val="clear" w:color="auto" w:fill="FFFFFF"/>
            <w:vAlign w:val="bottom"/>
          </w:tcPr>
          <w:p w14:paraId="1F993D8C" w14:textId="77777777" w:rsidR="005B2E55" w:rsidRPr="00B74FF0" w:rsidRDefault="005B2E55" w:rsidP="005B2E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FF0">
              <w:rPr>
                <w:rFonts w:ascii="Times New Roman" w:hAnsi="Times New Roman" w:cs="Times New Roman"/>
                <w:sz w:val="18"/>
                <w:szCs w:val="18"/>
              </w:rPr>
              <w:t>2018</w:t>
            </w:r>
          </w:p>
        </w:tc>
        <w:tc>
          <w:tcPr>
            <w:tcW w:w="1960" w:type="dxa"/>
            <w:vAlign w:val="bottom"/>
          </w:tcPr>
          <w:p w14:paraId="54DAEA37" w14:textId="77777777" w:rsidR="005B2E55" w:rsidRPr="00B74FF0" w:rsidRDefault="005B2E55" w:rsidP="005B2E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4FF0">
              <w:rPr>
                <w:rFonts w:ascii="Times New Roman" w:eastAsia="MS Mincho" w:hAnsi="Times New Roman" w:cs="Times New Roman"/>
                <w:sz w:val="18"/>
                <w:szCs w:val="18"/>
                <w:lang w:val="en-US" w:eastAsia="en-US"/>
              </w:rPr>
              <w:t>Z6F6XXEEC6JJ53107</w:t>
            </w:r>
          </w:p>
        </w:tc>
        <w:tc>
          <w:tcPr>
            <w:tcW w:w="1138" w:type="dxa"/>
            <w:vMerge/>
            <w:shd w:val="clear" w:color="auto" w:fill="FFFFFF"/>
            <w:vAlign w:val="bottom"/>
          </w:tcPr>
          <w:p w14:paraId="6D582F52" w14:textId="77777777" w:rsidR="005B2E55" w:rsidRPr="00B74FF0" w:rsidRDefault="005B2E55" w:rsidP="005B2E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8" w:type="dxa"/>
            <w:shd w:val="clear" w:color="auto" w:fill="FFFFFF"/>
            <w:vAlign w:val="center"/>
          </w:tcPr>
          <w:p w14:paraId="6B1C59D8" w14:textId="77777777" w:rsidR="005B2E55" w:rsidRPr="00B74FF0" w:rsidRDefault="005B2E55" w:rsidP="005B2E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FF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85" w:type="dxa"/>
            <w:shd w:val="clear" w:color="auto" w:fill="FFFFFF"/>
            <w:vAlign w:val="bottom"/>
          </w:tcPr>
          <w:p w14:paraId="39AF9374" w14:textId="77777777" w:rsidR="005B2E55" w:rsidRPr="00B74FF0" w:rsidRDefault="005B2E55" w:rsidP="005B2E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FF0">
              <w:rPr>
                <w:rFonts w:ascii="Times New Roman" w:hAnsi="Times New Roman" w:cs="Times New Roman"/>
                <w:sz w:val="18"/>
                <w:szCs w:val="18"/>
              </w:rPr>
              <w:t>1825</w:t>
            </w:r>
          </w:p>
        </w:tc>
        <w:tc>
          <w:tcPr>
            <w:tcW w:w="632" w:type="dxa"/>
            <w:vMerge/>
            <w:shd w:val="clear" w:color="auto" w:fill="FFFFFF"/>
            <w:vAlign w:val="bottom"/>
          </w:tcPr>
          <w:p w14:paraId="1FB896D8" w14:textId="77777777" w:rsidR="005B2E55" w:rsidRPr="00B74FF0" w:rsidRDefault="005B2E55" w:rsidP="005B2E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FFFFF"/>
            <w:noWrap/>
            <w:vAlign w:val="center"/>
          </w:tcPr>
          <w:p w14:paraId="077F9DCF" w14:textId="57081B27" w:rsidR="005B2E55" w:rsidRPr="00477DD6" w:rsidRDefault="005B2E55" w:rsidP="005B2E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6088,96</w:t>
            </w:r>
          </w:p>
        </w:tc>
        <w:tc>
          <w:tcPr>
            <w:tcW w:w="567" w:type="dxa"/>
            <w:shd w:val="clear" w:color="auto" w:fill="FFFFFF"/>
            <w:noWrap/>
            <w:vAlign w:val="center"/>
          </w:tcPr>
          <w:p w14:paraId="45D5D0A9" w14:textId="77777777" w:rsidR="005B2E55" w:rsidRPr="00477DD6" w:rsidRDefault="005B2E55" w:rsidP="005B2E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7DD6">
              <w:rPr>
                <w:rFonts w:ascii="Times New Roman" w:hAnsi="Times New Roman" w:cs="Times New Roman"/>
                <w:sz w:val="18"/>
                <w:szCs w:val="18"/>
              </w:rPr>
              <w:t>1,64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36B2C1A8" w14:textId="409BEDD2" w:rsidR="005B2E55" w:rsidRPr="00477DD6" w:rsidRDefault="005B2E55" w:rsidP="005B2E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7DD6">
              <w:rPr>
                <w:rFonts w:ascii="Times New Roman" w:hAnsi="Times New Roman" w:cs="Times New Roman"/>
                <w:sz w:val="18"/>
                <w:szCs w:val="18"/>
              </w:rPr>
              <w:t>0.6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67" w:type="dxa"/>
            <w:shd w:val="clear" w:color="auto" w:fill="FFFFFF"/>
            <w:noWrap/>
            <w:vAlign w:val="center"/>
          </w:tcPr>
          <w:p w14:paraId="02BC10D8" w14:textId="77777777" w:rsidR="005B2E55" w:rsidRPr="00477DD6" w:rsidRDefault="005B2E55" w:rsidP="005B2E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7DD6">
              <w:rPr>
                <w:rFonts w:ascii="Times New Roman" w:hAnsi="Times New Roman" w:cs="Times New Roman"/>
                <w:sz w:val="18"/>
                <w:szCs w:val="18"/>
              </w:rPr>
              <w:t>1,97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03DED489" w14:textId="77777777" w:rsidR="005B2E55" w:rsidRPr="00477DD6" w:rsidRDefault="005B2E55" w:rsidP="005B2E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7DD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168C49BE" w14:textId="77777777" w:rsidR="005B2E55" w:rsidRPr="00477DD6" w:rsidRDefault="005B2E55" w:rsidP="005B2E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7DD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FFFFFF"/>
            <w:noWrap/>
            <w:vAlign w:val="center"/>
          </w:tcPr>
          <w:p w14:paraId="1EF5AA73" w14:textId="77777777" w:rsidR="005B2E55" w:rsidRPr="00477DD6" w:rsidRDefault="005B2E55" w:rsidP="005B2E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7DD6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993" w:type="dxa"/>
            <w:shd w:val="clear" w:color="auto" w:fill="FFFFFF"/>
            <w:noWrap/>
            <w:vAlign w:val="center"/>
          </w:tcPr>
          <w:p w14:paraId="5198BD5A" w14:textId="38E3ACCC" w:rsidR="005B2E55" w:rsidRPr="00B74FF0" w:rsidRDefault="005B2E55" w:rsidP="005B2E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18452,53</w:t>
            </w:r>
          </w:p>
        </w:tc>
      </w:tr>
      <w:tr w:rsidR="005B2E55" w14:paraId="68CA569F" w14:textId="77777777" w:rsidTr="00477DD6">
        <w:trPr>
          <w:trHeight w:val="480"/>
        </w:trPr>
        <w:tc>
          <w:tcPr>
            <w:tcW w:w="426" w:type="dxa"/>
            <w:shd w:val="clear" w:color="auto" w:fill="FFFFFF"/>
            <w:vAlign w:val="bottom"/>
            <w:hideMark/>
          </w:tcPr>
          <w:p w14:paraId="377F8337" w14:textId="77777777" w:rsidR="005B2E55" w:rsidRPr="00B74FF0" w:rsidRDefault="005B2E55" w:rsidP="005B2E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FF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shd w:val="clear" w:color="auto" w:fill="FFFFFF"/>
            <w:vAlign w:val="bottom"/>
          </w:tcPr>
          <w:p w14:paraId="31D9A2D5" w14:textId="77777777" w:rsidR="005B2E55" w:rsidRPr="00B74FF0" w:rsidRDefault="005B2E55" w:rsidP="005B2E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FF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CITROEN JUMPER</w:t>
            </w:r>
            <w:r w:rsidRPr="00B74FF0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r w:rsidRPr="00B74FF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</w:t>
            </w:r>
            <w:r w:rsidRPr="00B74FF0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L</w:t>
            </w:r>
            <w:r w:rsidRPr="00B74FF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  <w:r w:rsidRPr="00B74FF0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H</w:t>
            </w:r>
            <w:r w:rsidRPr="00B74FF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  <w:r w:rsidRPr="00B74FF0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NIC</w:t>
            </w:r>
            <w:r w:rsidRPr="00B74FF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1276" w:type="dxa"/>
            <w:shd w:val="clear" w:color="auto" w:fill="FFFFFF"/>
            <w:vAlign w:val="bottom"/>
          </w:tcPr>
          <w:p w14:paraId="054894A8" w14:textId="77777777" w:rsidR="005B2E55" w:rsidRPr="00B74FF0" w:rsidRDefault="005B2E55" w:rsidP="005B2E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FF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458 ОО 178</w:t>
            </w:r>
          </w:p>
        </w:tc>
        <w:tc>
          <w:tcPr>
            <w:tcW w:w="425" w:type="dxa"/>
            <w:shd w:val="clear" w:color="auto" w:fill="FFFFFF"/>
            <w:vAlign w:val="bottom"/>
          </w:tcPr>
          <w:p w14:paraId="4C7BAB40" w14:textId="77777777" w:rsidR="005B2E55" w:rsidRPr="00B74FF0" w:rsidRDefault="005B2E55" w:rsidP="005B2E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FF0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</w:p>
        </w:tc>
        <w:tc>
          <w:tcPr>
            <w:tcW w:w="850" w:type="dxa"/>
            <w:shd w:val="clear" w:color="auto" w:fill="FFFFFF"/>
            <w:vAlign w:val="bottom"/>
          </w:tcPr>
          <w:p w14:paraId="3F659542" w14:textId="77777777" w:rsidR="005B2E55" w:rsidRPr="00B74FF0" w:rsidRDefault="005B2E55" w:rsidP="005B2E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FF0">
              <w:rPr>
                <w:rFonts w:ascii="Times New Roman" w:hAnsi="Times New Roman" w:cs="Times New Roman"/>
                <w:sz w:val="18"/>
                <w:szCs w:val="18"/>
              </w:rPr>
              <w:t>131 (96)</w:t>
            </w:r>
          </w:p>
        </w:tc>
        <w:tc>
          <w:tcPr>
            <w:tcW w:w="709" w:type="dxa"/>
            <w:shd w:val="clear" w:color="auto" w:fill="FFFFFF"/>
            <w:vAlign w:val="bottom"/>
          </w:tcPr>
          <w:p w14:paraId="371BEB1B" w14:textId="77777777" w:rsidR="005B2E55" w:rsidRPr="00B74FF0" w:rsidRDefault="005B2E55" w:rsidP="005B2E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FF0">
              <w:rPr>
                <w:rFonts w:ascii="Times New Roman" w:hAnsi="Times New Roman" w:cs="Times New Roman"/>
                <w:sz w:val="18"/>
                <w:szCs w:val="18"/>
              </w:rPr>
              <w:t>2013</w:t>
            </w:r>
          </w:p>
        </w:tc>
        <w:tc>
          <w:tcPr>
            <w:tcW w:w="1960" w:type="dxa"/>
            <w:vAlign w:val="bottom"/>
          </w:tcPr>
          <w:p w14:paraId="45173463" w14:textId="77777777" w:rsidR="005B2E55" w:rsidRPr="00B74FF0" w:rsidRDefault="005B2E55" w:rsidP="005B2E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MS Mincho" w:hAnsi="Times New Roman" w:cs="Times New Roman"/>
                <w:sz w:val="18"/>
                <w:szCs w:val="18"/>
                <w:lang w:val="en-US" w:eastAsia="en-US"/>
              </w:rPr>
              <w:t>Z</w:t>
            </w:r>
            <w:r w:rsidRPr="00B74FF0">
              <w:rPr>
                <w:rFonts w:ascii="Times New Roman" w:eastAsia="MS Mincho" w:hAnsi="Times New Roman" w:cs="Times New Roman"/>
                <w:sz w:val="18"/>
                <w:szCs w:val="18"/>
                <w:lang w:eastAsia="en-US"/>
              </w:rPr>
              <w:t>8</w:t>
            </w:r>
            <w:r w:rsidRPr="00B74FF0">
              <w:rPr>
                <w:rFonts w:ascii="Times New Roman" w:eastAsia="MS Mincho" w:hAnsi="Times New Roman" w:cs="Times New Roman"/>
                <w:sz w:val="18"/>
                <w:szCs w:val="18"/>
                <w:lang w:val="en-US" w:eastAsia="en-US"/>
              </w:rPr>
              <w:t>PL3H2N1DC000329</w:t>
            </w:r>
          </w:p>
        </w:tc>
        <w:tc>
          <w:tcPr>
            <w:tcW w:w="1138" w:type="dxa"/>
            <w:vMerge/>
            <w:shd w:val="clear" w:color="auto" w:fill="FFFFFF"/>
            <w:vAlign w:val="bottom"/>
          </w:tcPr>
          <w:p w14:paraId="2641A20B" w14:textId="77777777" w:rsidR="005B2E55" w:rsidRPr="00B74FF0" w:rsidRDefault="005B2E55" w:rsidP="005B2E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8" w:type="dxa"/>
            <w:shd w:val="clear" w:color="auto" w:fill="FFFFFF"/>
            <w:vAlign w:val="center"/>
          </w:tcPr>
          <w:p w14:paraId="3EF23EF0" w14:textId="77777777" w:rsidR="005B2E55" w:rsidRPr="00B74FF0" w:rsidRDefault="005B2E55" w:rsidP="005B2E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FF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85" w:type="dxa"/>
            <w:shd w:val="clear" w:color="auto" w:fill="FFFFFF"/>
            <w:vAlign w:val="bottom"/>
          </w:tcPr>
          <w:p w14:paraId="6E6546D7" w14:textId="77777777" w:rsidR="005B2E55" w:rsidRPr="00B74FF0" w:rsidRDefault="005B2E55" w:rsidP="005B2E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FF0">
              <w:rPr>
                <w:rFonts w:ascii="Times New Roman" w:hAnsi="Times New Roman" w:cs="Times New Roman"/>
                <w:sz w:val="18"/>
                <w:szCs w:val="18"/>
              </w:rPr>
              <w:t>3260</w:t>
            </w:r>
          </w:p>
        </w:tc>
        <w:tc>
          <w:tcPr>
            <w:tcW w:w="632" w:type="dxa"/>
            <w:vMerge/>
            <w:shd w:val="clear" w:color="auto" w:fill="FFFFFF"/>
            <w:vAlign w:val="bottom"/>
          </w:tcPr>
          <w:p w14:paraId="3E5B9526" w14:textId="77777777" w:rsidR="005B2E55" w:rsidRPr="00B74FF0" w:rsidRDefault="005B2E55" w:rsidP="005B2E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FFFFF"/>
            <w:noWrap/>
            <w:vAlign w:val="center"/>
          </w:tcPr>
          <w:p w14:paraId="5A75B423" w14:textId="65DFA034" w:rsidR="005B2E55" w:rsidRPr="00477DD6" w:rsidRDefault="005B2E55" w:rsidP="005B2E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6088,96</w:t>
            </w:r>
          </w:p>
        </w:tc>
        <w:tc>
          <w:tcPr>
            <w:tcW w:w="567" w:type="dxa"/>
            <w:shd w:val="clear" w:color="auto" w:fill="FFFFFF"/>
            <w:noWrap/>
            <w:vAlign w:val="center"/>
          </w:tcPr>
          <w:p w14:paraId="708C7AAE" w14:textId="77777777" w:rsidR="005B2E55" w:rsidRPr="00477DD6" w:rsidRDefault="005B2E55" w:rsidP="005B2E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7DD6">
              <w:rPr>
                <w:rFonts w:ascii="Times New Roman" w:hAnsi="Times New Roman" w:cs="Times New Roman"/>
                <w:sz w:val="18"/>
                <w:szCs w:val="18"/>
              </w:rPr>
              <w:t>1,64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584B487D" w14:textId="37004237" w:rsidR="005B2E55" w:rsidRPr="00477DD6" w:rsidRDefault="005B2E55" w:rsidP="005B2E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7DD6">
              <w:rPr>
                <w:rFonts w:ascii="Times New Roman" w:hAnsi="Times New Roman" w:cs="Times New Roman"/>
                <w:sz w:val="18"/>
                <w:szCs w:val="18"/>
              </w:rPr>
              <w:t>0.6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67" w:type="dxa"/>
            <w:shd w:val="clear" w:color="auto" w:fill="FFFFFF"/>
            <w:noWrap/>
            <w:vAlign w:val="center"/>
          </w:tcPr>
          <w:p w14:paraId="5B28D72C" w14:textId="77777777" w:rsidR="005B2E55" w:rsidRPr="00477DD6" w:rsidRDefault="005B2E55" w:rsidP="005B2E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7DD6">
              <w:rPr>
                <w:rFonts w:ascii="Times New Roman" w:hAnsi="Times New Roman" w:cs="Times New Roman"/>
                <w:sz w:val="18"/>
                <w:szCs w:val="18"/>
              </w:rPr>
              <w:t>1,97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48D3A52D" w14:textId="77777777" w:rsidR="005B2E55" w:rsidRPr="00477DD6" w:rsidRDefault="005B2E55" w:rsidP="005B2E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7DD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7A74824A" w14:textId="77777777" w:rsidR="005B2E55" w:rsidRPr="00477DD6" w:rsidRDefault="005B2E55" w:rsidP="005B2E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7DD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FFFFFF"/>
            <w:noWrap/>
            <w:vAlign w:val="center"/>
          </w:tcPr>
          <w:p w14:paraId="62B75401" w14:textId="77777777" w:rsidR="005B2E55" w:rsidRPr="00477DD6" w:rsidRDefault="005B2E55" w:rsidP="005B2E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7DD6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993" w:type="dxa"/>
            <w:shd w:val="clear" w:color="auto" w:fill="FFFFFF"/>
            <w:noWrap/>
            <w:vAlign w:val="center"/>
          </w:tcPr>
          <w:p w14:paraId="2E1EA5C6" w14:textId="60946644" w:rsidR="005B2E55" w:rsidRPr="00B74FF0" w:rsidRDefault="005B2E55" w:rsidP="005B2E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18452,53</w:t>
            </w:r>
          </w:p>
        </w:tc>
      </w:tr>
      <w:tr w:rsidR="00690CEA" w14:paraId="4076CB75" w14:textId="77777777" w:rsidTr="00517330">
        <w:trPr>
          <w:trHeight w:val="480"/>
        </w:trPr>
        <w:tc>
          <w:tcPr>
            <w:tcW w:w="15452" w:type="dxa"/>
            <w:gridSpan w:val="19"/>
            <w:noWrap/>
            <w:vAlign w:val="center"/>
          </w:tcPr>
          <w:p w14:paraId="052DF42B" w14:textId="77777777" w:rsidR="00690CEA" w:rsidRDefault="00690CEA" w:rsidP="00690CEA">
            <w:pPr>
              <w:spacing w:after="0"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2B12">
              <w:rPr>
                <w:rFonts w:ascii="Times New Roman" w:hAnsi="Times New Roman" w:cs="Times New Roman"/>
                <w:sz w:val="18"/>
                <w:szCs w:val="18"/>
              </w:rPr>
              <w:t>Страховая пр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емия (Т)</w:t>
            </w:r>
            <w:r w:rsidRPr="002E2B12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5F8C4D81" w14:textId="4EFCB743" w:rsidR="00690CEA" w:rsidRPr="00D538E4" w:rsidRDefault="00690CEA" w:rsidP="00690CEA">
            <w:pPr>
              <w:spacing w:after="0"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D331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  <w:p w14:paraId="24864500" w14:textId="3FB402A8" w:rsidR="00690CEA" w:rsidRDefault="00690CEA" w:rsidP="00690CEA">
            <w:pPr>
              <w:spacing w:after="0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 w:rsidRPr="008D331A">
              <w:rPr>
                <w:rFonts w:ascii="Times New Roman" w:hAnsi="Times New Roman" w:cs="Times New Roman"/>
                <w:b/>
                <w:sz w:val="18"/>
                <w:szCs w:val="18"/>
              </w:rPr>
              <w:t>НМЦК(</w:t>
            </w:r>
            <w:proofErr w:type="gramEnd"/>
            <w:r w:rsidRPr="008D331A">
              <w:rPr>
                <w:rFonts w:ascii="Times New Roman" w:hAnsi="Times New Roman" w:cs="Times New Roman"/>
                <w:b/>
                <w:sz w:val="18"/>
                <w:szCs w:val="18"/>
              </w:rPr>
              <w:t>тариф)=Т=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5B2E55">
              <w:rPr>
                <w:rFonts w:ascii="Times New Roman" w:hAnsi="Times New Roman" w:cs="Times New Roman"/>
                <w:b/>
                <w:sz w:val="18"/>
                <w:szCs w:val="18"/>
              </w:rPr>
              <w:t>58 357,59</w:t>
            </w:r>
          </w:p>
          <w:p w14:paraId="356A0CB8" w14:textId="77777777" w:rsidR="00690CEA" w:rsidRPr="00936A5C" w:rsidRDefault="00690CEA" w:rsidP="00690CEA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14:paraId="28680E76" w14:textId="77777777" w:rsidR="00D300B7" w:rsidRPr="002E2B12" w:rsidRDefault="00D300B7" w:rsidP="00F23C42">
      <w:pPr>
        <w:spacing w:after="0" w:line="240" w:lineRule="auto"/>
        <w:rPr>
          <w:rFonts w:ascii="Times New Roman" w:hAnsi="Times New Roman" w:cs="Arial"/>
          <w:b/>
          <w:bCs/>
          <w:sz w:val="28"/>
          <w:szCs w:val="28"/>
        </w:rPr>
      </w:pPr>
    </w:p>
    <w:p w14:paraId="3AFF9F3B" w14:textId="77777777" w:rsidR="00D300B7" w:rsidRPr="002E2B12" w:rsidRDefault="00D300B7" w:rsidP="00D300B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tbl>
      <w:tblPr>
        <w:tblpPr w:leftFromText="180" w:rightFromText="180" w:vertAnchor="text" w:horzAnchor="margin" w:tblpY="19"/>
        <w:tblW w:w="15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9"/>
        <w:gridCol w:w="11091"/>
      </w:tblGrid>
      <w:tr w:rsidR="00F26A27" w14:paraId="2D56D914" w14:textId="77777777" w:rsidTr="00F23C42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C7684" w14:textId="77777777" w:rsidR="00D300B7" w:rsidRPr="002E2B12" w:rsidRDefault="00F61B0D" w:rsidP="00D300B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E2B1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Используемый метод определения цены контракта с обоснованием:</w:t>
            </w:r>
          </w:p>
        </w:tc>
        <w:tc>
          <w:tcPr>
            <w:tcW w:w="1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BAF38" w14:textId="77777777" w:rsidR="00D300B7" w:rsidRPr="002E2B12" w:rsidRDefault="00F61B0D" w:rsidP="00D300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E2B1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Тарифный метод. </w:t>
            </w:r>
            <w:proofErr w:type="gramStart"/>
            <w:r w:rsidRPr="002E2B1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НМЦК(</w:t>
            </w:r>
            <w:proofErr w:type="gramEnd"/>
            <w:r w:rsidRPr="002E2B1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тариф)=</w:t>
            </w:r>
            <w:r w:rsidRPr="002E2B12"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  <w:t>V</w:t>
            </w:r>
            <w:r w:rsidRPr="002E2B1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Ц(тариф)</w:t>
            </w:r>
          </w:p>
          <w:p w14:paraId="136DEE8F" w14:textId="77777777" w:rsidR="00D300B7" w:rsidRPr="002E2B12" w:rsidRDefault="00F61B0D" w:rsidP="00D300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E2B1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Где:  </w:t>
            </w:r>
            <w:r w:rsidRPr="002E2B12"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  <w:t>V</w:t>
            </w:r>
            <w:r w:rsidRPr="002E2B1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–количество закупаемого товара (работы, услуги)</w:t>
            </w:r>
          </w:p>
          <w:p w14:paraId="7B65970C" w14:textId="77777777" w:rsidR="00D300B7" w:rsidRPr="002E2B12" w:rsidRDefault="00F61B0D" w:rsidP="00D300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E2B1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Ц(тариф) – цена (тариф) единицы товара, работы, услуги, установленная в рамках государственного регулирования цен (тарифов) или установленная муниципальным правовым актом.</w:t>
            </w:r>
          </w:p>
          <w:p w14:paraId="0360A2EC" w14:textId="77777777" w:rsidR="00D300B7" w:rsidRPr="002E2B12" w:rsidRDefault="00F61B0D" w:rsidP="00D300B7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hAnsi="Times New Roman" w:cs="Times New Roman"/>
                <w:b/>
                <w:bCs/>
                <w:color w:val="26282F"/>
                <w:sz w:val="18"/>
                <w:szCs w:val="18"/>
              </w:rPr>
            </w:pPr>
            <w:r w:rsidRPr="002E2B12">
              <w:rPr>
                <w:rFonts w:ascii="Times New Roman" w:hAnsi="Times New Roman" w:cs="Times New Roman"/>
                <w:bCs/>
                <w:color w:val="26282F"/>
                <w:sz w:val="18"/>
                <w:szCs w:val="18"/>
              </w:rPr>
              <w:t>Тарифы установлены</w:t>
            </w:r>
            <w:r w:rsidRPr="002E2B12">
              <w:rPr>
                <w:rFonts w:ascii="Times New Roman" w:hAnsi="Times New Roman" w:cs="Times New Roman"/>
                <w:b/>
                <w:bCs/>
                <w:color w:val="26282F"/>
                <w:sz w:val="18"/>
                <w:szCs w:val="18"/>
              </w:rPr>
              <w:t xml:space="preserve"> </w:t>
            </w:r>
            <w:r w:rsidRPr="008D331A">
              <w:rPr>
                <w:rFonts w:ascii="Times New Roman" w:hAnsi="Times New Roman" w:cs="Times New Roman"/>
                <w:sz w:val="18"/>
                <w:szCs w:val="18"/>
              </w:rPr>
              <w:t xml:space="preserve">Указанием Банка России от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08.12.2021</w:t>
            </w:r>
            <w:r w:rsidRPr="008D331A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6007</w:t>
            </w:r>
            <w:r w:rsidRPr="008D331A">
              <w:rPr>
                <w:rFonts w:ascii="Times New Roman" w:hAnsi="Times New Roman" w:cs="Times New Roman"/>
                <w:sz w:val="18"/>
                <w:szCs w:val="18"/>
              </w:rPr>
              <w:t>-У «О страховых тарифах по обязательному страхованию гражданской ответственности владельцев транспортных средств» (вместе с «Требованиями к структуре страховых тарифов», «Порядком применения страховых тарифов страховщиками при определении страховой премии по договору обязательного страхования»)</w:t>
            </w:r>
          </w:p>
        </w:tc>
      </w:tr>
    </w:tbl>
    <w:p w14:paraId="77D2A795" w14:textId="77777777" w:rsidR="00D300B7" w:rsidRPr="002E2B12" w:rsidRDefault="00D300B7" w:rsidP="00D300B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14:paraId="6773FEBB" w14:textId="77777777" w:rsidR="00D300B7" w:rsidRPr="00E02FB4" w:rsidRDefault="00F61B0D" w:rsidP="00D300B7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 w:rsidRPr="00E02FB4">
        <w:rPr>
          <w:rFonts w:ascii="Times New Roman" w:hAnsi="Times New Roman" w:cs="Times New Roman"/>
          <w:sz w:val="16"/>
          <w:szCs w:val="16"/>
        </w:rPr>
        <w:t>Используемые сокращения:</w:t>
      </w:r>
    </w:p>
    <w:p w14:paraId="680032A8" w14:textId="77777777" w:rsidR="00D300B7" w:rsidRPr="00E02FB4" w:rsidRDefault="00F61B0D" w:rsidP="00D300B7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 w:rsidRPr="00E02FB4">
        <w:rPr>
          <w:rFonts w:ascii="Times New Roman" w:hAnsi="Times New Roman" w:cs="Times New Roman"/>
          <w:sz w:val="16"/>
          <w:szCs w:val="16"/>
        </w:rPr>
        <w:t>ТБ – базовая ставка страхового тарифа;</w:t>
      </w:r>
    </w:p>
    <w:p w14:paraId="6AA4585B" w14:textId="77777777" w:rsidR="00D300B7" w:rsidRPr="00E02FB4" w:rsidRDefault="00F61B0D" w:rsidP="00D300B7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 w:rsidRPr="00E02FB4">
        <w:rPr>
          <w:rFonts w:ascii="Times New Roman" w:hAnsi="Times New Roman" w:cs="Times New Roman"/>
          <w:sz w:val="16"/>
          <w:szCs w:val="16"/>
        </w:rPr>
        <w:t>КТ – коэффициент территории преимущественного использования транспортного средства;</w:t>
      </w:r>
    </w:p>
    <w:p w14:paraId="3DDE8887" w14:textId="77777777" w:rsidR="00D300B7" w:rsidRPr="00E02FB4" w:rsidRDefault="00F61B0D" w:rsidP="00D300B7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 w:rsidRPr="00E02FB4">
        <w:rPr>
          <w:rFonts w:ascii="Times New Roman" w:hAnsi="Times New Roman" w:cs="Times New Roman"/>
          <w:sz w:val="16"/>
          <w:szCs w:val="16"/>
        </w:rPr>
        <w:t>КО – – коэффициент страховых тарифов в зависимости от отсутствия в договоре обязательного страхования условия, предусматривающего управление транспортным средством только указанными страхователем водителями;</w:t>
      </w:r>
    </w:p>
    <w:p w14:paraId="1D288B58" w14:textId="77777777" w:rsidR="00D300B7" w:rsidRPr="00E02FB4" w:rsidRDefault="00F61B0D" w:rsidP="00D300B7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 w:rsidRPr="00E02FB4">
        <w:rPr>
          <w:rFonts w:ascii="Times New Roman" w:hAnsi="Times New Roman" w:cs="Times New Roman"/>
          <w:sz w:val="16"/>
          <w:szCs w:val="16"/>
        </w:rPr>
        <w:t>КМ – коэффициент страховых тарифов в зависимости от технических характеристик транспортного средства, в частности мощности двигателя;</w:t>
      </w:r>
    </w:p>
    <w:p w14:paraId="377682D0" w14:textId="77777777" w:rsidR="00D300B7" w:rsidRPr="00E02FB4" w:rsidRDefault="00F61B0D" w:rsidP="00D300B7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 w:rsidRPr="00E02FB4">
        <w:rPr>
          <w:rFonts w:ascii="Times New Roman" w:hAnsi="Times New Roman" w:cs="Times New Roman"/>
          <w:sz w:val="16"/>
          <w:szCs w:val="16"/>
        </w:rPr>
        <w:t xml:space="preserve">КБМ – коэффициент страховых тарифов в зависимости от количества произведенных страховщиками страховых возмещений в предшествующие периоды. </w:t>
      </w:r>
      <w:proofErr w:type="spellStart"/>
      <w:r w:rsidRPr="00E02FB4">
        <w:rPr>
          <w:rFonts w:ascii="Times New Roman" w:hAnsi="Times New Roman" w:cs="Times New Roman"/>
          <w:sz w:val="16"/>
          <w:szCs w:val="16"/>
        </w:rPr>
        <w:t>Кбм</w:t>
      </w:r>
      <w:proofErr w:type="spellEnd"/>
      <w:r w:rsidRPr="00E02FB4">
        <w:rPr>
          <w:rFonts w:ascii="Times New Roman" w:hAnsi="Times New Roman" w:cs="Times New Roman"/>
          <w:sz w:val="16"/>
          <w:szCs w:val="16"/>
        </w:rPr>
        <w:t xml:space="preserve"> рассчитан в соответствии с данными указанными в базе РСА в соответствии с п. 2 Приложения 2 к Указанию Банка России от 08.12.2021 № 6007-У;</w:t>
      </w:r>
    </w:p>
    <w:p w14:paraId="58854937" w14:textId="77777777" w:rsidR="00D300B7" w:rsidRPr="00E02FB4" w:rsidRDefault="00F61B0D" w:rsidP="00D300B7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 w:rsidRPr="00E02FB4">
        <w:rPr>
          <w:rFonts w:ascii="Times New Roman" w:hAnsi="Times New Roman" w:cs="Times New Roman"/>
          <w:sz w:val="16"/>
          <w:szCs w:val="16"/>
        </w:rPr>
        <w:t>ВКС – коэффициент страховых тарифов в зависимости от характеристик (навыков) допущенных к управлению транспортным средством водителей (стажа управления транспортными средствами, соответствующими по категории транспортному средству, в отношении которого заключается договор обязательного страхования, возраста водителя)</w:t>
      </w:r>
    </w:p>
    <w:p w14:paraId="0C56B327" w14:textId="77777777" w:rsidR="00D300B7" w:rsidRPr="00E02FB4" w:rsidRDefault="00F61B0D" w:rsidP="00D300B7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 w:rsidRPr="00E02FB4">
        <w:rPr>
          <w:rFonts w:ascii="Times New Roman" w:hAnsi="Times New Roman" w:cs="Times New Roman"/>
          <w:sz w:val="16"/>
          <w:szCs w:val="16"/>
        </w:rPr>
        <w:t>КС – коэффициент страховых тарифов в зависимости от сезонного и иного временного использования транспортного средства.</w:t>
      </w:r>
    </w:p>
    <w:p w14:paraId="75238F6B" w14:textId="77777777" w:rsidR="00D300B7" w:rsidRPr="00E02FB4" w:rsidRDefault="00F61B0D" w:rsidP="00D300B7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 w:rsidRPr="00E02FB4">
        <w:rPr>
          <w:rFonts w:ascii="Times New Roman" w:hAnsi="Times New Roman" w:cs="Times New Roman"/>
          <w:sz w:val="16"/>
          <w:szCs w:val="16"/>
        </w:rPr>
        <w:t xml:space="preserve">Период использования транспортных средств: </w:t>
      </w:r>
      <w:r w:rsidR="00635737" w:rsidRPr="00E02FB4">
        <w:rPr>
          <w:rFonts w:ascii="Times New Roman" w:hAnsi="Times New Roman" w:cs="Times New Roman"/>
          <w:sz w:val="16"/>
          <w:szCs w:val="16"/>
          <w:u w:val="single"/>
        </w:rPr>
        <w:t>12 (Двенадцать) месяцев</w:t>
      </w:r>
    </w:p>
    <w:p w14:paraId="7041FB2C" w14:textId="77777777" w:rsidR="00D300B7" w:rsidRPr="00E02FB4" w:rsidRDefault="00F61B0D" w:rsidP="00D300B7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 w:rsidRPr="00E02FB4">
        <w:rPr>
          <w:rFonts w:ascii="Times New Roman" w:hAnsi="Times New Roman" w:cs="Times New Roman"/>
          <w:sz w:val="16"/>
          <w:szCs w:val="16"/>
        </w:rPr>
        <w:t>Количество лиц, допущенных к управлению транспортными средствами, не ограничено.</w:t>
      </w:r>
    </w:p>
    <w:p w14:paraId="2E4DB834" w14:textId="77777777" w:rsidR="00D300B7" w:rsidRPr="00E02FB4" w:rsidRDefault="00F61B0D" w:rsidP="00D300B7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 w:rsidRPr="00E02FB4">
        <w:rPr>
          <w:rFonts w:ascii="Times New Roman" w:hAnsi="Times New Roman" w:cs="Times New Roman"/>
          <w:sz w:val="16"/>
          <w:szCs w:val="16"/>
        </w:rPr>
        <w:t>Место регистрации транспортных средств: все автомобили</w:t>
      </w:r>
      <w:r w:rsidR="00DA23E0" w:rsidRPr="00E02FB4">
        <w:rPr>
          <w:rFonts w:ascii="Times New Roman" w:hAnsi="Times New Roman" w:cs="Times New Roman"/>
          <w:sz w:val="16"/>
          <w:szCs w:val="16"/>
        </w:rPr>
        <w:t xml:space="preserve"> зарегистрированы в  г.</w:t>
      </w:r>
      <w:r w:rsidR="00B74FF0" w:rsidRPr="00E02FB4">
        <w:rPr>
          <w:rFonts w:ascii="Times New Roman" w:hAnsi="Times New Roman" w:cs="Times New Roman"/>
          <w:sz w:val="16"/>
          <w:szCs w:val="16"/>
        </w:rPr>
        <w:t xml:space="preserve"> Санкт-Петербург</w:t>
      </w:r>
      <w:r w:rsidRPr="00E02FB4">
        <w:rPr>
          <w:rFonts w:ascii="Times New Roman" w:hAnsi="Times New Roman" w:cs="Times New Roman"/>
          <w:sz w:val="16"/>
          <w:szCs w:val="16"/>
        </w:rPr>
        <w:t>.</w:t>
      </w:r>
    </w:p>
    <w:p w14:paraId="76A0680C" w14:textId="77777777" w:rsidR="00D300B7" w:rsidRPr="00E02FB4" w:rsidRDefault="00F61B0D" w:rsidP="00D300B7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 w:rsidRPr="00E02FB4">
        <w:rPr>
          <w:rFonts w:ascii="Times New Roman" w:hAnsi="Times New Roman" w:cs="Times New Roman"/>
          <w:sz w:val="16"/>
          <w:szCs w:val="16"/>
        </w:rPr>
        <w:t>Документом о регистрации является:</w:t>
      </w:r>
    </w:p>
    <w:p w14:paraId="02C4874E" w14:textId="77777777" w:rsidR="00D300B7" w:rsidRPr="00E02FB4" w:rsidRDefault="00F61B0D" w:rsidP="00D300B7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 w:rsidRPr="00E02FB4">
        <w:rPr>
          <w:rFonts w:ascii="Times New Roman" w:hAnsi="Times New Roman" w:cs="Times New Roman"/>
          <w:sz w:val="16"/>
          <w:szCs w:val="16"/>
        </w:rPr>
        <w:t xml:space="preserve"> - для легковых транспортных средств - паспорт транспортного средства (ПТС).</w:t>
      </w:r>
    </w:p>
    <w:p w14:paraId="48876106" w14:textId="77777777" w:rsidR="00D300B7" w:rsidRPr="00E02FB4" w:rsidRDefault="00F61B0D" w:rsidP="00D300B7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 w:rsidRPr="00E02FB4">
        <w:rPr>
          <w:rFonts w:ascii="Times New Roman" w:hAnsi="Times New Roman" w:cs="Times New Roman"/>
          <w:sz w:val="16"/>
          <w:szCs w:val="16"/>
        </w:rPr>
        <w:t>- для спецтехники – паспорт самоходной машины (ПСМ).</w:t>
      </w:r>
    </w:p>
    <w:p w14:paraId="0CA20B09" w14:textId="77777777" w:rsidR="00D300B7" w:rsidRPr="00E02FB4" w:rsidRDefault="00F61B0D" w:rsidP="00D300B7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 w:rsidRPr="00E02FB4">
        <w:rPr>
          <w:rFonts w:ascii="Times New Roman" w:hAnsi="Times New Roman" w:cs="Times New Roman"/>
          <w:sz w:val="16"/>
          <w:szCs w:val="16"/>
        </w:rPr>
        <w:t>Страховая премия (Т) определяется по формуле:</w:t>
      </w:r>
    </w:p>
    <w:p w14:paraId="3F8E194F" w14:textId="77777777" w:rsidR="00D300B7" w:rsidRPr="00E02FB4" w:rsidRDefault="00F61B0D" w:rsidP="00D300B7">
      <w:pPr>
        <w:spacing w:after="0" w:line="360" w:lineRule="auto"/>
        <w:rPr>
          <w:rFonts w:ascii="Times New Roman" w:hAnsi="Times New Roman" w:cs="Times New Roman"/>
          <w:b/>
          <w:sz w:val="16"/>
          <w:szCs w:val="16"/>
        </w:rPr>
      </w:pPr>
      <w:r w:rsidRPr="00E02FB4">
        <w:rPr>
          <w:rFonts w:ascii="Times New Roman" w:hAnsi="Times New Roman" w:cs="Times New Roman"/>
          <w:b/>
          <w:bCs/>
          <w:sz w:val="16"/>
          <w:szCs w:val="16"/>
        </w:rPr>
        <w:t>- для транспортных средств категорий "B", "BE</w:t>
      </w:r>
      <w:proofErr w:type="gramStart"/>
      <w:r w:rsidRPr="00E02FB4">
        <w:rPr>
          <w:rFonts w:ascii="Times New Roman" w:hAnsi="Times New Roman" w:cs="Times New Roman"/>
          <w:b/>
          <w:bCs/>
          <w:sz w:val="16"/>
          <w:szCs w:val="16"/>
        </w:rPr>
        <w:t>" :</w:t>
      </w:r>
      <w:proofErr w:type="gramEnd"/>
      <w:r w:rsidRPr="00E02FB4">
        <w:rPr>
          <w:rFonts w:ascii="Times New Roman" w:hAnsi="Times New Roman" w:cs="Times New Roman"/>
          <w:b/>
          <w:bCs/>
          <w:sz w:val="16"/>
          <w:szCs w:val="16"/>
        </w:rPr>
        <w:t xml:space="preserve"> </w:t>
      </w:r>
      <w:r w:rsidRPr="00E02FB4">
        <w:rPr>
          <w:rFonts w:ascii="Times New Roman" w:hAnsi="Times New Roman" w:cs="Times New Roman"/>
          <w:b/>
          <w:i/>
          <w:sz w:val="16"/>
          <w:szCs w:val="16"/>
        </w:rPr>
        <w:t xml:space="preserve">Т= </w:t>
      </w:r>
      <w:proofErr w:type="spellStart"/>
      <w:r w:rsidRPr="00E02FB4">
        <w:rPr>
          <w:rFonts w:ascii="Times New Roman" w:hAnsi="Times New Roman" w:cs="Times New Roman"/>
          <w:b/>
          <w:i/>
          <w:sz w:val="16"/>
          <w:szCs w:val="16"/>
        </w:rPr>
        <w:t>Σi</w:t>
      </w:r>
      <w:proofErr w:type="spellEnd"/>
      <w:r w:rsidRPr="00E02FB4">
        <w:rPr>
          <w:rFonts w:ascii="Times New Roman" w:hAnsi="Times New Roman" w:cs="Times New Roman"/>
          <w:b/>
          <w:sz w:val="16"/>
          <w:szCs w:val="16"/>
        </w:rPr>
        <w:t xml:space="preserve"> (ТБ х КТ х КБМ х КВС х КО х КМ х КС) = </w:t>
      </w:r>
    </w:p>
    <w:p w14:paraId="496DB8A6" w14:textId="5AFF0428" w:rsidR="00D300B7" w:rsidRPr="00E02FB4" w:rsidRDefault="00F61B0D" w:rsidP="00D300B7">
      <w:pPr>
        <w:spacing w:after="0" w:line="360" w:lineRule="auto"/>
        <w:rPr>
          <w:rFonts w:ascii="Times New Roman" w:hAnsi="Times New Roman" w:cs="Times New Roman"/>
          <w:b/>
          <w:sz w:val="16"/>
          <w:szCs w:val="16"/>
        </w:rPr>
      </w:pPr>
      <w:r w:rsidRPr="00E02FB4">
        <w:rPr>
          <w:rFonts w:ascii="Times New Roman" w:hAnsi="Times New Roman" w:cs="Times New Roman"/>
          <w:b/>
          <w:sz w:val="16"/>
          <w:szCs w:val="16"/>
        </w:rPr>
        <w:t>НМЦК(тариф)=Т=</w:t>
      </w:r>
      <w:r w:rsidR="00D538E4" w:rsidRPr="00E02FB4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5B2E55">
        <w:rPr>
          <w:rFonts w:ascii="Times New Roman" w:hAnsi="Times New Roman" w:cs="Times New Roman"/>
          <w:b/>
          <w:sz w:val="16"/>
          <w:szCs w:val="16"/>
        </w:rPr>
        <w:t>55 357,59</w:t>
      </w:r>
    </w:p>
    <w:sectPr w:rsidR="00D300B7" w:rsidRPr="00E02FB4" w:rsidSect="00D300B7">
      <w:pgSz w:w="16838" w:h="11906" w:orient="landscape"/>
      <w:pgMar w:top="1135" w:right="709" w:bottom="850" w:left="709" w:header="708" w:footer="708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E71A4E"/>
    <w:multiLevelType w:val="hybridMultilevel"/>
    <w:tmpl w:val="C504AB62"/>
    <w:lvl w:ilvl="0" w:tplc="9370AEF4">
      <w:start w:val="1"/>
      <w:numFmt w:val="decimal"/>
      <w:lvlText w:val="%1."/>
      <w:lvlJc w:val="left"/>
      <w:pPr>
        <w:ind w:left="712" w:hanging="360"/>
      </w:pPr>
      <w:rPr>
        <w:rFonts w:cs="Times New Roman"/>
      </w:rPr>
    </w:lvl>
    <w:lvl w:ilvl="1" w:tplc="5D6C70D4" w:tentative="1">
      <w:start w:val="1"/>
      <w:numFmt w:val="lowerLetter"/>
      <w:lvlText w:val="%2."/>
      <w:lvlJc w:val="left"/>
      <w:pPr>
        <w:ind w:left="1432" w:hanging="360"/>
      </w:pPr>
      <w:rPr>
        <w:rFonts w:cs="Times New Roman"/>
      </w:rPr>
    </w:lvl>
    <w:lvl w:ilvl="2" w:tplc="1870D04A" w:tentative="1">
      <w:start w:val="1"/>
      <w:numFmt w:val="lowerRoman"/>
      <w:lvlText w:val="%3."/>
      <w:lvlJc w:val="right"/>
      <w:pPr>
        <w:ind w:left="2152" w:hanging="180"/>
      </w:pPr>
      <w:rPr>
        <w:rFonts w:cs="Times New Roman"/>
      </w:rPr>
    </w:lvl>
    <w:lvl w:ilvl="3" w:tplc="4B345B96" w:tentative="1">
      <w:start w:val="1"/>
      <w:numFmt w:val="decimal"/>
      <w:lvlText w:val="%4."/>
      <w:lvlJc w:val="left"/>
      <w:pPr>
        <w:ind w:left="2872" w:hanging="360"/>
      </w:pPr>
      <w:rPr>
        <w:rFonts w:cs="Times New Roman"/>
      </w:rPr>
    </w:lvl>
    <w:lvl w:ilvl="4" w:tplc="F17603C6" w:tentative="1">
      <w:start w:val="1"/>
      <w:numFmt w:val="lowerLetter"/>
      <w:lvlText w:val="%5."/>
      <w:lvlJc w:val="left"/>
      <w:pPr>
        <w:ind w:left="3592" w:hanging="360"/>
      </w:pPr>
      <w:rPr>
        <w:rFonts w:cs="Times New Roman"/>
      </w:rPr>
    </w:lvl>
    <w:lvl w:ilvl="5" w:tplc="FD3A4E34" w:tentative="1">
      <w:start w:val="1"/>
      <w:numFmt w:val="lowerRoman"/>
      <w:lvlText w:val="%6."/>
      <w:lvlJc w:val="right"/>
      <w:pPr>
        <w:ind w:left="4312" w:hanging="180"/>
      </w:pPr>
      <w:rPr>
        <w:rFonts w:cs="Times New Roman"/>
      </w:rPr>
    </w:lvl>
    <w:lvl w:ilvl="6" w:tplc="77128B32" w:tentative="1">
      <w:start w:val="1"/>
      <w:numFmt w:val="decimal"/>
      <w:lvlText w:val="%7."/>
      <w:lvlJc w:val="left"/>
      <w:pPr>
        <w:ind w:left="5032" w:hanging="360"/>
      </w:pPr>
      <w:rPr>
        <w:rFonts w:cs="Times New Roman"/>
      </w:rPr>
    </w:lvl>
    <w:lvl w:ilvl="7" w:tplc="87623F8A" w:tentative="1">
      <w:start w:val="1"/>
      <w:numFmt w:val="lowerLetter"/>
      <w:lvlText w:val="%8."/>
      <w:lvlJc w:val="left"/>
      <w:pPr>
        <w:ind w:left="5752" w:hanging="360"/>
      </w:pPr>
      <w:rPr>
        <w:rFonts w:cs="Times New Roman"/>
      </w:rPr>
    </w:lvl>
    <w:lvl w:ilvl="8" w:tplc="F140E26E" w:tentative="1">
      <w:start w:val="1"/>
      <w:numFmt w:val="lowerRoman"/>
      <w:lvlText w:val="%9."/>
      <w:lvlJc w:val="right"/>
      <w:pPr>
        <w:ind w:left="6472" w:hanging="180"/>
      </w:pPr>
      <w:rPr>
        <w:rFonts w:cs="Times New Roman"/>
      </w:rPr>
    </w:lvl>
  </w:abstractNum>
  <w:abstractNum w:abstractNumId="1" w15:restartNumberingAfterBreak="0">
    <w:nsid w:val="11493E85"/>
    <w:multiLevelType w:val="hybridMultilevel"/>
    <w:tmpl w:val="71D44D42"/>
    <w:lvl w:ilvl="0" w:tplc="30208E9E">
      <w:start w:val="1"/>
      <w:numFmt w:val="decimal"/>
      <w:lvlText w:val="%1."/>
      <w:lvlJc w:val="left"/>
      <w:pPr>
        <w:ind w:left="254" w:hanging="360"/>
      </w:pPr>
      <w:rPr>
        <w:rFonts w:cs="Times New Roman" w:hint="default"/>
        <w:sz w:val="24"/>
        <w:szCs w:val="24"/>
      </w:rPr>
    </w:lvl>
    <w:lvl w:ilvl="1" w:tplc="ACFA73A6">
      <w:start w:val="1"/>
      <w:numFmt w:val="lowerLetter"/>
      <w:lvlText w:val="%2."/>
      <w:lvlJc w:val="left"/>
      <w:pPr>
        <w:ind w:left="974" w:hanging="360"/>
      </w:pPr>
      <w:rPr>
        <w:rFonts w:cs="Times New Roman"/>
      </w:rPr>
    </w:lvl>
    <w:lvl w:ilvl="2" w:tplc="3B488A8E">
      <w:start w:val="1"/>
      <w:numFmt w:val="lowerRoman"/>
      <w:lvlText w:val="%3."/>
      <w:lvlJc w:val="right"/>
      <w:pPr>
        <w:ind w:left="1694" w:hanging="180"/>
      </w:pPr>
      <w:rPr>
        <w:rFonts w:cs="Times New Roman"/>
      </w:rPr>
    </w:lvl>
    <w:lvl w:ilvl="3" w:tplc="F14E0522">
      <w:start w:val="1"/>
      <w:numFmt w:val="decimal"/>
      <w:lvlText w:val="%4."/>
      <w:lvlJc w:val="left"/>
      <w:pPr>
        <w:ind w:left="2414" w:hanging="360"/>
      </w:pPr>
      <w:rPr>
        <w:rFonts w:cs="Times New Roman"/>
      </w:rPr>
    </w:lvl>
    <w:lvl w:ilvl="4" w:tplc="31A85F76">
      <w:start w:val="1"/>
      <w:numFmt w:val="lowerLetter"/>
      <w:lvlText w:val="%5."/>
      <w:lvlJc w:val="left"/>
      <w:pPr>
        <w:ind w:left="3134" w:hanging="360"/>
      </w:pPr>
      <w:rPr>
        <w:rFonts w:cs="Times New Roman"/>
      </w:rPr>
    </w:lvl>
    <w:lvl w:ilvl="5" w:tplc="B3126734">
      <w:start w:val="1"/>
      <w:numFmt w:val="lowerRoman"/>
      <w:lvlText w:val="%6."/>
      <w:lvlJc w:val="right"/>
      <w:pPr>
        <w:ind w:left="3854" w:hanging="180"/>
      </w:pPr>
      <w:rPr>
        <w:rFonts w:cs="Times New Roman"/>
      </w:rPr>
    </w:lvl>
    <w:lvl w:ilvl="6" w:tplc="D01EA336">
      <w:start w:val="1"/>
      <w:numFmt w:val="decimal"/>
      <w:lvlText w:val="%7."/>
      <w:lvlJc w:val="left"/>
      <w:pPr>
        <w:ind w:left="4574" w:hanging="360"/>
      </w:pPr>
      <w:rPr>
        <w:rFonts w:cs="Times New Roman"/>
      </w:rPr>
    </w:lvl>
    <w:lvl w:ilvl="7" w:tplc="E5928DB0">
      <w:start w:val="1"/>
      <w:numFmt w:val="lowerLetter"/>
      <w:lvlText w:val="%8."/>
      <w:lvlJc w:val="left"/>
      <w:pPr>
        <w:ind w:left="5294" w:hanging="360"/>
      </w:pPr>
      <w:rPr>
        <w:rFonts w:cs="Times New Roman"/>
      </w:rPr>
    </w:lvl>
    <w:lvl w:ilvl="8" w:tplc="094C047A">
      <w:start w:val="1"/>
      <w:numFmt w:val="lowerRoman"/>
      <w:lvlText w:val="%9."/>
      <w:lvlJc w:val="right"/>
      <w:pPr>
        <w:ind w:left="6014" w:hanging="180"/>
      </w:pPr>
      <w:rPr>
        <w:rFonts w:cs="Times New Roman"/>
      </w:rPr>
    </w:lvl>
  </w:abstractNum>
  <w:abstractNum w:abstractNumId="2" w15:restartNumberingAfterBreak="0">
    <w:nsid w:val="2659687A"/>
    <w:multiLevelType w:val="hybridMultilevel"/>
    <w:tmpl w:val="475E3D46"/>
    <w:lvl w:ilvl="0" w:tplc="A37E9CA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339AE61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42423126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34F1B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AB2C28B8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7B62FF04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E4D4515E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362E312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C37E5F6A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A8378CB"/>
    <w:multiLevelType w:val="multilevel"/>
    <w:tmpl w:val="179E8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428D67FF"/>
    <w:multiLevelType w:val="hybridMultilevel"/>
    <w:tmpl w:val="F48AE048"/>
    <w:lvl w:ilvl="0" w:tplc="628C2A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61CADB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A12021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2C27B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0263B1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7E0719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4FC2493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35EDB3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7E8BBF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466554B2"/>
    <w:multiLevelType w:val="hybridMultilevel"/>
    <w:tmpl w:val="D31A2716"/>
    <w:lvl w:ilvl="0" w:tplc="4AF29D88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E1FC255C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A4BA251E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380F0A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D1A8D8E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DA68CFA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E646A114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5BE8FC4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D69CA2E6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E483CBB"/>
    <w:multiLevelType w:val="hybridMultilevel"/>
    <w:tmpl w:val="1DC68B2A"/>
    <w:lvl w:ilvl="0" w:tplc="F9C20A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C814341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3920EC8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9ECC96E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C689F3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D28C59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61E059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B4E650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D6481E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A686F04"/>
    <w:multiLevelType w:val="multilevel"/>
    <w:tmpl w:val="1DC68B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6E6F573A"/>
    <w:multiLevelType w:val="hybridMultilevel"/>
    <w:tmpl w:val="179E83C0"/>
    <w:lvl w:ilvl="0" w:tplc="2E84CF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DC2C004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5241C4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810C0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C46BD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3EAD8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99CEA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910663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CEA9B4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7B122FC8"/>
    <w:multiLevelType w:val="hybridMultilevel"/>
    <w:tmpl w:val="81D66116"/>
    <w:lvl w:ilvl="0" w:tplc="D2E0646C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145EBA4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61ECF4EA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DA07F8C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BD1462C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7B700A6E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5A283CCE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910F2B2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6501426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E945372"/>
    <w:multiLevelType w:val="hybridMultilevel"/>
    <w:tmpl w:val="E7F2CD52"/>
    <w:lvl w:ilvl="0" w:tplc="DB724D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DE049EA" w:tentative="1">
      <w:start w:val="1"/>
      <w:numFmt w:val="lowerLetter"/>
      <w:lvlText w:val="%2."/>
      <w:lvlJc w:val="left"/>
      <w:pPr>
        <w:ind w:left="1440" w:hanging="360"/>
      </w:pPr>
    </w:lvl>
    <w:lvl w:ilvl="2" w:tplc="02CCA6AE" w:tentative="1">
      <w:start w:val="1"/>
      <w:numFmt w:val="lowerRoman"/>
      <w:lvlText w:val="%3."/>
      <w:lvlJc w:val="right"/>
      <w:pPr>
        <w:ind w:left="2160" w:hanging="180"/>
      </w:pPr>
    </w:lvl>
    <w:lvl w:ilvl="3" w:tplc="D69EE40E" w:tentative="1">
      <w:start w:val="1"/>
      <w:numFmt w:val="decimal"/>
      <w:lvlText w:val="%4."/>
      <w:lvlJc w:val="left"/>
      <w:pPr>
        <w:ind w:left="2880" w:hanging="360"/>
      </w:pPr>
    </w:lvl>
    <w:lvl w:ilvl="4" w:tplc="7CF8BFC2" w:tentative="1">
      <w:start w:val="1"/>
      <w:numFmt w:val="lowerLetter"/>
      <w:lvlText w:val="%5."/>
      <w:lvlJc w:val="left"/>
      <w:pPr>
        <w:ind w:left="3600" w:hanging="360"/>
      </w:pPr>
    </w:lvl>
    <w:lvl w:ilvl="5" w:tplc="12C682B2" w:tentative="1">
      <w:start w:val="1"/>
      <w:numFmt w:val="lowerRoman"/>
      <w:lvlText w:val="%6."/>
      <w:lvlJc w:val="right"/>
      <w:pPr>
        <w:ind w:left="4320" w:hanging="180"/>
      </w:pPr>
    </w:lvl>
    <w:lvl w:ilvl="6" w:tplc="80F00CF4" w:tentative="1">
      <w:start w:val="1"/>
      <w:numFmt w:val="decimal"/>
      <w:lvlText w:val="%7."/>
      <w:lvlJc w:val="left"/>
      <w:pPr>
        <w:ind w:left="5040" w:hanging="360"/>
      </w:pPr>
    </w:lvl>
    <w:lvl w:ilvl="7" w:tplc="3F6C8DC2" w:tentative="1">
      <w:start w:val="1"/>
      <w:numFmt w:val="lowerLetter"/>
      <w:lvlText w:val="%8."/>
      <w:lvlJc w:val="left"/>
      <w:pPr>
        <w:ind w:left="5760" w:hanging="360"/>
      </w:pPr>
    </w:lvl>
    <w:lvl w:ilvl="8" w:tplc="E51880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8433EE"/>
    <w:multiLevelType w:val="multilevel"/>
    <w:tmpl w:val="475E3D4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963070458">
    <w:abstractNumId w:val="1"/>
  </w:num>
  <w:num w:numId="2" w16cid:durableId="767039122">
    <w:abstractNumId w:val="2"/>
  </w:num>
  <w:num w:numId="3" w16cid:durableId="1253005880">
    <w:abstractNumId w:val="9"/>
  </w:num>
  <w:num w:numId="4" w16cid:durableId="90050849">
    <w:abstractNumId w:val="5"/>
  </w:num>
  <w:num w:numId="5" w16cid:durableId="1324625335">
    <w:abstractNumId w:val="11"/>
  </w:num>
  <w:num w:numId="6" w16cid:durableId="96876462">
    <w:abstractNumId w:val="8"/>
  </w:num>
  <w:num w:numId="7" w16cid:durableId="980503750">
    <w:abstractNumId w:val="3"/>
  </w:num>
  <w:num w:numId="8" w16cid:durableId="1237590442">
    <w:abstractNumId w:val="6"/>
  </w:num>
  <w:num w:numId="9" w16cid:durableId="393771850">
    <w:abstractNumId w:val="7"/>
  </w:num>
  <w:num w:numId="10" w16cid:durableId="1519347985">
    <w:abstractNumId w:val="4"/>
  </w:num>
  <w:num w:numId="11" w16cid:durableId="1169760139">
    <w:abstractNumId w:val="0"/>
  </w:num>
  <w:num w:numId="12" w16cid:durableId="6800146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A27"/>
    <w:rsid w:val="00074C73"/>
    <w:rsid w:val="001D75A7"/>
    <w:rsid w:val="00210A9B"/>
    <w:rsid w:val="00477DD6"/>
    <w:rsid w:val="004F591D"/>
    <w:rsid w:val="00517330"/>
    <w:rsid w:val="005B2E55"/>
    <w:rsid w:val="006120B0"/>
    <w:rsid w:val="00630DBC"/>
    <w:rsid w:val="00635737"/>
    <w:rsid w:val="00690CEA"/>
    <w:rsid w:val="007B71CD"/>
    <w:rsid w:val="007C7646"/>
    <w:rsid w:val="007D6FBA"/>
    <w:rsid w:val="008C2A49"/>
    <w:rsid w:val="00936A5C"/>
    <w:rsid w:val="0096691D"/>
    <w:rsid w:val="0099120F"/>
    <w:rsid w:val="00B331C6"/>
    <w:rsid w:val="00B74FF0"/>
    <w:rsid w:val="00C028F8"/>
    <w:rsid w:val="00C14E7A"/>
    <w:rsid w:val="00C91CD2"/>
    <w:rsid w:val="00D300B7"/>
    <w:rsid w:val="00D538E4"/>
    <w:rsid w:val="00DA23E0"/>
    <w:rsid w:val="00DA55E5"/>
    <w:rsid w:val="00E02FB4"/>
    <w:rsid w:val="00E070E9"/>
    <w:rsid w:val="00E64E42"/>
    <w:rsid w:val="00F23C42"/>
    <w:rsid w:val="00F26A27"/>
    <w:rsid w:val="00F337BF"/>
    <w:rsid w:val="00F54DAA"/>
    <w:rsid w:val="00F61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826309"/>
  <w15:docId w15:val="{C207CE68-2012-4E1E-9431-CC8494315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128F"/>
    <w:pPr>
      <w:spacing w:after="200" w:line="276" w:lineRule="auto"/>
    </w:pPr>
    <w:rPr>
      <w:rFonts w:cs="Calibri"/>
    </w:rPr>
  </w:style>
  <w:style w:type="paragraph" w:styleId="1">
    <w:name w:val="heading 1"/>
    <w:basedOn w:val="a"/>
    <w:next w:val="a"/>
    <w:link w:val="10"/>
    <w:uiPriority w:val="99"/>
    <w:qFormat/>
    <w:rsid w:val="00C01887"/>
    <w:pPr>
      <w:keepNext/>
      <w:spacing w:before="240" w:after="60" w:line="240" w:lineRule="auto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01887"/>
    <w:rPr>
      <w:rFonts w:ascii="Cambria" w:hAnsi="Cambria" w:cs="Cambria"/>
      <w:b/>
      <w:bCs/>
      <w:kern w:val="32"/>
      <w:sz w:val="32"/>
      <w:szCs w:val="32"/>
    </w:rPr>
  </w:style>
  <w:style w:type="table" w:styleId="a3">
    <w:name w:val="Table Grid"/>
    <w:basedOn w:val="a1"/>
    <w:uiPriority w:val="99"/>
    <w:rsid w:val="00C01887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link w:val="a5"/>
    <w:uiPriority w:val="99"/>
    <w:semiHidden/>
    <w:rsid w:val="00736B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736BFA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99"/>
    <w:qFormat/>
    <w:rsid w:val="00726BBB"/>
    <w:pPr>
      <w:ind w:left="720"/>
    </w:pPr>
  </w:style>
  <w:style w:type="paragraph" w:styleId="a7">
    <w:name w:val="Body Text"/>
    <w:basedOn w:val="a"/>
    <w:link w:val="a8"/>
    <w:uiPriority w:val="99"/>
    <w:rsid w:val="00A87F87"/>
    <w:pPr>
      <w:spacing w:before="230" w:after="0" w:line="240" w:lineRule="exact"/>
      <w:jc w:val="both"/>
    </w:pPr>
    <w:rPr>
      <w:rFonts w:ascii="Times New Roman" w:hAnsi="Times New Roman" w:cs="Times New Roman"/>
      <w:sz w:val="20"/>
      <w:szCs w:val="20"/>
    </w:rPr>
  </w:style>
  <w:style w:type="character" w:customStyle="1" w:styleId="a8">
    <w:name w:val="Основной текст Знак"/>
    <w:basedOn w:val="a0"/>
    <w:link w:val="a7"/>
    <w:uiPriority w:val="99"/>
    <w:locked/>
    <w:rsid w:val="00A87F87"/>
    <w:rPr>
      <w:rFonts w:ascii="Times New Roman" w:hAnsi="Times New Roman" w:cs="Times New Roman"/>
      <w:sz w:val="20"/>
      <w:szCs w:val="20"/>
    </w:rPr>
  </w:style>
  <w:style w:type="paragraph" w:styleId="a9">
    <w:name w:val="Title"/>
    <w:basedOn w:val="a"/>
    <w:next w:val="a"/>
    <w:link w:val="aa"/>
    <w:uiPriority w:val="99"/>
    <w:qFormat/>
    <w:locked/>
    <w:rsid w:val="00846AB0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customStyle="1" w:styleId="aa">
    <w:name w:val="Заголовок Знак"/>
    <w:basedOn w:val="a0"/>
    <w:link w:val="a9"/>
    <w:uiPriority w:val="99"/>
    <w:locked/>
    <w:rsid w:val="00846AB0"/>
    <w:rPr>
      <w:rFonts w:ascii="Cambria" w:hAnsi="Cambria" w:cs="Times New Roman"/>
      <w:color w:val="17365D"/>
      <w:spacing w:val="5"/>
      <w:kern w:val="28"/>
      <w:sz w:val="52"/>
      <w:szCs w:val="52"/>
    </w:rPr>
  </w:style>
  <w:style w:type="paragraph" w:customStyle="1" w:styleId="ConsPlusNormal">
    <w:name w:val="ConsPlusNormal"/>
    <w:uiPriority w:val="99"/>
    <w:rsid w:val="001935AF"/>
    <w:pPr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character" w:styleId="ab">
    <w:name w:val="annotation reference"/>
    <w:basedOn w:val="a0"/>
    <w:uiPriority w:val="99"/>
    <w:semiHidden/>
    <w:rsid w:val="0094741D"/>
    <w:rPr>
      <w:rFonts w:cs="Times New Roman"/>
      <w:sz w:val="16"/>
      <w:szCs w:val="16"/>
    </w:rPr>
  </w:style>
  <w:style w:type="paragraph" w:styleId="ac">
    <w:name w:val="annotation text"/>
    <w:basedOn w:val="a"/>
    <w:link w:val="ad"/>
    <w:uiPriority w:val="99"/>
    <w:semiHidden/>
    <w:rsid w:val="0094741D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locked/>
    <w:rsid w:val="0094741D"/>
    <w:rPr>
      <w:rFonts w:cs="Calibri"/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rsid w:val="0094741D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locked/>
    <w:rsid w:val="0094741D"/>
    <w:rPr>
      <w:rFonts w:cs="Calibri"/>
      <w:b/>
      <w:bCs/>
      <w:sz w:val="20"/>
      <w:szCs w:val="20"/>
    </w:rPr>
  </w:style>
  <w:style w:type="paragraph" w:styleId="af0">
    <w:name w:val="footnote text"/>
    <w:basedOn w:val="a"/>
    <w:link w:val="af1"/>
    <w:uiPriority w:val="99"/>
    <w:semiHidden/>
    <w:unhideWhenUsed/>
    <w:rsid w:val="00651670"/>
    <w:pPr>
      <w:spacing w:after="0" w:line="240" w:lineRule="auto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651670"/>
    <w:rPr>
      <w:rFonts w:cs="Calibri"/>
      <w:sz w:val="20"/>
      <w:szCs w:val="20"/>
    </w:rPr>
  </w:style>
  <w:style w:type="character" w:styleId="af2">
    <w:name w:val="footnote reference"/>
    <w:basedOn w:val="a0"/>
    <w:uiPriority w:val="99"/>
    <w:semiHidden/>
    <w:unhideWhenUsed/>
    <w:rsid w:val="00651670"/>
    <w:rPr>
      <w:vertAlign w:val="superscript"/>
    </w:rPr>
  </w:style>
  <w:style w:type="paragraph" w:styleId="af3">
    <w:name w:val="No Spacing"/>
    <w:uiPriority w:val="1"/>
    <w:qFormat/>
    <w:rsid w:val="00DA55E5"/>
    <w:rPr>
      <w:rFonts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396959-9E33-41C5-A3D2-635FF5EA8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634</Words>
  <Characters>3619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cp:lastPrinted>2024-06-17T08:32:00Z</cp:lastPrinted>
  <dcterms:created xsi:type="dcterms:W3CDTF">2026-07-03T07:58:00Z</dcterms:created>
  <dcterms:modified xsi:type="dcterms:W3CDTF">2026-07-03T07:58:00Z</dcterms:modified>
</cp:coreProperties>
</file>