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107" w:type="dxa"/>
        <w:tblInd w:w="108" w:type="dxa"/>
        <w:tblLook w:val="04A0" w:firstRow="1" w:lastRow="0" w:firstColumn="1" w:lastColumn="0" w:noHBand="0" w:noVBand="1"/>
      </w:tblPr>
      <w:tblGrid>
        <w:gridCol w:w="590"/>
        <w:gridCol w:w="4601"/>
        <w:gridCol w:w="4189"/>
        <w:gridCol w:w="1944"/>
        <w:gridCol w:w="3783"/>
      </w:tblGrid>
      <w:tr w:rsidR="00797651" w14:paraId="16B7BA1B" w14:textId="77777777" w:rsidTr="00192DCC">
        <w:trPr>
          <w:trHeight w:val="2608"/>
        </w:trPr>
        <w:tc>
          <w:tcPr>
            <w:tcW w:w="15107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353D02C1" w14:textId="77777777" w:rsidR="00797651" w:rsidRDefault="00000000">
            <w:pPr>
              <w:ind w:left="3261" w:firstLine="709"/>
              <w:contextualSpacing/>
              <w:rPr>
                <w:rFonts w:ascii="Times New Roman" w:eastAsia="SimSun" w:hAnsi="Times New Roman" w:cs="Times New Roman"/>
                <w:b/>
                <w:lang w:eastAsia="zh-CN"/>
              </w:rPr>
            </w:pPr>
            <w:r>
              <w:rPr>
                <w:rFonts w:ascii="Times New Roman" w:hAnsi="Times New Roman" w:cs="Times New Roman"/>
                <w:b/>
              </w:rPr>
              <w:t>ОБОСНОВАНИЕ НАЧАЛЬНОЙ (МАКСИМАЛЬНОЙ) ЦЕНЫ КОНТРАКТА</w:t>
            </w:r>
          </w:p>
          <w:p w14:paraId="009F75EB" w14:textId="77777777" w:rsidR="00797651" w:rsidRDefault="00797651">
            <w:pPr>
              <w:ind w:left="4955" w:firstLine="709"/>
              <w:contextualSpacing/>
              <w:jc w:val="right"/>
              <w:rPr>
                <w:rFonts w:ascii="Times New Roman" w:eastAsia="SimSun" w:hAnsi="Times New Roman" w:cs="Times New Roman"/>
                <w:lang w:eastAsia="zh-CN"/>
              </w:rPr>
            </w:pPr>
          </w:p>
          <w:p w14:paraId="007B56A5" w14:textId="4F1FE2CF" w:rsidR="00797651" w:rsidRDefault="00000000" w:rsidP="00192DCC">
            <w:pPr>
              <w:pStyle w:val="aff3"/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Используемый метод определения НМЦК с обоснованием: </w:t>
            </w:r>
            <w:r>
              <w:rPr>
                <w:rFonts w:ascii="Times New Roman" w:hAnsi="Times New Roman" w:cs="Times New Roman"/>
              </w:rPr>
              <w:t xml:space="preserve">Расчет начальной (максимальной)  цены Контракта (далее – НМЦК) произведен в соответствии со статьей 19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и Приказом Министерства экономического развития Российской Федерации от 02 октября 2013 года №567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 Для определения НМЦК Заказчиком использован </w:t>
            </w:r>
            <w:r w:rsidRPr="00192DCC">
              <w:rPr>
                <w:rFonts w:ascii="Times New Roman" w:hAnsi="Times New Roman" w:cs="Times New Roman"/>
              </w:rPr>
              <w:t>тарифный метод</w:t>
            </w:r>
            <w:r>
              <w:rPr>
                <w:rFonts w:ascii="Times New Roman" w:hAnsi="Times New Roman" w:cs="Times New Roman"/>
              </w:rPr>
              <w:t xml:space="preserve"> на основании</w:t>
            </w:r>
            <w:r w:rsidRPr="00192DCC">
              <w:rPr>
                <w:rFonts w:ascii="Times New Roman" w:hAnsi="Times New Roman" w:cs="Times New Roman"/>
              </w:rPr>
              <w:t xml:space="preserve"> </w:t>
            </w:r>
            <w:r w:rsidRPr="00DE4326">
              <w:rPr>
                <w:rFonts w:ascii="Times New Roman" w:hAnsi="Times New Roman" w:cs="Times New Roman"/>
              </w:rPr>
              <w:t xml:space="preserve">пункта </w:t>
            </w:r>
            <w:r w:rsidR="00192DCC">
              <w:rPr>
                <w:rFonts w:ascii="Times New Roman" w:hAnsi="Times New Roman" w:cs="Times New Roman"/>
              </w:rPr>
              <w:t>7</w:t>
            </w:r>
            <w:r w:rsidR="00E738D3" w:rsidRPr="00DE4326">
              <w:rPr>
                <w:rFonts w:ascii="Times New Roman" w:hAnsi="Times New Roman" w:cs="Times New Roman"/>
              </w:rPr>
              <w:t>.</w:t>
            </w:r>
            <w:r w:rsidR="00192DCC">
              <w:rPr>
                <w:rFonts w:ascii="Times New Roman" w:hAnsi="Times New Roman" w:cs="Times New Roman"/>
              </w:rPr>
              <w:t xml:space="preserve">2. Положения </w:t>
            </w:r>
            <w:r w:rsidR="00192DCC" w:rsidRPr="00192DCC">
              <w:rPr>
                <w:rFonts w:ascii="Times New Roman" w:hAnsi="Times New Roman" w:cs="Times New Roman"/>
              </w:rPr>
              <w:t>Российского футбольного союза по сертификации стадионов/футбольных площадок 6 категории</w:t>
            </w:r>
            <w:r w:rsidR="00192DCC">
              <w:rPr>
                <w:rFonts w:ascii="Times New Roman" w:hAnsi="Times New Roman" w:cs="Times New Roman"/>
              </w:rPr>
              <w:t xml:space="preserve">, утвержденный </w:t>
            </w:r>
            <w:r w:rsidR="00192DCC" w:rsidRPr="00192DCC">
              <w:rPr>
                <w:rFonts w:ascii="Times New Roman" w:hAnsi="Times New Roman" w:cs="Times New Roman"/>
              </w:rPr>
              <w:t>Постановлением Бюро Исполкома Общероссийской общественной организации Спортивной федерации по футболу «Российский футбольный союз» № 319.3 от «17» апреля 2025 г.</w:t>
            </w:r>
          </w:p>
        </w:tc>
      </w:tr>
      <w:tr w:rsidR="00797651" w14:paraId="310F5A9A" w14:textId="77777777" w:rsidTr="00192DCC">
        <w:trPr>
          <w:trHeight w:val="433"/>
        </w:trPr>
        <w:tc>
          <w:tcPr>
            <w:tcW w:w="1510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16B6BB2" w14:textId="77777777" w:rsidR="00797651" w:rsidRDefault="0079765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7651" w14:paraId="156111CD" w14:textId="77777777" w:rsidTr="00192DCC">
        <w:trPr>
          <w:trHeight w:val="1651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139A5A" w14:textId="77777777" w:rsidR="00797651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№ п/п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154D11" w14:textId="77777777" w:rsidR="00797651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Наименование услуги </w:t>
            </w:r>
          </w:p>
        </w:tc>
        <w:tc>
          <w:tcPr>
            <w:tcW w:w="4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tbl>
            <w:tblPr>
              <w:tblW w:w="3754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4"/>
            </w:tblGrid>
            <w:tr w:rsidR="00797651" w14:paraId="23F2ABDD" w14:textId="77777777">
              <w:trPr>
                <w:trHeight w:val="1498"/>
                <w:tblCellSpacing w:w="0" w:type="dxa"/>
              </w:trPr>
              <w:tc>
                <w:tcPr>
                  <w:tcW w:w="3754" w:type="dxa"/>
                  <w:shd w:val="clear" w:color="000000" w:fill="FFFFFF"/>
                  <w:vAlign w:val="center"/>
                </w:tcPr>
                <w:p w14:paraId="683A699D" w14:textId="77777777" w:rsidR="00797651" w:rsidRDefault="00000000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position w:val="-9"/>
                    </w:rPr>
                    <w:drawing>
                      <wp:inline distT="0" distB="0" distL="0" distR="0" wp14:anchorId="4AA9B11B" wp14:editId="6AFC22E9">
                        <wp:extent cx="874395" cy="278130"/>
                        <wp:effectExtent l="0" t="0" r="0" b="0"/>
                        <wp:docPr id="8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74395" cy="2781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                                                                          </w:t>
                  </w:r>
                </w:p>
              </w:tc>
            </w:tr>
          </w:tbl>
          <w:p w14:paraId="2FB8127B" w14:textId="77777777" w:rsidR="00797651" w:rsidRDefault="00797651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14:paraId="43A9C051" w14:textId="77777777" w:rsidR="00797651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v - кол-во (объем) закупаемого товара (работы, услуги), ед.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43AFC7" w14:textId="77777777" w:rsidR="00797651" w:rsidRDefault="00797651">
            <w:pPr>
              <w:rPr>
                <w:rFonts w:ascii="Times New Roman" w:hAnsi="Times New Roman" w:cs="Times New Roman"/>
                <w:color w:val="000000"/>
              </w:rPr>
            </w:pPr>
          </w:p>
          <w:tbl>
            <w:tblPr>
              <w:tblW w:w="3369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69"/>
            </w:tblGrid>
            <w:tr w:rsidR="00797651" w14:paraId="0AC0A96F" w14:textId="77777777">
              <w:trPr>
                <w:trHeight w:val="1485"/>
                <w:tblCellSpacing w:w="0" w:type="dxa"/>
              </w:trPr>
              <w:tc>
                <w:tcPr>
                  <w:tcW w:w="3369" w:type="dxa"/>
                  <w:shd w:val="clear" w:color="000000" w:fill="FFFFFF"/>
                  <w:vAlign w:val="center"/>
                </w:tcPr>
                <w:p w14:paraId="59BB42A7" w14:textId="77777777" w:rsidR="00797651" w:rsidRDefault="00000000">
                  <w:pPr>
                    <w:pBdr>
                      <w:left w:val="single" w:sz="4" w:space="4" w:color="auto"/>
                      <w:right w:val="single" w:sz="4" w:space="4" w:color="auto"/>
                    </w:pBd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eastAsia="Calibri" w:hAnsi="Times New Roman" w:cs="Times New Roman"/>
                      <w:noProof/>
                      <w:position w:val="-11"/>
                    </w:rPr>
                    <w:drawing>
                      <wp:inline distT="0" distB="0" distL="0" distR="0" wp14:anchorId="65D43722" wp14:editId="1954022C">
                        <wp:extent cx="1564005" cy="304800"/>
                        <wp:effectExtent l="0" t="0" r="0" b="0"/>
                        <wp:docPr id="9" name="Рисунок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" name="Рисунок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64005" cy="304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7FF8E6F1" w14:textId="77777777" w:rsidR="00797651" w:rsidRDefault="00000000">
                  <w:pPr>
                    <w:pBdr>
                      <w:left w:val="single" w:sz="4" w:space="4" w:color="auto"/>
                      <w:right w:val="single" w:sz="4" w:space="4" w:color="auto"/>
                    </w:pBd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руб. </w:t>
                  </w:r>
                </w:p>
              </w:tc>
            </w:tr>
          </w:tbl>
          <w:p w14:paraId="1C30C0CC" w14:textId="77777777" w:rsidR="00797651" w:rsidRDefault="00797651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797651" w:rsidRPr="007D69C5" w14:paraId="63FACD12" w14:textId="77777777" w:rsidTr="00192DCC">
        <w:trPr>
          <w:trHeight w:val="43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F4A815" w14:textId="77777777" w:rsidR="00797651" w:rsidRPr="007D69C5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D69C5">
              <w:rPr>
                <w:rFonts w:ascii="Times New Roman" w:hAnsi="Times New Roman" w:cs="Times New Roman"/>
                <w:b/>
                <w:bCs/>
                <w:color w:val="000000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119D4" w14:textId="77777777" w:rsidR="00797651" w:rsidRPr="007D69C5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D69C5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</w:p>
        </w:tc>
        <w:tc>
          <w:tcPr>
            <w:tcW w:w="4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A89895" w14:textId="77777777" w:rsidR="00797651" w:rsidRPr="007D69C5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D69C5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F2594E" w14:textId="77777777" w:rsidR="00797651" w:rsidRPr="007D69C5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D69C5">
              <w:rPr>
                <w:rFonts w:ascii="Times New Roman" w:hAnsi="Times New Roman" w:cs="Times New Roman"/>
                <w:b/>
                <w:bCs/>
                <w:color w:val="000000"/>
              </w:rPr>
              <w:t>4</w:t>
            </w:r>
          </w:p>
        </w:tc>
        <w:tc>
          <w:tcPr>
            <w:tcW w:w="3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8E29F" w14:textId="77777777" w:rsidR="00797651" w:rsidRPr="007D69C5" w:rsidRDefault="00000000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D69C5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</w:p>
        </w:tc>
      </w:tr>
      <w:tr w:rsidR="00797651" w14:paraId="356A7190" w14:textId="77777777" w:rsidTr="00AF0356">
        <w:trPr>
          <w:trHeight w:val="1273"/>
        </w:trPr>
        <w:tc>
          <w:tcPr>
            <w:tcW w:w="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9A072E" w14:textId="77777777" w:rsidR="00797651" w:rsidRDefault="00000000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DE432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5B1228CE" w14:textId="1C00E9DA" w:rsidR="00797651" w:rsidRDefault="00EA465A" w:rsidP="00AF03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A465A">
              <w:rPr>
                <w:rFonts w:ascii="Times New Roman" w:hAnsi="Times New Roman" w:cs="Times New Roman"/>
                <w:color w:val="000000"/>
              </w:rPr>
              <w:t>Оказание услуг по проведению работ по сертификации стадиона в соответствии с Положением Российского футбольного союза по сертификации стадионов/футбольных площадок 6 категории</w:t>
            </w:r>
          </w:p>
        </w:tc>
        <w:tc>
          <w:tcPr>
            <w:tcW w:w="41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B45068" w14:textId="0D92DA29" w:rsidR="00797651" w:rsidRDefault="00AF03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415637">
              <w:rPr>
                <w:rFonts w:ascii="Times New Roman" w:hAnsi="Times New Roman" w:cs="Times New Roman"/>
                <w:color w:val="000000"/>
              </w:rPr>
              <w:t>5</w:t>
            </w:r>
            <w:r w:rsidR="00DE4326">
              <w:rPr>
                <w:rFonts w:ascii="Times New Roman" w:hAnsi="Times New Roman" w:cs="Times New Roman"/>
                <w:color w:val="000000"/>
              </w:rPr>
              <w:t xml:space="preserve"> 000,00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A7DA35D" w14:textId="77777777" w:rsidR="00797651" w:rsidRDefault="0000000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F0EAC0" w14:textId="762031BC" w:rsidR="00797651" w:rsidRDefault="00AF0356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  <w:r w:rsidR="00415637">
              <w:rPr>
                <w:rFonts w:ascii="Times New Roman" w:hAnsi="Times New Roman" w:cs="Times New Roman"/>
                <w:color w:val="000000"/>
              </w:rPr>
              <w:t>5</w:t>
            </w:r>
            <w:r w:rsidR="00DE4326">
              <w:rPr>
                <w:rFonts w:ascii="Times New Roman" w:hAnsi="Times New Roman" w:cs="Times New Roman"/>
                <w:color w:val="000000"/>
              </w:rPr>
              <w:t xml:space="preserve"> 000,00</w:t>
            </w:r>
          </w:p>
        </w:tc>
      </w:tr>
      <w:tr w:rsidR="00797651" w14:paraId="329855CA" w14:textId="77777777" w:rsidTr="00192DCC">
        <w:trPr>
          <w:trHeight w:val="433"/>
        </w:trPr>
        <w:tc>
          <w:tcPr>
            <w:tcW w:w="113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3626D" w14:textId="77777777" w:rsidR="00797651" w:rsidRDefault="00000000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33CEFB" w14:textId="23E8E519" w:rsidR="00797651" w:rsidRDefault="00AF0356" w:rsidP="005B751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r w:rsidR="00415637">
              <w:rPr>
                <w:rFonts w:ascii="Times New Roman" w:hAnsi="Times New Roman" w:cs="Times New Roman"/>
                <w:b/>
                <w:bCs/>
                <w:color w:val="000000"/>
              </w:rPr>
              <w:t>5</w:t>
            </w:r>
            <w:r w:rsidR="00DE4326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000,00</w:t>
            </w:r>
          </w:p>
        </w:tc>
      </w:tr>
      <w:tr w:rsidR="00797651" w14:paraId="15261472" w14:textId="77777777" w:rsidTr="00192DCC">
        <w:trPr>
          <w:trHeight w:val="433"/>
        </w:trPr>
        <w:tc>
          <w:tcPr>
            <w:tcW w:w="11324" w:type="dxa"/>
            <w:gridSpan w:val="4"/>
            <w:tcBorders>
              <w:top w:val="single" w:sz="4" w:space="0" w:color="auto"/>
            </w:tcBorders>
            <w:vAlign w:val="center"/>
          </w:tcPr>
          <w:p w14:paraId="192001B9" w14:textId="77777777" w:rsidR="00797651" w:rsidRDefault="00797651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3783" w:type="dxa"/>
            <w:tcBorders>
              <w:top w:val="single" w:sz="4" w:space="0" w:color="auto"/>
            </w:tcBorders>
            <w:shd w:val="clear" w:color="000000" w:fill="FFFFFF"/>
            <w:vAlign w:val="center"/>
          </w:tcPr>
          <w:p w14:paraId="7BEED9CA" w14:textId="77777777" w:rsidR="00797651" w:rsidRDefault="0079765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797651" w14:paraId="03BF1F7D" w14:textId="77777777" w:rsidTr="00192DCC">
        <w:trPr>
          <w:trHeight w:val="80"/>
        </w:trPr>
        <w:tc>
          <w:tcPr>
            <w:tcW w:w="15107" w:type="dxa"/>
            <w:gridSpan w:val="5"/>
          </w:tcPr>
          <w:p w14:paraId="7187C055" w14:textId="7E603F22" w:rsidR="00797651" w:rsidRDefault="00000000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В результате проведенного расчета Н(М)ЦК составила: </w:t>
            </w:r>
            <w:r w:rsidR="00AF0356">
              <w:rPr>
                <w:rFonts w:ascii="Times New Roman" w:hAnsi="Times New Roman" w:cs="Times New Roman"/>
                <w:b/>
                <w:bCs/>
              </w:rPr>
              <w:t>2</w:t>
            </w:r>
            <w:r w:rsidR="00415637">
              <w:rPr>
                <w:rFonts w:ascii="Times New Roman" w:hAnsi="Times New Roman" w:cs="Times New Roman"/>
                <w:b/>
                <w:bCs/>
              </w:rPr>
              <w:t>5</w:t>
            </w:r>
            <w:r>
              <w:rPr>
                <w:rFonts w:ascii="Times New Roman" w:hAnsi="Times New Roman" w:cs="Times New Roman"/>
                <w:b/>
                <w:bCs/>
              </w:rPr>
              <w:t> 000,00 руб</w:t>
            </w:r>
            <w:r w:rsidR="006875FD">
              <w:rPr>
                <w:rFonts w:ascii="Times New Roman" w:hAnsi="Times New Roman" w:cs="Times New Roman"/>
                <w:b/>
                <w:bCs/>
              </w:rPr>
              <w:t>. (</w:t>
            </w:r>
            <w:r w:rsidR="00AF0356">
              <w:rPr>
                <w:rFonts w:ascii="Times New Roman" w:hAnsi="Times New Roman" w:cs="Times New Roman"/>
                <w:b/>
                <w:bCs/>
              </w:rPr>
              <w:t>Двадцать</w:t>
            </w:r>
            <w:r w:rsidR="00415637">
              <w:rPr>
                <w:rFonts w:ascii="Times New Roman" w:hAnsi="Times New Roman" w:cs="Times New Roman"/>
                <w:b/>
                <w:bCs/>
              </w:rPr>
              <w:t xml:space="preserve"> пять</w:t>
            </w:r>
            <w:r w:rsidR="001626C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56504">
              <w:rPr>
                <w:rFonts w:ascii="Times New Roman" w:hAnsi="Times New Roman" w:cs="Times New Roman"/>
                <w:b/>
                <w:bCs/>
              </w:rPr>
              <w:t>т</w:t>
            </w:r>
            <w:r w:rsidR="006875FD">
              <w:rPr>
                <w:rFonts w:ascii="Times New Roman" w:hAnsi="Times New Roman" w:cs="Times New Roman"/>
                <w:b/>
                <w:bCs/>
              </w:rPr>
              <w:t>ысяч рублей 00 копеек).</w:t>
            </w:r>
          </w:p>
          <w:p w14:paraId="620C9D87" w14:textId="77777777" w:rsidR="006875FD" w:rsidRDefault="006875FD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  <w:p w14:paraId="70EB08D7" w14:textId="77777777" w:rsidR="006875FD" w:rsidRDefault="006875FD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627A9CB" w14:textId="77777777" w:rsidR="00797651" w:rsidRDefault="00797651">
      <w:pPr>
        <w:pStyle w:val="12"/>
        <w:rPr>
          <w:rFonts w:ascii="Times New Roman" w:hAnsi="Times New Roman" w:cs="Times New Roman"/>
          <w:i/>
          <w:sz w:val="24"/>
          <w:szCs w:val="24"/>
        </w:rPr>
      </w:pPr>
    </w:p>
    <w:sectPr w:rsidR="00797651">
      <w:footerReference w:type="default" r:id="rId10"/>
      <w:pgSz w:w="16838" w:h="11906" w:orient="landscape"/>
      <w:pgMar w:top="992" w:right="851" w:bottom="567" w:left="709" w:header="709" w:footer="22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0F28B" w14:textId="77777777" w:rsidR="00390BAA" w:rsidRDefault="00390BAA">
      <w:pPr>
        <w:spacing w:after="0" w:line="240" w:lineRule="auto"/>
      </w:pPr>
      <w:r>
        <w:separator/>
      </w:r>
    </w:p>
  </w:endnote>
  <w:endnote w:type="continuationSeparator" w:id="0">
    <w:p w14:paraId="544D6C65" w14:textId="77777777" w:rsidR="00390BAA" w:rsidRDefault="00390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670A8" w14:textId="77777777" w:rsidR="00797651" w:rsidRDefault="00000000">
    <w:pPr>
      <w:pStyle w:val="aff0"/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   \* MERGEFORMAT</w:instrText>
    </w:r>
    <w:r>
      <w:rPr>
        <w:rFonts w:ascii="Times New Roman" w:hAnsi="Times New Roman" w:cs="Times New Roman"/>
        <w:sz w:val="18"/>
        <w:szCs w:val="18"/>
      </w:rPr>
      <w:fldChar w:fldCharType="separate"/>
    </w:r>
    <w:r>
      <w:rPr>
        <w:rFonts w:ascii="Times New Roman" w:hAnsi="Times New Roman" w:cs="Times New Roman"/>
        <w:sz w:val="18"/>
        <w:szCs w:val="18"/>
      </w:rPr>
      <w:t>2</w:t>
    </w:r>
    <w:r>
      <w:rPr>
        <w:rFonts w:ascii="Times New Roman" w:hAnsi="Times New Roman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8FE50" w14:textId="77777777" w:rsidR="00390BAA" w:rsidRDefault="00390BAA">
      <w:pPr>
        <w:spacing w:after="0" w:line="240" w:lineRule="auto"/>
      </w:pPr>
      <w:r>
        <w:separator/>
      </w:r>
    </w:p>
  </w:footnote>
  <w:footnote w:type="continuationSeparator" w:id="0">
    <w:p w14:paraId="454C9FAC" w14:textId="77777777" w:rsidR="00390BAA" w:rsidRDefault="00390B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7519"/>
    <w:multiLevelType w:val="hybridMultilevel"/>
    <w:tmpl w:val="10C0D764"/>
    <w:lvl w:ilvl="0" w:tplc="DAA0E0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408915C" w:tentative="1">
      <w:start w:val="1"/>
      <w:numFmt w:val="lowerLetter"/>
      <w:lvlText w:val="%2."/>
      <w:lvlJc w:val="left"/>
      <w:pPr>
        <w:ind w:left="1440" w:hanging="360"/>
      </w:pPr>
    </w:lvl>
    <w:lvl w:ilvl="2" w:tplc="E69CB63E" w:tentative="1">
      <w:start w:val="1"/>
      <w:numFmt w:val="lowerRoman"/>
      <w:lvlText w:val="%3."/>
      <w:lvlJc w:val="right"/>
      <w:pPr>
        <w:ind w:left="2160" w:hanging="180"/>
      </w:pPr>
    </w:lvl>
    <w:lvl w:ilvl="3" w:tplc="F9EEB77A" w:tentative="1">
      <w:start w:val="1"/>
      <w:numFmt w:val="decimal"/>
      <w:lvlText w:val="%4."/>
      <w:lvlJc w:val="left"/>
      <w:pPr>
        <w:ind w:left="2880" w:hanging="360"/>
      </w:pPr>
    </w:lvl>
    <w:lvl w:ilvl="4" w:tplc="42868D34" w:tentative="1">
      <w:start w:val="1"/>
      <w:numFmt w:val="lowerLetter"/>
      <w:lvlText w:val="%5."/>
      <w:lvlJc w:val="left"/>
      <w:pPr>
        <w:ind w:left="3600" w:hanging="360"/>
      </w:pPr>
    </w:lvl>
    <w:lvl w:ilvl="5" w:tplc="7ADA70D6" w:tentative="1">
      <w:start w:val="1"/>
      <w:numFmt w:val="lowerRoman"/>
      <w:lvlText w:val="%6."/>
      <w:lvlJc w:val="right"/>
      <w:pPr>
        <w:ind w:left="4320" w:hanging="180"/>
      </w:pPr>
    </w:lvl>
    <w:lvl w:ilvl="6" w:tplc="328EF48C" w:tentative="1">
      <w:start w:val="1"/>
      <w:numFmt w:val="decimal"/>
      <w:lvlText w:val="%7."/>
      <w:lvlJc w:val="left"/>
      <w:pPr>
        <w:ind w:left="5040" w:hanging="360"/>
      </w:pPr>
    </w:lvl>
    <w:lvl w:ilvl="7" w:tplc="4A42362C" w:tentative="1">
      <w:start w:val="1"/>
      <w:numFmt w:val="lowerLetter"/>
      <w:lvlText w:val="%8."/>
      <w:lvlJc w:val="left"/>
      <w:pPr>
        <w:ind w:left="5760" w:hanging="360"/>
      </w:pPr>
    </w:lvl>
    <w:lvl w:ilvl="8" w:tplc="8F925B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068C0"/>
    <w:multiLevelType w:val="multilevel"/>
    <w:tmpl w:val="B16CEC3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 w15:restartNumberingAfterBreak="0">
    <w:nsid w:val="06E77B35"/>
    <w:multiLevelType w:val="multilevel"/>
    <w:tmpl w:val="C2A0EE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10A2531A"/>
    <w:multiLevelType w:val="multilevel"/>
    <w:tmpl w:val="8A985BC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4" w15:restartNumberingAfterBreak="0">
    <w:nsid w:val="136B1C48"/>
    <w:multiLevelType w:val="multilevel"/>
    <w:tmpl w:val="3FEA3D5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5" w15:restartNumberingAfterBreak="0">
    <w:nsid w:val="2AAE1A92"/>
    <w:multiLevelType w:val="multilevel"/>
    <w:tmpl w:val="384664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321E64D4"/>
    <w:multiLevelType w:val="multilevel"/>
    <w:tmpl w:val="C19ADB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9DA1159"/>
    <w:multiLevelType w:val="hybridMultilevel"/>
    <w:tmpl w:val="6B60CEE0"/>
    <w:lvl w:ilvl="0" w:tplc="FCFA96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7576BC1A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CD1069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A2898CC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47DADA3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4F12BA3C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3B84A43C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BF2BC4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70303C1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4FD613A8"/>
    <w:multiLevelType w:val="multilevel"/>
    <w:tmpl w:val="789C66A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9" w15:restartNumberingAfterBreak="0">
    <w:nsid w:val="56B0652A"/>
    <w:multiLevelType w:val="multilevel"/>
    <w:tmpl w:val="B184B57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10" w15:restartNumberingAfterBreak="0">
    <w:nsid w:val="59DB00C6"/>
    <w:multiLevelType w:val="multilevel"/>
    <w:tmpl w:val="B740AF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5AA65944"/>
    <w:multiLevelType w:val="multilevel"/>
    <w:tmpl w:val="843EE3B8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60AF6083"/>
    <w:multiLevelType w:val="multilevel"/>
    <w:tmpl w:val="9C365FB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62EF3E2F"/>
    <w:multiLevelType w:val="hybridMultilevel"/>
    <w:tmpl w:val="BD5031D8"/>
    <w:lvl w:ilvl="0" w:tplc="A1A0F4A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C5E4378">
      <w:start w:val="1"/>
      <w:numFmt w:val="lowerLetter"/>
      <w:lvlText w:val="%2."/>
      <w:lvlJc w:val="left"/>
      <w:pPr>
        <w:ind w:left="1440" w:hanging="360"/>
      </w:pPr>
    </w:lvl>
    <w:lvl w:ilvl="2" w:tplc="DBD618CA">
      <w:start w:val="1"/>
      <w:numFmt w:val="lowerRoman"/>
      <w:lvlText w:val="%3."/>
      <w:lvlJc w:val="right"/>
      <w:pPr>
        <w:ind w:left="2160" w:hanging="180"/>
      </w:pPr>
    </w:lvl>
    <w:lvl w:ilvl="3" w:tplc="6A1E844C" w:tentative="1">
      <w:start w:val="1"/>
      <w:numFmt w:val="decimal"/>
      <w:lvlText w:val="%4."/>
      <w:lvlJc w:val="left"/>
      <w:pPr>
        <w:ind w:left="2880" w:hanging="360"/>
      </w:pPr>
    </w:lvl>
    <w:lvl w:ilvl="4" w:tplc="ECBC8628" w:tentative="1">
      <w:start w:val="1"/>
      <w:numFmt w:val="lowerLetter"/>
      <w:lvlText w:val="%5."/>
      <w:lvlJc w:val="left"/>
      <w:pPr>
        <w:ind w:left="3600" w:hanging="360"/>
      </w:pPr>
    </w:lvl>
    <w:lvl w:ilvl="5" w:tplc="2F2C0D08" w:tentative="1">
      <w:start w:val="1"/>
      <w:numFmt w:val="lowerRoman"/>
      <w:lvlText w:val="%6."/>
      <w:lvlJc w:val="right"/>
      <w:pPr>
        <w:ind w:left="4320" w:hanging="180"/>
      </w:pPr>
    </w:lvl>
    <w:lvl w:ilvl="6" w:tplc="4C0E3D24" w:tentative="1">
      <w:start w:val="1"/>
      <w:numFmt w:val="decimal"/>
      <w:lvlText w:val="%7."/>
      <w:lvlJc w:val="left"/>
      <w:pPr>
        <w:ind w:left="5040" w:hanging="360"/>
      </w:pPr>
    </w:lvl>
    <w:lvl w:ilvl="7" w:tplc="FAD44560" w:tentative="1">
      <w:start w:val="1"/>
      <w:numFmt w:val="lowerLetter"/>
      <w:lvlText w:val="%8."/>
      <w:lvlJc w:val="left"/>
      <w:pPr>
        <w:ind w:left="5760" w:hanging="360"/>
      </w:pPr>
    </w:lvl>
    <w:lvl w:ilvl="8" w:tplc="D5BAC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B743C1"/>
    <w:multiLevelType w:val="hybridMultilevel"/>
    <w:tmpl w:val="15ACA88A"/>
    <w:lvl w:ilvl="0" w:tplc="39A493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D6365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BBC6E7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4909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2662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47E20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B681E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4A9D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CA2A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5388294">
    <w:abstractNumId w:val="9"/>
  </w:num>
  <w:num w:numId="2" w16cid:durableId="1948391097">
    <w:abstractNumId w:val="5"/>
  </w:num>
  <w:num w:numId="3" w16cid:durableId="2125535127">
    <w:abstractNumId w:val="12"/>
  </w:num>
  <w:num w:numId="4" w16cid:durableId="626087602">
    <w:abstractNumId w:val="0"/>
  </w:num>
  <w:num w:numId="5" w16cid:durableId="314265849">
    <w:abstractNumId w:val="2"/>
  </w:num>
  <w:num w:numId="6" w16cid:durableId="436490942">
    <w:abstractNumId w:val="10"/>
  </w:num>
  <w:num w:numId="7" w16cid:durableId="1743485063">
    <w:abstractNumId w:val="14"/>
  </w:num>
  <w:num w:numId="8" w16cid:durableId="1876187985">
    <w:abstractNumId w:val="3"/>
  </w:num>
  <w:num w:numId="9" w16cid:durableId="870532157">
    <w:abstractNumId w:val="13"/>
  </w:num>
  <w:num w:numId="10" w16cid:durableId="1132600297">
    <w:abstractNumId w:val="8"/>
  </w:num>
  <w:num w:numId="11" w16cid:durableId="1517768497">
    <w:abstractNumId w:val="1"/>
  </w:num>
  <w:num w:numId="12" w16cid:durableId="761998883">
    <w:abstractNumId w:val="4"/>
  </w:num>
  <w:num w:numId="13" w16cid:durableId="1112632941">
    <w:abstractNumId w:val="7"/>
  </w:num>
  <w:num w:numId="14" w16cid:durableId="1152066124">
    <w:abstractNumId w:val="6"/>
  </w:num>
  <w:num w:numId="15" w16cid:durableId="10430920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1ED"/>
    <w:rsid w:val="000200E7"/>
    <w:rsid w:val="00026009"/>
    <w:rsid w:val="00030038"/>
    <w:rsid w:val="000315D9"/>
    <w:rsid w:val="00052B78"/>
    <w:rsid w:val="00057C64"/>
    <w:rsid w:val="00081285"/>
    <w:rsid w:val="00084BAA"/>
    <w:rsid w:val="00086E43"/>
    <w:rsid w:val="00095BE3"/>
    <w:rsid w:val="000C73D0"/>
    <w:rsid w:val="000D57F0"/>
    <w:rsid w:val="000E50E5"/>
    <w:rsid w:val="000F545A"/>
    <w:rsid w:val="001048CC"/>
    <w:rsid w:val="00113A07"/>
    <w:rsid w:val="00115DEB"/>
    <w:rsid w:val="00121D1B"/>
    <w:rsid w:val="0012303F"/>
    <w:rsid w:val="00132863"/>
    <w:rsid w:val="00143C64"/>
    <w:rsid w:val="001626CA"/>
    <w:rsid w:val="00172F79"/>
    <w:rsid w:val="001733CD"/>
    <w:rsid w:val="0017345A"/>
    <w:rsid w:val="001737D1"/>
    <w:rsid w:val="00175A25"/>
    <w:rsid w:val="001763A4"/>
    <w:rsid w:val="0017690A"/>
    <w:rsid w:val="00180A73"/>
    <w:rsid w:val="00186E67"/>
    <w:rsid w:val="00192DCC"/>
    <w:rsid w:val="001B208A"/>
    <w:rsid w:val="001D1717"/>
    <w:rsid w:val="001E045F"/>
    <w:rsid w:val="001F188B"/>
    <w:rsid w:val="001F3431"/>
    <w:rsid w:val="001F5F37"/>
    <w:rsid w:val="00204452"/>
    <w:rsid w:val="00210E9E"/>
    <w:rsid w:val="00212356"/>
    <w:rsid w:val="002128C6"/>
    <w:rsid w:val="002204C7"/>
    <w:rsid w:val="00233E91"/>
    <w:rsid w:val="00260268"/>
    <w:rsid w:val="00266E1A"/>
    <w:rsid w:val="00272425"/>
    <w:rsid w:val="0028647C"/>
    <w:rsid w:val="002B7B22"/>
    <w:rsid w:val="002E2B80"/>
    <w:rsid w:val="002E34FE"/>
    <w:rsid w:val="002E52AC"/>
    <w:rsid w:val="002E5307"/>
    <w:rsid w:val="003021B0"/>
    <w:rsid w:val="00330978"/>
    <w:rsid w:val="003353D9"/>
    <w:rsid w:val="00345D2E"/>
    <w:rsid w:val="0035564E"/>
    <w:rsid w:val="00365D6A"/>
    <w:rsid w:val="00366FD7"/>
    <w:rsid w:val="00380B7B"/>
    <w:rsid w:val="00385817"/>
    <w:rsid w:val="00390BAA"/>
    <w:rsid w:val="0039215A"/>
    <w:rsid w:val="00394BF0"/>
    <w:rsid w:val="00397F2D"/>
    <w:rsid w:val="003A5067"/>
    <w:rsid w:val="003A5124"/>
    <w:rsid w:val="003B6070"/>
    <w:rsid w:val="003C634A"/>
    <w:rsid w:val="003D0D9D"/>
    <w:rsid w:val="003D20DE"/>
    <w:rsid w:val="003E0111"/>
    <w:rsid w:val="003F0BC0"/>
    <w:rsid w:val="003F6D92"/>
    <w:rsid w:val="00415637"/>
    <w:rsid w:val="004232D0"/>
    <w:rsid w:val="00431CE5"/>
    <w:rsid w:val="00444CAF"/>
    <w:rsid w:val="00450E0B"/>
    <w:rsid w:val="00451B79"/>
    <w:rsid w:val="00455A13"/>
    <w:rsid w:val="004870F0"/>
    <w:rsid w:val="00494246"/>
    <w:rsid w:val="00494BB9"/>
    <w:rsid w:val="004A5597"/>
    <w:rsid w:val="004B489E"/>
    <w:rsid w:val="004C4F1E"/>
    <w:rsid w:val="004E4BA8"/>
    <w:rsid w:val="004F59AF"/>
    <w:rsid w:val="004F79E5"/>
    <w:rsid w:val="0051144D"/>
    <w:rsid w:val="00512AF4"/>
    <w:rsid w:val="00520292"/>
    <w:rsid w:val="005401ED"/>
    <w:rsid w:val="00543280"/>
    <w:rsid w:val="0054553E"/>
    <w:rsid w:val="00552575"/>
    <w:rsid w:val="005539E2"/>
    <w:rsid w:val="00557962"/>
    <w:rsid w:val="00567CF7"/>
    <w:rsid w:val="00573EED"/>
    <w:rsid w:val="0057451C"/>
    <w:rsid w:val="005830FF"/>
    <w:rsid w:val="00585544"/>
    <w:rsid w:val="005874EC"/>
    <w:rsid w:val="00591EB6"/>
    <w:rsid w:val="00593BCE"/>
    <w:rsid w:val="005A66A2"/>
    <w:rsid w:val="005B32EB"/>
    <w:rsid w:val="005B7511"/>
    <w:rsid w:val="005C3E50"/>
    <w:rsid w:val="005E7440"/>
    <w:rsid w:val="005F0B2D"/>
    <w:rsid w:val="005F43BA"/>
    <w:rsid w:val="00604428"/>
    <w:rsid w:val="0062201E"/>
    <w:rsid w:val="00645067"/>
    <w:rsid w:val="00673734"/>
    <w:rsid w:val="00682719"/>
    <w:rsid w:val="006875FD"/>
    <w:rsid w:val="006B252D"/>
    <w:rsid w:val="006B49FE"/>
    <w:rsid w:val="006B6C23"/>
    <w:rsid w:val="006D10C6"/>
    <w:rsid w:val="006D5034"/>
    <w:rsid w:val="006E4107"/>
    <w:rsid w:val="006E7C3C"/>
    <w:rsid w:val="006F1339"/>
    <w:rsid w:val="006F42BF"/>
    <w:rsid w:val="006F55AA"/>
    <w:rsid w:val="007025FC"/>
    <w:rsid w:val="00706F77"/>
    <w:rsid w:val="00710BE6"/>
    <w:rsid w:val="00712D6C"/>
    <w:rsid w:val="00713F5F"/>
    <w:rsid w:val="007143BA"/>
    <w:rsid w:val="00714EBB"/>
    <w:rsid w:val="00757064"/>
    <w:rsid w:val="0076059E"/>
    <w:rsid w:val="00762F9A"/>
    <w:rsid w:val="00771D7F"/>
    <w:rsid w:val="007829AB"/>
    <w:rsid w:val="00797651"/>
    <w:rsid w:val="007A1521"/>
    <w:rsid w:val="007B722A"/>
    <w:rsid w:val="007C7CDC"/>
    <w:rsid w:val="007D029F"/>
    <w:rsid w:val="007D121F"/>
    <w:rsid w:val="007D69C5"/>
    <w:rsid w:val="007E2433"/>
    <w:rsid w:val="007E793E"/>
    <w:rsid w:val="007F0CDA"/>
    <w:rsid w:val="007F2ED5"/>
    <w:rsid w:val="00806229"/>
    <w:rsid w:val="00806291"/>
    <w:rsid w:val="0082041B"/>
    <w:rsid w:val="00835075"/>
    <w:rsid w:val="008427A3"/>
    <w:rsid w:val="00850AD8"/>
    <w:rsid w:val="00871E5F"/>
    <w:rsid w:val="00873343"/>
    <w:rsid w:val="008757B3"/>
    <w:rsid w:val="00875BCF"/>
    <w:rsid w:val="0089415C"/>
    <w:rsid w:val="008A2C6C"/>
    <w:rsid w:val="008A67E7"/>
    <w:rsid w:val="008A6A46"/>
    <w:rsid w:val="008B502B"/>
    <w:rsid w:val="008C152C"/>
    <w:rsid w:val="008D2066"/>
    <w:rsid w:val="008D2DE1"/>
    <w:rsid w:val="008D3918"/>
    <w:rsid w:val="008D5301"/>
    <w:rsid w:val="008D7935"/>
    <w:rsid w:val="008E32A7"/>
    <w:rsid w:val="008E33FF"/>
    <w:rsid w:val="008F1BCB"/>
    <w:rsid w:val="00900B99"/>
    <w:rsid w:val="009013D4"/>
    <w:rsid w:val="0090205B"/>
    <w:rsid w:val="00913AF9"/>
    <w:rsid w:val="0092551D"/>
    <w:rsid w:val="00935E87"/>
    <w:rsid w:val="00946A80"/>
    <w:rsid w:val="00963904"/>
    <w:rsid w:val="0096760A"/>
    <w:rsid w:val="009B3531"/>
    <w:rsid w:val="009D698A"/>
    <w:rsid w:val="009E41DA"/>
    <w:rsid w:val="009E438C"/>
    <w:rsid w:val="009E7285"/>
    <w:rsid w:val="009F0456"/>
    <w:rsid w:val="00A14F5B"/>
    <w:rsid w:val="00A162B1"/>
    <w:rsid w:val="00A205B5"/>
    <w:rsid w:val="00A269C8"/>
    <w:rsid w:val="00A27C22"/>
    <w:rsid w:val="00A407AE"/>
    <w:rsid w:val="00A45A4C"/>
    <w:rsid w:val="00A46009"/>
    <w:rsid w:val="00A522A6"/>
    <w:rsid w:val="00A57621"/>
    <w:rsid w:val="00A6429E"/>
    <w:rsid w:val="00A83213"/>
    <w:rsid w:val="00A86AB0"/>
    <w:rsid w:val="00A92FD5"/>
    <w:rsid w:val="00A944BE"/>
    <w:rsid w:val="00A95354"/>
    <w:rsid w:val="00AA79B3"/>
    <w:rsid w:val="00AB2075"/>
    <w:rsid w:val="00AB6F76"/>
    <w:rsid w:val="00AC729A"/>
    <w:rsid w:val="00AC7F62"/>
    <w:rsid w:val="00AD2C55"/>
    <w:rsid w:val="00AE5B8D"/>
    <w:rsid w:val="00AF0356"/>
    <w:rsid w:val="00B24D96"/>
    <w:rsid w:val="00B35743"/>
    <w:rsid w:val="00B373E6"/>
    <w:rsid w:val="00B40FED"/>
    <w:rsid w:val="00B668BA"/>
    <w:rsid w:val="00B8555F"/>
    <w:rsid w:val="00B9303B"/>
    <w:rsid w:val="00B94EB7"/>
    <w:rsid w:val="00B9657B"/>
    <w:rsid w:val="00BB5C1C"/>
    <w:rsid w:val="00BC0EB1"/>
    <w:rsid w:val="00BC55C8"/>
    <w:rsid w:val="00BD79D0"/>
    <w:rsid w:val="00BE07D5"/>
    <w:rsid w:val="00BF472C"/>
    <w:rsid w:val="00C06450"/>
    <w:rsid w:val="00C316DE"/>
    <w:rsid w:val="00C35500"/>
    <w:rsid w:val="00C36FCA"/>
    <w:rsid w:val="00C45D76"/>
    <w:rsid w:val="00C56504"/>
    <w:rsid w:val="00C6638A"/>
    <w:rsid w:val="00C84138"/>
    <w:rsid w:val="00C90306"/>
    <w:rsid w:val="00CA76B9"/>
    <w:rsid w:val="00CB648B"/>
    <w:rsid w:val="00CC1EDC"/>
    <w:rsid w:val="00CD5329"/>
    <w:rsid w:val="00CE3474"/>
    <w:rsid w:val="00CF2280"/>
    <w:rsid w:val="00D00E01"/>
    <w:rsid w:val="00D067BE"/>
    <w:rsid w:val="00D17426"/>
    <w:rsid w:val="00D23755"/>
    <w:rsid w:val="00D256F0"/>
    <w:rsid w:val="00D40398"/>
    <w:rsid w:val="00D72DCF"/>
    <w:rsid w:val="00D775FB"/>
    <w:rsid w:val="00D9510D"/>
    <w:rsid w:val="00DA79B1"/>
    <w:rsid w:val="00DE22FA"/>
    <w:rsid w:val="00DE4326"/>
    <w:rsid w:val="00DE4C3D"/>
    <w:rsid w:val="00E03B27"/>
    <w:rsid w:val="00E06EFC"/>
    <w:rsid w:val="00E1486C"/>
    <w:rsid w:val="00E350D8"/>
    <w:rsid w:val="00E51CFF"/>
    <w:rsid w:val="00E738D3"/>
    <w:rsid w:val="00E8472D"/>
    <w:rsid w:val="00E91316"/>
    <w:rsid w:val="00E95BEC"/>
    <w:rsid w:val="00EA02D2"/>
    <w:rsid w:val="00EA465A"/>
    <w:rsid w:val="00EB56B6"/>
    <w:rsid w:val="00EC63AE"/>
    <w:rsid w:val="00EE4C20"/>
    <w:rsid w:val="00F03C19"/>
    <w:rsid w:val="00F17E89"/>
    <w:rsid w:val="00F72904"/>
    <w:rsid w:val="00FA12B5"/>
    <w:rsid w:val="00FA2629"/>
    <w:rsid w:val="00FA26F4"/>
    <w:rsid w:val="00FB7150"/>
    <w:rsid w:val="00FC04DE"/>
    <w:rsid w:val="00FC6EB3"/>
    <w:rsid w:val="00FE4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FF15616"/>
  <w15:docId w15:val="{4E76E395-8B2E-47E5-820F-91985C3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eastAsia="Times New Roman" w:cs="Calibri"/>
      <w:sz w:val="22"/>
      <w:szCs w:val="22"/>
      <w:lang w:eastAsia="en-US"/>
    </w:rPr>
  </w:style>
  <w:style w:type="paragraph" w:styleId="1">
    <w:name w:val="heading 1"/>
    <w:link w:val="10"/>
    <w:uiPriority w:val="9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472C4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472C4" w:themeColor="accent1"/>
      </w:pBdr>
      <w:spacing w:before="200" w:after="280"/>
      <w:ind w:left="936" w:right="936"/>
    </w:pPr>
    <w:rPr>
      <w:b/>
      <w:bCs/>
      <w:i/>
      <w:iCs/>
      <w:color w:val="4472C4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472C4" w:themeColor="accent1"/>
    </w:rPr>
  </w:style>
  <w:style w:type="character" w:styleId="ae">
    <w:name w:val="Subtle Reference"/>
    <w:uiPriority w:val="31"/>
    <w:qFormat/>
    <w:rPr>
      <w:smallCaps/>
      <w:color w:val="ED7D31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ED7D31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footnote text"/>
    <w:link w:val="af2"/>
    <w:uiPriority w:val="99"/>
    <w:semiHidden/>
    <w:unhideWhenUsed/>
  </w:style>
  <w:style w:type="character" w:customStyle="1" w:styleId="af2">
    <w:name w:val="Текст сноски Знак"/>
    <w:link w:val="af1"/>
    <w:uiPriority w:val="99"/>
    <w:semiHidden/>
    <w:rPr>
      <w:sz w:val="20"/>
      <w:szCs w:val="20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link w:val="af5"/>
    <w:uiPriority w:val="99"/>
    <w:semiHidden/>
    <w:unhideWhenUsed/>
  </w:style>
  <w:style w:type="character" w:customStyle="1" w:styleId="af5">
    <w:name w:val="Текст концевой сноски Знак"/>
    <w:link w:val="af4"/>
    <w:uiPriority w:val="99"/>
    <w:semiHidden/>
    <w:rPr>
      <w:sz w:val="20"/>
      <w:szCs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character" w:styleId="af7">
    <w:name w:val="FollowedHyperlink"/>
    <w:uiPriority w:val="99"/>
    <w:semiHidden/>
    <w:unhideWhenUsed/>
    <w:rPr>
      <w:color w:val="954F72" w:themeColor="followedHyperlink"/>
      <w:u w:val="single"/>
    </w:rPr>
  </w:style>
  <w:style w:type="paragraph" w:styleId="af8">
    <w:name w:val="Plain Text"/>
    <w:link w:val="af9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af9">
    <w:name w:val="Текст Знак"/>
    <w:link w:val="af8"/>
    <w:uiPriority w:val="99"/>
    <w:rPr>
      <w:rFonts w:ascii="Courier New" w:hAnsi="Courier New" w:cs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afa">
    <w:name w:val="caption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11">
    <w:name w:val="Абзац списка1"/>
    <w:basedOn w:val="a"/>
    <w:uiPriority w:val="99"/>
    <w:pPr>
      <w:ind w:left="720"/>
    </w:pPr>
  </w:style>
  <w:style w:type="paragraph" w:customStyle="1" w:styleId="12">
    <w:name w:val="Без интервала1"/>
    <w:uiPriority w:val="99"/>
    <w:rPr>
      <w:rFonts w:eastAsia="Times New Roman" w:cs="Calibri"/>
      <w:sz w:val="22"/>
      <w:szCs w:val="22"/>
      <w:lang w:eastAsia="en-US"/>
    </w:rPr>
  </w:style>
  <w:style w:type="table" w:styleId="afb">
    <w:name w:val="Table Grid"/>
    <w:basedOn w:val="a1"/>
    <w:uiPriority w:val="99"/>
    <w:rPr>
      <w:rFonts w:eastAsia="Times New Roman"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Balloon Text"/>
    <w:basedOn w:val="a"/>
    <w:uiPriority w:val="99"/>
    <w:semiHidden/>
    <w:rPr>
      <w:rFonts w:ascii="Tahoma" w:hAnsi="Tahoma" w:cs="Tahoma"/>
      <w:sz w:val="16"/>
      <w:szCs w:val="16"/>
    </w:rPr>
  </w:style>
  <w:style w:type="character" w:styleId="afd">
    <w:name w:val="Hyperlink"/>
    <w:uiPriority w:val="99"/>
    <w:rPr>
      <w:color w:val="0000FF"/>
      <w:u w:val="single"/>
    </w:rPr>
  </w:style>
  <w:style w:type="paragraph" w:styleId="afe">
    <w:name w:val="header"/>
    <w:basedOn w:val="a"/>
    <w:link w:val="aff"/>
    <w:uiPriority w:val="99"/>
    <w:pPr>
      <w:tabs>
        <w:tab w:val="center" w:pos="4677"/>
        <w:tab w:val="right" w:pos="9355"/>
      </w:tabs>
    </w:pPr>
  </w:style>
  <w:style w:type="character" w:customStyle="1" w:styleId="aff">
    <w:name w:val="Верхний колонтитул Знак"/>
    <w:link w:val="afe"/>
    <w:uiPriority w:val="99"/>
    <w:rPr>
      <w:rFonts w:eastAsia="Times New Roman" w:cs="Calibri"/>
      <w:sz w:val="22"/>
      <w:szCs w:val="22"/>
      <w:lang w:eastAsia="en-US"/>
    </w:rPr>
  </w:style>
  <w:style w:type="paragraph" w:styleId="aff0">
    <w:name w:val="footer"/>
    <w:basedOn w:val="a"/>
    <w:link w:val="aff1"/>
    <w:uiPriority w:val="99"/>
    <w:pPr>
      <w:tabs>
        <w:tab w:val="center" w:pos="4677"/>
        <w:tab w:val="right" w:pos="9355"/>
      </w:tabs>
    </w:pPr>
  </w:style>
  <w:style w:type="character" w:customStyle="1" w:styleId="aff1">
    <w:name w:val="Нижний колонтитул Знак"/>
    <w:link w:val="aff0"/>
    <w:uiPriority w:val="99"/>
    <w:rPr>
      <w:rFonts w:eastAsia="Times New Roman" w:cs="Calibri"/>
      <w:sz w:val="22"/>
      <w:szCs w:val="22"/>
      <w:lang w:eastAsia="en-US"/>
    </w:rPr>
  </w:style>
  <w:style w:type="paragraph" w:styleId="aff2">
    <w:name w:val="Normal (Web)"/>
    <w:basedOn w:val="a"/>
    <w:uiPriority w:val="99"/>
    <w:unhideWhenUsed/>
    <w:pPr>
      <w:spacing w:before="100" w:after="10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ff3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Paragraphe de liste1,lp1,it_List1"/>
    <w:basedOn w:val="a"/>
    <w:link w:val="aff4"/>
    <w:uiPriority w:val="34"/>
    <w:qFormat/>
    <w:pPr>
      <w:ind w:left="720"/>
      <w:contextualSpacing/>
    </w:pPr>
  </w:style>
  <w:style w:type="character" w:customStyle="1" w:styleId="aff4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ff3"/>
    <w:uiPriority w:val="34"/>
    <w:qFormat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Arab" typeface="Times New Roman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 Light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ゴシック Light"/>
        <a:font script="Olck" typeface="Nirmala UI"/>
        <a:font script="Lisu" typeface="Segoe UI"/>
        <a:font script="Sora" typeface="Nirmala UI"/>
      </a:majorFont>
      <a:minorFont>
        <a:latin typeface="Calibri" panose="020F0502020204030204"/>
        <a:ea typeface=""/>
        <a:cs typeface=""/>
        <a:font script="Arab" typeface="Arial"/>
        <a:font script="Armn" typeface="Arial"/>
        <a:font script="Beng" typeface="Vrinda"/>
        <a:font script="Bopo" typeface="Microsoft JhengHei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Mymr" typeface="Myanmar Text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Osma" typeface="Ebrima"/>
        <a:font script="Tale" typeface="Microsoft Tai Le"/>
        <a:font script="Bugi" typeface="Leelawadee UI"/>
        <a:font script="Talu" typeface="Microsoft New Tai Lue"/>
        <a:font script="Tfng" typeface="Ebrima"/>
        <a:font script="Hans" typeface="等线"/>
        <a:font script="Hant" typeface="新細明體"/>
        <a:font script="Java" typeface="Javanese Text"/>
        <a:font script="Nkoo" typeface="Ebrima"/>
        <a:font script="Phag" typeface="Phagspa"/>
        <a:font script="Syre" typeface="Estrangelo Edessa"/>
        <a:font script="Syrj" typeface="Estrangelo Edessa"/>
        <a:font script="Syrn" typeface="Estrangelo Edessa"/>
        <a:font script="Jpan" typeface="游明朝"/>
        <a:font script="Olck" typeface="Nirmala UI"/>
        <a:font script="Lisu" typeface="Segoe UI"/>
        <a:font script="Sora" typeface="Nirmala UI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335C78-D98A-4F6C-90ED-A8DEB57F9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OEM</Company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Администратор</dc:creator>
  <cp:lastModifiedBy>Z-</cp:lastModifiedBy>
  <cp:revision>3</cp:revision>
  <dcterms:created xsi:type="dcterms:W3CDTF">2026-07-02T15:22:00Z</dcterms:created>
  <dcterms:modified xsi:type="dcterms:W3CDTF">2026-07-02T15:22:00Z</dcterms:modified>
</cp:coreProperties>
</file>