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E64" w:rsidRPr="00F61E64" w:rsidRDefault="00F61E64" w:rsidP="00F61E64">
      <w:pPr>
        <w:tabs>
          <w:tab w:val="left" w:pos="3528"/>
          <w:tab w:val="left" w:leader="hyphen" w:pos="4786"/>
          <w:tab w:val="left" w:pos="6629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eastAsia="Times New Roman" w:hAnsi="Book Antiqua" w:cs="Book Antiqua"/>
          <w:b/>
          <w:spacing w:val="-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lang w:eastAsia="ru-RU"/>
        </w:rPr>
        <w:t xml:space="preserve">ДОГОВОР № </w:t>
      </w:r>
    </w:p>
    <w:p w:rsidR="00F61E64" w:rsidRPr="00F61E64" w:rsidRDefault="00F61E64" w:rsidP="00F61E64">
      <w:pPr>
        <w:autoSpaceDE w:val="0"/>
        <w:autoSpaceDN w:val="0"/>
        <w:adjustRightInd w:val="0"/>
        <w:spacing w:before="240" w:after="12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>Санкт- Петербург</w:t>
      </w:r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ab/>
      </w:r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ab/>
      </w:r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ab/>
      </w:r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ab/>
      </w:r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ab/>
        <w:t xml:space="preserve">                                                    </w:t>
      </w:r>
      <w:r w:rsidR="00E857C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 xml:space="preserve">                                           </w:t>
      </w:r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 xml:space="preserve">   </w:t>
      </w:r>
      <w:proofErr w:type="gramStart"/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 xml:space="preserve">   «</w:t>
      </w:r>
      <w:proofErr w:type="gramEnd"/>
      <w:r w:rsidRPr="00F61E64">
        <w:rPr>
          <w:rFonts w:ascii="Book Antiqua" w:eastAsia="Times New Roman" w:hAnsi="Book Antiqua" w:cs="Book Antiqua"/>
          <w:b/>
          <w:spacing w:val="-20"/>
          <w:sz w:val="20"/>
          <w:szCs w:val="20"/>
          <w:lang w:eastAsia="ru-RU"/>
        </w:rPr>
        <w:t>____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» ________202___ </w:t>
      </w:r>
    </w:p>
    <w:p w:rsidR="00F61E64" w:rsidRPr="00F61E64" w:rsidRDefault="00256F9D" w:rsidP="00F61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</w:t>
      </w:r>
      <w:r w:rsidR="00F61E64"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«Исполнитель»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, в лице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действующего на основании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одной стороны, и </w:t>
      </w:r>
      <w:r w:rsidR="00F61E64"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Санкт-Петербургское государственное бюджетное учреждение "Комплексный центр социального обслуживания населения Приморского района Санкт-Петербурга" 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(сокращенное наименование - </w:t>
      </w:r>
      <w:r w:rsidR="00F61E64"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СПб ГБУ «КЦСОН Приморского района Санкт-Петербурга»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), именуемое далее </w:t>
      </w:r>
      <w:r w:rsidR="00F61E64"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«Заказчик»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 w:rsidRP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 Временно исполняющего обязанности директора Карпеченко Натальи Юрьевны, действующего на основании Приказа от 1</w:t>
      </w:r>
      <w:r w:rsidR="0039150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39150A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.2026 г № </w:t>
      </w:r>
      <w:r w:rsidR="0039150A">
        <w:rPr>
          <w:rFonts w:ascii="Times New Roman" w:eastAsia="Times New Roman" w:hAnsi="Times New Roman" w:cs="Times New Roman"/>
          <w:sz w:val="20"/>
          <w:szCs w:val="20"/>
          <w:lang w:eastAsia="ru-RU"/>
        </w:rPr>
        <w:t>372</w:t>
      </w:r>
      <w:r w:rsidRP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>-к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другой стороны, именуемые далее «Стороны», заключили настоящий договор (далее – Договор) о нижеследующем:</w:t>
      </w:r>
    </w:p>
    <w:p w:rsidR="00F61E64" w:rsidRPr="00F61E64" w:rsidRDefault="00F61E64" w:rsidP="00F61E64">
      <w:pPr>
        <w:widowControl w:val="0"/>
        <w:numPr>
          <w:ilvl w:val="0"/>
          <w:numId w:val="2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669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ПРЕДМЕТ ДОГОВОРА</w:t>
      </w: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 По настоящему Договору 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Исполнитель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по заданию 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выполнять дополнительные работы на местной сети 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 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Заказчик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оплатить выполненные работы в соответствии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 условиями настоящего Договора.</w:t>
      </w: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1.2. Под дополнительными работами, указанными в п.1.1. настоящего Договора понимаются работы на местной сети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ремонтные, монтажные, линейно-кабельные, техническо-эксплуатационные работы, а также работы по техническому обслуживанию и ремонту коммутационного и сетевого оборудования местной сети (далее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тексту - Работы). Под местной сетью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Заказчика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понимается внутрипроизводственная телефонная распределительная сеть, локально-вычислительная сеть, структурированная кабельная сеть в здании/помещении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1.3. Выполнение Работ по настоящему договору производится на основании письменных обращений 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Заказчика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(далее по тексту - заявка),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отправленных по электронной почте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или на факс </w:t>
      </w:r>
      <w:proofErr w:type="gramStart"/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Исполнителя: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1.4. Вид и стоимость Работ указаны в Приложении №1 (Прейскурант стоимости работ). 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СРОК ДЕЙСТВИЯ ДОГОВОРА</w:t>
      </w: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Договор вступает в силу с момента его подписания Сторонами и действует до полного исполнения сторонами своих обязательств, но не позднее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31.12.2026.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В день подписания вся предшествующая переписка, документы и переговоры между Сторонами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вопросам, являющимся предметом настоящего Договора, теряют силу. 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ПОРЯДОК РАСЧЕТОВ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3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Оплата Работ производится 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Приложением к настоящему Договору – Расчет стоимости работ, согласно действующему Прейскуранту на дату выполнения Работ.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3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3.2.</w:t>
      </w:r>
      <w:r w:rsid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Расчеты между </w:t>
      </w:r>
      <w:r w:rsidRPr="00F61E6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производятся в российских рублях путем безналичных расчетов.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3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3.3.</w:t>
      </w:r>
      <w:r w:rsid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Расчетным периодом по настоящему Договору является календарный месяц.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3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3.4.</w:t>
      </w:r>
      <w:r w:rsid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Счет, счет–фактура и акт сдачи-приемки выполненных Работ выставляются Абоненту по факту выполнения Работ, либо в течение 5 (пяти) календарных дней с начала месяца, следующего за месяцем выполнения Работ. Акт сдачи-приёмки выполненных работ может не составляться, если на этом не настаивает ни одна из Сторон настоящего Договора.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3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3.5.</w:t>
      </w:r>
      <w:r w:rsid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признают равную юридическую силу собственноручной подписи, квалифицированной электронной подписи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 Договора.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37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3.6.</w:t>
      </w:r>
      <w:r w:rsidR="00256F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Работ производится на основании выставленного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счета путем безналичных расчетов в течение 25 (двадцати пяти) календарных дней с даты выставления счета. Счет–фактура и акт сдачи-приемки выполненных работ передаются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Заказчику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одновременно с очередным счетом. Утеря, неполучение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выставленного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счета не освобождает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обязанности своевременной оплаты Работ.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3.7.</w:t>
      </w:r>
      <w:r w:rsidR="005B42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наличия задолженности у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оплата, поступившая на расчетный счет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Исполнителя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, относится на погашение задолженности в приоритетном порядке.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СДАЧА-ПРИЕМКА ВЫПОЛНЕННЫХ РАБОТ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 Факт выполнения Работ по заявке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оформляется разовым актом сдачи-приемки выполненных работ в 2 (двух) экземплярах, подписанным Сторонами. 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 Завершение любых Работ по заявке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оформляется двусторонним актом сдачи-приемки выполненных работ, который подписывается уполномоченными представителями обеих Сторон на адресе выполнения работ в день выполнения Работ. В день выполнения Работ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обеспечить присутствие представителя, уполномоченного подписывать от имени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Исполнителя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акты сдачи-приемки выполненных работ, а также акты сдачи-приемки оборудования на ответственное хранение, акты возврата оборудования, акты осмотра, дефектации и прочие акты.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 По окончании выполнения Работ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осуществляет приемку выполненных Работ в соответствии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требованиями к объему и качеству, указанными в заявке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Заказчика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отраженными в акте сдачи-приемки выполненных работ.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передает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Исполнителю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подписанный 1 (один) экземпляр акта сдачи-приемки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выполненных работ либо мотивированный письменный отказ от принятия результатов выполненных Работ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перечнем выявленных недостатков, необходимых доработок и сроком их устранения. 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 В случае получения от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требования о предоставлении разъяснений касательно результатов выполненных Работ,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месте обязан предоставить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Заказчику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запрашиваемые разъяснения.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4.5. В случае получения от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мотивированного письменного отказа от принятия результатов выполненных Работ с перечнем выявленных недостатков, необходимых доработок и сроком их устранения,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устранить замечания и недостатки, произвести доработки и передать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Заказчику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приведенный в соответствие с предъявленными требованиями и замечаниями отчет об устранении недостатков, выполнении необходимых доработок, а также передать на подпись повторный акт сдачи-приемки выполненных работ в 2 (двух) экземплярах для принятия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выполненных Работ.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4.6. В случае если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отказывается или уклоняется от подписания акта сдачи-приемки выполненных работ и при этом не предъявляет мотивированных письменных претензий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Исполнителю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последний делает в акте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сдачи-приемки выполненных работ отметку об отказе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подписания акта. При таких обстоятельствах считается, что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надлежащим образом исполнил обязанности по Договору, в том числе выполнил работы в соответствии с заявкой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условиями Договора.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4.7.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Заказчик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принявший результаты выполненных Работ без проверки, не лишается права ссылаться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недостатки в результатах выполненных Работ, которые могли быть установлены при приемке.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4.8. Подписанные в течение расчетного периода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акты сдачи-приемки выполненных работ, а также счет за месяц являются основанием для оплаты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выполненных работ. Датами сдачи результатов выполненных работ считается дата подписания каждого разового акта сдачи-приемки выполненных работ.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ПРАВА И ОБЯЗАННОСТИ СТОРОН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5.1.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Исполнитель обязан: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5.1.1. Выполнять Работы, указанные в п. 1.1 настоящего Договора, с надлежащим качеством.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5.1.2. По требованию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производить необходимые исправления в результатах выполненных Работ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мотивированным претензиям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без дополнительной оплаты при условии, что они не выходят за рамки заявки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, в кратчайший технически возможный срок, согласованный Сторонами, но не более 3 (трех) рабочих дней после получения претензий.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5.1.3. Обеспечить своевременный выезд специалистов к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Заказчику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выполнения Работ.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5.1.4. Проводить Работы силами высококвалифицированных специалистов в своей области, прошедшими необходимое обучение и подготовку.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5.1.5. Соблюдать все условия настоящего Договора.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5.1.6. Соблюдать технику безопасности при выполнении Работ по настоящему Договору.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5.1.7. Соблюдать правила противопожарной безопасности при выполнении Работ на объекте, в соответствии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 условиями настоящего Договора.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5.1.8. При выполнении Работ использовать материалы и оборудование, предоставленные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если такие материалы и оборудование предоставляются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условиями заявки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Договора.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5.1.9. При выполнении Работ использовать материалы надлежащего качества, если такие материалы в ходе Работ предоставляются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запросу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5.1.10. Предоставлять достоверные сведения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Заказчику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5.1.11. Иметь в наличии все лицензии (разрешения) и допуски, необходимые для выполнения Работ по заявкам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по настоящему Договору.</w:t>
      </w:r>
    </w:p>
    <w:p w:rsidR="00245FE4" w:rsidRPr="00F61E64" w:rsidRDefault="00245FE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5.1.12. Обеспечить подключение телефонной сети к окончательному кабельному устройству (порту оборудования) собственными силами.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5.2.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Исполнитель вправе: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5.2.1. Самостоятельно определять количество специалистов, необходимых для выполнения Работ, а также график их работы.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5.2.2. В случае необходимости привлекать для исполнения своих обязательств по настоящему Договору третьих лиц. 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5.3.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Заказчик обязан: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5.3.1. Выдать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Исполнителю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начала Работ заявку на выполнение работ с указанием объема работ и сроков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их выполнения, представить необходимую для их выполнения техническую документацию. Заявка должна передаваться в свободной письменной форме по электронной почте или факсу.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5.3.2. Назначить собственных технических представителей, курирующих выполнение Работ по выданной заявке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выполнение Работ.</w:t>
      </w:r>
    </w:p>
    <w:p w:rsidR="00F61E64" w:rsidRPr="00F61E64" w:rsidRDefault="00F61E64" w:rsidP="00F61E64">
      <w:pPr>
        <w:tabs>
          <w:tab w:val="left" w:pos="6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5.3.4. Обеспечить доступ персонала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Исполнителя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местам проведения Работ.</w:t>
      </w:r>
    </w:p>
    <w:p w:rsidR="00F61E64" w:rsidRPr="00F61E64" w:rsidRDefault="00F61E64" w:rsidP="00F61E64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5.3.5. Своевременно передать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Исполнителю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материалы, оборудование и иное имущество, необходимые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для проведения Работ, в случае если такие материалы и оборудование предоставляются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Заказчиком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61E64" w:rsidRPr="00F61E64" w:rsidRDefault="00F61E64" w:rsidP="00F61E64">
      <w:pPr>
        <w:tabs>
          <w:tab w:val="left" w:pos="6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5.3.6. Принять выполненные Работы и оплатить их на условиях настоящего Договора.</w:t>
      </w:r>
    </w:p>
    <w:p w:rsidR="00F61E64" w:rsidRPr="00F61E64" w:rsidRDefault="00F61E64" w:rsidP="00F61E64">
      <w:pPr>
        <w:tabs>
          <w:tab w:val="left" w:pos="6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5.4.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Заказчик вправе:</w:t>
      </w:r>
    </w:p>
    <w:p w:rsidR="00F61E64" w:rsidRPr="00F61E64" w:rsidRDefault="00F61E64" w:rsidP="00F61E6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5.4.1. В любое время проверять ход и качество Работ, выполняемых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, не вмешиваясь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его деятельность.</w:t>
      </w:r>
    </w:p>
    <w:p w:rsidR="00245FE4" w:rsidRPr="00F61E64" w:rsidRDefault="00F61E64" w:rsidP="00F61E64">
      <w:pPr>
        <w:tabs>
          <w:tab w:val="left" w:pos="6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5.4.2. Расторгнуть Договор в любое время в порядке, установленном п.8 настоящего Договора.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ОТВЕТСТВЕННОСТЬ СТОРОН И РАЗРЕШЕНИЕ СПОРОВ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6.1. За неисполнение или ненадлежащее исполнение обязательств Стороны несут имущественную ответственность в соответствии с действующим законодательством и настоящим Договором.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6.2. В случае неоплаты, неполной или несвоевременной оплаты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вправе потребовать с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Заказчика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уплату неустойки в размере 1/300 (одной трехсотой) ключевой ставки Центрального Банка Российской Федерации от стоимости неоплаченных, оплаченных не в полном объеме или несвоевременно оплаченных Работ за каждый день просрочки платежа вплоть до дня погашения задолженности, но не более суммы, подлежащей оплате.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6.3. Ответственность сторон, не предусмотренная настоящим Договором, регулируется нормами действующего законодательства РФ. 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6.4. Все споры и разногласия, возникающие между сторонами в ходе исполнения настоящего Договора, стороны будут стремиться урегулировать путем переговоров.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6.5. Споры по настоящему Договору, неурегулированные соглашением сторон, разрешаются в Арбитражном суде Санкт–Петербурга и Ленинградской области.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6.6. Для рассмотрения споров по вопросам качества и оплаты работ устанавливается претензионный порядок. Срок предъявления претензий по вопросам качества и оплаты работ, предоставляемых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Исполнителю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составляет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6 (шесть) месяцев от даты нарушения. Претензии, предъявленные по истечении этого срока,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Исполнителем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не рассматриваются.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ОБСТОЯТЕЛЬСТВА НЕПРЕОДОЛИМОЙ СИЛЫ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7.1. Ни одна из сторон не несет ответственность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br/>
        <w:t>или избежать при заключении настоящего Договора,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7.2. Документ, выданный соответствующим компетентным органом, является достаточным подтверждением наличия и продолжительности обстоятельств непреодолимой силы.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7.3. Сторона, которая не исполняет своего обязательства вследствие обстоятельств непреодолимой силы, должна немедленно известить другую сторону о препятствии и его влиянии на исполнение обязательств по настоящему Договору.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ПОРЯДОК РАСТОРЖЕНИЯ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8.1. В любое время после начала действия настоящий Договор может быть расторгнут любой Стороной путем письменного уведомления другой Стороны не менее, чем за 1 (один) месяц до предполагаемой даты расторжения Договора. Отказ от Работ оформляется односторонним письмом Стороны, подписанным уполномоченным представителем Стороны. Сторонами оформляется соответствующее Дополнительное соглашение. </w:t>
      </w:r>
    </w:p>
    <w:p w:rsidR="00F61E64" w:rsidRPr="00F61E64" w:rsidRDefault="00F61E64" w:rsidP="00F61E6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8.2.</w:t>
      </w:r>
      <w:r w:rsidRPr="00F61E64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 xml:space="preserve"> Исполнитель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имеет право расторгнуть Договор в одностороннем порядке в случае нарушения условий 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br/>
        <w:t xml:space="preserve">и порядка оплаты выполненных работ, указанных в п.3 настоящего Договора, письменно уведомив об этом </w:t>
      </w:r>
      <w:r w:rsidRPr="00F61E64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за 1 (один) месяц до предполагаемой даты расторжения Договора.</w:t>
      </w:r>
    </w:p>
    <w:p w:rsidR="00F61E64" w:rsidRPr="00F61E64" w:rsidRDefault="00F61E64" w:rsidP="00F61E6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8.3. Расторжение Договора не освобождает </w:t>
      </w:r>
      <w:r w:rsidRPr="00F61E64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от обязанности полностью оплатить имеющуюся задолженность за весь период до расторжения Договора.</w:t>
      </w: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ПРОЧИЕ УСЛОВИЯ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9.1. Стороны соглашаются в ходе деятельности обмениваться первичными учетными документами 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br/>
        <w:t>в электронном виде с использованием усиленной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усиленной квалифицированной электронной подписи через операторов ЭДО.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9.2. 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9.3. Стороны признают, что полученные через ЭДО электронные документы, заверенные усиленной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9.4. Стороны соглашаются применять при осуществлении юридически значимого ЭДО формы, форматы 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br/>
        <w:t>и порядок, установленные действующим законодательством, а также совместимые технические средства – системы ЭДО.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9.5. 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к учету 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br/>
        <w:t>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9.6. 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9.7. Договор составлен в 2-х экземплярах, имеющих одинаковую юридическую силу, по одной для каждой </w:t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br/>
      </w: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lastRenderedPageBreak/>
        <w:t>из Сторон.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9.8. В случае если какие-либо положения настоящего Договора в какой-либо части будут считаться недействительными или не имеющими силу, это не повлияет на действительность остальных положений.</w:t>
      </w:r>
    </w:p>
    <w:p w:rsidR="00F61E64" w:rsidRPr="00F61E64" w:rsidRDefault="00F61E64" w:rsidP="00F61E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9.9. Все приложения к настоящему Договору, а также переписка между Сторонами, являются неотъемлемой частью настоящего Договора.</w:t>
      </w:r>
    </w:p>
    <w:p w:rsidR="00F61E64" w:rsidRPr="00F61E64" w:rsidRDefault="00F61E64" w:rsidP="00F61E64">
      <w:pPr>
        <w:tabs>
          <w:tab w:val="left" w:pos="426"/>
          <w:tab w:val="left" w:pos="709"/>
          <w:tab w:val="left" w:pos="993"/>
        </w:tabs>
        <w:spacing w:after="120" w:line="240" w:lineRule="auto"/>
        <w:ind w:right="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9.10. 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Контактная информация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Исполнителя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1"/>
        <w:gridCol w:w="4629"/>
      </w:tblGrid>
      <w:tr w:rsidR="00F61E64" w:rsidRPr="00F61E64" w:rsidTr="00F61E64">
        <w:trPr>
          <w:trHeight w:val="319"/>
        </w:trPr>
        <w:tc>
          <w:tcPr>
            <w:tcW w:w="5181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175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по работе с клиентами</w:t>
            </w:r>
          </w:p>
        </w:tc>
        <w:tc>
          <w:tcPr>
            <w:tcW w:w="4629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5181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175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Служба технической поддержки</w:t>
            </w:r>
          </w:p>
        </w:tc>
        <w:tc>
          <w:tcPr>
            <w:tcW w:w="4629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5181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33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Специалисты по расчета отдела по работе с клиентами</w:t>
            </w:r>
          </w:p>
        </w:tc>
        <w:tc>
          <w:tcPr>
            <w:tcW w:w="4629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5181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175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</w:p>
        </w:tc>
        <w:tc>
          <w:tcPr>
            <w:tcW w:w="4629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3"/>
        </w:trPr>
        <w:tc>
          <w:tcPr>
            <w:tcW w:w="5181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175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</w:t>
            </w:r>
          </w:p>
        </w:tc>
        <w:tc>
          <w:tcPr>
            <w:tcW w:w="4629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61E64" w:rsidRPr="00F61E64" w:rsidRDefault="00F61E64" w:rsidP="00F61E64">
      <w:pPr>
        <w:tabs>
          <w:tab w:val="left" w:pos="426"/>
          <w:tab w:val="left" w:pos="709"/>
          <w:tab w:val="left" w:pos="993"/>
          <w:tab w:val="left" w:pos="1134"/>
        </w:tabs>
        <w:spacing w:before="120" w:after="120" w:line="240" w:lineRule="auto"/>
        <w:ind w:right="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9.11. Контактная информация </w:t>
      </w: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Заказчика</w:t>
      </w: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F61E64" w:rsidRPr="00F61E64" w:rsidRDefault="00F61E64" w:rsidP="00F61E64">
      <w:pPr>
        <w:tabs>
          <w:tab w:val="left" w:pos="426"/>
          <w:tab w:val="left" w:pos="709"/>
          <w:tab w:val="left" w:pos="993"/>
          <w:tab w:val="left" w:pos="1134"/>
        </w:tabs>
        <w:spacing w:before="120" w:after="120" w:line="240" w:lineRule="auto"/>
        <w:ind w:right="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9.11.1. По коммерческим и административным вопросам: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3"/>
        <w:gridCol w:w="6017"/>
      </w:tblGrid>
      <w:tr w:rsidR="00F61E64" w:rsidRPr="00F61E64" w:rsidTr="00F61E64">
        <w:trPr>
          <w:trHeight w:val="31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Hlk172719659"/>
            <w:r w:rsidRPr="00F61E6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Телефон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bookmarkEnd w:id="1"/>
    <w:p w:rsidR="00F61E64" w:rsidRPr="00F61E64" w:rsidRDefault="00F61E64" w:rsidP="00F61E64">
      <w:pPr>
        <w:tabs>
          <w:tab w:val="left" w:pos="426"/>
          <w:tab w:val="left" w:pos="709"/>
          <w:tab w:val="left" w:pos="993"/>
          <w:tab w:val="left" w:pos="1134"/>
        </w:tabs>
        <w:spacing w:before="120" w:after="120" w:line="240" w:lineRule="auto"/>
        <w:ind w:right="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9.11.2. По техническим вопросам: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3"/>
        <w:gridCol w:w="6017"/>
      </w:tblGrid>
      <w:tr w:rsidR="00F61E64" w:rsidRPr="00F61E64" w:rsidTr="00F61E64">
        <w:trPr>
          <w:trHeight w:val="31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Телефон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1E64" w:rsidRPr="00F61E64" w:rsidTr="00F61E64">
        <w:trPr>
          <w:trHeight w:val="309"/>
        </w:trPr>
        <w:tc>
          <w:tcPr>
            <w:tcW w:w="3793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mail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017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12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61E64" w:rsidRPr="00F61E64" w:rsidRDefault="00F61E64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before="120" w:after="12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>9.12. Способ доставки документов: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10"/>
      </w:tblGrid>
      <w:tr w:rsidR="00F61E64" w:rsidRPr="00F61E64" w:rsidTr="00F61E64">
        <w:trPr>
          <w:trHeight w:val="303"/>
        </w:trPr>
        <w:tc>
          <w:tcPr>
            <w:tcW w:w="9810" w:type="dxa"/>
            <w:shd w:val="clear" w:color="auto" w:fill="auto"/>
          </w:tcPr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Посредством электронного документооборота (ЭДО): </w:t>
            </w:r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ЭДО Тензор СБИС</w:t>
            </w:r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ЭДО Контур </w:t>
            </w:r>
            <w:proofErr w:type="spellStart"/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Диадок</w:t>
            </w:r>
            <w:proofErr w:type="spellEnd"/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FORMCHECKBOX </w:instrText>
            </w:r>
            <w:r w:rsidR="00B369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r>
            <w:r w:rsidR="00B369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ЭДО Калуга. Астрал</w:t>
            </w:r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FORMCHECKBOX </w:instrText>
            </w:r>
            <w:r w:rsidR="00B369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r>
            <w:r w:rsidR="00B369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separate"/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Другое_____________</w:t>
            </w:r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Абонент забирает самостоятельно в офисе Оператора</w:t>
            </w:r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Pr="00F61E64" w:rsidRDefault="00F61E64" w:rsidP="00F61E64">
            <w:pPr>
              <w:tabs>
                <w:tab w:val="left" w:pos="426"/>
                <w:tab w:val="left" w:pos="709"/>
                <w:tab w:val="left" w:pos="993"/>
              </w:tabs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FORMCHECKBOX </w:instrText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r>
            <w:r w:rsidR="00B369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Почтой России по адресу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:___________________________________________</w:t>
            </w: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) </w:t>
            </w:r>
          </w:p>
        </w:tc>
      </w:tr>
    </w:tbl>
    <w:p w:rsidR="00F61E64" w:rsidRDefault="00F61E64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Pr="00F61E64" w:rsidRDefault="00A84BBE" w:rsidP="00F61E64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9.13. К настоящему Договору прилагаются и являются его неотъемлемой частью:</w:t>
      </w:r>
    </w:p>
    <w:p w:rsidR="00F61E64" w:rsidRDefault="00A84BBE" w:rsidP="00F61E64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  <w:r w:rsidR="00F61E64" w:rsidRPr="00F61E6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Расчет стоимости работ.</w:t>
      </w:r>
    </w:p>
    <w:p w:rsidR="008631B5" w:rsidRPr="00F61E64" w:rsidRDefault="008631B5" w:rsidP="00F61E64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1E64" w:rsidRP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АДРЕСА, РЕКВИЗИТЫ И ПОДПИСИ СТОРОН</w:t>
      </w: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10.1. </w:t>
      </w:r>
      <w:r w:rsidRPr="00F61E64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 xml:space="preserve">Исполнитель: </w:t>
      </w:r>
    </w:p>
    <w:p w:rsidR="00F61E64" w:rsidRPr="00F61E64" w:rsidRDefault="00F61E64" w:rsidP="00F61E64">
      <w:pPr>
        <w:tabs>
          <w:tab w:val="left" w:pos="426"/>
          <w:tab w:val="left" w:pos="709"/>
          <w:tab w:val="left" w:pos="993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10.2. </w:t>
      </w:r>
      <w:r w:rsidRPr="00F61E64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Заказчик: СПб ГБУ «КЦСОН Приморского района Санкт-Петербурга»</w:t>
      </w:r>
    </w:p>
    <w:p w:rsidR="00E857C4" w:rsidRPr="00E857C4" w:rsidRDefault="00E857C4" w:rsidP="00E857C4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>Юридический адрес (почтовый): _197183, г. Санкт-Петербург, наб. Черной речки, д. 18, литера А_</w:t>
      </w:r>
    </w:p>
    <w:p w:rsidR="00E857C4" w:rsidRPr="00E857C4" w:rsidRDefault="00E857C4" w:rsidP="00E857C4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>Фактический адрес: _197183, г. Санкт-Петербург, наб. Черной речки, д. 18, литера А_</w:t>
      </w:r>
    </w:p>
    <w:p w:rsidR="00E857C4" w:rsidRPr="00E857C4" w:rsidRDefault="00E857C4" w:rsidP="00E857C4">
      <w:pPr>
        <w:tabs>
          <w:tab w:val="left" w:pos="426"/>
          <w:tab w:val="left" w:pos="709"/>
          <w:tab w:val="left" w:pos="2970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>ИНН 781402911</w:t>
      </w:r>
    </w:p>
    <w:p w:rsidR="00E857C4" w:rsidRPr="00E857C4" w:rsidRDefault="00E857C4" w:rsidP="00E857C4">
      <w:pPr>
        <w:tabs>
          <w:tab w:val="left" w:pos="426"/>
          <w:tab w:val="left" w:pos="709"/>
          <w:tab w:val="left" w:pos="2970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>КПП 781401001</w:t>
      </w:r>
    </w:p>
    <w:p w:rsidR="00E857C4" w:rsidRPr="00E857C4" w:rsidRDefault="00E857C4" w:rsidP="00E857C4">
      <w:pPr>
        <w:tabs>
          <w:tab w:val="left" w:pos="426"/>
          <w:tab w:val="left" w:pos="709"/>
          <w:tab w:val="left" w:pos="2970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>ОКПО 39458844</w:t>
      </w:r>
    </w:p>
    <w:p w:rsidR="00E857C4" w:rsidRPr="00E857C4" w:rsidRDefault="00E857C4" w:rsidP="00E857C4">
      <w:pPr>
        <w:tabs>
          <w:tab w:val="left" w:pos="426"/>
          <w:tab w:val="left" w:pos="709"/>
          <w:tab w:val="center" w:pos="5031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>р/с 03224643400000007200</w:t>
      </w:r>
      <w:r w:rsidRPr="00E857C4">
        <w:rPr>
          <w:rFonts w:ascii="Times New Roman" w:eastAsia="Calibri" w:hAnsi="Times New Roman" w:cs="Times New Roman"/>
          <w:sz w:val="20"/>
          <w:szCs w:val="20"/>
        </w:rPr>
        <w:tab/>
      </w:r>
    </w:p>
    <w:p w:rsidR="00E857C4" w:rsidRPr="00E857C4" w:rsidRDefault="00E857C4" w:rsidP="00E857C4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 xml:space="preserve">л/с 0641006_ </w:t>
      </w:r>
    </w:p>
    <w:p w:rsidR="00E857C4" w:rsidRPr="00E857C4" w:rsidRDefault="00E857C4" w:rsidP="00E857C4">
      <w:pPr>
        <w:tabs>
          <w:tab w:val="left" w:pos="426"/>
          <w:tab w:val="left" w:pos="709"/>
        </w:tabs>
        <w:spacing w:after="0" w:line="240" w:lineRule="auto"/>
        <w:ind w:left="113" w:right="57" w:firstLine="2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857C4">
        <w:rPr>
          <w:rFonts w:ascii="Times New Roman" w:eastAsia="Calibri" w:hAnsi="Times New Roman" w:cs="Times New Roman"/>
          <w:sz w:val="20"/>
          <w:szCs w:val="20"/>
        </w:rPr>
        <w:t>БИК 014030106.</w:t>
      </w:r>
    </w:p>
    <w:p w:rsidR="00F61E64" w:rsidRDefault="00F61E64" w:rsidP="00F61E64">
      <w:pPr>
        <w:widowControl w:val="0"/>
        <w:numPr>
          <w:ilvl w:val="0"/>
          <w:numId w:val="1"/>
        </w:numPr>
        <w:tabs>
          <w:tab w:val="left" w:pos="643"/>
        </w:tabs>
        <w:autoSpaceDE w:val="0"/>
        <w:autoSpaceDN w:val="0"/>
        <w:adjustRightInd w:val="0"/>
        <w:spacing w:before="120" w:after="120" w:line="240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ПОДПИСИ СТОРОН</w:t>
      </w: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5387"/>
        <w:gridCol w:w="4153"/>
      </w:tblGrid>
      <w:tr w:rsidR="00F61E64" w:rsidRPr="00F61E64" w:rsidTr="00F61E64">
        <w:trPr>
          <w:trHeight w:val="1554"/>
        </w:trPr>
        <w:tc>
          <w:tcPr>
            <w:tcW w:w="5387" w:type="dxa"/>
          </w:tcPr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ИСПОЛНИТЕЛЬ:</w:t>
            </w:r>
          </w:p>
          <w:p w:rsid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______________________/ /</w:t>
            </w:r>
          </w:p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М.П.       </w:t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F61E6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подпись)                (расшифровка подписи)</w:t>
            </w:r>
          </w:p>
        </w:tc>
        <w:tc>
          <w:tcPr>
            <w:tcW w:w="4153" w:type="dxa"/>
          </w:tcPr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E857C4" w:rsidRPr="00E857C4" w:rsidRDefault="00E857C4" w:rsidP="00E857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857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ВрИО Директора СПб ГБУ</w:t>
            </w:r>
          </w:p>
          <w:p w:rsidR="00E857C4" w:rsidRPr="00E857C4" w:rsidRDefault="00E857C4" w:rsidP="00E857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857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«КЦСОН Приморского района</w:t>
            </w:r>
          </w:p>
          <w:p w:rsidR="00E857C4" w:rsidRPr="00E857C4" w:rsidRDefault="00E857C4" w:rsidP="00E857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857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Санкт-Петербурга»</w:t>
            </w:r>
          </w:p>
          <w:p w:rsidR="00E857C4" w:rsidRPr="00E857C4" w:rsidRDefault="00E857C4" w:rsidP="00E857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857C4" w:rsidRDefault="00E857C4" w:rsidP="00E857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857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_________________/Н.Ю. Карпеченко/</w:t>
            </w:r>
          </w:p>
          <w:p w:rsidR="00F61E64" w:rsidRPr="00F61E64" w:rsidRDefault="00F61E64" w:rsidP="00E857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  </w:t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F61E6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подпись)                (расшифровка подписи)</w:t>
            </w:r>
          </w:p>
        </w:tc>
      </w:tr>
    </w:tbl>
    <w:p w:rsidR="00F61E64" w:rsidRPr="00F61E64" w:rsidRDefault="00F61E64" w:rsidP="00F61E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F61E64" w:rsidRPr="00F61E64" w:rsidSect="00F61E64">
          <w:footerReference w:type="default" r:id="rId7"/>
          <w:pgSz w:w="11905" w:h="16837"/>
          <w:pgMar w:top="851" w:right="709" w:bottom="709" w:left="1134" w:header="284" w:footer="339" w:gutter="0"/>
          <w:cols w:space="60"/>
          <w:noEndnote/>
        </w:sectPr>
      </w:pPr>
    </w:p>
    <w:tbl>
      <w:tblPr>
        <w:tblW w:w="7005" w:type="dxa"/>
        <w:jc w:val="right"/>
        <w:tblLook w:val="04A0" w:firstRow="1" w:lastRow="0" w:firstColumn="1" w:lastColumn="0" w:noHBand="0" w:noVBand="1"/>
      </w:tblPr>
      <w:tblGrid>
        <w:gridCol w:w="7005"/>
      </w:tblGrid>
      <w:tr w:rsidR="00F61E64" w:rsidRPr="00F61E64" w:rsidTr="00F61E64">
        <w:trPr>
          <w:trHeight w:val="274"/>
          <w:jc w:val="right"/>
        </w:trPr>
        <w:tc>
          <w:tcPr>
            <w:tcW w:w="7005" w:type="dxa"/>
            <w:shd w:val="clear" w:color="auto" w:fill="auto"/>
            <w:noWrap/>
            <w:vAlign w:val="center"/>
            <w:hideMark/>
          </w:tcPr>
          <w:p w:rsidR="00F61E64" w:rsidRPr="00F61E64" w:rsidRDefault="008631B5" w:rsidP="00F61E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Приложение № 1</w:t>
            </w:r>
            <w:r w:rsidR="00F61E64" w:rsidRPr="00F61E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F61E64"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Договору № 04-2264 от _________ 202___</w:t>
            </w:r>
          </w:p>
        </w:tc>
      </w:tr>
    </w:tbl>
    <w:p w:rsidR="00F61E64" w:rsidRDefault="00F61E64" w:rsidP="00F61E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E3455" w:rsidRPr="00F61E64" w:rsidRDefault="003E3455" w:rsidP="00F61E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84BBE" w:rsidRDefault="00A84BBE" w:rsidP="00F61E64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3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стоимости работ</w:t>
      </w:r>
    </w:p>
    <w:p w:rsidR="003E3455" w:rsidRPr="008631B5" w:rsidRDefault="003E3455" w:rsidP="00F61E64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2"/>
        <w:tblW w:w="10349" w:type="dxa"/>
        <w:tblInd w:w="-289" w:type="dxa"/>
        <w:tblLook w:val="04A0" w:firstRow="1" w:lastRow="0" w:firstColumn="1" w:lastColumn="0" w:noHBand="0" w:noVBand="1"/>
      </w:tblPr>
      <w:tblGrid>
        <w:gridCol w:w="770"/>
        <w:gridCol w:w="2349"/>
        <w:gridCol w:w="1410"/>
        <w:gridCol w:w="1425"/>
        <w:gridCol w:w="993"/>
        <w:gridCol w:w="1701"/>
        <w:gridCol w:w="1701"/>
      </w:tblGrid>
      <w:tr w:rsidR="008631B5" w:rsidRPr="008631B5" w:rsidTr="003E3455">
        <w:tc>
          <w:tcPr>
            <w:tcW w:w="770" w:type="dxa"/>
            <w:vAlign w:val="center"/>
          </w:tcPr>
          <w:p w:rsidR="008631B5" w:rsidRPr="008631B5" w:rsidRDefault="008631B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8631B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№п/п</w:t>
            </w:r>
          </w:p>
        </w:tc>
        <w:tc>
          <w:tcPr>
            <w:tcW w:w="2349" w:type="dxa"/>
            <w:vAlign w:val="center"/>
          </w:tcPr>
          <w:p w:rsidR="008631B5" w:rsidRPr="008631B5" w:rsidRDefault="008631B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8631B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Наименование работ</w:t>
            </w:r>
          </w:p>
        </w:tc>
        <w:tc>
          <w:tcPr>
            <w:tcW w:w="1410" w:type="dxa"/>
            <w:vAlign w:val="center"/>
          </w:tcPr>
          <w:p w:rsidR="008631B5" w:rsidRPr="008631B5" w:rsidRDefault="003E345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ОКПД</w:t>
            </w:r>
          </w:p>
        </w:tc>
        <w:tc>
          <w:tcPr>
            <w:tcW w:w="1425" w:type="dxa"/>
            <w:vAlign w:val="center"/>
          </w:tcPr>
          <w:p w:rsidR="008631B5" w:rsidRPr="008631B5" w:rsidRDefault="003E345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 xml:space="preserve">Ед. </w:t>
            </w: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изм</w:t>
            </w:r>
            <w:proofErr w:type="spellEnd"/>
          </w:p>
        </w:tc>
        <w:tc>
          <w:tcPr>
            <w:tcW w:w="993" w:type="dxa"/>
            <w:vAlign w:val="center"/>
          </w:tcPr>
          <w:p w:rsidR="008631B5" w:rsidRPr="008631B5" w:rsidRDefault="003E345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8631B5" w:rsidRPr="008631B5" w:rsidRDefault="003E345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Цена за ед. руб., включая НДС</w:t>
            </w:r>
          </w:p>
        </w:tc>
        <w:tc>
          <w:tcPr>
            <w:tcW w:w="1701" w:type="dxa"/>
            <w:vAlign w:val="center"/>
          </w:tcPr>
          <w:p w:rsidR="008631B5" w:rsidRPr="008631B5" w:rsidRDefault="003E345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Стоимость, руб., включая НДС</w:t>
            </w:r>
          </w:p>
        </w:tc>
      </w:tr>
      <w:tr w:rsidR="008631B5" w:rsidRPr="008631B5" w:rsidTr="003E3455">
        <w:tc>
          <w:tcPr>
            <w:tcW w:w="770" w:type="dxa"/>
            <w:vAlign w:val="center"/>
          </w:tcPr>
          <w:p w:rsidR="008631B5" w:rsidRPr="008631B5" w:rsidRDefault="008631B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8631B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2349" w:type="dxa"/>
            <w:vAlign w:val="center"/>
          </w:tcPr>
          <w:p w:rsidR="008631B5" w:rsidRPr="008631B5" w:rsidRDefault="003E3455" w:rsidP="008631B5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3E345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Выполнение работ по восстановлению внутренней телефонной сети</w:t>
            </w:r>
          </w:p>
        </w:tc>
        <w:tc>
          <w:tcPr>
            <w:tcW w:w="1410" w:type="dxa"/>
            <w:vAlign w:val="center"/>
          </w:tcPr>
          <w:p w:rsidR="008631B5" w:rsidRPr="008631B5" w:rsidRDefault="003E3455" w:rsidP="008631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E3455">
              <w:rPr>
                <w:rFonts w:ascii="Times New Roman" w:hAnsi="Times New Roman" w:cs="Times New Roman"/>
              </w:rPr>
              <w:t>42.22.22.140</w:t>
            </w:r>
          </w:p>
        </w:tc>
        <w:tc>
          <w:tcPr>
            <w:tcW w:w="1425" w:type="dxa"/>
            <w:vAlign w:val="center"/>
          </w:tcPr>
          <w:p w:rsidR="008631B5" w:rsidRPr="008631B5" w:rsidRDefault="003E345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Усл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. ед.</w:t>
            </w:r>
          </w:p>
        </w:tc>
        <w:tc>
          <w:tcPr>
            <w:tcW w:w="993" w:type="dxa"/>
            <w:vAlign w:val="center"/>
          </w:tcPr>
          <w:p w:rsidR="008631B5" w:rsidRPr="008631B5" w:rsidRDefault="003E345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1701" w:type="dxa"/>
            <w:vAlign w:val="center"/>
          </w:tcPr>
          <w:p w:rsidR="008631B5" w:rsidRPr="008631B5" w:rsidRDefault="008631B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  <w:vAlign w:val="center"/>
          </w:tcPr>
          <w:p w:rsidR="008631B5" w:rsidRPr="008631B5" w:rsidRDefault="008631B5" w:rsidP="008631B5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3E3455" w:rsidRPr="008631B5" w:rsidTr="00291E74">
        <w:tc>
          <w:tcPr>
            <w:tcW w:w="8648" w:type="dxa"/>
            <w:gridSpan w:val="6"/>
          </w:tcPr>
          <w:p w:rsidR="003E3455" w:rsidRPr="008631B5" w:rsidRDefault="003E3455" w:rsidP="003E3455">
            <w:pPr>
              <w:widowControl w:val="0"/>
              <w:tabs>
                <w:tab w:val="left" w:pos="1077"/>
              </w:tabs>
              <w:jc w:val="right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  <w:t>Итого, включая НДС %</w:t>
            </w:r>
          </w:p>
        </w:tc>
        <w:tc>
          <w:tcPr>
            <w:tcW w:w="1701" w:type="dxa"/>
          </w:tcPr>
          <w:p w:rsidR="003E3455" w:rsidRPr="008631B5" w:rsidRDefault="003E3455" w:rsidP="008631B5">
            <w:pPr>
              <w:widowControl w:val="0"/>
              <w:tabs>
                <w:tab w:val="left" w:pos="1077"/>
              </w:tabs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300E3A" w:rsidRDefault="00300E3A" w:rsidP="00300E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4BBE" w:rsidRDefault="00A84BBE" w:rsidP="00F61E6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61E64" w:rsidRPr="00F61E64" w:rsidRDefault="00F61E64" w:rsidP="00F61E6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61E6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Тарифы указаны в рублях без учета НДС (22%). </w:t>
      </w:r>
    </w:p>
    <w:tbl>
      <w:tblPr>
        <w:tblW w:w="9815" w:type="dxa"/>
        <w:tblInd w:w="-34" w:type="dxa"/>
        <w:tblLook w:val="01E0" w:firstRow="1" w:lastRow="1" w:firstColumn="1" w:lastColumn="1" w:noHBand="0" w:noVBand="0"/>
      </w:tblPr>
      <w:tblGrid>
        <w:gridCol w:w="5529"/>
        <w:gridCol w:w="4286"/>
      </w:tblGrid>
      <w:tr w:rsidR="00F61E64" w:rsidRPr="00F61E64" w:rsidTr="00F61E64">
        <w:trPr>
          <w:trHeight w:val="1554"/>
        </w:trPr>
        <w:tc>
          <w:tcPr>
            <w:tcW w:w="5529" w:type="dxa"/>
          </w:tcPr>
          <w:p w:rsid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ИСПОЛНИТЕЛЬ:</w:t>
            </w:r>
          </w:p>
          <w:p w:rsid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______________________/ /</w:t>
            </w:r>
          </w:p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М.П.       </w:t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F61E6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подпись)                (расшифровка подписи)</w:t>
            </w:r>
          </w:p>
        </w:tc>
        <w:tc>
          <w:tcPr>
            <w:tcW w:w="4286" w:type="dxa"/>
          </w:tcPr>
          <w:p w:rsidR="00F61E64" w:rsidRPr="00F61E64" w:rsidRDefault="00F61E64" w:rsidP="00F61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9B7D15" w:rsidRPr="009B7D15" w:rsidRDefault="009B7D15" w:rsidP="009B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ВрИО Директора СПб ГБУ</w:t>
            </w:r>
          </w:p>
          <w:p w:rsidR="009B7D15" w:rsidRPr="009B7D15" w:rsidRDefault="009B7D15" w:rsidP="009B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«КЦСОН Приморского района</w:t>
            </w:r>
          </w:p>
          <w:p w:rsidR="009B7D15" w:rsidRPr="009B7D15" w:rsidRDefault="009B7D15" w:rsidP="009B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Санкт-Петербурга»</w:t>
            </w:r>
          </w:p>
          <w:p w:rsidR="009B7D15" w:rsidRPr="009B7D15" w:rsidRDefault="009B7D15" w:rsidP="009B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9B7D15" w:rsidRDefault="009B7D15" w:rsidP="009B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___________________/Н.Ю. Карпеченко/</w:t>
            </w:r>
          </w:p>
          <w:p w:rsidR="00F61E64" w:rsidRPr="00F61E64" w:rsidRDefault="00F61E64" w:rsidP="009B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  </w:t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F61E6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подпись)                (расшифровка подписи)</w:t>
            </w:r>
          </w:p>
        </w:tc>
      </w:tr>
    </w:tbl>
    <w:p w:rsidR="008631B5" w:rsidRDefault="008631B5"/>
    <w:p w:rsidR="008631B5" w:rsidRDefault="008631B5">
      <w:r>
        <w:br w:type="page"/>
      </w:r>
    </w:p>
    <w:tbl>
      <w:tblPr>
        <w:tblW w:w="7005" w:type="dxa"/>
        <w:jc w:val="right"/>
        <w:tblLook w:val="04A0" w:firstRow="1" w:lastRow="0" w:firstColumn="1" w:lastColumn="0" w:noHBand="0" w:noVBand="1"/>
      </w:tblPr>
      <w:tblGrid>
        <w:gridCol w:w="7005"/>
      </w:tblGrid>
      <w:tr w:rsidR="008631B5" w:rsidRPr="00F61E64" w:rsidTr="00D54BBE">
        <w:trPr>
          <w:trHeight w:val="274"/>
          <w:jc w:val="right"/>
        </w:trPr>
        <w:tc>
          <w:tcPr>
            <w:tcW w:w="7005" w:type="dxa"/>
            <w:shd w:val="clear" w:color="auto" w:fill="auto"/>
            <w:noWrap/>
            <w:vAlign w:val="center"/>
            <w:hideMark/>
          </w:tcPr>
          <w:p w:rsidR="008631B5" w:rsidRPr="00F61E64" w:rsidRDefault="008631B5" w:rsidP="00D5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Приложение № 1</w:t>
            </w:r>
            <w:r w:rsidRPr="00F61E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Договору № 04-2264 от _________ 202___</w:t>
            </w:r>
          </w:p>
        </w:tc>
      </w:tr>
    </w:tbl>
    <w:p w:rsidR="008631B5" w:rsidRPr="00F61E64" w:rsidRDefault="008631B5" w:rsidP="00863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631B5" w:rsidRPr="008631B5" w:rsidRDefault="008631B5" w:rsidP="008631B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3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работ</w:t>
      </w:r>
    </w:p>
    <w:p w:rsidR="008631B5" w:rsidRDefault="008631B5" w:rsidP="008631B5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631B5" w:rsidRPr="00300E3A" w:rsidRDefault="008631B5" w:rsidP="008631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Работы по объекту </w:t>
      </w:r>
      <w:r w:rsidRPr="00300E3A">
        <w:rPr>
          <w:rFonts w:ascii="Times New Roman" w:eastAsia="Times New Roman" w:hAnsi="Times New Roman" w:cs="Times New Roman"/>
          <w:sz w:val="20"/>
          <w:szCs w:val="20"/>
          <w:lang w:eastAsia="ru-RU"/>
        </w:rPr>
        <w:t>наб. Черной Речки, 18А:</w:t>
      </w:r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4"/>
        <w:gridCol w:w="995"/>
        <w:gridCol w:w="567"/>
        <w:gridCol w:w="1276"/>
        <w:gridCol w:w="1271"/>
      </w:tblGrid>
      <w:tr w:rsidR="008631B5" w:rsidRPr="00F61E64" w:rsidTr="00D54BBE">
        <w:trPr>
          <w:trHeight w:val="185"/>
        </w:trPr>
        <w:tc>
          <w:tcPr>
            <w:tcW w:w="9913" w:type="dxa"/>
            <w:gridSpan w:val="5"/>
            <w:shd w:val="clear" w:color="auto" w:fill="D9D9D9"/>
          </w:tcPr>
          <w:p w:rsidR="008631B5" w:rsidRPr="00F61E64" w:rsidRDefault="008631B5" w:rsidP="00D54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Выезд специалиста на объект по запросу Заказчика:</w:t>
            </w:r>
          </w:p>
        </w:tc>
      </w:tr>
      <w:tr w:rsidR="008631B5" w:rsidRPr="00F61E64" w:rsidTr="00D54BBE">
        <w:trPr>
          <w:trHeight w:val="335"/>
        </w:trPr>
        <w:tc>
          <w:tcPr>
            <w:tcW w:w="5804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995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Кол-во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Цена за ед., руб.</w:t>
            </w:r>
          </w:p>
        </w:tc>
        <w:tc>
          <w:tcPr>
            <w:tcW w:w="1271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Итого, руб.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631B5" w:rsidRPr="00F61E64" w:rsidTr="00D54BBE">
        <w:trPr>
          <w:trHeight w:val="279"/>
        </w:trPr>
        <w:tc>
          <w:tcPr>
            <w:tcW w:w="5804" w:type="dxa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Выезд специалиста на объект (учреждение) в пределах КАД </w:t>
            </w:r>
          </w:p>
        </w:tc>
        <w:tc>
          <w:tcPr>
            <w:tcW w:w="995" w:type="dxa"/>
            <w:vAlign w:val="center"/>
          </w:tcPr>
          <w:p w:rsidR="008631B5" w:rsidRPr="00300E3A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00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300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567" w:type="dxa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</w:tcPr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</w:tcPr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8631B5" w:rsidRPr="00F61E64" w:rsidRDefault="008631B5" w:rsidP="008631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5804"/>
        <w:gridCol w:w="984"/>
        <w:gridCol w:w="616"/>
        <w:gridCol w:w="1318"/>
        <w:gridCol w:w="1191"/>
      </w:tblGrid>
      <w:tr w:rsidR="008631B5" w:rsidRPr="00F61E64" w:rsidTr="00D54BBE">
        <w:trPr>
          <w:trHeight w:val="273"/>
        </w:trPr>
        <w:tc>
          <w:tcPr>
            <w:tcW w:w="9913" w:type="dxa"/>
            <w:gridSpan w:val="5"/>
            <w:tcBorders>
              <w:bottom w:val="single" w:sz="4" w:space="0" w:color="auto"/>
            </w:tcBorders>
            <w:shd w:val="clear" w:color="auto" w:fill="D9D9D9"/>
          </w:tcPr>
          <w:p w:rsidR="008631B5" w:rsidRPr="00F61E64" w:rsidRDefault="008631B5" w:rsidP="00D54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Строительно-монтажные работы по запросу Абонента </w:t>
            </w:r>
            <w:r w:rsidRPr="00F61E6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(без учета выезда специалиста п.1):</w:t>
            </w:r>
          </w:p>
        </w:tc>
      </w:tr>
      <w:tr w:rsidR="008631B5" w:rsidRPr="00F61E64" w:rsidTr="00D54BBE">
        <w:trPr>
          <w:trHeight w:hRule="exact" w:val="454"/>
        </w:trPr>
        <w:tc>
          <w:tcPr>
            <w:tcW w:w="5804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984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616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Кол-во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18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Цена за ед., руб.</w:t>
            </w:r>
          </w:p>
        </w:tc>
        <w:tc>
          <w:tcPr>
            <w:tcW w:w="1191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Итого, руб.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631B5" w:rsidRPr="00F61E64" w:rsidTr="00D54BBE">
        <w:tblPrEx>
          <w:shd w:val="clear" w:color="auto" w:fill="auto"/>
        </w:tblPrEx>
        <w:trPr>
          <w:trHeight w:hRule="exact" w:val="317"/>
        </w:trPr>
        <w:tc>
          <w:tcPr>
            <w:tcW w:w="580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телекоммуникационного кабеля ёмкостью до 10 пар</w:t>
            </w:r>
          </w:p>
        </w:tc>
        <w:tc>
          <w:tcPr>
            <w:tcW w:w="98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16" w:type="dxa"/>
          </w:tcPr>
          <w:p w:rsidR="008631B5" w:rsidRPr="005F32E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420</w:t>
            </w:r>
          </w:p>
        </w:tc>
        <w:tc>
          <w:tcPr>
            <w:tcW w:w="1318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631B5" w:rsidRPr="00F61E64" w:rsidTr="00D54BBE">
        <w:tblPrEx>
          <w:shd w:val="clear" w:color="auto" w:fill="auto"/>
        </w:tblPrEx>
        <w:trPr>
          <w:trHeight w:hRule="exact" w:val="454"/>
        </w:trPr>
        <w:tc>
          <w:tcPr>
            <w:tcW w:w="580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телекоммуникационной розетки 1-портовой (внешней, внутренней, устанавливаемой в кабель-канал)</w:t>
            </w:r>
          </w:p>
        </w:tc>
        <w:tc>
          <w:tcPr>
            <w:tcW w:w="98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</w:tcPr>
          <w:p w:rsidR="008631B5" w:rsidRPr="005F32E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318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631B5" w:rsidRPr="00F61E64" w:rsidTr="00D54BBE">
        <w:tblPrEx>
          <w:shd w:val="clear" w:color="auto" w:fill="auto"/>
        </w:tblPrEx>
        <w:trPr>
          <w:trHeight w:hRule="exact" w:val="454"/>
        </w:trPr>
        <w:tc>
          <w:tcPr>
            <w:tcW w:w="580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телекоммуникационной розетки 2-портовой (внешней, внутренней, устанавливаемой в кабель-канал) или плинта</w:t>
            </w:r>
          </w:p>
        </w:tc>
        <w:tc>
          <w:tcPr>
            <w:tcW w:w="98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</w:tcPr>
          <w:p w:rsidR="008631B5" w:rsidRPr="005F32E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318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631B5" w:rsidRPr="00F61E64" w:rsidTr="00D54BBE">
        <w:tblPrEx>
          <w:shd w:val="clear" w:color="auto" w:fill="auto"/>
        </w:tblPrEx>
        <w:trPr>
          <w:trHeight w:hRule="exact" w:val="224"/>
        </w:trPr>
        <w:tc>
          <w:tcPr>
            <w:tcW w:w="580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 кабель-канала до 40×40 мм</w:t>
            </w:r>
          </w:p>
        </w:tc>
        <w:tc>
          <w:tcPr>
            <w:tcW w:w="98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16" w:type="dxa"/>
          </w:tcPr>
          <w:p w:rsidR="008631B5" w:rsidRPr="005F32E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318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91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8631B5" w:rsidRDefault="008631B5" w:rsidP="008631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31B5" w:rsidRDefault="008631B5" w:rsidP="008631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Работы по объекту </w:t>
      </w:r>
      <w:r w:rsidRPr="00A84B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ул. </w:t>
      </w:r>
      <w:proofErr w:type="spellStart"/>
      <w:r w:rsidRPr="00A84BBE">
        <w:rPr>
          <w:rFonts w:ascii="Times New Roman" w:eastAsia="Times New Roman" w:hAnsi="Times New Roman" w:cs="Times New Roman"/>
          <w:sz w:val="20"/>
          <w:szCs w:val="20"/>
          <w:lang w:eastAsia="ru-RU"/>
        </w:rPr>
        <w:t>Шаврова</w:t>
      </w:r>
      <w:proofErr w:type="spellEnd"/>
      <w:r w:rsidRPr="00A84BBE">
        <w:rPr>
          <w:rFonts w:ascii="Times New Roman" w:eastAsia="Times New Roman" w:hAnsi="Times New Roman" w:cs="Times New Roman"/>
          <w:sz w:val="20"/>
          <w:szCs w:val="20"/>
          <w:lang w:eastAsia="ru-RU"/>
        </w:rPr>
        <w:t>, 4А</w:t>
      </w:r>
      <w:r w:rsidRPr="00300E3A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992"/>
        <w:gridCol w:w="567"/>
        <w:gridCol w:w="1418"/>
        <w:gridCol w:w="1129"/>
      </w:tblGrid>
      <w:tr w:rsidR="008631B5" w:rsidRPr="00F61E64" w:rsidTr="00D54BBE">
        <w:trPr>
          <w:trHeight w:val="185"/>
        </w:trPr>
        <w:tc>
          <w:tcPr>
            <w:tcW w:w="9913" w:type="dxa"/>
            <w:gridSpan w:val="5"/>
            <w:shd w:val="clear" w:color="auto" w:fill="D9D9D9"/>
          </w:tcPr>
          <w:p w:rsidR="008631B5" w:rsidRPr="00F61E64" w:rsidRDefault="008631B5" w:rsidP="00D54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 Выезд специалиста на объект по запросу Заказчика:</w:t>
            </w:r>
          </w:p>
        </w:tc>
      </w:tr>
      <w:tr w:rsidR="008631B5" w:rsidRPr="00F61E64" w:rsidTr="00D54BBE">
        <w:trPr>
          <w:trHeight w:val="335"/>
        </w:trPr>
        <w:tc>
          <w:tcPr>
            <w:tcW w:w="5807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567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Кол-во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Цена за ед., руб.</w:t>
            </w:r>
          </w:p>
        </w:tc>
        <w:tc>
          <w:tcPr>
            <w:tcW w:w="1129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Итого, руб.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631B5" w:rsidRPr="00F61E64" w:rsidTr="00D54BBE">
        <w:trPr>
          <w:trHeight w:val="392"/>
        </w:trPr>
        <w:tc>
          <w:tcPr>
            <w:tcW w:w="5807" w:type="dxa"/>
          </w:tcPr>
          <w:p w:rsidR="008631B5" w:rsidRPr="00300E3A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Выезд специалиста на объект (учреждение) в пределах КАД </w:t>
            </w:r>
          </w:p>
        </w:tc>
        <w:tc>
          <w:tcPr>
            <w:tcW w:w="992" w:type="dxa"/>
            <w:vAlign w:val="center"/>
          </w:tcPr>
          <w:p w:rsidR="008631B5" w:rsidRPr="00300E3A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00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300E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567" w:type="dxa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</w:tcPr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</w:tcPr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8631B5" w:rsidRPr="00F61E64" w:rsidRDefault="008631B5" w:rsidP="008631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5787"/>
        <w:gridCol w:w="984"/>
        <w:gridCol w:w="616"/>
        <w:gridCol w:w="1404"/>
        <w:gridCol w:w="1122"/>
      </w:tblGrid>
      <w:tr w:rsidR="008631B5" w:rsidRPr="00F61E64" w:rsidTr="00D54BBE">
        <w:trPr>
          <w:trHeight w:val="273"/>
        </w:trPr>
        <w:tc>
          <w:tcPr>
            <w:tcW w:w="9913" w:type="dxa"/>
            <w:gridSpan w:val="5"/>
            <w:tcBorders>
              <w:bottom w:val="single" w:sz="4" w:space="0" w:color="auto"/>
            </w:tcBorders>
            <w:shd w:val="clear" w:color="auto" w:fill="D9D9D9"/>
          </w:tcPr>
          <w:p w:rsidR="008631B5" w:rsidRPr="00F61E64" w:rsidRDefault="008631B5" w:rsidP="00D54B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Строительно-монтажные работы по запросу Абонента </w:t>
            </w:r>
            <w:r w:rsidRPr="00F61E6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(без учета выезда специалиста п.1):</w:t>
            </w:r>
          </w:p>
        </w:tc>
      </w:tr>
      <w:tr w:rsidR="008631B5" w:rsidRPr="00F61E64" w:rsidTr="00D54BBE">
        <w:trPr>
          <w:trHeight w:hRule="exact" w:val="454"/>
        </w:trPr>
        <w:tc>
          <w:tcPr>
            <w:tcW w:w="5787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984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616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Кол-во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04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Цена за ед., руб.</w:t>
            </w:r>
          </w:p>
        </w:tc>
        <w:tc>
          <w:tcPr>
            <w:tcW w:w="1122" w:type="dxa"/>
            <w:shd w:val="clear" w:color="auto" w:fill="D9D9D9"/>
            <w:vAlign w:val="center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Итого, руб.</w:t>
            </w:r>
            <w:r w:rsidRPr="00F61E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8631B5" w:rsidRPr="00F61E64" w:rsidTr="00D54BBE">
        <w:tblPrEx>
          <w:shd w:val="clear" w:color="auto" w:fill="auto"/>
        </w:tblPrEx>
        <w:trPr>
          <w:trHeight w:hRule="exact" w:val="317"/>
        </w:trPr>
        <w:tc>
          <w:tcPr>
            <w:tcW w:w="5787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Прокладка телекоммуникационного кабеля ёмкостью до 10 пар</w:t>
            </w:r>
          </w:p>
        </w:tc>
        <w:tc>
          <w:tcPr>
            <w:tcW w:w="98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16" w:type="dxa"/>
          </w:tcPr>
          <w:p w:rsidR="008631B5" w:rsidRPr="00315F49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315F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85</w:t>
            </w:r>
          </w:p>
        </w:tc>
        <w:tc>
          <w:tcPr>
            <w:tcW w:w="1404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22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631B5" w:rsidRPr="00F61E64" w:rsidTr="00D54BBE">
        <w:tblPrEx>
          <w:shd w:val="clear" w:color="auto" w:fill="auto"/>
        </w:tblPrEx>
        <w:trPr>
          <w:trHeight w:hRule="exact" w:val="454"/>
        </w:trPr>
        <w:tc>
          <w:tcPr>
            <w:tcW w:w="5787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телекоммуникационной розетки 1-портовой (внешней, внутренней, устанавливаемой в кабель-канал)</w:t>
            </w:r>
          </w:p>
        </w:tc>
        <w:tc>
          <w:tcPr>
            <w:tcW w:w="98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16" w:type="dxa"/>
          </w:tcPr>
          <w:p w:rsidR="008631B5" w:rsidRPr="00315F49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315F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04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22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631B5" w:rsidRPr="00F61E64" w:rsidTr="00D54BBE">
        <w:tblPrEx>
          <w:shd w:val="clear" w:color="auto" w:fill="auto"/>
        </w:tblPrEx>
        <w:trPr>
          <w:trHeight w:hRule="exact" w:val="244"/>
        </w:trPr>
        <w:tc>
          <w:tcPr>
            <w:tcW w:w="5787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 кабель-канала до 40×40 мм</w:t>
            </w:r>
          </w:p>
        </w:tc>
        <w:tc>
          <w:tcPr>
            <w:tcW w:w="984" w:type="dxa"/>
          </w:tcPr>
          <w:p w:rsidR="008631B5" w:rsidRPr="00F61E64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16" w:type="dxa"/>
          </w:tcPr>
          <w:p w:rsidR="008631B5" w:rsidRPr="00315F49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315F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1404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22" w:type="dxa"/>
          </w:tcPr>
          <w:p w:rsidR="008631B5" w:rsidRDefault="008631B5" w:rsidP="00D54BBE">
            <w:pPr>
              <w:widowControl w:val="0"/>
              <w:numPr>
                <w:ilvl w:val="12"/>
                <w:numId w:val="0"/>
              </w:numPr>
              <w:tabs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8631B5" w:rsidRDefault="008631B5" w:rsidP="008631B5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9815" w:type="dxa"/>
        <w:tblInd w:w="-34" w:type="dxa"/>
        <w:tblLook w:val="01E0" w:firstRow="1" w:lastRow="1" w:firstColumn="1" w:lastColumn="1" w:noHBand="0" w:noVBand="0"/>
      </w:tblPr>
      <w:tblGrid>
        <w:gridCol w:w="5529"/>
        <w:gridCol w:w="4286"/>
      </w:tblGrid>
      <w:tr w:rsidR="008631B5" w:rsidRPr="00F61E64" w:rsidTr="00D54BBE">
        <w:trPr>
          <w:trHeight w:val="1554"/>
        </w:trPr>
        <w:tc>
          <w:tcPr>
            <w:tcW w:w="5529" w:type="dxa"/>
          </w:tcPr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ИСПОЛНИТЕЛЬ:</w:t>
            </w:r>
          </w:p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______________________/ /</w:t>
            </w:r>
          </w:p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 xml:space="preserve">М.П.       </w:t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F61E6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подпись)                (расшифровка подписи)</w:t>
            </w:r>
          </w:p>
        </w:tc>
        <w:tc>
          <w:tcPr>
            <w:tcW w:w="4286" w:type="dxa"/>
          </w:tcPr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  <w:p w:rsidR="008631B5" w:rsidRPr="009B7D1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ВрИО</w:t>
            </w:r>
            <w:proofErr w:type="spellEnd"/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Директора СПб ГБУ</w:t>
            </w:r>
          </w:p>
          <w:p w:rsidR="008631B5" w:rsidRPr="009B7D1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«КЦСОН Приморского района</w:t>
            </w:r>
          </w:p>
          <w:p w:rsidR="008631B5" w:rsidRPr="009B7D1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Санкт-Петербурга»</w:t>
            </w:r>
          </w:p>
          <w:p w:rsidR="008631B5" w:rsidRPr="009B7D1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8631B5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___________________/Н.Ю. Карпеченко/</w:t>
            </w:r>
          </w:p>
          <w:p w:rsidR="008631B5" w:rsidRPr="00F61E64" w:rsidRDefault="008631B5" w:rsidP="00D54B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1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М.П.   </w:t>
            </w:r>
            <w:r w:rsidRPr="00F61E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F61E6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подпись)                (расшифровка подписи)</w:t>
            </w:r>
          </w:p>
        </w:tc>
      </w:tr>
    </w:tbl>
    <w:p w:rsidR="008631B5" w:rsidRDefault="008631B5" w:rsidP="008631B5"/>
    <w:sectPr w:rsidR="008631B5" w:rsidSect="005B429D">
      <w:pgSz w:w="11906" w:h="16838"/>
      <w:pgMar w:top="567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901" w:rsidRDefault="00B36901" w:rsidP="00F61E64">
      <w:pPr>
        <w:spacing w:after="0" w:line="240" w:lineRule="auto"/>
      </w:pPr>
      <w:r>
        <w:separator/>
      </w:r>
    </w:p>
  </w:endnote>
  <w:endnote w:type="continuationSeparator" w:id="0">
    <w:p w:rsidR="00B36901" w:rsidRDefault="00B36901" w:rsidP="00F61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ET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E64" w:rsidRDefault="00F61E64" w:rsidP="00F61E64">
    <w:pPr>
      <w:pStyle w:val="a8"/>
      <w:tabs>
        <w:tab w:val="right" w:pos="10062"/>
      </w:tabs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p w:rsidR="00F61E64" w:rsidRPr="00F90F28" w:rsidRDefault="00F61E64" w:rsidP="00F61E64">
    <w:pPr>
      <w:pStyle w:val="a8"/>
      <w:tabs>
        <w:tab w:val="right" w:pos="10062"/>
      </w:tabs>
      <w:jc w:val="right"/>
      <w:rPr>
        <w:sz w:val="18"/>
        <w:szCs w:val="18"/>
      </w:rPr>
    </w:pPr>
    <w:r w:rsidRPr="00F90F28">
      <w:rPr>
        <w:sz w:val="18"/>
        <w:szCs w:val="18"/>
      </w:rPr>
      <w:fldChar w:fldCharType="begin"/>
    </w:r>
    <w:r w:rsidRPr="00F90F28">
      <w:rPr>
        <w:sz w:val="18"/>
        <w:szCs w:val="18"/>
      </w:rPr>
      <w:instrText>PAGE   \* MERGEFORMAT</w:instrText>
    </w:r>
    <w:r w:rsidRPr="00F90F28">
      <w:rPr>
        <w:sz w:val="18"/>
        <w:szCs w:val="18"/>
      </w:rPr>
      <w:fldChar w:fldCharType="separate"/>
    </w:r>
    <w:r w:rsidR="00245FE4">
      <w:rPr>
        <w:noProof/>
        <w:sz w:val="18"/>
        <w:szCs w:val="18"/>
      </w:rPr>
      <w:t>7</w:t>
    </w:r>
    <w:r w:rsidRPr="00F90F28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901" w:rsidRDefault="00B36901" w:rsidP="00F61E64">
      <w:pPr>
        <w:spacing w:after="0" w:line="240" w:lineRule="auto"/>
      </w:pPr>
      <w:r>
        <w:separator/>
      </w:r>
    </w:p>
  </w:footnote>
  <w:footnote w:type="continuationSeparator" w:id="0">
    <w:p w:rsidR="00B36901" w:rsidRDefault="00B36901" w:rsidP="00F61E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14502"/>
    <w:multiLevelType w:val="hybridMultilevel"/>
    <w:tmpl w:val="287EAF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5940B22"/>
    <w:multiLevelType w:val="multilevel"/>
    <w:tmpl w:val="162E5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FA827AA"/>
    <w:multiLevelType w:val="multilevel"/>
    <w:tmpl w:val="133649A8"/>
    <w:lvl w:ilvl="0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3" w15:restartNumberingAfterBreak="0">
    <w:nsid w:val="42185C4E"/>
    <w:multiLevelType w:val="multilevel"/>
    <w:tmpl w:val="162E5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D30321B"/>
    <w:multiLevelType w:val="multilevel"/>
    <w:tmpl w:val="D7A435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2343904"/>
    <w:multiLevelType w:val="hybridMultilevel"/>
    <w:tmpl w:val="13807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B8"/>
    <w:rsid w:val="001721B8"/>
    <w:rsid w:val="00245FE4"/>
    <w:rsid w:val="00256F9D"/>
    <w:rsid w:val="00300E3A"/>
    <w:rsid w:val="00315F49"/>
    <w:rsid w:val="00337A9D"/>
    <w:rsid w:val="003857C5"/>
    <w:rsid w:val="0039150A"/>
    <w:rsid w:val="003E3455"/>
    <w:rsid w:val="00466A66"/>
    <w:rsid w:val="005B429D"/>
    <w:rsid w:val="005F32E4"/>
    <w:rsid w:val="008631B5"/>
    <w:rsid w:val="009B7D15"/>
    <w:rsid w:val="00A84BBE"/>
    <w:rsid w:val="00B36901"/>
    <w:rsid w:val="00D25E37"/>
    <w:rsid w:val="00DD4653"/>
    <w:rsid w:val="00E857C4"/>
    <w:rsid w:val="00EC409F"/>
    <w:rsid w:val="00F6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31EF3C"/>
  <w15:chartTrackingRefBased/>
  <w15:docId w15:val="{3F422A6F-12A6-4356-AE3E-9A51AA04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61E64"/>
  </w:style>
  <w:style w:type="paragraph" w:customStyle="1" w:styleId="Style1">
    <w:name w:val="Style1"/>
    <w:basedOn w:val="a"/>
    <w:rsid w:val="00F61E64"/>
    <w:pPr>
      <w:widowControl w:val="0"/>
      <w:autoSpaceDE w:val="0"/>
      <w:autoSpaceDN w:val="0"/>
      <w:adjustRightInd w:val="0"/>
      <w:spacing w:after="0" w:line="518" w:lineRule="exact"/>
      <w:ind w:firstLine="376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F61E64"/>
    <w:pPr>
      <w:widowControl w:val="0"/>
      <w:autoSpaceDE w:val="0"/>
      <w:autoSpaceDN w:val="0"/>
      <w:adjustRightInd w:val="0"/>
      <w:spacing w:after="0" w:line="237" w:lineRule="exact"/>
      <w:ind w:firstLine="31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61E64"/>
    <w:rPr>
      <w:rFonts w:ascii="Book Antiqua" w:hAnsi="Book Antiqua" w:cs="Book Antiqua"/>
      <w:spacing w:val="-20"/>
      <w:sz w:val="44"/>
      <w:szCs w:val="44"/>
    </w:rPr>
  </w:style>
  <w:style w:type="character" w:customStyle="1" w:styleId="FontStyle13">
    <w:name w:val="Font Style13"/>
    <w:rsid w:val="00F61E64"/>
    <w:rPr>
      <w:rFonts w:ascii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F61E64"/>
    <w:pPr>
      <w:spacing w:after="12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61E64"/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F61E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F61E64"/>
    <w:rPr>
      <w:color w:val="0000FF"/>
      <w:u w:val="single"/>
    </w:rPr>
  </w:style>
  <w:style w:type="paragraph" w:customStyle="1" w:styleId="ConsPlusNormal">
    <w:name w:val="ConsPlusNormal"/>
    <w:rsid w:val="00F61E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F61E6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F61E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F61E6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F61E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F61E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2">
    <w:name w:val="Сетка таблицы2"/>
    <w:basedOn w:val="a1"/>
    <w:next w:val="ab"/>
    <w:uiPriority w:val="59"/>
    <w:rsid w:val="008631B5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b">
    <w:name w:val="Table Grid"/>
    <w:basedOn w:val="a1"/>
    <w:uiPriority w:val="39"/>
    <w:rsid w:val="00863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2796</Words>
  <Characters>15942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Харина Наталия Владимировна</dc:creator>
  <cp:keywords/>
  <dc:description/>
  <cp:lastModifiedBy>Мартынов Артур Алексеевич</cp:lastModifiedBy>
  <cp:revision>4</cp:revision>
  <dcterms:created xsi:type="dcterms:W3CDTF">2026-06-02T13:13:00Z</dcterms:created>
  <dcterms:modified xsi:type="dcterms:W3CDTF">2026-06-10T12:34:00Z</dcterms:modified>
</cp:coreProperties>
</file>