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E58" w:rsidRPr="0008061E" w:rsidRDefault="00507E58" w:rsidP="00507E58">
      <w:pPr>
        <w:jc w:val="right"/>
        <w:rPr>
          <w:bCs/>
        </w:rPr>
      </w:pPr>
    </w:p>
    <w:p w:rsidR="00507E58" w:rsidRPr="0008061E" w:rsidRDefault="00507E58" w:rsidP="00507E58">
      <w:pPr>
        <w:jc w:val="right"/>
        <w:rPr>
          <w:b/>
          <w:bCs/>
        </w:rPr>
      </w:pPr>
      <w:r w:rsidRPr="0008061E">
        <w:rPr>
          <w:b/>
          <w:bCs/>
        </w:rPr>
        <w:t>УТВЕРЖДАЮ</w:t>
      </w:r>
    </w:p>
    <w:p w:rsidR="00507E58" w:rsidRDefault="00507E58" w:rsidP="00507E58">
      <w:pPr>
        <w:jc w:val="right"/>
        <w:rPr>
          <w:b/>
          <w:bCs/>
        </w:rPr>
      </w:pPr>
      <w:r>
        <w:rPr>
          <w:b/>
        </w:rPr>
        <w:t>Заместитель председателя</w:t>
      </w:r>
    </w:p>
    <w:p w:rsidR="00507E58" w:rsidRPr="0008061E" w:rsidRDefault="00507E58" w:rsidP="00507E58">
      <w:pPr>
        <w:jc w:val="right"/>
        <w:rPr>
          <w:b/>
          <w:bCs/>
        </w:rPr>
      </w:pPr>
      <w:r w:rsidRPr="0008061E">
        <w:rPr>
          <w:b/>
          <w:bCs/>
        </w:rPr>
        <w:t>Комитета по вопросам законности, правопорядка</w:t>
      </w:r>
    </w:p>
    <w:p w:rsidR="00507E58" w:rsidRPr="0008061E" w:rsidRDefault="00507E58" w:rsidP="00507E58">
      <w:pPr>
        <w:jc w:val="right"/>
        <w:rPr>
          <w:b/>
          <w:bCs/>
        </w:rPr>
      </w:pPr>
      <w:r w:rsidRPr="0008061E">
        <w:rPr>
          <w:b/>
          <w:bCs/>
        </w:rPr>
        <w:t>и безопасности</w:t>
      </w:r>
    </w:p>
    <w:p w:rsidR="00507E58" w:rsidRPr="0008061E" w:rsidRDefault="00507E58" w:rsidP="00507E58">
      <w:pPr>
        <w:jc w:val="right"/>
        <w:rPr>
          <w:b/>
          <w:bCs/>
        </w:rPr>
      </w:pPr>
      <w:r w:rsidRPr="0008061E">
        <w:rPr>
          <w:b/>
        </w:rPr>
        <w:t>_______________</w:t>
      </w:r>
      <w:r w:rsidRPr="005E1A6B">
        <w:rPr>
          <w:b/>
        </w:rPr>
        <w:t xml:space="preserve"> </w:t>
      </w:r>
      <w:r w:rsidR="00FF6457">
        <w:rPr>
          <w:b/>
        </w:rPr>
        <w:t>С</w:t>
      </w:r>
      <w:r w:rsidRPr="006D7B18">
        <w:rPr>
          <w:b/>
        </w:rPr>
        <w:t>.</w:t>
      </w:r>
      <w:r w:rsidR="00FF6457">
        <w:rPr>
          <w:b/>
        </w:rPr>
        <w:t>В</w:t>
      </w:r>
      <w:r>
        <w:rPr>
          <w:b/>
        </w:rPr>
        <w:t>.</w:t>
      </w:r>
      <w:r w:rsidR="00882B58">
        <w:rPr>
          <w:b/>
        </w:rPr>
        <w:t xml:space="preserve"> Лукьянов</w:t>
      </w:r>
    </w:p>
    <w:p w:rsidR="00507E58" w:rsidRPr="0008061E" w:rsidRDefault="00507E58" w:rsidP="00507E58">
      <w:pPr>
        <w:rPr>
          <w:b/>
          <w:bCs/>
        </w:rPr>
      </w:pPr>
    </w:p>
    <w:p w:rsidR="00507E58" w:rsidRPr="0008061E" w:rsidRDefault="00507E58" w:rsidP="00507E58">
      <w:pPr>
        <w:jc w:val="right"/>
        <w:rPr>
          <w:b/>
          <w:bCs/>
        </w:rPr>
      </w:pPr>
      <w:r w:rsidRPr="0008061E">
        <w:rPr>
          <w:b/>
          <w:bCs/>
        </w:rPr>
        <w:t>«___» _____________ 202</w:t>
      </w:r>
      <w:r w:rsidR="00882B58">
        <w:rPr>
          <w:b/>
          <w:bCs/>
        </w:rPr>
        <w:t>6</w:t>
      </w:r>
      <w:r w:rsidRPr="0008061E">
        <w:rPr>
          <w:b/>
          <w:bCs/>
        </w:rPr>
        <w:t xml:space="preserve"> года</w:t>
      </w:r>
    </w:p>
    <w:p w:rsidR="00507E58" w:rsidRPr="007B035F" w:rsidRDefault="00507E58" w:rsidP="00507E58">
      <w:pPr>
        <w:jc w:val="center"/>
      </w:pPr>
    </w:p>
    <w:p w:rsidR="00507E58" w:rsidRPr="007B035F" w:rsidRDefault="00507E58" w:rsidP="00507E58">
      <w:pPr>
        <w:jc w:val="center"/>
        <w:rPr>
          <w:b/>
        </w:rPr>
      </w:pPr>
      <w:r w:rsidRPr="007B035F">
        <w:rPr>
          <w:b/>
        </w:rPr>
        <w:t>ОБОСНОВАНИЕ НАЧАЛЬНОЙ (МАКСИМАЛЬНОЙ) ЦЕНЫ КОНТРАКТА</w:t>
      </w:r>
    </w:p>
    <w:p w:rsidR="00507E58" w:rsidRPr="007B035F" w:rsidRDefault="00507E58" w:rsidP="00507E58"/>
    <w:p w:rsidR="00507E58" w:rsidRPr="00064714" w:rsidRDefault="00507E58" w:rsidP="00507E58">
      <w:pPr>
        <w:ind w:firstLine="540"/>
        <w:jc w:val="both"/>
      </w:pPr>
      <w:r w:rsidRPr="00064714">
        <w:rPr>
          <w:bCs/>
          <w:color w:val="000000"/>
        </w:rPr>
        <w:t xml:space="preserve">Начальная (максимальная) цена контракта сформирована </w:t>
      </w:r>
      <w:proofErr w:type="spellStart"/>
      <w:r w:rsidRPr="00064714">
        <w:rPr>
          <w:bCs/>
          <w:color w:val="000000"/>
        </w:rPr>
        <w:t>Госзаказчиком</w:t>
      </w:r>
      <w:proofErr w:type="spellEnd"/>
      <w:r w:rsidRPr="00064714">
        <w:t xml:space="preserve"> методом сопоставимых рыночных цен (анализа рынка) </w:t>
      </w:r>
      <w:r w:rsidR="00CC3036" w:rsidRPr="00064714">
        <w:br/>
      </w:r>
      <w:r w:rsidRPr="00064714">
        <w:t xml:space="preserve">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</w:t>
      </w:r>
      <w:r w:rsidRPr="00064714">
        <w:rPr>
          <w:color w:val="000000"/>
        </w:rPr>
        <w:t>с учётом расходов на перевозку до места назначения, погрузо-разгрузочные работы, поднятие на этажи, сборку, установку, вывоз упаковочного материала, страхование, уплату таможенных пошлин, налогов и других обязательных платежей,</w:t>
      </w:r>
      <w:r w:rsidRPr="00064714">
        <w:t xml:space="preserve"> в том числе НДС.</w:t>
      </w:r>
    </w:p>
    <w:p w:rsidR="00514F31" w:rsidRPr="00064714" w:rsidRDefault="00514F31" w:rsidP="00064714">
      <w:pPr>
        <w:ind w:firstLine="540"/>
        <w:jc w:val="both"/>
        <w:rPr>
          <w:bCs/>
        </w:rPr>
      </w:pPr>
      <w:r>
        <w:t xml:space="preserve">Для определения цены контракта проведен мониторинг на основании ценовых предложений исполнителей. </w:t>
      </w:r>
      <w:r>
        <w:br/>
      </w:r>
    </w:p>
    <w:p w:rsidR="001B2E19" w:rsidRPr="00064714" w:rsidRDefault="00064714" w:rsidP="00B734AA">
      <w:pPr>
        <w:ind w:firstLine="540"/>
        <w:jc w:val="both"/>
      </w:pPr>
      <w:r w:rsidRPr="00F17B4C">
        <w:rPr>
          <w:b/>
        </w:rPr>
        <w:t>Строка 1, колонка 4:</w:t>
      </w:r>
      <w:r w:rsidRPr="00064714">
        <w:t xml:space="preserve"> </w:t>
      </w:r>
      <w:r w:rsidRPr="00105E3C">
        <w:t xml:space="preserve">Реестровый номер </w:t>
      </w:r>
      <w:r w:rsidR="00105E3C" w:rsidRPr="00105E3C">
        <w:t xml:space="preserve">контракта </w:t>
      </w:r>
      <w:r w:rsidR="00105E3C" w:rsidRPr="00105E3C">
        <w:rPr>
          <w:rFonts w:ascii="Arial" w:hAnsi="Arial" w:cs="Arial"/>
          <w:sz w:val="20"/>
          <w:szCs w:val="20"/>
        </w:rPr>
        <w:t>6213523E00024</w:t>
      </w:r>
      <w:r w:rsidRPr="00105E3C">
        <w:t>: (Электронный магазин)</w:t>
      </w:r>
      <w:r w:rsidR="001B2E19" w:rsidRPr="00105E3C">
        <w:t>;</w:t>
      </w:r>
    </w:p>
    <w:p w:rsidR="001B2E19" w:rsidRPr="00064714" w:rsidRDefault="00064714" w:rsidP="007B035F">
      <w:pPr>
        <w:ind w:firstLine="540"/>
        <w:jc w:val="both"/>
      </w:pPr>
      <w:r w:rsidRPr="00064714">
        <w:rPr>
          <w:rFonts w:eastAsiaTheme="minorHAnsi"/>
          <w:b/>
          <w:lang w:eastAsia="en-US"/>
        </w:rPr>
        <w:t>Строка 1, колонка 5</w:t>
      </w:r>
      <w:r w:rsidRPr="00064714">
        <w:rPr>
          <w:rFonts w:eastAsiaTheme="minorHAnsi"/>
          <w:noProof/>
          <w:lang w:eastAsia="en-US"/>
        </w:rPr>
        <w:t xml:space="preserve">: </w:t>
      </w:r>
      <w:hyperlink r:id="rId5" w:history="1">
        <w:r w:rsidRPr="00064714">
          <w:rPr>
            <w:rFonts w:eastAsiaTheme="minorHAnsi"/>
            <w:color w:val="0563C1" w:themeColor="hyperlink"/>
            <w:u w:val="single"/>
            <w:lang w:eastAsia="en-US"/>
          </w:rPr>
          <w:t>https://www.nfcom.ru/perezaryadka-ognetushitelei/remont-ognetushitelei/spisanie-diagnostika-ognetushitelei</w:t>
        </w:r>
      </w:hyperlink>
      <w:r w:rsidR="001B2E19" w:rsidRPr="00064714">
        <w:t>;</w:t>
      </w:r>
    </w:p>
    <w:p w:rsidR="00511B05" w:rsidRPr="00064714" w:rsidRDefault="00064714" w:rsidP="007B035F">
      <w:pPr>
        <w:ind w:firstLine="540"/>
        <w:jc w:val="both"/>
      </w:pPr>
      <w:r w:rsidRPr="00F17B4C">
        <w:rPr>
          <w:b/>
        </w:rPr>
        <w:t>Строка 1, колонка 6:</w:t>
      </w:r>
      <w:r w:rsidRPr="00064714">
        <w:t xml:space="preserve"> </w:t>
      </w:r>
      <w:hyperlink r:id="rId6" w:history="1">
        <w:r w:rsidRPr="00064714">
          <w:rPr>
            <w:rStyle w:val="a3"/>
          </w:rPr>
          <w:t>https://pozh-profi.com/services/zapravka_ognetushiteley?ysclid=mo8qn92u1z241023872</w:t>
        </w:r>
      </w:hyperlink>
      <w:r w:rsidRPr="00064714">
        <w:t xml:space="preserve">. </w:t>
      </w:r>
      <w:r w:rsidR="00511B05" w:rsidRPr="00064714">
        <w:t xml:space="preserve"> </w:t>
      </w:r>
    </w:p>
    <w:p w:rsidR="00EB0666" w:rsidRPr="001E6ABF" w:rsidRDefault="00EB0666" w:rsidP="003E0F6D"/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2130"/>
        <w:gridCol w:w="1275"/>
        <w:gridCol w:w="1276"/>
        <w:gridCol w:w="1276"/>
        <w:gridCol w:w="1276"/>
        <w:gridCol w:w="1842"/>
        <w:gridCol w:w="1276"/>
        <w:gridCol w:w="1276"/>
        <w:gridCol w:w="567"/>
        <w:gridCol w:w="850"/>
        <w:gridCol w:w="1134"/>
      </w:tblGrid>
      <w:tr w:rsidR="001B2E19" w:rsidRPr="00B521ED" w:rsidTr="001E6ABF">
        <w:trPr>
          <w:trHeight w:val="416"/>
        </w:trPr>
        <w:tc>
          <w:tcPr>
            <w:tcW w:w="564" w:type="dxa"/>
            <w:vMerge w:val="restart"/>
            <w:shd w:val="clear" w:color="auto" w:fill="auto"/>
            <w:noWrap/>
            <w:vAlign w:val="center"/>
          </w:tcPr>
          <w:p w:rsidR="001B2E19" w:rsidRPr="001E6ABF" w:rsidRDefault="001B2E19" w:rsidP="003B04E2">
            <w:pPr>
              <w:jc w:val="center"/>
              <w:rPr>
                <w:b/>
                <w:bCs/>
                <w:sz w:val="20"/>
                <w:szCs w:val="20"/>
              </w:rPr>
            </w:pPr>
            <w:r w:rsidRPr="001E6ABF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130" w:type="dxa"/>
            <w:vMerge w:val="restart"/>
          </w:tcPr>
          <w:p w:rsidR="001B2E19" w:rsidRPr="001E6ABF" w:rsidRDefault="001B2E19" w:rsidP="003B04E2">
            <w:pPr>
              <w:jc w:val="center"/>
              <w:rPr>
                <w:b/>
                <w:bCs/>
                <w:sz w:val="20"/>
                <w:szCs w:val="20"/>
              </w:rPr>
            </w:pPr>
            <w:r w:rsidRPr="001E6ABF">
              <w:rPr>
                <w:b/>
                <w:bCs/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1275" w:type="dxa"/>
            <w:vMerge w:val="restart"/>
            <w:vAlign w:val="center"/>
          </w:tcPr>
          <w:p w:rsidR="001B2E19" w:rsidRPr="001E6ABF" w:rsidRDefault="001B2E19" w:rsidP="003B04E2">
            <w:pPr>
              <w:jc w:val="center"/>
              <w:rPr>
                <w:b/>
                <w:bCs/>
                <w:sz w:val="20"/>
                <w:szCs w:val="20"/>
              </w:rPr>
            </w:pPr>
            <w:r w:rsidRPr="001E6ABF">
              <w:rPr>
                <w:b/>
                <w:bCs/>
                <w:sz w:val="20"/>
                <w:szCs w:val="20"/>
              </w:rPr>
              <w:t>Код Товара по ОКПД2</w:t>
            </w:r>
          </w:p>
        </w:tc>
        <w:tc>
          <w:tcPr>
            <w:tcW w:w="8222" w:type="dxa"/>
            <w:gridSpan w:val="6"/>
            <w:vAlign w:val="center"/>
          </w:tcPr>
          <w:p w:rsidR="001B2E19" w:rsidRPr="001E6ABF" w:rsidRDefault="001B2E19" w:rsidP="003B04E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6ABF">
              <w:rPr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567" w:type="dxa"/>
            <w:vMerge w:val="restart"/>
            <w:shd w:val="clear" w:color="auto" w:fill="auto"/>
            <w:vAlign w:val="center"/>
          </w:tcPr>
          <w:p w:rsidR="001B2E19" w:rsidRPr="001E6ABF" w:rsidRDefault="001B2E19" w:rsidP="003B04E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6ABF">
              <w:rPr>
                <w:b/>
                <w:color w:val="000000"/>
                <w:sz w:val="20"/>
                <w:szCs w:val="20"/>
              </w:rPr>
              <w:t xml:space="preserve">Кол-во </w:t>
            </w:r>
          </w:p>
        </w:tc>
        <w:tc>
          <w:tcPr>
            <w:tcW w:w="850" w:type="dxa"/>
            <w:vMerge w:val="restart"/>
            <w:vAlign w:val="center"/>
          </w:tcPr>
          <w:p w:rsidR="001B2E19" w:rsidRPr="001E6ABF" w:rsidRDefault="001B2E19" w:rsidP="003B04E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1E6ABF">
              <w:rPr>
                <w:b/>
                <w:sz w:val="20"/>
                <w:szCs w:val="20"/>
              </w:rPr>
              <w:t>Едини-</w:t>
            </w:r>
            <w:proofErr w:type="spellStart"/>
            <w:r w:rsidRPr="001E6ABF">
              <w:rPr>
                <w:b/>
                <w:sz w:val="20"/>
                <w:szCs w:val="20"/>
              </w:rPr>
              <w:t>ца</w:t>
            </w:r>
            <w:proofErr w:type="spellEnd"/>
            <w:r w:rsidRPr="001E6AB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E6ABF">
              <w:rPr>
                <w:b/>
                <w:sz w:val="20"/>
                <w:szCs w:val="20"/>
              </w:rPr>
              <w:t>измере-ния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1B2E19" w:rsidRPr="001E6ABF" w:rsidRDefault="001B2E19" w:rsidP="003B04E2">
            <w:pPr>
              <w:jc w:val="center"/>
              <w:rPr>
                <w:b/>
                <w:sz w:val="20"/>
                <w:szCs w:val="20"/>
              </w:rPr>
            </w:pPr>
            <w:r w:rsidRPr="001E6ABF">
              <w:rPr>
                <w:b/>
                <w:sz w:val="20"/>
                <w:szCs w:val="20"/>
              </w:rPr>
              <w:t>Н(М)ЦК (руб.)</w:t>
            </w:r>
          </w:p>
        </w:tc>
      </w:tr>
      <w:tr w:rsidR="001B2E19" w:rsidRPr="00B521ED" w:rsidTr="00064714">
        <w:trPr>
          <w:trHeight w:val="856"/>
        </w:trPr>
        <w:tc>
          <w:tcPr>
            <w:tcW w:w="56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E19" w:rsidRPr="00FE48A6" w:rsidRDefault="001B2E19" w:rsidP="003B04E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2130" w:type="dxa"/>
            <w:vMerge/>
            <w:tcBorders>
              <w:bottom w:val="single" w:sz="4" w:space="0" w:color="auto"/>
            </w:tcBorders>
          </w:tcPr>
          <w:p w:rsidR="001B2E19" w:rsidRPr="00FE48A6" w:rsidRDefault="001B2E19" w:rsidP="003B04E2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1B2E19" w:rsidRPr="00FE48A6" w:rsidRDefault="001B2E19" w:rsidP="003B04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B2E19" w:rsidRPr="001E6ABF" w:rsidRDefault="001B2E19" w:rsidP="00322FF0">
            <w:pPr>
              <w:ind w:left="-113" w:right="-113"/>
              <w:jc w:val="center"/>
              <w:rPr>
                <w:b/>
                <w:sz w:val="20"/>
                <w:szCs w:val="20"/>
              </w:rPr>
            </w:pPr>
            <w:r w:rsidRPr="001E6ABF">
              <w:rPr>
                <w:b/>
                <w:sz w:val="20"/>
                <w:szCs w:val="20"/>
              </w:rPr>
              <w:t xml:space="preserve"> Поставщик </w:t>
            </w:r>
            <w:r w:rsidRPr="001E6ABF">
              <w:rPr>
                <w:b/>
                <w:sz w:val="20"/>
                <w:szCs w:val="20"/>
              </w:rPr>
              <w:br/>
              <w:t xml:space="preserve">№ 1, руб. (ц1)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B2E19" w:rsidRPr="001E6ABF" w:rsidRDefault="001B2E19" w:rsidP="00322FF0">
            <w:pPr>
              <w:ind w:left="-113" w:right="-113"/>
              <w:jc w:val="center"/>
              <w:rPr>
                <w:b/>
                <w:sz w:val="20"/>
                <w:szCs w:val="20"/>
              </w:rPr>
            </w:pPr>
            <w:r w:rsidRPr="001E6ABF">
              <w:rPr>
                <w:b/>
                <w:sz w:val="20"/>
                <w:szCs w:val="20"/>
              </w:rPr>
              <w:t xml:space="preserve"> Поставщик </w:t>
            </w:r>
            <w:r w:rsidRPr="001E6ABF">
              <w:rPr>
                <w:b/>
                <w:sz w:val="20"/>
                <w:szCs w:val="20"/>
              </w:rPr>
              <w:br/>
              <w:t xml:space="preserve">№ 2, руб. (ц2)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B2E19" w:rsidRPr="001E6ABF" w:rsidRDefault="00064714" w:rsidP="003B124B">
            <w:pPr>
              <w:ind w:left="-113" w:right="-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Поставщик </w:t>
            </w:r>
            <w:r>
              <w:rPr>
                <w:b/>
                <w:sz w:val="20"/>
                <w:szCs w:val="20"/>
              </w:rPr>
              <w:br/>
              <w:t>№ 3, руб. (ц3</w:t>
            </w:r>
            <w:r w:rsidR="001B2E19" w:rsidRPr="001E6AB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1B2E19" w:rsidRPr="001E6ABF" w:rsidRDefault="001B2E19" w:rsidP="003B124B">
            <w:pPr>
              <w:jc w:val="center"/>
              <w:rPr>
                <w:b/>
                <w:sz w:val="20"/>
                <w:szCs w:val="20"/>
              </w:rPr>
            </w:pPr>
            <w:r w:rsidRPr="001E6ABF">
              <w:rPr>
                <w:b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B2E19" w:rsidRPr="001E6ABF" w:rsidRDefault="001B2E19" w:rsidP="003B124B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1E6ABF">
              <w:rPr>
                <w:b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B2E19" w:rsidRPr="001E6ABF" w:rsidRDefault="001B2E19" w:rsidP="003B124B">
            <w:pPr>
              <w:jc w:val="center"/>
              <w:rPr>
                <w:b/>
                <w:sz w:val="20"/>
                <w:szCs w:val="20"/>
              </w:rPr>
            </w:pPr>
            <w:r w:rsidRPr="001E6ABF">
              <w:rPr>
                <w:b/>
                <w:sz w:val="20"/>
                <w:szCs w:val="20"/>
              </w:rPr>
              <w:t>Коэффициент вариации цен V( %)</w:t>
            </w: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1B2E19" w:rsidRPr="00FE48A6" w:rsidRDefault="001B2E19" w:rsidP="003B124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1B2E19" w:rsidRPr="00FE48A6" w:rsidRDefault="001B2E19" w:rsidP="003B124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1B2E19" w:rsidRPr="00FE48A6" w:rsidRDefault="001B2E19" w:rsidP="003B124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64714" w:rsidRPr="00186C26" w:rsidTr="00235B88">
        <w:trPr>
          <w:trHeight w:val="20"/>
        </w:trPr>
        <w:tc>
          <w:tcPr>
            <w:tcW w:w="5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714" w:rsidRPr="00241C3C" w:rsidRDefault="00064714" w:rsidP="00064714">
            <w:pPr>
              <w:pStyle w:val="a4"/>
              <w:numPr>
                <w:ilvl w:val="0"/>
                <w:numId w:val="4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714" w:rsidRPr="00241C3C" w:rsidRDefault="00182BF0" w:rsidP="00182BF0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rFonts w:eastAsia="Calibri"/>
              </w:rPr>
              <w:t>О</w:t>
            </w:r>
            <w:r>
              <w:rPr>
                <w:rFonts w:eastAsia="Calibri"/>
              </w:rPr>
              <w:t xml:space="preserve">казание услуг </w:t>
            </w:r>
            <w:r>
              <w:t xml:space="preserve">по списанию огнетушителей </w:t>
            </w:r>
            <w:r>
              <w:br/>
              <w:t>для нужд</w:t>
            </w:r>
            <w:r>
              <w:rPr>
                <w:rFonts w:eastAsia="Calibri"/>
              </w:rPr>
              <w:t xml:space="preserve"> Комитета </w:t>
            </w:r>
            <w:r>
              <w:rPr>
                <w:rFonts w:eastAsia="Calibri"/>
              </w:rPr>
              <w:br/>
            </w:r>
            <w:r>
              <w:rPr>
                <w:rFonts w:eastAsia="Calibri"/>
              </w:rPr>
              <w:t xml:space="preserve">по вопросам законности, </w:t>
            </w:r>
            <w:r>
              <w:rPr>
                <w:rFonts w:eastAsia="Calibri"/>
              </w:rPr>
              <w:lastRenderedPageBreak/>
              <w:t>правопорядка</w:t>
            </w:r>
            <w:r>
              <w:rPr>
                <w:rFonts w:eastAsia="Calibri"/>
              </w:rPr>
              <w:br/>
            </w:r>
            <w:r>
              <w:rPr>
                <w:rFonts w:eastAsia="Calibri"/>
              </w:rPr>
              <w:t>и безопасности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714" w:rsidRPr="00241C3C" w:rsidRDefault="00064714" w:rsidP="00064714">
            <w:pPr>
              <w:jc w:val="center"/>
              <w:rPr>
                <w:bCs/>
                <w:sz w:val="20"/>
                <w:szCs w:val="20"/>
              </w:rPr>
            </w:pPr>
            <w:r w:rsidRPr="00064714">
              <w:rPr>
                <w:bCs/>
                <w:sz w:val="20"/>
                <w:szCs w:val="20"/>
              </w:rPr>
              <w:lastRenderedPageBreak/>
              <w:t>84.25.11.120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714" w:rsidRPr="00241C3C" w:rsidRDefault="00064714" w:rsidP="008D01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01B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714" w:rsidRPr="00241C3C" w:rsidRDefault="00064714" w:rsidP="0006471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714" w:rsidRPr="00241C3C" w:rsidRDefault="00064714" w:rsidP="0006471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4714" w:rsidRPr="00064714" w:rsidRDefault="00064714" w:rsidP="005B349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64714">
              <w:rPr>
                <w:b/>
                <w:color w:val="000000"/>
                <w:sz w:val="20"/>
                <w:szCs w:val="20"/>
              </w:rPr>
              <w:t>17</w:t>
            </w:r>
            <w:r w:rsidR="005B3497">
              <w:rPr>
                <w:b/>
                <w:color w:val="000000"/>
                <w:sz w:val="20"/>
                <w:szCs w:val="20"/>
              </w:rPr>
              <w:t>2</w:t>
            </w:r>
            <w:r w:rsidRPr="00064714">
              <w:rPr>
                <w:b/>
                <w:color w:val="000000"/>
                <w:sz w:val="20"/>
                <w:szCs w:val="20"/>
              </w:rPr>
              <w:t>,</w:t>
            </w:r>
            <w:r w:rsidR="005B3497">
              <w:rPr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4714" w:rsidRDefault="00510CAE" w:rsidP="0006471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41,31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64714" w:rsidRDefault="00510CAE" w:rsidP="0006471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064714" w:rsidRPr="00241C3C" w:rsidRDefault="00064714" w:rsidP="0006471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064714" w:rsidRPr="00241C3C" w:rsidRDefault="00064714" w:rsidP="00064714">
            <w:pPr>
              <w:jc w:val="center"/>
              <w:rPr>
                <w:color w:val="000000"/>
                <w:sz w:val="20"/>
                <w:szCs w:val="20"/>
              </w:rPr>
            </w:pPr>
            <w:r w:rsidRPr="00241C3C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4714" w:rsidRPr="00241C3C" w:rsidRDefault="005B3497" w:rsidP="0006471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13 786,40</w:t>
            </w:r>
          </w:p>
        </w:tc>
      </w:tr>
      <w:tr w:rsidR="001B2E19" w:rsidRPr="00186C26" w:rsidTr="00064714">
        <w:trPr>
          <w:trHeight w:val="499"/>
        </w:trPr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E19" w:rsidRPr="00241C3C" w:rsidRDefault="001B2E19" w:rsidP="0023277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41C3C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2E19" w:rsidRPr="00241C3C" w:rsidRDefault="005B3497" w:rsidP="00B734A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13 786,40</w:t>
            </w:r>
          </w:p>
        </w:tc>
      </w:tr>
    </w:tbl>
    <w:p w:rsidR="001B2E19" w:rsidRDefault="001B2E19" w:rsidP="007B035F">
      <w:pPr>
        <w:jc w:val="both"/>
      </w:pPr>
    </w:p>
    <w:p w:rsidR="00507E58" w:rsidRPr="001E6ABF" w:rsidRDefault="00507E58" w:rsidP="007B035F">
      <w:pPr>
        <w:jc w:val="both"/>
      </w:pPr>
      <w:r w:rsidRPr="001E6ABF"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507E58" w:rsidRPr="001E6ABF" w:rsidRDefault="00507E58" w:rsidP="00507E58">
      <w:pPr>
        <w:jc w:val="center"/>
      </w:pPr>
      <w:r w:rsidRPr="001E6ABF">
        <w:rPr>
          <w:noProof/>
          <w:position w:val="-28"/>
        </w:rPr>
        <w:drawing>
          <wp:inline distT="0" distB="0" distL="0" distR="0">
            <wp:extent cx="1176655" cy="334010"/>
            <wp:effectExtent l="0" t="0" r="444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6ABF">
        <w:t>,</w:t>
      </w:r>
    </w:p>
    <w:p w:rsidR="00507E58" w:rsidRPr="001E6ABF" w:rsidRDefault="00507E58" w:rsidP="00507E58">
      <w:pPr>
        <w:ind w:firstLine="540"/>
        <w:jc w:val="both"/>
      </w:pPr>
      <w:r w:rsidRPr="001E6ABF">
        <w:t>где:</w:t>
      </w:r>
    </w:p>
    <w:p w:rsidR="00507E58" w:rsidRPr="001E6ABF" w:rsidRDefault="00507E58" w:rsidP="00507E58">
      <w:pPr>
        <w:ind w:firstLine="540"/>
        <w:jc w:val="both"/>
      </w:pPr>
      <w:r w:rsidRPr="001E6ABF">
        <w:t>V – коэффициент вариации;</w:t>
      </w:r>
    </w:p>
    <w:p w:rsidR="00507E58" w:rsidRPr="001E6ABF" w:rsidRDefault="00507E58" w:rsidP="00507E58">
      <w:pPr>
        <w:ind w:firstLine="540"/>
        <w:jc w:val="both"/>
      </w:pPr>
      <w:r w:rsidRPr="001E6ABF">
        <w:rPr>
          <w:noProof/>
          <w:position w:val="-26"/>
        </w:rPr>
        <w:drawing>
          <wp:inline distT="0" distB="0" distL="0" distR="0">
            <wp:extent cx="1590040" cy="5245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6ABF">
        <w:t xml:space="preserve"> - среднее квадратичное отклонение;</w:t>
      </w:r>
    </w:p>
    <w:p w:rsidR="00507E58" w:rsidRPr="001E6ABF" w:rsidRDefault="00507E58" w:rsidP="00507E58">
      <w:pPr>
        <w:numPr>
          <w:ilvl w:val="0"/>
          <w:numId w:val="1"/>
        </w:numPr>
        <w:contextualSpacing/>
        <w:jc w:val="both"/>
      </w:pPr>
      <w:r w:rsidRPr="001E6ABF">
        <w:t>- цена единицы Товара, работы, услуги, указанная в источнике с номером i;</w:t>
      </w:r>
    </w:p>
    <w:p w:rsidR="00507E58" w:rsidRPr="001E6ABF" w:rsidRDefault="00507E58" w:rsidP="00507E58">
      <w:pPr>
        <w:numPr>
          <w:ilvl w:val="0"/>
          <w:numId w:val="1"/>
        </w:numPr>
        <w:contextualSpacing/>
        <w:jc w:val="both"/>
      </w:pPr>
      <w:r w:rsidRPr="001E6ABF">
        <w:t>&lt;ц&gt; - средняя арифметическая величина цены единицы Товара, работы, услуги;</w:t>
      </w:r>
    </w:p>
    <w:p w:rsidR="00507E58" w:rsidRPr="001E6ABF" w:rsidRDefault="00507E58" w:rsidP="00507E58">
      <w:pPr>
        <w:ind w:firstLine="540"/>
        <w:jc w:val="both"/>
      </w:pPr>
      <w:r w:rsidRPr="001E6ABF">
        <w:t>n - количество значений, используемых в расчете.</w:t>
      </w:r>
    </w:p>
    <w:p w:rsidR="00507E58" w:rsidRPr="001E6ABF" w:rsidRDefault="00507E58" w:rsidP="00507E58">
      <w:pPr>
        <w:ind w:firstLine="540"/>
        <w:jc w:val="both"/>
      </w:pPr>
    </w:p>
    <w:p w:rsidR="00507E58" w:rsidRPr="001E6ABF" w:rsidRDefault="00507E58" w:rsidP="00915B37">
      <w:pPr>
        <w:ind w:firstLine="540"/>
        <w:jc w:val="both"/>
      </w:pPr>
      <w:r w:rsidRPr="001E6ABF">
        <w:t xml:space="preserve">В соответствии с п.3.21 методических рекомендаций НМЦК методом сопоставимых рыночных цен (анализа рынка) определяется </w:t>
      </w:r>
      <w:r w:rsidR="00401740" w:rsidRPr="001E6ABF">
        <w:br/>
      </w:r>
      <w:r w:rsidRPr="001E6ABF">
        <w:t>по формуле:</w:t>
      </w:r>
      <w:r w:rsidR="00915B37" w:rsidRPr="001E6ABF">
        <w:t xml:space="preserve">                                                                                   </w:t>
      </w:r>
      <w:r w:rsidRPr="001E6ABF">
        <w:rPr>
          <w:noProof/>
          <w:position w:val="-24"/>
        </w:rPr>
        <w:drawing>
          <wp:inline distT="0" distB="0" distL="0" distR="0">
            <wp:extent cx="1621790" cy="33401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6ABF">
        <w:t>,</w:t>
      </w:r>
    </w:p>
    <w:p w:rsidR="00507E58" w:rsidRPr="001E6ABF" w:rsidRDefault="00507E58" w:rsidP="00507E58">
      <w:pPr>
        <w:ind w:firstLine="540"/>
        <w:jc w:val="both"/>
      </w:pPr>
      <w:r w:rsidRPr="001E6ABF">
        <w:t>где:</w:t>
      </w:r>
    </w:p>
    <w:p w:rsidR="00507E58" w:rsidRPr="001E6ABF" w:rsidRDefault="00507E58" w:rsidP="00507E58">
      <w:pPr>
        <w:ind w:firstLine="540"/>
        <w:jc w:val="both"/>
      </w:pPr>
      <w:r w:rsidRPr="001E6ABF">
        <w:rPr>
          <w:noProof/>
          <w:position w:val="-10"/>
        </w:rPr>
        <w:drawing>
          <wp:inline distT="0" distB="0" distL="0" distR="0">
            <wp:extent cx="659765" cy="222885"/>
            <wp:effectExtent l="0" t="0" r="698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6ABF">
        <w:t xml:space="preserve"> - НМЦК, определяемая методом сопоставимых рыночных цен (анализа рынка);</w:t>
      </w:r>
    </w:p>
    <w:p w:rsidR="00507E58" w:rsidRPr="001E6ABF" w:rsidRDefault="00507E58" w:rsidP="00507E58">
      <w:pPr>
        <w:ind w:firstLine="540"/>
        <w:jc w:val="both"/>
      </w:pPr>
      <w:r w:rsidRPr="001E6ABF">
        <w:t>v - количество (объем) закупаемого Товара (работы, услуги);</w:t>
      </w:r>
    </w:p>
    <w:p w:rsidR="00507E58" w:rsidRPr="001E6ABF" w:rsidRDefault="00507E58" w:rsidP="00507E58">
      <w:pPr>
        <w:ind w:firstLine="540"/>
        <w:jc w:val="both"/>
      </w:pPr>
      <w:r w:rsidRPr="001E6ABF">
        <w:t>n - количество значений, используемых в расчете;</w:t>
      </w:r>
    </w:p>
    <w:p w:rsidR="00507E58" w:rsidRPr="001E6ABF" w:rsidRDefault="00507E58" w:rsidP="00507E58">
      <w:pPr>
        <w:ind w:firstLine="540"/>
        <w:jc w:val="both"/>
      </w:pPr>
      <w:r w:rsidRPr="001E6ABF">
        <w:t>i - номер источника ценовой информации;</w:t>
      </w:r>
    </w:p>
    <w:p w:rsidR="00507E58" w:rsidRPr="001E6ABF" w:rsidRDefault="00507E58" w:rsidP="00507E58">
      <w:pPr>
        <w:numPr>
          <w:ilvl w:val="0"/>
          <w:numId w:val="2"/>
        </w:numPr>
        <w:tabs>
          <w:tab w:val="clear" w:pos="720"/>
        </w:tabs>
        <w:ind w:left="567" w:firstLine="0"/>
        <w:jc w:val="both"/>
      </w:pPr>
      <w:r w:rsidRPr="001E6ABF">
        <w:t>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507E58" w:rsidRPr="001E6ABF" w:rsidRDefault="00507E58" w:rsidP="00507E58">
      <w:pPr>
        <w:ind w:left="7797"/>
        <w:jc w:val="right"/>
        <w:rPr>
          <w:b/>
        </w:rPr>
      </w:pPr>
    </w:p>
    <w:p w:rsidR="00401740" w:rsidRPr="001E6ABF" w:rsidRDefault="00401740" w:rsidP="00507E58">
      <w:pPr>
        <w:ind w:left="7797"/>
        <w:jc w:val="right"/>
        <w:rPr>
          <w:b/>
        </w:rPr>
      </w:pPr>
      <w:bookmarkStart w:id="0" w:name="_GoBack"/>
      <w:bookmarkEnd w:id="0"/>
    </w:p>
    <w:p w:rsidR="00A93058" w:rsidRPr="001E6ABF" w:rsidRDefault="00A93058" w:rsidP="00A93058">
      <w:pPr>
        <w:jc w:val="both"/>
        <w:rPr>
          <w:b/>
        </w:rPr>
      </w:pPr>
      <w:r w:rsidRPr="001E6ABF">
        <w:rPr>
          <w:b/>
        </w:rPr>
        <w:t>Начальник</w:t>
      </w:r>
    </w:p>
    <w:p w:rsidR="00A93058" w:rsidRPr="001E6ABF" w:rsidRDefault="00A93058" w:rsidP="00A93058">
      <w:pPr>
        <w:jc w:val="both"/>
        <w:rPr>
          <w:b/>
        </w:rPr>
      </w:pPr>
      <w:r w:rsidRPr="001E6ABF">
        <w:rPr>
          <w:b/>
        </w:rPr>
        <w:t xml:space="preserve">отдела материально-технического </w:t>
      </w:r>
    </w:p>
    <w:p w:rsidR="00A93058" w:rsidRPr="001E6ABF" w:rsidRDefault="00A93058" w:rsidP="00A93058">
      <w:pPr>
        <w:jc w:val="both"/>
        <w:rPr>
          <w:b/>
          <w:color w:val="000000"/>
        </w:rPr>
      </w:pPr>
      <w:r w:rsidRPr="001E6ABF">
        <w:rPr>
          <w:b/>
        </w:rPr>
        <w:t xml:space="preserve">обеспечения </w:t>
      </w:r>
      <w:r w:rsidRPr="001E6ABF">
        <w:rPr>
          <w:b/>
          <w:color w:val="000000"/>
        </w:rPr>
        <w:t xml:space="preserve">Комитета по вопросам </w:t>
      </w:r>
    </w:p>
    <w:p w:rsidR="004C1BCB" w:rsidRPr="001E6ABF" w:rsidRDefault="00A93058" w:rsidP="00A93058">
      <w:pPr>
        <w:jc w:val="both"/>
        <w:rPr>
          <w:b/>
        </w:rPr>
      </w:pPr>
      <w:r w:rsidRPr="001E6ABF">
        <w:rPr>
          <w:b/>
          <w:color w:val="000000"/>
        </w:rPr>
        <w:t>законности, правопорядка и безопасности</w:t>
      </w:r>
      <w:r w:rsidRPr="001E6ABF">
        <w:rPr>
          <w:b/>
        </w:rPr>
        <w:t xml:space="preserve">                                                                                                                      </w:t>
      </w:r>
      <w:r w:rsidR="001E6ABF">
        <w:rPr>
          <w:b/>
        </w:rPr>
        <w:t xml:space="preserve">                </w:t>
      </w:r>
      <w:r w:rsidRPr="001E6ABF">
        <w:rPr>
          <w:b/>
        </w:rPr>
        <w:t xml:space="preserve">   С.А. Меньшиков</w:t>
      </w:r>
    </w:p>
    <w:sectPr w:rsidR="004C1BCB" w:rsidRPr="001E6ABF" w:rsidSect="00D21BAB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72.8pt;height:259.2pt;visibility:visible" o:bullet="t">
        <v:imagedata r:id="rId1" o:title=""/>
      </v:shape>
    </w:pict>
  </w:numPicBullet>
  <w:numPicBullet w:numPicBulletId="1">
    <w:pict>
      <v:shape id="_x0000_i1031" type="#_x0000_t75" style="width:172.8pt;height:259.2pt;visibility:visible" o:bullet="t">
        <v:imagedata r:id="rId2" o:title=""/>
      </v:shape>
    </w:pict>
  </w:numPicBullet>
  <w:abstractNum w:abstractNumId="0" w15:restartNumberingAfterBreak="0">
    <w:nsid w:val="0AF22278"/>
    <w:multiLevelType w:val="hybridMultilevel"/>
    <w:tmpl w:val="2466AF4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94C7A1B"/>
    <w:multiLevelType w:val="multilevel"/>
    <w:tmpl w:val="CBA27BDC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48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440"/>
      </w:pPr>
      <w:rPr>
        <w:rFonts w:hint="default"/>
      </w:rPr>
    </w:lvl>
  </w:abstractNum>
  <w:abstractNum w:abstractNumId="2" w15:restartNumberingAfterBreak="0">
    <w:nsid w:val="4B274CE3"/>
    <w:multiLevelType w:val="hybridMultilevel"/>
    <w:tmpl w:val="EAD69788"/>
    <w:lvl w:ilvl="0" w:tplc="BA5CD0C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A620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EC73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A0EA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8ACD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FCC7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B261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F69C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6FEB9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6CE13680"/>
    <w:multiLevelType w:val="hybridMultilevel"/>
    <w:tmpl w:val="2E1A021A"/>
    <w:lvl w:ilvl="0" w:tplc="1BEE03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444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62AC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8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A2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26F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52CA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7463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6624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1D"/>
    <w:rsid w:val="00012BD4"/>
    <w:rsid w:val="00017327"/>
    <w:rsid w:val="00064714"/>
    <w:rsid w:val="00086F95"/>
    <w:rsid w:val="000A4622"/>
    <w:rsid w:val="00105E3C"/>
    <w:rsid w:val="00145047"/>
    <w:rsid w:val="0015019D"/>
    <w:rsid w:val="00152735"/>
    <w:rsid w:val="00167891"/>
    <w:rsid w:val="00182BF0"/>
    <w:rsid w:val="001B2E19"/>
    <w:rsid w:val="001E6ABF"/>
    <w:rsid w:val="0023277D"/>
    <w:rsid w:val="00241C3C"/>
    <w:rsid w:val="002751B5"/>
    <w:rsid w:val="00284D69"/>
    <w:rsid w:val="002D4D4D"/>
    <w:rsid w:val="00322FF0"/>
    <w:rsid w:val="003B124B"/>
    <w:rsid w:val="003E0F6D"/>
    <w:rsid w:val="003F58DB"/>
    <w:rsid w:val="00401740"/>
    <w:rsid w:val="00401E30"/>
    <w:rsid w:val="00427FA3"/>
    <w:rsid w:val="004323E4"/>
    <w:rsid w:val="0043394E"/>
    <w:rsid w:val="004A76B8"/>
    <w:rsid w:val="004C1BCB"/>
    <w:rsid w:val="00507E58"/>
    <w:rsid w:val="00510CAE"/>
    <w:rsid w:val="00511B05"/>
    <w:rsid w:val="00514F31"/>
    <w:rsid w:val="005648ED"/>
    <w:rsid w:val="005768B0"/>
    <w:rsid w:val="005B3497"/>
    <w:rsid w:val="005F18B2"/>
    <w:rsid w:val="0061377B"/>
    <w:rsid w:val="006A3363"/>
    <w:rsid w:val="006E32B1"/>
    <w:rsid w:val="00707237"/>
    <w:rsid w:val="00766343"/>
    <w:rsid w:val="007B035F"/>
    <w:rsid w:val="0081734D"/>
    <w:rsid w:val="00882B58"/>
    <w:rsid w:val="008D01BC"/>
    <w:rsid w:val="00915B37"/>
    <w:rsid w:val="009941FA"/>
    <w:rsid w:val="00996186"/>
    <w:rsid w:val="009E3F24"/>
    <w:rsid w:val="00A079A7"/>
    <w:rsid w:val="00A12A0D"/>
    <w:rsid w:val="00A24C21"/>
    <w:rsid w:val="00A56E0B"/>
    <w:rsid w:val="00A93058"/>
    <w:rsid w:val="00B1068F"/>
    <w:rsid w:val="00B14810"/>
    <w:rsid w:val="00B479CB"/>
    <w:rsid w:val="00B642E4"/>
    <w:rsid w:val="00B734AA"/>
    <w:rsid w:val="00B83AD8"/>
    <w:rsid w:val="00BF0F4F"/>
    <w:rsid w:val="00BF2E66"/>
    <w:rsid w:val="00C2393C"/>
    <w:rsid w:val="00C37B79"/>
    <w:rsid w:val="00CA4E22"/>
    <w:rsid w:val="00CC2572"/>
    <w:rsid w:val="00CC3036"/>
    <w:rsid w:val="00CF768E"/>
    <w:rsid w:val="00D1615B"/>
    <w:rsid w:val="00D21BAB"/>
    <w:rsid w:val="00D24FAD"/>
    <w:rsid w:val="00D3531D"/>
    <w:rsid w:val="00D8218B"/>
    <w:rsid w:val="00E431BB"/>
    <w:rsid w:val="00E84147"/>
    <w:rsid w:val="00EB0666"/>
    <w:rsid w:val="00F13C53"/>
    <w:rsid w:val="00F17B4C"/>
    <w:rsid w:val="00F32D1C"/>
    <w:rsid w:val="00F56D6D"/>
    <w:rsid w:val="00F7082D"/>
    <w:rsid w:val="00F75216"/>
    <w:rsid w:val="00F9377D"/>
    <w:rsid w:val="00FB124E"/>
    <w:rsid w:val="00FB15DF"/>
    <w:rsid w:val="00FB242B"/>
    <w:rsid w:val="00FE48A6"/>
    <w:rsid w:val="00FF5DD8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6DAE6"/>
  <w15:chartTrackingRefBased/>
  <w15:docId w15:val="{B5CF5EA8-5F66-43D8-826F-6F6A61CB0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7E58"/>
    <w:rPr>
      <w:rFonts w:cs="Times New Roman"/>
      <w:color w:val="0000FF"/>
      <w:u w:val="single"/>
    </w:rPr>
  </w:style>
  <w:style w:type="paragraph" w:styleId="a4">
    <w:name w:val="List Paragraph"/>
    <w:basedOn w:val="a"/>
    <w:link w:val="a5"/>
    <w:uiPriority w:val="99"/>
    <w:qFormat/>
    <w:rsid w:val="00507E58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99"/>
    <w:locked/>
    <w:rsid w:val="00507E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CC3036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E0F6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0F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zh-profi.com/services/zapravka_ognetushiteley?ysclid=mo8qn92u1z24102387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nfcom.ru/perezaryadka-ognetushitelei/remont-ognetushitelei/spisanie-diagnostika-ognetushitelei" TargetMode="Externa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Багдасарян Артур Азатович</dc:creator>
  <cp:keywords/>
  <dc:description/>
  <cp:lastModifiedBy>Староверова Оксана Александровна</cp:lastModifiedBy>
  <cp:revision>14</cp:revision>
  <cp:lastPrinted>2026-04-13T07:39:00Z</cp:lastPrinted>
  <dcterms:created xsi:type="dcterms:W3CDTF">2026-04-27T09:20:00Z</dcterms:created>
  <dcterms:modified xsi:type="dcterms:W3CDTF">2026-06-24T11:45:00Z</dcterms:modified>
</cp:coreProperties>
</file>