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8F" w:rsidRPr="00EA588F" w:rsidRDefault="00EA588F" w:rsidP="00EA58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>ГОСУДАРСТВЕННЫЙ</w:t>
      </w:r>
      <w:r w:rsidR="00445962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 xml:space="preserve"> КОНТРАКТ № </w:t>
      </w:r>
      <w:r w:rsidR="00925B58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>____________</w:t>
      </w:r>
    </w:p>
    <w:p w:rsidR="00EA588F" w:rsidRPr="00EA588F" w:rsidRDefault="00EA588F" w:rsidP="00D574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обучению 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EA588F" w:rsidRPr="00EA588F" w:rsidTr="00D574A0">
        <w:trPr>
          <w:trHeight w:val="301"/>
        </w:trPr>
        <w:tc>
          <w:tcPr>
            <w:tcW w:w="4786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245" w:type="dxa"/>
            <w:hideMark/>
          </w:tcPr>
          <w:p w:rsidR="00EA588F" w:rsidRPr="00EA588F" w:rsidRDefault="00445962" w:rsidP="00EA588F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 202</w:t>
            </w:r>
            <w:r w:rsidR="00041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A588F"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F4736A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являющееся государственным заказчиком, от имени Санкт-Петербурга, в лице заместителя директора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Чернышо</w:t>
      </w:r>
      <w:r w:rsidR="0004141A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04141A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4141A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4141A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доверенности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13.01.2026</w:t>
      </w:r>
      <w:r w:rsidR="0004141A" w:rsidRPr="00A3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1C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90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01-05-8/26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с одной стороны, и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990BC1" w:rsidRPr="00234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990BC1" w:rsidRPr="00234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 лице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990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</w:t>
      </w:r>
      <w:r w:rsidR="00990BC1" w:rsidRPr="00234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«Исполнитель», с другой стороны, вместе именуемые «Стороны», заключили наст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оящий государственный контракт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Контракт) о нижеследующем: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EA588F" w:rsidRPr="00EA588F" w:rsidRDefault="00EA588F" w:rsidP="00EA588F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обязуется оказа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ть услуги по обучению работников Заказчика 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(далее – Слушателей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а Заказчик обязуется принять и оплатить надлежащим образом оказанные услуги в соответствии с Контрактом (далее – услуги).</w:t>
      </w:r>
    </w:p>
    <w:p w:rsidR="00EA588F" w:rsidRPr="00C26CD2" w:rsidRDefault="00EA588F" w:rsidP="00C26CD2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 программы</w:t>
      </w:r>
      <w:r w:rsidRPr="004D5C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«</w:t>
      </w:r>
      <w:r w:rsidR="00DC2BF1" w:rsidRPr="00DC2B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Обеспечение антитеррористической защищенности и безопасности объектов (территорий)</w:t>
      </w:r>
      <w:r w:rsidR="0098536C" w:rsidRPr="00C2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C2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- Программа</w:t>
      </w:r>
      <w:r w:rsidR="0080423E" w:rsidRPr="00C2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EA588F" w:rsidRPr="00FD4859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4859">
        <w:rPr>
          <w:rFonts w:ascii="Times New Roman" w:hAnsi="Times New Roman" w:cs="Times New Roman"/>
          <w:bCs/>
          <w:sz w:val="24"/>
          <w:szCs w:val="24"/>
        </w:rPr>
        <w:t xml:space="preserve">Количество Слушателей, подлежащих обучению по Программе: </w:t>
      </w:r>
      <w:r w:rsidR="00DC2BF1">
        <w:rPr>
          <w:rFonts w:ascii="Times New Roman" w:hAnsi="Times New Roman" w:cs="Times New Roman"/>
          <w:bCs/>
          <w:sz w:val="24"/>
          <w:szCs w:val="24"/>
        </w:rPr>
        <w:t>1</w:t>
      </w:r>
      <w:r w:rsidR="008E54AB">
        <w:rPr>
          <w:rFonts w:ascii="Times New Roman" w:hAnsi="Times New Roman" w:cs="Times New Roman"/>
          <w:bCs/>
          <w:sz w:val="24"/>
          <w:szCs w:val="24"/>
        </w:rPr>
        <w:t xml:space="preserve"> челове</w:t>
      </w:r>
      <w:r w:rsidR="00824AB0">
        <w:rPr>
          <w:rFonts w:ascii="Times New Roman" w:hAnsi="Times New Roman" w:cs="Times New Roman"/>
          <w:bCs/>
          <w:sz w:val="24"/>
          <w:szCs w:val="24"/>
        </w:rPr>
        <w:t>к</w:t>
      </w:r>
      <w:r w:rsidRPr="00FD4859">
        <w:rPr>
          <w:rFonts w:ascii="Times New Roman" w:hAnsi="Times New Roman" w:cs="Times New Roman"/>
          <w:bCs/>
          <w:sz w:val="24"/>
          <w:szCs w:val="24"/>
        </w:rPr>
        <w:t>.</w:t>
      </w:r>
    </w:p>
    <w:p w:rsidR="00EA588F" w:rsidRPr="00FD4859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освоения </w:t>
      </w:r>
      <w:r w:rsidR="004A19B8" w:rsidRPr="00FD48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Программ</w:t>
      </w:r>
      <w:r w:rsidR="004A19B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</w:t>
      </w:r>
      <w:r w:rsidR="004A19B8" w:rsidRPr="00FD48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8536C"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составляет</w:t>
      </w:r>
      <w:r w:rsidR="00DC2B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98536C"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C2B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="00B9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часов</w:t>
      </w:r>
      <w:r w:rsidR="0080423E"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форма обучения очная. </w:t>
      </w:r>
    </w:p>
    <w:p w:rsidR="00EA588F" w:rsidRPr="00EA588F" w:rsidRDefault="003F5224" w:rsidP="00EA5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Очная форма обучения Слушателей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 в соответствии с очными часами Программы, указанными в приложении № 1 к Контракту. </w:t>
      </w:r>
    </w:p>
    <w:p w:rsidR="00FD4859" w:rsidRPr="00FD4859" w:rsidRDefault="00990BC1" w:rsidP="00FD48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B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оказание образовательных услуг предоставлены Исполнителю на основании лицензии на право ведения образовательной деятельнос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 w:rsidRPr="003C1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FD4859" w:rsidRDefault="00EA588F" w:rsidP="00FD4859">
      <w:pPr>
        <w:pStyle w:val="af2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hanging="2280"/>
        <w:outlineLvl w:val="2"/>
        <w:rPr>
          <w:bCs/>
        </w:rPr>
      </w:pPr>
      <w:r w:rsidRPr="00FD4859">
        <w:rPr>
          <w:bCs/>
        </w:rPr>
        <w:t xml:space="preserve">ИКЗ: </w:t>
      </w:r>
      <w:r w:rsidR="0004141A" w:rsidRPr="00D608ED">
        <w:rPr>
          <w:bCs/>
        </w:rPr>
        <w:t>262781081198778420100100260000000000</w:t>
      </w:r>
      <w:r w:rsidRPr="00FD4859">
        <w:rPr>
          <w:bCs/>
        </w:rPr>
        <w:t>.</w:t>
      </w:r>
    </w:p>
    <w:p w:rsidR="00EA588F" w:rsidRPr="00EA588F" w:rsidRDefault="00EA588F" w:rsidP="00EA588F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и порядок расчетов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990BC1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990BC1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копеек, </w:t>
      </w:r>
      <w:r w:rsidR="00925B58" w:rsidRPr="000700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том числе НДС, применяемый по ставке в соответствии с действующим законодательством Российской Федерации</w:t>
      </w:r>
      <w:r w:rsidRPr="00EA588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50A2F" w:rsidRPr="00EA588F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Контракта, за исключением случаев, установленных Фед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еральным законом от 05.04.2013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44-ФЗ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Закон) и Контрактом.</w:t>
      </w:r>
    </w:p>
    <w:p w:rsidR="00D50A2F" w:rsidRPr="00EA588F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включает в себя все расходы Исполнителя, связанные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оказанием услуг, в том числе расходы на оплату труда работников Исполнителя, расходы на учебно-методические материалы, средства и оборудование, необходимые для оказания услуг,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расходы на уплату налогов и других обязательных платежей.</w:t>
      </w:r>
    </w:p>
    <w:p w:rsidR="00D50A2F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A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оплачиваются принятые услуги на основании счета, выставленного Исполнителем, </w:t>
      </w:r>
      <w:r w:rsidRPr="009368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подписания Заказчиком акта об оказании услуг (далее – Акт) или универсального передаточного документа (далее – УПД)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0A2F" w:rsidRPr="00F73A1E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03D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принятых услуг осуществляется Заказчиком в течение 10 (десяти) рабочих дней со дня подписания Заказчиком 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Pr="0016403D">
        <w:rPr>
          <w:rFonts w:ascii="Times New Roman" w:eastAsia="Times New Roman" w:hAnsi="Times New Roman" w:cs="Times New Roman"/>
          <w:sz w:val="24"/>
          <w:szCs w:val="24"/>
          <w:lang w:eastAsia="ru-RU"/>
        </w:rPr>
        <w:t>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0A2F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услуг осуществляется в форме безналичного расчета в пределах сумм, предусмотренных статьей ведомственной структуры расходов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Санкт-Петербурга на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год.</w:t>
      </w:r>
    </w:p>
    <w:p w:rsidR="00D50A2F" w:rsidRPr="007C30E6" w:rsidRDefault="0004141A" w:rsidP="00D50A2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лнения бюджета Санкт-Петербурга </w:t>
      </w: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2026 год в соответствии с Законом Санкт-Петербурга от 26.11.2025 № 659-124 «О бюджете Санкт-Петербурга на 2026 год и на плановый период 2027 и 2028 годов»,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1550096120 «Расходы на </w:t>
      </w: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содержание Санкт-Петербургского государственного казенного учреждения «Многофункциональный центр предоставления государственных 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муниципальных услуг», код </w:t>
      </w: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>вида расходов: 244 – «Прочая закупка товаров, работ и услуг для обеспечения государственных (муниципальных) нужд»</w:t>
      </w:r>
      <w:r w:rsidR="00D50A2F" w:rsidRPr="007C30E6">
        <w:rPr>
          <w:rFonts w:ascii="Times New Roman" w:eastAsia="Calibri" w:hAnsi="Times New Roman" w:cs="Times New Roman"/>
          <w:sz w:val="24"/>
          <w:szCs w:val="24"/>
          <w:lang w:eastAsia="ru-RU"/>
        </w:rPr>
        <w:t>, код КОСГУ: 226</w:t>
      </w:r>
      <w:r w:rsidR="00D50A2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D50A2F" w:rsidRDefault="00D50A2F" w:rsidP="00D50A2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услуг считается произведенной с момента списания денежных средств со счета Заказчика.</w:t>
      </w:r>
    </w:p>
    <w:p w:rsidR="00EA588F" w:rsidRDefault="00D50A2F" w:rsidP="00D50A2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0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не предусмотрено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0A2F" w:rsidRPr="00D50A2F" w:rsidRDefault="00D50A2F" w:rsidP="00D50A2F">
      <w:pPr>
        <w:widowControl w:val="0"/>
        <w:tabs>
          <w:tab w:val="left" w:pos="1134"/>
          <w:tab w:val="left" w:pos="1276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срок оказания услуг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услуг: г. Санкт-Петербург, аудитории Исполнителя.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услуг: с момента заключения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оказания услуг: не позднее </w:t>
      </w:r>
      <w:r w:rsidR="00DC2BF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C2BF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D50A2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Конкретные даты оказания услуг (проведения обучения) определяются соглашением Сторон, путем обмена письмами, направленными с и</w:t>
      </w:r>
      <w:r w:rsidR="00D50A2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спользованием электронной почты, указанной в разделе 12 Контракта</w:t>
      </w:r>
      <w:r w:rsidR="00D50A2F"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обязан: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</w:rPr>
        <w:t>Не позднее 5 (пяти) рабочих дней с момента определения конкретной даты проведения обучения предоставить Исполнителю посредством электронной почты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список Слушателей, направляемых на обучение и необходимую информацию о них. 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Исполнителю принятые услуги.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вправе: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Контролировать качество услуг, оказываемых Исполнителем в соответствии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Программой. 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Контракта.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обязан: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в соответствии с условиями Контракта и требованиями законодательства Российской Федерации, обеспечить надлежащее предоставление услуг, предусмотренных разделом 1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учебный процесс, осуществить подбор и расстановку научно-педагогических кадров в соответствии с действующими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 и нормами. Предоставить Заказчику достоверную информацию об условиях оплаты, обучения и о взаимоотношениях Сторон.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информировать Заказчика о начале, сроках и режиме занятий </w:t>
      </w:r>
      <w:r w:rsid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Слушателей.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предусмотренные Программой условия ее освоения, обеспечить учебно-методическими материалами, необходимыми для оказания услуг.</w:t>
      </w:r>
    </w:p>
    <w:p w:rsidR="00EA588F" w:rsidRPr="00EA588F" w:rsidRDefault="000F19EA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Сохранить место за Слушателями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пропуска занятий по уважительным причинам.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допущенные по вине Исполнителя недостатки при оказании услуг своими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силами и за свой счет.</w:t>
      </w:r>
    </w:p>
    <w:p w:rsidR="00EA588F" w:rsidRDefault="0080423E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Слушателям, завершивш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и успешно прошедшим аттестацию, оформить и выдать документы установленного образца: удостоверение о повышении квал</w:t>
      </w:r>
      <w:r w:rsidR="005322CB">
        <w:rPr>
          <w:rFonts w:ascii="Times New Roman" w:eastAsia="Times New Roman" w:hAnsi="Times New Roman" w:cs="Times New Roman"/>
          <w:sz w:val="24"/>
          <w:szCs w:val="24"/>
          <w:lang w:eastAsia="ru-RU"/>
        </w:rPr>
        <w:t>ификации установленного образца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документы, предоставляемые Заказчику, заверяются печатью и подписью руководителя Исполнителя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подписания Контракта направить Заказчику на согласование </w:t>
      </w:r>
      <w:r w:rsidR="004A19B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A19B8" w:rsidRP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</w:t>
      </w:r>
      <w:r w:rsidR="004A19B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A19B8" w:rsidRP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19EA" w:rsidRP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60C7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утвержденную</w:t>
      </w:r>
      <w:r w:rsidR="00460C72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руководителем 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460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заверенную </w:t>
      </w:r>
      <w:r w:rsidR="00960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печатью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интересы Заказчика путем его информирования о любых нарушениях, возможных разногласиях или претензиях, возникающих при оказании услуг.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законодательства Российской Федерации.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вправе: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Самостоятельно оказывать услуги, устанавливать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оценок, формы, порядок и периодичность проведения аттестации.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 и приемки услуг</w:t>
      </w:r>
    </w:p>
    <w:p w:rsidR="00EA588F" w:rsidRPr="00D50A2F" w:rsidRDefault="00EA588F" w:rsidP="00D50A2F">
      <w:pPr>
        <w:pStyle w:val="af2"/>
        <w:numPr>
          <w:ilvl w:val="1"/>
          <w:numId w:val="2"/>
        </w:numPr>
        <w:ind w:left="0" w:firstLine="567"/>
      </w:pPr>
      <w:r w:rsidRPr="00D50A2F">
        <w:t xml:space="preserve">По окончании оказания услуг </w:t>
      </w:r>
      <w:r w:rsidR="00D50A2F" w:rsidRPr="00D50A2F">
        <w:t>Испо</w:t>
      </w:r>
      <w:r w:rsidR="00D50A2F">
        <w:t>лнитель предоставляет Заказчику</w:t>
      </w:r>
      <w:r w:rsidRPr="00D50A2F">
        <w:t>:</w:t>
      </w:r>
    </w:p>
    <w:p w:rsidR="0080423E" w:rsidRP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- 2 экземпляра подписанного со своей стороны Акта</w:t>
      </w:r>
      <w:r w:rsidR="00D50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0423E" w:rsidRP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счет;</w:t>
      </w:r>
    </w:p>
    <w:p w:rsid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bookmarkStart w:id="0" w:name="_GoBack"/>
      <w:bookmarkEnd w:id="0"/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документы Исполнитель предоставля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по адресу: Санкт-Петербург,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Красного Т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екстильщика, д. 10-12, лит. О, 5</w:t>
      </w:r>
      <w:r w:rsidR="00D50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этаж, каб.504.</w:t>
      </w:r>
    </w:p>
    <w:p w:rsidR="00D50A2F" w:rsidRPr="00EA588F" w:rsidRDefault="00D50A2F" w:rsidP="00D50A2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 течение 10 (десяти) рабочих дней со дня получения 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Исполнителю подписанный экземпляр 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мотивированный отказ от его подписания.</w:t>
      </w:r>
    </w:p>
    <w:p w:rsidR="00D50A2F" w:rsidRPr="00EA588F" w:rsidRDefault="00D50A2F" w:rsidP="00D50A2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течение указанного в п. 5.2 Контракта срока 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подписан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указаны в письменной форме причины отказа, то оказанные услуги считаются принятыми в полном объеме.</w:t>
      </w:r>
    </w:p>
    <w:p w:rsidR="00D50A2F" w:rsidRPr="00EA588F" w:rsidRDefault="00D50A2F" w:rsidP="00D50A2F">
      <w:pPr>
        <w:widowControl w:val="0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услуг Заказчиком составляется акт, в котором фиксируются обстоятельства, явившиеся причиной такого отказа, при этом Заказчик, не подписывая Акт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/УПД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направляет Исполнителю мотивиро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ванный отказ в письменном виде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причин принятого решения, а также выявленных недостатков.</w:t>
      </w:r>
    </w:p>
    <w:p w:rsidR="00EA588F" w:rsidRPr="00EA588F" w:rsidRDefault="00D50A2F" w:rsidP="00D50A2F">
      <w:pPr>
        <w:widowControl w:val="0"/>
        <w:numPr>
          <w:ilvl w:val="1"/>
          <w:numId w:val="2"/>
        </w:numPr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производит устранение причин правомерного отказа Заказчика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принятия оказанных услуг за счет собственных средств в установленный Заказчиком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рок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со ст. 34 Закона и с </w:t>
      </w:r>
      <w:hyperlink r:id="rId8" w:history="1">
        <w:r w:rsidRPr="00EA588F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Правила</w:t>
        </w:r>
      </w:hyperlink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Исполнителя: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Исполнителя взыскивается неустойка в форме штрафа в размере 10% от цены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</w:t>
      </w:r>
      <w:r w:rsidR="00862D9A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с Исполнителя взыскивается неустойка в форме штрафа в размере 1 000 (одна тысяча) рублей.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862D9A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 Исполнителя взыскивается неустойка в форме пени, начисляемой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</w:t>
      </w:r>
      <w:r w:rsidR="00FD485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цены Контракта, уменьшенной на сумму,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пропорциональную объему обязательств, предусмо</w:t>
      </w:r>
      <w:r w:rsidR="00FD485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тренных Контрактом и фактически исполненных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по Контракту производится Исполнителем на основании претензии Заказчика путем перечисления денежных средств в доход бюджета Санкт-Петербурга.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Заказчика: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Уплата неустойки не освобождает Стороны от выполнения своих обязательств </w:t>
      </w:r>
      <w:r w:rsidR="00862D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по Контракту.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A588F" w:rsidRPr="00EA588F" w:rsidRDefault="00EA588F" w:rsidP="00EA58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273"/>
      <w:bookmarkEnd w:id="1"/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</w:t>
      </w:r>
      <w:proofErr w:type="gramStart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</w:t>
      </w:r>
      <w:proofErr w:type="gramEnd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возникновения у Стороны обоснованных подозрений, что произошло или может произойти нарушение каких-либо положений раздела 7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направлено в течение 10 рабочих дней с даты получения письменного уведомления о нарушении.</w:t>
      </w:r>
    </w:p>
    <w:p w:rsidR="00EA588F" w:rsidRPr="00EA588F" w:rsidRDefault="00EA588F" w:rsidP="00EA588F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нарушения одной Стороной обязательств воздерживаться от запрещенных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разделе 7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органам,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применимым законодательством Российской Федерации.</w:t>
      </w:r>
    </w:p>
    <w:p w:rsidR="00EA588F" w:rsidRPr="00EA588F" w:rsidRDefault="00EA588F" w:rsidP="00EA588F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Разрешение споров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спорные вопросы по Контракту разрешаются Сторонами путем переговоров.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обращения в Арбитражный суд города Санкт-Петербурга и Ленинградской области предъявление претензии обязательно. Срок ответа на претензию 10 (десять) дней с момента ее получения адресатом.</w:t>
      </w:r>
    </w:p>
    <w:p w:rsidR="00EA588F" w:rsidRPr="00EA588F" w:rsidRDefault="00EA588F" w:rsidP="00EA588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  <w:r w:rsidR="004A1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его изменения и расторжения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вступает в силу с момента его подписания Сто</w:t>
      </w:r>
      <w:r w:rsidR="000414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ронами и действует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0414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31.12.2026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в случае неисполнения Сторонами своих обязательств – до полного их исполнения.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Существенное изменение обстоятельств, из которых Исполнитель исходил при заключении Контракта, не является основанием для его изменения или расторжения.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связи с односторонним отказом Стороны от исполнения Контракт в соответствии с гражданским законодательством Российской Федерации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дополнения и изменения, вносимые в Контракт при обоюдном согласии Сторон, составляются в письменном виде и являются его неотъемлемой частью.</w:t>
      </w:r>
    </w:p>
    <w:p w:rsidR="00EA588F" w:rsidRPr="00EA588F" w:rsidRDefault="00EA588F" w:rsidP="00EA588F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Контракт составлен в 2-х экземплярах, имеющих одинаковую юридическую силу,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одному экземпляру для каждой из Сторон.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Приложения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– Программа обучения.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 – Расчет цены Контракта.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FD4859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нахождения и банковские реквизиты Сторон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387"/>
        <w:gridCol w:w="4218"/>
      </w:tblGrid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lang w:eastAsia="ar-SA"/>
              </w:rPr>
              <w:t>СПб ГКУ «МФЦ»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270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Место нахождения: </w:t>
            </w:r>
            <w:r w:rsidRPr="00D270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191124, Санкт-Петербург,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ул. Красного Текстильщика, д.10-12, лит. О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>ИНН 7810811987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КПП 784201001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>Получатель: Комитет финансов Санкт-Петербурга (СПб ГКУ «МФЦ», л/с 0710004)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счет: </w:t>
            </w:r>
            <w:r w:rsidR="00877AE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03221643400000007200</w:t>
            </w:r>
          </w:p>
          <w:p w:rsidR="00877AE3" w:rsidRPr="00877AE3" w:rsidRDefault="00EA588F" w:rsidP="00877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Банк получателя: </w:t>
            </w:r>
            <w:r w:rsidR="00877AE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ОКЦ №1 Северо-Западного ГУ</w:t>
            </w:r>
          </w:p>
          <w:p w:rsidR="00EA588F" w:rsidRPr="00D2702C" w:rsidRDefault="00877AE3" w:rsidP="00877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Банка России// УФК по г. Санкт-Петербургу, г Санкт-Петербург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Банковский счет 40102810945370000005 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БИК 014030106 </w:t>
            </w:r>
          </w:p>
          <w:p w:rsidR="00EA588F" w:rsidRPr="00D2702C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270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т/ф 573-90-70 / 573-90-44</w:t>
            </w:r>
          </w:p>
          <w:p w:rsidR="000F19EA" w:rsidRPr="00D2702C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</w:pP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t xml:space="preserve">Ответственное лицо по Контракту: </w:t>
            </w: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br/>
              <w:t xml:space="preserve">Ведущий специалист отдела закупок </w:t>
            </w:r>
          </w:p>
          <w:p w:rsidR="00EA588F" w:rsidRPr="00D2702C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</w:pP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t xml:space="preserve">у единственного поставщика </w:t>
            </w: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br/>
              <w:t>Блинова Марина Николаевна</w:t>
            </w:r>
          </w:p>
          <w:p w:rsidR="00EA588F" w:rsidRPr="00D2702C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 573-90-70 (доб. 1097)</w:t>
            </w:r>
          </w:p>
          <w:p w:rsidR="00EA588F" w:rsidRPr="00DC2BF1" w:rsidRDefault="00BA0EAD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9" w:history="1">
              <w:r w:rsidR="00EA588F" w:rsidRPr="00DC2BF1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u w:val="single"/>
                  <w:lang w:eastAsia="ru-RU"/>
                </w:rPr>
                <w:t>M.Blinova@mfcspb.ru</w:t>
              </w:r>
            </w:hyperlink>
          </w:p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4218" w:type="dxa"/>
            <w:hideMark/>
          </w:tcPr>
          <w:p w:rsidR="00EA588F" w:rsidRPr="00EA588F" w:rsidRDefault="00EA588F" w:rsidP="00925B58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Europe" w:hAnsi="Times New Roman" w:cs="Times New Roman"/>
                <w:bCs/>
                <w:lang w:eastAsia="ru-RU"/>
              </w:rPr>
            </w:pPr>
          </w:p>
        </w:tc>
      </w:tr>
      <w:tr w:rsidR="00EA588F" w:rsidRPr="00EA588F" w:rsidTr="002258F0">
        <w:tc>
          <w:tcPr>
            <w:tcW w:w="5387" w:type="dxa"/>
          </w:tcPr>
          <w:p w:rsidR="0004141A" w:rsidRDefault="0004141A" w:rsidP="000414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04141A" w:rsidRPr="00EA588F" w:rsidRDefault="0004141A" w:rsidP="000414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EA588F" w:rsidRPr="00EA588F" w:rsidRDefault="0004141A" w:rsidP="000414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218" w:type="dxa"/>
          </w:tcPr>
          <w:p w:rsidR="00EA588F" w:rsidRPr="00EA588F" w:rsidRDefault="00EA588F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EA588F" w:rsidRPr="00EA588F" w:rsidSect="00D574A0">
          <w:footerReference w:type="default" r:id="rId10"/>
          <w:pgSz w:w="11906" w:h="16838"/>
          <w:pgMar w:top="1135" w:right="707" w:bottom="1702" w:left="993" w:header="397" w:footer="397" w:gutter="0"/>
          <w:pgNumType w:start="1"/>
          <w:cols w:space="720"/>
          <w:docGrid w:linePitch="326"/>
        </w:sect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«___» ________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960BCC" w:rsidRPr="00EA588F" w:rsidRDefault="00960BCC" w:rsidP="00960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Программа обучения</w:t>
      </w:r>
      <w:r w:rsidR="004806EC">
        <w:rPr>
          <w:rStyle w:val="a5"/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footnoteReference w:id="2"/>
      </w: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EA588F" w:rsidRPr="00C26CD2" w:rsidRDefault="00960BCC" w:rsidP="00C26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0BC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DC2BF1" w:rsidRPr="00DC2B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антитеррористической защищенности и безопасности объектов (территорий)</w:t>
      </w:r>
      <w:r w:rsidR="0098536C" w:rsidRPr="009853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960BCC" w:rsidRPr="00EA588F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>Срок обучения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="00DC2B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 час</w:t>
      </w:r>
      <w:r w:rsidR="00B92A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D2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обучения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очная</w:t>
      </w:r>
      <w:r w:rsidR="00D2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 xml:space="preserve">Категория </w:t>
      </w:r>
      <w:r w:rsidR="004216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Слушателей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Pr="00EA588F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руководители и специалисты (среднее профессиональное образование, высшее образование).</w:t>
      </w:r>
    </w:p>
    <w:p w:rsidR="00EA588F" w:rsidRDefault="00421615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С</w:t>
      </w:r>
      <w:r w:rsidR="00EA588F"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лушателей</w:t>
      </w:r>
      <w:r w:rsidR="000F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DC2B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человек</w:t>
      </w:r>
      <w:r w:rsidR="00D2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0BCC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6409"/>
        <w:gridCol w:w="1021"/>
        <w:gridCol w:w="1134"/>
      </w:tblGrid>
      <w:tr w:rsidR="00925B58" w:rsidRPr="00960BCC" w:rsidTr="00B94EAF">
        <w:trPr>
          <w:trHeight w:val="417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ind w:left="-113" w:right="-14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№/</w:t>
            </w:r>
            <w:proofErr w:type="spellStart"/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разделов и тем</w:t>
            </w: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Очно</w:t>
            </w: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часов</w:t>
            </w:r>
          </w:p>
        </w:tc>
      </w:tr>
      <w:tr w:rsidR="00925B58" w:rsidRPr="00960BCC" w:rsidTr="00B94EAF">
        <w:trPr>
          <w:trHeight w:hRule="exact" w:val="553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5B58" w:rsidRPr="00960BCC" w:rsidTr="00B94EAF">
        <w:trPr>
          <w:trHeight w:hRule="exact" w:val="397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5B58" w:rsidRPr="00960BCC" w:rsidTr="00B94EAF">
        <w:trPr>
          <w:trHeight w:hRule="exact" w:val="346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5B58" w:rsidRPr="00960BCC" w:rsidTr="00B94EAF">
        <w:trPr>
          <w:trHeight w:hRule="exact" w:val="397"/>
        </w:trPr>
        <w:tc>
          <w:tcPr>
            <w:tcW w:w="7054" w:type="dxa"/>
            <w:gridSpan w:val="2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Итого:</w:t>
            </w: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DC2BF1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</w:tbl>
    <w:p w:rsidR="00960BCC" w:rsidRPr="00EA588F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212"/>
        <w:gridCol w:w="4034"/>
      </w:tblGrid>
      <w:tr w:rsidR="00990BC1" w:rsidRPr="00EA588F" w:rsidTr="000C04D3">
        <w:tc>
          <w:tcPr>
            <w:tcW w:w="5387" w:type="dxa"/>
          </w:tcPr>
          <w:p w:rsidR="00990BC1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990BC1" w:rsidRPr="00EA588F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990BC1" w:rsidRPr="00EA588F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218" w:type="dxa"/>
          </w:tcPr>
          <w:p w:rsidR="00990BC1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Pr="00EA588F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04141A" w:rsidRDefault="0004141A" w:rsidP="0004141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41A" w:rsidRDefault="0004141A" w:rsidP="0004141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04141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 от «___» _________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Расчет цены Контракта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2034"/>
        <w:gridCol w:w="1647"/>
        <w:gridCol w:w="1647"/>
      </w:tblGrid>
      <w:tr w:rsidR="00EA588F" w:rsidRPr="00EA588F" w:rsidTr="00B92AC0">
        <w:trPr>
          <w:trHeight w:val="1153"/>
          <w:jc w:val="center"/>
        </w:trPr>
        <w:tc>
          <w:tcPr>
            <w:tcW w:w="4248" w:type="dxa"/>
            <w:shd w:val="clear" w:color="auto" w:fill="auto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2034" w:type="dxa"/>
            <w:shd w:val="clear" w:color="auto" w:fill="auto"/>
          </w:tcPr>
          <w:p w:rsidR="00EA588F" w:rsidRPr="00EA588F" w:rsidRDefault="00421615" w:rsidP="00D2702C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обучения за 1 </w:t>
            </w:r>
            <w:r w:rsidR="00D2702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Слушателя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647" w:type="dxa"/>
            <w:shd w:val="clear" w:color="auto" w:fill="auto"/>
          </w:tcPr>
          <w:p w:rsidR="00EA588F" w:rsidRPr="00EA588F" w:rsidRDefault="00EA588F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Кол-во-</w:t>
            </w:r>
            <w:r w:rsidR="0042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Слушателей</w:t>
            </w: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подлежащих обучению</w:t>
            </w:r>
          </w:p>
        </w:tc>
        <w:tc>
          <w:tcPr>
            <w:tcW w:w="1647" w:type="dxa"/>
            <w:shd w:val="clear" w:color="auto" w:fill="auto"/>
          </w:tcPr>
          <w:p w:rsidR="00EA588F" w:rsidRPr="00EA588F" w:rsidRDefault="00D2702C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</w:t>
            </w: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обучени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я, руб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A588F" w:rsidRPr="00EA588F" w:rsidTr="00B92AC0">
        <w:trPr>
          <w:trHeight w:val="569"/>
          <w:jc w:val="center"/>
        </w:trPr>
        <w:tc>
          <w:tcPr>
            <w:tcW w:w="4248" w:type="dxa"/>
            <w:shd w:val="clear" w:color="auto" w:fill="auto"/>
            <w:vAlign w:val="center"/>
          </w:tcPr>
          <w:p w:rsidR="00EA588F" w:rsidRPr="0098536C" w:rsidRDefault="00EA588F" w:rsidP="00B92AC0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5C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C2BF1" w:rsidRPr="00DC2B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антитеррористической защищенности и безопасности объектов (территорий)</w:t>
            </w:r>
            <w:r w:rsidR="0098536C" w:rsidRPr="004D5C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34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EA588F" w:rsidRPr="00EA588F" w:rsidRDefault="00DC2BF1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88F" w:rsidRPr="00EA588F" w:rsidTr="00B92AC0">
        <w:trPr>
          <w:trHeight w:val="285"/>
          <w:jc w:val="center"/>
        </w:trPr>
        <w:tc>
          <w:tcPr>
            <w:tcW w:w="7929" w:type="dxa"/>
            <w:gridSpan w:val="3"/>
            <w:shd w:val="clear" w:color="auto" w:fill="auto"/>
          </w:tcPr>
          <w:p w:rsidR="00EA588F" w:rsidRPr="00EA588F" w:rsidRDefault="00EA588F" w:rsidP="00990BC1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eastAsia="ru-RU"/>
        </w:rPr>
      </w:pPr>
    </w:p>
    <w:tbl>
      <w:tblPr>
        <w:tblW w:w="9867" w:type="dxa"/>
        <w:tblInd w:w="-34" w:type="dxa"/>
        <w:tblLook w:val="04A0" w:firstRow="1" w:lastRow="0" w:firstColumn="1" w:lastColumn="0" w:noHBand="0" w:noVBand="1"/>
      </w:tblPr>
      <w:tblGrid>
        <w:gridCol w:w="5003"/>
        <w:gridCol w:w="4864"/>
      </w:tblGrid>
      <w:tr w:rsidR="00990BC1" w:rsidRPr="00EA588F" w:rsidTr="00990BC1">
        <w:trPr>
          <w:trHeight w:val="1264"/>
        </w:trPr>
        <w:tc>
          <w:tcPr>
            <w:tcW w:w="5003" w:type="dxa"/>
          </w:tcPr>
          <w:p w:rsidR="00990BC1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990BC1" w:rsidRPr="00EA588F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990BC1" w:rsidRPr="00EA588F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864" w:type="dxa"/>
          </w:tcPr>
          <w:p w:rsidR="00990BC1" w:rsidRPr="00EA588F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197" w:rsidRDefault="00BA0EAD"/>
    <w:sectPr w:rsidR="002A4197" w:rsidSect="0093445B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EB2" w:rsidRDefault="00830EB2" w:rsidP="00EA588F">
      <w:pPr>
        <w:spacing w:after="0" w:line="240" w:lineRule="auto"/>
      </w:pPr>
      <w:r>
        <w:separator/>
      </w:r>
    </w:p>
  </w:endnote>
  <w:endnote w:type="continuationSeparator" w:id="0">
    <w:p w:rsidR="00830EB2" w:rsidRDefault="00830EB2" w:rsidP="00EA5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urop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6EC" w:rsidRDefault="004806E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EB2" w:rsidRDefault="00830EB2" w:rsidP="00EA588F">
      <w:pPr>
        <w:spacing w:after="0" w:line="240" w:lineRule="auto"/>
      </w:pPr>
      <w:r>
        <w:separator/>
      </w:r>
    </w:p>
  </w:footnote>
  <w:footnote w:type="continuationSeparator" w:id="0">
    <w:p w:rsidR="00830EB2" w:rsidRDefault="00830EB2" w:rsidP="00EA588F">
      <w:pPr>
        <w:spacing w:after="0" w:line="240" w:lineRule="auto"/>
      </w:pPr>
      <w:r>
        <w:continuationSeparator/>
      </w:r>
    </w:p>
  </w:footnote>
  <w:footnote w:id="1">
    <w:p w:rsidR="00EA588F" w:rsidRDefault="00EA588F" w:rsidP="00EA588F">
      <w:pPr>
        <w:pStyle w:val="a3"/>
      </w:pPr>
      <w:r>
        <w:rPr>
          <w:rStyle w:val="a5"/>
        </w:rPr>
        <w:footnoteRef/>
      </w:r>
      <w:r>
        <w:t xml:space="preserve"> </w:t>
      </w:r>
      <w:r w:rsidRPr="00A17073">
        <w:rPr>
          <w:rFonts w:eastAsia="Calibri"/>
          <w:sz w:val="22"/>
          <w:szCs w:val="22"/>
          <w:lang w:eastAsia="en-US"/>
        </w:rPr>
        <w:t>В случае если Исполнитель не является плательщиком НДС, указать «НДС не облагается»</w:t>
      </w:r>
      <w:r w:rsidR="00D50A2F">
        <w:rPr>
          <w:rFonts w:eastAsia="Calibri"/>
          <w:sz w:val="22"/>
          <w:szCs w:val="22"/>
          <w:lang w:eastAsia="en-US"/>
        </w:rPr>
        <w:t>.</w:t>
      </w:r>
    </w:p>
  </w:footnote>
  <w:footnote w:id="2">
    <w:p w:rsidR="004806EC" w:rsidRDefault="004806EC">
      <w:pPr>
        <w:pStyle w:val="a3"/>
      </w:pPr>
      <w:r>
        <w:rPr>
          <w:rStyle w:val="a5"/>
        </w:rPr>
        <w:footnoteRef/>
      </w:r>
      <w:r>
        <w:t xml:space="preserve"> </w:t>
      </w:r>
      <w:r w:rsidRPr="004806EC">
        <w:t>Программа обучения предоставляется Исполнителем. Утверждается, подписывается руководителем и заверяется печатью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A258D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1" w15:restartNumberingAfterBreak="0">
    <w:nsid w:val="4D5D32F1"/>
    <w:multiLevelType w:val="multilevel"/>
    <w:tmpl w:val="1F380D3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5BFD4E9D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3" w15:restartNumberingAfterBreak="0">
    <w:nsid w:val="689018DA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4" w15:restartNumberingAfterBreak="0">
    <w:nsid w:val="6A395C66"/>
    <w:multiLevelType w:val="multilevel"/>
    <w:tmpl w:val="2C60A6F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25"/>
    <w:rsid w:val="00016B65"/>
    <w:rsid w:val="0004141A"/>
    <w:rsid w:val="000E118C"/>
    <w:rsid w:val="000F19EA"/>
    <w:rsid w:val="00105492"/>
    <w:rsid w:val="00151C6F"/>
    <w:rsid w:val="001F5AD2"/>
    <w:rsid w:val="00240888"/>
    <w:rsid w:val="002A3221"/>
    <w:rsid w:val="002D663E"/>
    <w:rsid w:val="002E7515"/>
    <w:rsid w:val="003F5224"/>
    <w:rsid w:val="00403D63"/>
    <w:rsid w:val="00421615"/>
    <w:rsid w:val="00445962"/>
    <w:rsid w:val="00460C72"/>
    <w:rsid w:val="004806EC"/>
    <w:rsid w:val="004A19B8"/>
    <w:rsid w:val="004D5C87"/>
    <w:rsid w:val="005322CB"/>
    <w:rsid w:val="00631F99"/>
    <w:rsid w:val="00637A25"/>
    <w:rsid w:val="006746EB"/>
    <w:rsid w:val="006A77D8"/>
    <w:rsid w:val="006C7053"/>
    <w:rsid w:val="0080423E"/>
    <w:rsid w:val="00822FA6"/>
    <w:rsid w:val="00824AB0"/>
    <w:rsid w:val="00830EB2"/>
    <w:rsid w:val="00862D9A"/>
    <w:rsid w:val="00877AE3"/>
    <w:rsid w:val="008877DE"/>
    <w:rsid w:val="008E54AB"/>
    <w:rsid w:val="00925B58"/>
    <w:rsid w:val="00960BCC"/>
    <w:rsid w:val="0098536C"/>
    <w:rsid w:val="00990BC1"/>
    <w:rsid w:val="00A11D52"/>
    <w:rsid w:val="00B43744"/>
    <w:rsid w:val="00B73D0A"/>
    <w:rsid w:val="00B92AC0"/>
    <w:rsid w:val="00BA0EAD"/>
    <w:rsid w:val="00BC247A"/>
    <w:rsid w:val="00BF7117"/>
    <w:rsid w:val="00C06B84"/>
    <w:rsid w:val="00C26CD2"/>
    <w:rsid w:val="00C349D6"/>
    <w:rsid w:val="00C820EB"/>
    <w:rsid w:val="00CA0FD8"/>
    <w:rsid w:val="00CF313D"/>
    <w:rsid w:val="00D2702C"/>
    <w:rsid w:val="00D32425"/>
    <w:rsid w:val="00D50A2F"/>
    <w:rsid w:val="00D574A0"/>
    <w:rsid w:val="00DC2BF1"/>
    <w:rsid w:val="00EA588F"/>
    <w:rsid w:val="00ED311D"/>
    <w:rsid w:val="00F4736A"/>
    <w:rsid w:val="00F83E8C"/>
    <w:rsid w:val="00FD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83910-77DA-404A-8BF4-4CDE8A1A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A5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A58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EA588F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4806E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806E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806E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806E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806EC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4806EC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80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806EC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806EC"/>
  </w:style>
  <w:style w:type="paragraph" w:styleId="af0">
    <w:name w:val="footer"/>
    <w:basedOn w:val="a"/>
    <w:link w:val="af1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806EC"/>
  </w:style>
  <w:style w:type="paragraph" w:styleId="af2">
    <w:name w:val="List Paragraph"/>
    <w:basedOn w:val="a"/>
    <w:link w:val="af3"/>
    <w:uiPriority w:val="34"/>
    <w:qFormat/>
    <w:rsid w:val="003F5224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link w:val="af2"/>
    <w:uiPriority w:val="34"/>
    <w:locked/>
    <w:rsid w:val="003F52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990BC1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990B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90B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.Blinova@mfc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FA70F-B5DD-4416-99CA-5A1B5A8B0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2537</Words>
  <Characters>14466</Characters>
  <Application>Microsoft Office Word</Application>
  <DocSecurity>4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Блинова Марина Николаевна</cp:lastModifiedBy>
  <cp:revision>2</cp:revision>
  <dcterms:created xsi:type="dcterms:W3CDTF">2026-06-02T06:13:00Z</dcterms:created>
  <dcterms:modified xsi:type="dcterms:W3CDTF">2026-06-02T06:13:00Z</dcterms:modified>
</cp:coreProperties>
</file>