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7305" w14:textId="77777777" w:rsidR="00434E40" w:rsidRDefault="00434E40" w:rsidP="00434E4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7C9A6D04" w14:textId="031737C8" w:rsidR="00434E40" w:rsidRDefault="00434E40" w:rsidP="00434E4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506C4">
        <w:rPr>
          <w:b/>
          <w:sz w:val="22"/>
          <w:szCs w:val="22"/>
        </w:rPr>
        <w:t xml:space="preserve">Обоснование </w:t>
      </w:r>
      <w:r>
        <w:rPr>
          <w:b/>
          <w:sz w:val="22"/>
          <w:szCs w:val="22"/>
        </w:rPr>
        <w:t xml:space="preserve">и расчет </w:t>
      </w:r>
      <w:r w:rsidRPr="00B506C4">
        <w:rPr>
          <w:b/>
          <w:sz w:val="22"/>
          <w:szCs w:val="22"/>
        </w:rPr>
        <w:t>начальной (максимальной) цены контракта</w:t>
      </w:r>
    </w:p>
    <w:p w14:paraId="4B55295D" w14:textId="168274FA" w:rsidR="00434E40" w:rsidRDefault="00C95902" w:rsidP="00C9590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95902">
        <w:rPr>
          <w:b/>
          <w:sz w:val="22"/>
          <w:szCs w:val="22"/>
        </w:rPr>
        <w:t xml:space="preserve">Поставка расходных </w:t>
      </w:r>
      <w:r w:rsidR="002F74C9">
        <w:rPr>
          <w:b/>
          <w:sz w:val="22"/>
          <w:szCs w:val="22"/>
        </w:rPr>
        <w:t>товаров (сахар)</w:t>
      </w:r>
    </w:p>
    <w:p w14:paraId="45D9DEE8" w14:textId="77777777" w:rsidR="00672E72" w:rsidRDefault="00672E72" w:rsidP="00434E40">
      <w:pPr>
        <w:ind w:firstLine="709"/>
        <w:jc w:val="both"/>
        <w:outlineLvl w:val="0"/>
        <w:rPr>
          <w:bCs/>
          <w:sz w:val="22"/>
          <w:szCs w:val="22"/>
        </w:rPr>
      </w:pPr>
    </w:p>
    <w:p w14:paraId="4C581CC0" w14:textId="21C31206" w:rsidR="007B750A" w:rsidRPr="007B750A" w:rsidRDefault="007B750A" w:rsidP="007B750A">
      <w:pPr>
        <w:ind w:firstLine="709"/>
        <w:jc w:val="both"/>
        <w:outlineLvl w:val="0"/>
        <w:rPr>
          <w:sz w:val="22"/>
          <w:szCs w:val="22"/>
        </w:rPr>
      </w:pPr>
      <w:r w:rsidRPr="00AA1F81">
        <w:rPr>
          <w:sz w:val="22"/>
          <w:szCs w:val="22"/>
        </w:rPr>
        <w:t xml:space="preserve">Используемый метод определения НМЦК с обоснованием: </w:t>
      </w:r>
      <w:r w:rsidR="006D2841">
        <w:rPr>
          <w:sz w:val="22"/>
          <w:szCs w:val="22"/>
        </w:rPr>
        <w:t>Т</w:t>
      </w:r>
      <w:r w:rsidR="00F75939" w:rsidRPr="00AA1F81">
        <w:rPr>
          <w:sz w:val="22"/>
          <w:szCs w:val="22"/>
        </w:rPr>
        <w:t>арифный метод</w:t>
      </w:r>
      <w:r w:rsidRPr="00AA1F81">
        <w:rPr>
          <w:sz w:val="22"/>
          <w:szCs w:val="22"/>
        </w:rPr>
        <w:t>.</w:t>
      </w:r>
    </w:p>
    <w:p w14:paraId="6B53CB5D" w14:textId="77777777" w:rsidR="007B750A" w:rsidRPr="007B750A" w:rsidRDefault="007B750A" w:rsidP="007B750A">
      <w:pPr>
        <w:ind w:firstLine="709"/>
        <w:jc w:val="both"/>
        <w:outlineLvl w:val="0"/>
        <w:rPr>
          <w:sz w:val="22"/>
          <w:szCs w:val="22"/>
        </w:rPr>
      </w:pPr>
      <w:r w:rsidRPr="007B750A">
        <w:rPr>
          <w:sz w:val="22"/>
          <w:szCs w:val="22"/>
        </w:rPr>
        <w:t>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метод сопоставимых рыночных цен (анализа рынка) является приоритетным для определения и обоснования начальной (максимальной) цены контракта.</w:t>
      </w:r>
    </w:p>
    <w:p w14:paraId="1D20B8D1" w14:textId="4D88DF4C" w:rsidR="00434E40" w:rsidRDefault="007B750A" w:rsidP="007B750A">
      <w:pPr>
        <w:ind w:firstLine="709"/>
        <w:jc w:val="both"/>
        <w:outlineLvl w:val="0"/>
        <w:rPr>
          <w:bCs/>
          <w:sz w:val="22"/>
          <w:szCs w:val="22"/>
        </w:rPr>
      </w:pPr>
      <w:r w:rsidRPr="007B750A">
        <w:rPr>
          <w:sz w:val="22"/>
          <w:szCs w:val="22"/>
        </w:rPr>
        <w:t xml:space="preserve">Заказчиком использовалась информация из «Перечня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услуг)» Приложение к распоряжению Комитета по государственному заказу Санкт-Петербурга от 31.05.2018 № 100-р (ред. от </w:t>
      </w:r>
      <w:r w:rsidR="00AD0A7B">
        <w:rPr>
          <w:sz w:val="22"/>
          <w:szCs w:val="22"/>
        </w:rPr>
        <w:t>08.04</w:t>
      </w:r>
      <w:r w:rsidRPr="007B750A">
        <w:rPr>
          <w:sz w:val="22"/>
          <w:szCs w:val="22"/>
        </w:rPr>
        <w:t>.202</w:t>
      </w:r>
      <w:r w:rsidR="008A0FBF">
        <w:rPr>
          <w:sz w:val="22"/>
          <w:szCs w:val="22"/>
        </w:rPr>
        <w:t>6</w:t>
      </w:r>
      <w:r w:rsidRPr="007B750A">
        <w:rPr>
          <w:sz w:val="22"/>
          <w:szCs w:val="22"/>
        </w:rPr>
        <w:t>)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</w:p>
    <w:p w14:paraId="0B5EF036" w14:textId="77777777" w:rsidR="00D1474D" w:rsidRDefault="00D1474D" w:rsidP="00434E40">
      <w:pPr>
        <w:ind w:firstLine="709"/>
        <w:jc w:val="both"/>
        <w:outlineLvl w:val="0"/>
        <w:rPr>
          <w:bCs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786" w:type="dxa"/>
        <w:tblLook w:val="04A0" w:firstRow="1" w:lastRow="0" w:firstColumn="1" w:lastColumn="0" w:noHBand="0" w:noVBand="1"/>
      </w:tblPr>
      <w:tblGrid>
        <w:gridCol w:w="533"/>
        <w:gridCol w:w="2922"/>
        <w:gridCol w:w="3741"/>
        <w:gridCol w:w="2268"/>
        <w:gridCol w:w="1843"/>
        <w:gridCol w:w="1701"/>
        <w:gridCol w:w="1778"/>
      </w:tblGrid>
      <w:tr w:rsidR="006D2841" w:rsidRPr="00971A32" w14:paraId="0FF0F7E6" w14:textId="77777777" w:rsidTr="006D2841">
        <w:trPr>
          <w:trHeight w:val="25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AF7EAC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B76A9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92A21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 xml:space="preserve">Приложение к распоряжению Комитета по государственному заказу Санкт-Петербурга от 31.05.2018 </w:t>
            </w:r>
          </w:p>
          <w:p w14:paraId="65321F35" w14:textId="77777777" w:rsidR="006D2841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№ 100-р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023F3A2" w14:textId="68238771" w:rsidR="006D2841" w:rsidRPr="00971A32" w:rsidRDefault="006D2841" w:rsidP="007E3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750A">
              <w:rPr>
                <w:b/>
                <w:bCs/>
                <w:color w:val="000000"/>
                <w:sz w:val="22"/>
                <w:szCs w:val="22"/>
              </w:rPr>
              <w:t xml:space="preserve">(ред. от </w:t>
            </w:r>
            <w:r w:rsidR="00AD0A7B">
              <w:rPr>
                <w:b/>
                <w:bCs/>
                <w:color w:val="000000"/>
                <w:sz w:val="22"/>
                <w:szCs w:val="22"/>
              </w:rPr>
              <w:t>08.04</w:t>
            </w:r>
            <w:r w:rsidRPr="007B750A">
              <w:rPr>
                <w:b/>
                <w:bCs/>
                <w:color w:val="000000"/>
                <w:sz w:val="22"/>
                <w:szCs w:val="22"/>
              </w:rPr>
              <w:t>.202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7B750A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65735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C5F6C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5A3E6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Миним.  величина цены единицы, руб.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D9D86" w14:textId="77777777" w:rsidR="006D2841" w:rsidRPr="00971A32" w:rsidRDefault="006D2841" w:rsidP="00CF28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Стоимость позиций, руб.</w:t>
            </w:r>
          </w:p>
        </w:tc>
      </w:tr>
      <w:tr w:rsidR="006D2841" w:rsidRPr="00971A32" w14:paraId="42742D9B" w14:textId="77777777" w:rsidTr="006D2841">
        <w:trPr>
          <w:trHeight w:val="3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1F9A" w14:textId="77777777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116A2" w14:textId="77777777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EE6E7" w14:textId="5F93B7AA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CF143" w14:textId="4EBEC3FB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08885" w14:textId="212429D8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2B24" w14:textId="7D882800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DA8DF" w14:textId="4903B2CF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7</w:t>
            </w:r>
          </w:p>
        </w:tc>
      </w:tr>
      <w:tr w:rsidR="006D2841" w:rsidRPr="00971A32" w14:paraId="16C598E6" w14:textId="77777777" w:rsidTr="006D2841">
        <w:trPr>
          <w:trHeight w:val="45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D2688D3" w14:textId="68051261" w:rsidR="006D2841" w:rsidRPr="00971A32" w:rsidRDefault="006D2841" w:rsidP="00CF289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D267" w14:textId="41AB83A1" w:rsidR="006D2841" w:rsidRPr="00971A32" w:rsidRDefault="006D2841" w:rsidP="00CF2893">
            <w:pPr>
              <w:rPr>
                <w:color w:val="000000"/>
                <w:sz w:val="22"/>
                <w:szCs w:val="22"/>
              </w:rPr>
            </w:pPr>
            <w:r w:rsidRPr="001525DD">
              <w:rPr>
                <w:color w:val="000000"/>
                <w:sz w:val="22"/>
                <w:szCs w:val="22"/>
              </w:rPr>
              <w:t>Сахар белый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B1E32" w14:textId="545E4641" w:rsidR="006D2841" w:rsidRPr="00971A32" w:rsidRDefault="00AD0A7B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2F3D" w14:textId="76650DDD" w:rsidR="006D2841" w:rsidRPr="00971A32" w:rsidRDefault="006D284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F74C9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B3783" w14:textId="2953BAD3" w:rsidR="006D2841" w:rsidRPr="00971A32" w:rsidRDefault="006D2841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D7C32" w14:textId="63A70025" w:rsidR="006D2841" w:rsidRPr="00971A32" w:rsidRDefault="00AD0A7B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281AD" w14:textId="146A712D" w:rsidR="006D2841" w:rsidRPr="00971A32" w:rsidRDefault="002F74C9" w:rsidP="00CF28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25 800</w:t>
            </w:r>
            <w:r w:rsidR="00AD0A7B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3F04F3" w:rsidRPr="00971A32" w14:paraId="5E194E2E" w14:textId="77777777" w:rsidTr="006D2841">
        <w:trPr>
          <w:trHeight w:val="432"/>
        </w:trPr>
        <w:tc>
          <w:tcPr>
            <w:tcW w:w="130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D1511" w14:textId="77777777" w:rsidR="003F04F3" w:rsidRPr="00971A32" w:rsidRDefault="003F04F3" w:rsidP="003F04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71A32"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 контракта</w:t>
            </w:r>
            <w:r>
              <w:rPr>
                <w:b/>
                <w:bCs/>
                <w:color w:val="000000"/>
                <w:sz w:val="22"/>
                <w:szCs w:val="22"/>
              </w:rPr>
              <w:t>:</w:t>
            </w:r>
            <w:r w:rsidRPr="00971A3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DF914" w14:textId="105CA980" w:rsidR="003F04F3" w:rsidRPr="00971A32" w:rsidRDefault="002F74C9" w:rsidP="003F04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25 800</w:t>
            </w:r>
            <w:r w:rsidR="006D2841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</w:tbl>
    <w:p w14:paraId="245092D6" w14:textId="77777777" w:rsidR="00EE3AF4" w:rsidRDefault="00EE3AF4" w:rsidP="00C71E68">
      <w:pPr>
        <w:jc w:val="both"/>
        <w:outlineLvl w:val="0"/>
        <w:rPr>
          <w:bCs/>
          <w:sz w:val="22"/>
          <w:szCs w:val="22"/>
        </w:rPr>
      </w:pPr>
    </w:p>
    <w:p w14:paraId="12410C94" w14:textId="77777777" w:rsidR="00A10FFA" w:rsidRDefault="00A10FFA" w:rsidP="00C46E8A">
      <w:pPr>
        <w:ind w:firstLine="709"/>
        <w:jc w:val="both"/>
        <w:outlineLvl w:val="0"/>
      </w:pPr>
    </w:p>
    <w:sectPr w:rsidR="00A10FFA" w:rsidSect="00C71E68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E40"/>
    <w:rsid w:val="000006D7"/>
    <w:rsid w:val="001525DD"/>
    <w:rsid w:val="001712C5"/>
    <w:rsid w:val="0020504B"/>
    <w:rsid w:val="002A5A20"/>
    <w:rsid w:val="002F74C9"/>
    <w:rsid w:val="0030659E"/>
    <w:rsid w:val="003650FA"/>
    <w:rsid w:val="003A1AAF"/>
    <w:rsid w:val="003F04F3"/>
    <w:rsid w:val="004345A7"/>
    <w:rsid w:val="00434E40"/>
    <w:rsid w:val="00440609"/>
    <w:rsid w:val="00454DD0"/>
    <w:rsid w:val="005807C5"/>
    <w:rsid w:val="005B4B29"/>
    <w:rsid w:val="005B5AA0"/>
    <w:rsid w:val="005F6088"/>
    <w:rsid w:val="005F7284"/>
    <w:rsid w:val="00672E72"/>
    <w:rsid w:val="006B4B5B"/>
    <w:rsid w:val="006D2841"/>
    <w:rsid w:val="007A608A"/>
    <w:rsid w:val="007B750A"/>
    <w:rsid w:val="00895571"/>
    <w:rsid w:val="008A0FBF"/>
    <w:rsid w:val="008C10C2"/>
    <w:rsid w:val="00937969"/>
    <w:rsid w:val="009A5BB1"/>
    <w:rsid w:val="009C0C8E"/>
    <w:rsid w:val="009C3FBA"/>
    <w:rsid w:val="00A10FFA"/>
    <w:rsid w:val="00AA1F81"/>
    <w:rsid w:val="00AC0F2C"/>
    <w:rsid w:val="00AD0A7B"/>
    <w:rsid w:val="00B33E01"/>
    <w:rsid w:val="00B35993"/>
    <w:rsid w:val="00B5415A"/>
    <w:rsid w:val="00BF497B"/>
    <w:rsid w:val="00C46E8A"/>
    <w:rsid w:val="00C5491E"/>
    <w:rsid w:val="00C6689E"/>
    <w:rsid w:val="00C71E68"/>
    <w:rsid w:val="00C93B8F"/>
    <w:rsid w:val="00C95902"/>
    <w:rsid w:val="00D1474D"/>
    <w:rsid w:val="00E214B6"/>
    <w:rsid w:val="00EB2CFC"/>
    <w:rsid w:val="00EE3AF4"/>
    <w:rsid w:val="00F75939"/>
    <w:rsid w:val="00FA7EF5"/>
    <w:rsid w:val="00FC607E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CA003"/>
  <w15:docId w15:val="{29EE5592-195C-4A86-BD77-6182EF23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List Paragraph1,Bullet List,FooterText,numbered,GOST_TableList,ТЗ список,Paragraphe de liste1,Bulletr List Paragraph,Список нумерованный цифры,Цветной список - Акцент 11,lp1,Заговок Марина,Абзац маркированнный,Standart,Маркер"/>
    <w:basedOn w:val="a"/>
    <w:link w:val="a4"/>
    <w:uiPriority w:val="34"/>
    <w:qFormat/>
    <w:rsid w:val="00434E40"/>
    <w:pPr>
      <w:ind w:left="720"/>
      <w:contextualSpacing/>
    </w:pPr>
  </w:style>
  <w:style w:type="character" w:customStyle="1" w:styleId="a4">
    <w:name w:val="Абзац списка Знак"/>
    <w:aliases w:val="List Paragraph Знак,List Paragraph1 Знак,Bullet List Знак,FooterText Знак,numbered Знак,GOST_TableList Знак,ТЗ список Знак,Paragraphe de liste1 Знак,Bulletr List Paragraph Знак,Список нумерованный цифры Знак,lp1 Знак,Standart Знак"/>
    <w:link w:val="a3"/>
    <w:uiPriority w:val="34"/>
    <w:locked/>
    <w:rsid w:val="00434E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72E72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72E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0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Violetta</cp:lastModifiedBy>
  <cp:revision>37</cp:revision>
  <cp:lastPrinted>2026-06-11T06:29:00Z</cp:lastPrinted>
  <dcterms:created xsi:type="dcterms:W3CDTF">2024-07-30T13:02:00Z</dcterms:created>
  <dcterms:modified xsi:type="dcterms:W3CDTF">2026-06-11T06:29:00Z</dcterms:modified>
</cp:coreProperties>
</file>