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BAB" w:rsidRPr="008A69FB" w:rsidRDefault="00BD2BAB" w:rsidP="008A69FB">
      <w:pPr>
        <w:pStyle w:val="1"/>
        <w:jc w:val="center"/>
        <w:rPr>
          <w:rFonts w:ascii="Times New Roman" w:hAnsi="Times New Roman" w:cs="Times New Roman"/>
          <w:b w:val="0"/>
          <w:color w:val="auto"/>
        </w:rPr>
      </w:pPr>
      <w:r w:rsidRPr="008A69FB">
        <w:rPr>
          <w:rFonts w:ascii="Times New Roman" w:hAnsi="Times New Roman" w:cs="Times New Roman"/>
          <w:b w:val="0"/>
          <w:color w:val="auto"/>
        </w:rPr>
        <w:t>Обоснование начальной (максимальной) цены контракта (НМЦК)</w:t>
      </w:r>
    </w:p>
    <w:p w:rsidR="00046D10" w:rsidRPr="008A69FB" w:rsidRDefault="00046D10" w:rsidP="008A69FB">
      <w:pPr>
        <w:autoSpaceDE w:val="0"/>
        <w:autoSpaceDN w:val="0"/>
        <w:adjustRightInd w:val="0"/>
        <w:ind w:firstLine="540"/>
        <w:jc w:val="center"/>
        <w:rPr>
          <w:iCs/>
          <w:sz w:val="20"/>
          <w:szCs w:val="20"/>
        </w:rPr>
      </w:pPr>
    </w:p>
    <w:p w:rsidR="00BD2BAB" w:rsidRPr="002813D5" w:rsidRDefault="00BD2BAB" w:rsidP="00BD2BAB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2813D5">
        <w:rPr>
          <w:iCs/>
          <w:sz w:val="22"/>
          <w:szCs w:val="22"/>
        </w:rPr>
        <w:t xml:space="preserve">Порядок определения начальной (максимальной) цены контракта </w:t>
      </w:r>
      <w:r w:rsidRPr="002813D5">
        <w:rPr>
          <w:sz w:val="22"/>
          <w:szCs w:val="22"/>
        </w:rPr>
        <w:t>определяется и обосновывается заказчиком посредством применения следующего метода  - метод сопоставимых рыночных цен (анализа рынка) (в соответствии с п.1 ст.22 Федерального закона №44-ФЗ).</w:t>
      </w:r>
    </w:p>
    <w:p w:rsidR="00BD2BAB" w:rsidRPr="002813D5" w:rsidRDefault="00BD2BAB" w:rsidP="00BD2BAB">
      <w:pPr>
        <w:ind w:firstLine="567"/>
        <w:jc w:val="both"/>
        <w:outlineLvl w:val="0"/>
        <w:rPr>
          <w:sz w:val="22"/>
          <w:szCs w:val="22"/>
        </w:rPr>
      </w:pPr>
      <w:r w:rsidRPr="002813D5">
        <w:rPr>
          <w:sz w:val="22"/>
          <w:szCs w:val="22"/>
        </w:rPr>
        <w:t xml:space="preserve">Дата подготовки обоснования НМЦК: </w:t>
      </w:r>
      <w:r w:rsidR="008C0F56">
        <w:rPr>
          <w:sz w:val="22"/>
          <w:szCs w:val="22"/>
        </w:rPr>
        <w:t>26</w:t>
      </w:r>
      <w:r w:rsidRPr="002813D5">
        <w:rPr>
          <w:sz w:val="22"/>
          <w:szCs w:val="22"/>
        </w:rPr>
        <w:t>.</w:t>
      </w:r>
      <w:r w:rsidR="008C0F56">
        <w:rPr>
          <w:sz w:val="22"/>
          <w:szCs w:val="22"/>
        </w:rPr>
        <w:t>05</w:t>
      </w:r>
      <w:r w:rsidRPr="002813D5">
        <w:rPr>
          <w:sz w:val="22"/>
          <w:szCs w:val="22"/>
        </w:rPr>
        <w:t>.20</w:t>
      </w:r>
      <w:r w:rsidR="00E54D72" w:rsidRPr="002813D5">
        <w:rPr>
          <w:sz w:val="22"/>
          <w:szCs w:val="22"/>
        </w:rPr>
        <w:t>2</w:t>
      </w:r>
      <w:r w:rsidR="008C0F56">
        <w:rPr>
          <w:sz w:val="22"/>
          <w:szCs w:val="22"/>
        </w:rPr>
        <w:t>6</w:t>
      </w:r>
      <w:r w:rsidR="00603807" w:rsidRPr="002813D5">
        <w:rPr>
          <w:sz w:val="22"/>
          <w:szCs w:val="22"/>
        </w:rPr>
        <w:t xml:space="preserve"> </w:t>
      </w:r>
      <w:r w:rsidRPr="002813D5">
        <w:rPr>
          <w:sz w:val="22"/>
          <w:szCs w:val="22"/>
        </w:rPr>
        <w:t>г.</w:t>
      </w:r>
    </w:p>
    <w:p w:rsidR="00BD2BAB" w:rsidRPr="002813D5" w:rsidRDefault="00BD2BAB" w:rsidP="00BD2BAB">
      <w:pPr>
        <w:ind w:firstLine="567"/>
        <w:jc w:val="both"/>
        <w:outlineLvl w:val="0"/>
        <w:rPr>
          <w:sz w:val="22"/>
          <w:szCs w:val="22"/>
        </w:rPr>
      </w:pPr>
      <w:r w:rsidRPr="002813D5">
        <w:rPr>
          <w:sz w:val="22"/>
          <w:szCs w:val="22"/>
        </w:rPr>
        <w:t>Контрактный управляющий: Заместитель директора по административно-хозяйственной работе</w:t>
      </w:r>
    </w:p>
    <w:p w:rsidR="00BD2BAB" w:rsidRDefault="00BD2BAB" w:rsidP="00BD2BAB">
      <w:pPr>
        <w:ind w:firstLine="567"/>
        <w:jc w:val="both"/>
        <w:outlineLvl w:val="0"/>
        <w:rPr>
          <w:sz w:val="22"/>
          <w:szCs w:val="22"/>
        </w:rPr>
      </w:pPr>
      <w:r w:rsidRPr="002813D5">
        <w:rPr>
          <w:sz w:val="22"/>
          <w:szCs w:val="22"/>
        </w:rPr>
        <w:t>Жебрович Юлия Александровна,  Телефон: (812) 241-37-90</w:t>
      </w:r>
    </w:p>
    <w:p w:rsidR="0072674B" w:rsidRDefault="0072674B" w:rsidP="00BD2BAB">
      <w:pPr>
        <w:ind w:firstLine="567"/>
        <w:jc w:val="both"/>
        <w:outlineLvl w:val="0"/>
        <w:rPr>
          <w:sz w:val="22"/>
          <w:szCs w:val="22"/>
        </w:rPr>
      </w:pPr>
    </w:p>
    <w:p w:rsidR="0072674B" w:rsidRPr="0072674B" w:rsidRDefault="0072674B" w:rsidP="0072674B">
      <w:pPr>
        <w:ind w:firstLine="567"/>
        <w:jc w:val="both"/>
        <w:outlineLvl w:val="0"/>
        <w:rPr>
          <w:sz w:val="22"/>
          <w:szCs w:val="22"/>
        </w:rPr>
      </w:pPr>
      <w:r w:rsidRPr="0072674B">
        <w:rPr>
          <w:sz w:val="22"/>
          <w:szCs w:val="22"/>
        </w:rPr>
        <w:t>Руководст</w:t>
      </w:r>
      <w:r>
        <w:rPr>
          <w:sz w:val="22"/>
          <w:szCs w:val="22"/>
        </w:rPr>
        <w:t xml:space="preserve">вуясь </w:t>
      </w:r>
      <w:proofErr w:type="spellStart"/>
      <w:r>
        <w:rPr>
          <w:sz w:val="22"/>
          <w:szCs w:val="22"/>
        </w:rPr>
        <w:t>п.п</w:t>
      </w:r>
      <w:proofErr w:type="spellEnd"/>
      <w:r>
        <w:rPr>
          <w:sz w:val="22"/>
          <w:szCs w:val="22"/>
        </w:rPr>
        <w:t>. «г</w:t>
      </w:r>
      <w:r w:rsidRPr="0072674B">
        <w:rPr>
          <w:sz w:val="22"/>
          <w:szCs w:val="22"/>
        </w:rPr>
        <w:t>» п.7 Постановления Правительства РФ от 23.12.2024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особенности, предусмотренные подпунктом "в" настоящего пункта, не применяются Заказчиком так как:</w:t>
      </w:r>
    </w:p>
    <w:p w:rsidR="0072674B" w:rsidRPr="002813D5" w:rsidRDefault="0072674B" w:rsidP="00BD2BAB">
      <w:pPr>
        <w:ind w:firstLine="567"/>
        <w:jc w:val="both"/>
        <w:outlineLvl w:val="0"/>
        <w:rPr>
          <w:sz w:val="22"/>
          <w:szCs w:val="22"/>
        </w:rPr>
      </w:pPr>
      <w:r w:rsidRPr="0072674B">
        <w:rPr>
          <w:sz w:val="22"/>
          <w:szCs w:val="22"/>
        </w:rPr>
        <w:t>при осуществлении закупки товара заказчиком в случаях, предусмотренных пунктом 5 настоящего постановления, не применяется запрет, предусмотренный пунктом 1 настоящего постановления</w:t>
      </w:r>
      <w:proofErr w:type="gramStart"/>
      <w:r>
        <w:rPr>
          <w:sz w:val="22"/>
          <w:szCs w:val="22"/>
        </w:rPr>
        <w:t>.(</w:t>
      </w:r>
      <w:proofErr w:type="gramEnd"/>
      <w:r w:rsidRPr="0072674B">
        <w:t xml:space="preserve"> </w:t>
      </w:r>
      <w:r w:rsidRPr="0072674B">
        <w:rPr>
          <w:sz w:val="22"/>
          <w:szCs w:val="22"/>
        </w:rPr>
        <w:t>В соответствии подпунктами «з», «и». пункта 5 Постановления Правительства РФ от 23 декабря 2024 г. N 1875 «О мерах по предоставлению национального режима при осуществлении закупок товаров, работ, услуг д</w:t>
      </w:r>
      <w:r>
        <w:rPr>
          <w:sz w:val="22"/>
          <w:szCs w:val="22"/>
        </w:rPr>
        <w:t xml:space="preserve">ля обеспечения государственных </w:t>
      </w:r>
      <w:bookmarkStart w:id="0" w:name="_GoBack"/>
      <w:bookmarkEnd w:id="0"/>
      <w:r w:rsidRPr="0072674B">
        <w:rPr>
          <w:sz w:val="22"/>
          <w:szCs w:val="22"/>
        </w:rPr>
        <w:t xml:space="preserve"> и муниципальных нужд, закупок товаров, работ, услуг отдельными видами юридических лиц</w:t>
      </w:r>
      <w:r>
        <w:rPr>
          <w:sz w:val="22"/>
          <w:szCs w:val="22"/>
        </w:rPr>
        <w:t>)</w:t>
      </w:r>
    </w:p>
    <w:p w:rsidR="002813D5" w:rsidRPr="002813D5" w:rsidRDefault="002813D5" w:rsidP="002813D5">
      <w:pPr>
        <w:tabs>
          <w:tab w:val="left" w:pos="2775"/>
        </w:tabs>
        <w:ind w:firstLine="567"/>
        <w:jc w:val="both"/>
        <w:outlineLvl w:val="0"/>
        <w:rPr>
          <w:sz w:val="22"/>
          <w:szCs w:val="22"/>
        </w:rPr>
      </w:pPr>
      <w:r w:rsidRPr="002813D5">
        <w:rPr>
          <w:sz w:val="22"/>
          <w:szCs w:val="22"/>
        </w:rPr>
        <w:tab/>
      </w:r>
    </w:p>
    <w:tbl>
      <w:tblPr>
        <w:tblW w:w="14600" w:type="dxa"/>
        <w:tblInd w:w="93" w:type="dxa"/>
        <w:tblLook w:val="04A0" w:firstRow="1" w:lastRow="0" w:firstColumn="1" w:lastColumn="0" w:noHBand="0" w:noVBand="1"/>
      </w:tblPr>
      <w:tblGrid>
        <w:gridCol w:w="466"/>
        <w:gridCol w:w="627"/>
        <w:gridCol w:w="1096"/>
        <w:gridCol w:w="1379"/>
        <w:gridCol w:w="809"/>
        <w:gridCol w:w="588"/>
        <w:gridCol w:w="992"/>
        <w:gridCol w:w="992"/>
        <w:gridCol w:w="992"/>
        <w:gridCol w:w="1194"/>
        <w:gridCol w:w="613"/>
        <w:gridCol w:w="1558"/>
        <w:gridCol w:w="962"/>
        <w:gridCol w:w="1392"/>
        <w:gridCol w:w="1033"/>
      </w:tblGrid>
      <w:tr w:rsidR="005242A8" w:rsidRPr="005242A8" w:rsidTr="005242A8">
        <w:trPr>
          <w:trHeight w:val="300"/>
        </w:trPr>
        <w:tc>
          <w:tcPr>
            <w:tcW w:w="38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42A8">
              <w:rPr>
                <w:b/>
                <w:bCs/>
                <w:color w:val="000000"/>
                <w:sz w:val="20"/>
                <w:szCs w:val="20"/>
              </w:rPr>
              <w:t>Начальная (максимальная) цена контракта</w:t>
            </w:r>
          </w:p>
        </w:tc>
        <w:tc>
          <w:tcPr>
            <w:tcW w:w="21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242A8">
              <w:rPr>
                <w:b/>
                <w:bCs/>
                <w:color w:val="000000"/>
                <w:sz w:val="18"/>
                <w:szCs w:val="18"/>
              </w:rPr>
              <w:t xml:space="preserve">186 387,00  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r w:rsidRPr="005242A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r w:rsidRPr="005242A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r w:rsidRPr="005242A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r w:rsidRPr="005242A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r w:rsidRPr="005242A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r w:rsidRPr="005242A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r w:rsidRPr="005242A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r w:rsidRPr="005242A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242A8" w:rsidRPr="005242A8" w:rsidTr="005242A8">
        <w:trPr>
          <w:trHeight w:val="510"/>
        </w:trPr>
        <w:tc>
          <w:tcPr>
            <w:tcW w:w="4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r w:rsidRPr="005242A8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5242A8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5242A8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5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r w:rsidRPr="005242A8">
              <w:rPr>
                <w:color w:val="000000"/>
                <w:sz w:val="20"/>
                <w:szCs w:val="20"/>
              </w:rPr>
              <w:t xml:space="preserve">№ по </w:t>
            </w:r>
            <w:proofErr w:type="gramStart"/>
            <w:r w:rsidRPr="005242A8">
              <w:rPr>
                <w:color w:val="000000"/>
                <w:sz w:val="20"/>
                <w:szCs w:val="20"/>
              </w:rPr>
              <w:t>спец</w:t>
            </w:r>
            <w:proofErr w:type="gramEnd"/>
            <w:r w:rsidRPr="005242A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r w:rsidRPr="005242A8">
              <w:rPr>
                <w:color w:val="000000"/>
                <w:sz w:val="20"/>
                <w:szCs w:val="20"/>
              </w:rPr>
              <w:t>ОКПД 2</w:t>
            </w:r>
          </w:p>
        </w:tc>
        <w:tc>
          <w:tcPr>
            <w:tcW w:w="18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r w:rsidRPr="005242A8">
              <w:rPr>
                <w:color w:val="000000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r w:rsidRPr="005242A8"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r w:rsidRPr="005242A8">
              <w:rPr>
                <w:color w:val="000000"/>
                <w:sz w:val="20"/>
                <w:szCs w:val="20"/>
              </w:rPr>
              <w:t>Источник №1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r w:rsidRPr="005242A8">
              <w:rPr>
                <w:color w:val="000000"/>
                <w:sz w:val="20"/>
                <w:szCs w:val="20"/>
              </w:rPr>
              <w:t>Источник №2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r w:rsidRPr="005242A8">
              <w:rPr>
                <w:color w:val="000000"/>
                <w:sz w:val="20"/>
                <w:szCs w:val="20"/>
              </w:rPr>
              <w:t>Источник №3</w:t>
            </w:r>
          </w:p>
        </w:tc>
        <w:tc>
          <w:tcPr>
            <w:tcW w:w="11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5242A8">
              <w:rPr>
                <w:color w:val="000000"/>
                <w:sz w:val="20"/>
                <w:szCs w:val="20"/>
              </w:rPr>
              <w:t>Миним</w:t>
            </w:r>
            <w:proofErr w:type="gramStart"/>
            <w:r w:rsidRPr="005242A8">
              <w:rPr>
                <w:color w:val="000000"/>
                <w:sz w:val="20"/>
                <w:szCs w:val="20"/>
              </w:rPr>
              <w:t>.з</w:t>
            </w:r>
            <w:proofErr w:type="gramEnd"/>
            <w:r w:rsidRPr="005242A8">
              <w:rPr>
                <w:color w:val="000000"/>
                <w:sz w:val="20"/>
                <w:szCs w:val="20"/>
              </w:rPr>
              <w:t>нач</w:t>
            </w:r>
            <w:proofErr w:type="spellEnd"/>
          </w:p>
        </w:tc>
        <w:tc>
          <w:tcPr>
            <w:tcW w:w="5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r w:rsidRPr="005242A8">
              <w:rPr>
                <w:color w:val="000000"/>
                <w:sz w:val="20"/>
                <w:szCs w:val="20"/>
              </w:rPr>
              <w:t>Кол-во знач.</w:t>
            </w:r>
          </w:p>
        </w:tc>
        <w:tc>
          <w:tcPr>
            <w:tcW w:w="14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5242A8">
              <w:rPr>
                <w:color w:val="000000"/>
                <w:sz w:val="20"/>
                <w:szCs w:val="20"/>
              </w:rPr>
              <w:t>Сред</w:t>
            </w:r>
            <w:proofErr w:type="gramStart"/>
            <w:r w:rsidRPr="005242A8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5242A8">
              <w:rPr>
                <w:color w:val="000000"/>
                <w:sz w:val="20"/>
                <w:szCs w:val="20"/>
              </w:rPr>
              <w:t>вадр.откл</w:t>
            </w:r>
            <w:proofErr w:type="spellEnd"/>
            <w:r w:rsidRPr="005242A8">
              <w:rPr>
                <w:color w:val="000000"/>
                <w:sz w:val="20"/>
                <w:szCs w:val="20"/>
              </w:rPr>
              <w:t>. σ=</w:t>
            </w:r>
          </w:p>
        </w:tc>
        <w:tc>
          <w:tcPr>
            <w:tcW w:w="9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5242A8">
              <w:rPr>
                <w:color w:val="000000"/>
                <w:sz w:val="20"/>
                <w:szCs w:val="20"/>
              </w:rPr>
              <w:t>Коэфф</w:t>
            </w:r>
            <w:proofErr w:type="spellEnd"/>
            <w:r w:rsidRPr="005242A8">
              <w:rPr>
                <w:color w:val="000000"/>
                <w:sz w:val="20"/>
                <w:szCs w:val="20"/>
              </w:rPr>
              <w:t xml:space="preserve"> вариации V=</w:t>
            </w:r>
          </w:p>
        </w:tc>
        <w:tc>
          <w:tcPr>
            <w:tcW w:w="12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r w:rsidRPr="005242A8">
              <w:rPr>
                <w:color w:val="000000"/>
                <w:sz w:val="20"/>
                <w:szCs w:val="20"/>
              </w:rPr>
              <w:t>Совокупность значений</w:t>
            </w:r>
          </w:p>
        </w:tc>
        <w:tc>
          <w:tcPr>
            <w:tcW w:w="10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r w:rsidRPr="005242A8">
              <w:rPr>
                <w:color w:val="000000"/>
                <w:sz w:val="20"/>
                <w:szCs w:val="20"/>
              </w:rPr>
              <w:t>Рыночная стоимость</w:t>
            </w:r>
          </w:p>
        </w:tc>
      </w:tr>
      <w:tr w:rsidR="005242A8" w:rsidRPr="005242A8" w:rsidTr="005242A8">
        <w:trPr>
          <w:trHeight w:val="510"/>
        </w:trPr>
        <w:tc>
          <w:tcPr>
            <w:tcW w:w="4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2A8" w:rsidRPr="005242A8" w:rsidRDefault="005242A8" w:rsidP="005242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2A8" w:rsidRPr="005242A8" w:rsidRDefault="005242A8" w:rsidP="005242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2A8" w:rsidRPr="005242A8" w:rsidRDefault="005242A8" w:rsidP="005242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2A8" w:rsidRPr="005242A8" w:rsidRDefault="005242A8" w:rsidP="005242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5242A8">
              <w:rPr>
                <w:color w:val="000000"/>
                <w:sz w:val="20"/>
                <w:szCs w:val="20"/>
              </w:rPr>
              <w:t>Ед</w:t>
            </w:r>
            <w:proofErr w:type="gramStart"/>
            <w:r w:rsidRPr="005242A8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5242A8">
              <w:rPr>
                <w:color w:val="000000"/>
                <w:sz w:val="20"/>
                <w:szCs w:val="20"/>
              </w:rPr>
              <w:t>зм</w:t>
            </w:r>
            <w:proofErr w:type="spellEnd"/>
            <w:r w:rsidRPr="005242A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r w:rsidRPr="005242A8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r w:rsidRPr="005242A8">
              <w:rPr>
                <w:color w:val="000000"/>
                <w:sz w:val="20"/>
                <w:szCs w:val="20"/>
              </w:rPr>
              <w:t xml:space="preserve">Цена за </w:t>
            </w:r>
            <w:proofErr w:type="spellStart"/>
            <w:r w:rsidRPr="005242A8">
              <w:rPr>
                <w:color w:val="000000"/>
                <w:sz w:val="20"/>
                <w:szCs w:val="20"/>
              </w:rPr>
              <w:t>ед</w:t>
            </w:r>
            <w:proofErr w:type="gramStart"/>
            <w:r w:rsidRPr="005242A8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5242A8">
              <w:rPr>
                <w:color w:val="000000"/>
                <w:sz w:val="20"/>
                <w:szCs w:val="20"/>
              </w:rPr>
              <w:t>зм</w:t>
            </w:r>
            <w:proofErr w:type="spellEnd"/>
            <w:r w:rsidRPr="005242A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r w:rsidRPr="005242A8">
              <w:rPr>
                <w:color w:val="000000"/>
                <w:sz w:val="20"/>
                <w:szCs w:val="20"/>
              </w:rPr>
              <w:t xml:space="preserve">Цена за </w:t>
            </w:r>
            <w:proofErr w:type="spellStart"/>
            <w:r w:rsidRPr="005242A8">
              <w:rPr>
                <w:color w:val="000000"/>
                <w:sz w:val="20"/>
                <w:szCs w:val="20"/>
              </w:rPr>
              <w:t>ед</w:t>
            </w:r>
            <w:proofErr w:type="gramStart"/>
            <w:r w:rsidRPr="005242A8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5242A8">
              <w:rPr>
                <w:color w:val="000000"/>
                <w:sz w:val="20"/>
                <w:szCs w:val="20"/>
              </w:rPr>
              <w:t>зм</w:t>
            </w:r>
            <w:proofErr w:type="spellEnd"/>
            <w:r w:rsidRPr="005242A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r w:rsidRPr="005242A8">
              <w:rPr>
                <w:color w:val="000000"/>
                <w:sz w:val="20"/>
                <w:szCs w:val="20"/>
              </w:rPr>
              <w:t xml:space="preserve">Цена за </w:t>
            </w:r>
            <w:proofErr w:type="spellStart"/>
            <w:r w:rsidRPr="005242A8">
              <w:rPr>
                <w:color w:val="000000"/>
                <w:sz w:val="20"/>
                <w:szCs w:val="20"/>
              </w:rPr>
              <w:t>ед</w:t>
            </w:r>
            <w:proofErr w:type="gramStart"/>
            <w:r w:rsidRPr="005242A8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5242A8">
              <w:rPr>
                <w:color w:val="000000"/>
                <w:sz w:val="20"/>
                <w:szCs w:val="20"/>
              </w:rPr>
              <w:t>зм</w:t>
            </w:r>
            <w:proofErr w:type="spellEnd"/>
            <w:r w:rsidRPr="005242A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2A8" w:rsidRPr="005242A8" w:rsidRDefault="005242A8" w:rsidP="005242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2A8" w:rsidRPr="005242A8" w:rsidRDefault="005242A8" w:rsidP="005242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2A8" w:rsidRPr="005242A8" w:rsidRDefault="005242A8" w:rsidP="005242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2A8" w:rsidRPr="005242A8" w:rsidRDefault="005242A8" w:rsidP="005242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2A8" w:rsidRPr="005242A8" w:rsidRDefault="005242A8" w:rsidP="005242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2A8" w:rsidRPr="005242A8" w:rsidRDefault="005242A8" w:rsidP="005242A8">
            <w:pPr>
              <w:rPr>
                <w:color w:val="000000"/>
                <w:sz w:val="20"/>
                <w:szCs w:val="20"/>
              </w:rPr>
            </w:pPr>
          </w:p>
        </w:tc>
      </w:tr>
      <w:tr w:rsidR="005242A8" w:rsidRPr="005242A8" w:rsidTr="005242A8">
        <w:trPr>
          <w:trHeight w:val="48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r w:rsidRPr="005242A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sz w:val="18"/>
                <w:szCs w:val="18"/>
              </w:rPr>
            </w:pPr>
            <w:r w:rsidRPr="005242A8">
              <w:rPr>
                <w:sz w:val="18"/>
                <w:szCs w:val="18"/>
              </w:rPr>
              <w:t>379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sz w:val="18"/>
                <w:szCs w:val="18"/>
              </w:rPr>
            </w:pPr>
            <w:r w:rsidRPr="005242A8">
              <w:rPr>
                <w:sz w:val="18"/>
                <w:szCs w:val="18"/>
              </w:rPr>
              <w:t>13.92.22.120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5242A8" w:rsidRPr="005242A8" w:rsidRDefault="005242A8" w:rsidP="005242A8">
            <w:pPr>
              <w:rPr>
                <w:color w:val="1E1E1E"/>
                <w:sz w:val="18"/>
                <w:szCs w:val="18"/>
              </w:rPr>
            </w:pPr>
            <w:r w:rsidRPr="005242A8">
              <w:rPr>
                <w:color w:val="1E1E1E"/>
                <w:sz w:val="18"/>
                <w:szCs w:val="18"/>
              </w:rPr>
              <w:t>Жалюзи вертикальные пластиковые L2860*H1950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 xml:space="preserve">36 657,90  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 xml:space="preserve">36 459,00 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 xml:space="preserve">36 949,74  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 xml:space="preserve">36 459,00  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>246,832448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>0,6770138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>ОДНОРОДНЫЕ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 xml:space="preserve">72 918,00  </w:t>
            </w:r>
          </w:p>
        </w:tc>
      </w:tr>
      <w:tr w:rsidR="005242A8" w:rsidRPr="005242A8" w:rsidTr="005242A8">
        <w:trPr>
          <w:trHeight w:val="48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r w:rsidRPr="005242A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sz w:val="18"/>
                <w:szCs w:val="18"/>
              </w:rPr>
            </w:pPr>
            <w:r w:rsidRPr="005242A8">
              <w:rPr>
                <w:sz w:val="18"/>
                <w:szCs w:val="18"/>
              </w:rPr>
              <w:t>380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sz w:val="18"/>
                <w:szCs w:val="18"/>
              </w:rPr>
            </w:pPr>
            <w:r w:rsidRPr="005242A8">
              <w:rPr>
                <w:sz w:val="18"/>
                <w:szCs w:val="18"/>
              </w:rPr>
              <w:t>13.92.22.120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5242A8" w:rsidRPr="005242A8" w:rsidRDefault="005242A8" w:rsidP="005242A8">
            <w:pPr>
              <w:rPr>
                <w:color w:val="1E1E1E"/>
                <w:sz w:val="18"/>
                <w:szCs w:val="18"/>
              </w:rPr>
            </w:pPr>
            <w:r w:rsidRPr="005242A8">
              <w:rPr>
                <w:color w:val="1E1E1E"/>
                <w:sz w:val="18"/>
                <w:szCs w:val="18"/>
              </w:rPr>
              <w:t>Жалюзи вертикальные пластиковые L2500*H1950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 xml:space="preserve">32 635,71  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 xml:space="preserve">31 977,00 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 xml:space="preserve">32 594,94  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 xml:space="preserve">31 977,00  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>369,100461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>1,1542686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>ОДНОРОДНЫЕ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 xml:space="preserve">31 977,00  </w:t>
            </w:r>
          </w:p>
        </w:tc>
      </w:tr>
      <w:tr w:rsidR="005242A8" w:rsidRPr="005242A8" w:rsidTr="005242A8">
        <w:trPr>
          <w:trHeight w:val="48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r w:rsidRPr="005242A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sz w:val="18"/>
                <w:szCs w:val="18"/>
              </w:rPr>
            </w:pPr>
            <w:r w:rsidRPr="005242A8">
              <w:rPr>
                <w:sz w:val="18"/>
                <w:szCs w:val="18"/>
              </w:rPr>
              <w:t>381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sz w:val="18"/>
                <w:szCs w:val="18"/>
              </w:rPr>
            </w:pPr>
            <w:r w:rsidRPr="005242A8">
              <w:rPr>
                <w:sz w:val="18"/>
                <w:szCs w:val="18"/>
              </w:rPr>
              <w:t>13.92.22.120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5242A8" w:rsidRPr="005242A8" w:rsidRDefault="005242A8" w:rsidP="005242A8">
            <w:pPr>
              <w:rPr>
                <w:color w:val="1E1E1E"/>
                <w:sz w:val="18"/>
                <w:szCs w:val="18"/>
              </w:rPr>
            </w:pPr>
            <w:r w:rsidRPr="005242A8">
              <w:rPr>
                <w:color w:val="1E1E1E"/>
                <w:sz w:val="18"/>
                <w:szCs w:val="18"/>
              </w:rPr>
              <w:t>Жалюзи вертикальные пластиковые L1300*H1950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 xml:space="preserve">17 694,53  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 xml:space="preserve">17 039,00 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 xml:space="preserve">17 097,62  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 xml:space="preserve">17 039,00  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>362,734392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>2,1288479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>ОДНОРОДНЫЕ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 xml:space="preserve">17 039,00  </w:t>
            </w:r>
          </w:p>
        </w:tc>
      </w:tr>
      <w:tr w:rsidR="005242A8" w:rsidRPr="005242A8" w:rsidTr="005242A8">
        <w:trPr>
          <w:trHeight w:val="48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r w:rsidRPr="005242A8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sz w:val="18"/>
                <w:szCs w:val="18"/>
              </w:rPr>
            </w:pPr>
            <w:r w:rsidRPr="005242A8">
              <w:rPr>
                <w:sz w:val="18"/>
                <w:szCs w:val="18"/>
              </w:rPr>
              <w:t>382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sz w:val="18"/>
                <w:szCs w:val="18"/>
              </w:rPr>
            </w:pPr>
            <w:r w:rsidRPr="005242A8">
              <w:rPr>
                <w:sz w:val="18"/>
                <w:szCs w:val="18"/>
              </w:rPr>
              <w:t>13.92.22.120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5242A8" w:rsidRPr="005242A8" w:rsidRDefault="005242A8" w:rsidP="005242A8">
            <w:pPr>
              <w:rPr>
                <w:color w:val="1E1E1E"/>
                <w:sz w:val="18"/>
                <w:szCs w:val="18"/>
              </w:rPr>
            </w:pPr>
            <w:r w:rsidRPr="005242A8">
              <w:rPr>
                <w:color w:val="1E1E1E"/>
                <w:sz w:val="18"/>
                <w:szCs w:val="18"/>
              </w:rPr>
              <w:t xml:space="preserve">Жалюзи вертикальные пластиковые </w:t>
            </w:r>
            <w:r w:rsidRPr="005242A8">
              <w:rPr>
                <w:color w:val="1E1E1E"/>
                <w:sz w:val="18"/>
                <w:szCs w:val="18"/>
              </w:rPr>
              <w:lastRenderedPageBreak/>
              <w:t>L2960*H1950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 xml:space="preserve">38 892,56  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 xml:space="preserve">37 705,00 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 xml:space="preserve">37 978,34  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 xml:space="preserve">37 705,00  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>621,934042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>1,6494737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>ОДНОРОДНЫЕ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 xml:space="preserve">37 705,00  </w:t>
            </w:r>
          </w:p>
        </w:tc>
      </w:tr>
      <w:tr w:rsidR="005242A8" w:rsidRPr="005242A8" w:rsidTr="005242A8">
        <w:trPr>
          <w:trHeight w:val="48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20"/>
                <w:szCs w:val="20"/>
              </w:rPr>
            </w:pPr>
            <w:r w:rsidRPr="005242A8">
              <w:rPr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sz w:val="18"/>
                <w:szCs w:val="18"/>
              </w:rPr>
            </w:pPr>
            <w:r w:rsidRPr="005242A8">
              <w:rPr>
                <w:sz w:val="18"/>
                <w:szCs w:val="18"/>
              </w:rPr>
              <w:t>383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sz w:val="18"/>
                <w:szCs w:val="18"/>
              </w:rPr>
            </w:pPr>
            <w:r w:rsidRPr="005242A8">
              <w:rPr>
                <w:sz w:val="18"/>
                <w:szCs w:val="18"/>
              </w:rPr>
              <w:t>13.92.22.120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5242A8" w:rsidRPr="005242A8" w:rsidRDefault="005242A8" w:rsidP="005242A8">
            <w:pPr>
              <w:rPr>
                <w:color w:val="1E1E1E"/>
                <w:sz w:val="18"/>
                <w:szCs w:val="18"/>
              </w:rPr>
            </w:pPr>
            <w:r w:rsidRPr="005242A8">
              <w:rPr>
                <w:color w:val="1E1E1E"/>
                <w:sz w:val="18"/>
                <w:szCs w:val="18"/>
              </w:rPr>
              <w:t>Жалюзи вертикальные пластиковые L2080*H1950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 xml:space="preserve">27 261,33  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 xml:space="preserve">26 748,00 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 xml:space="preserve">26 813,32  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 xml:space="preserve">26 748,00  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>279,43018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>1,0446769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>ОДНОРОДНЫЕ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2A8" w:rsidRPr="005242A8" w:rsidRDefault="005242A8" w:rsidP="005242A8">
            <w:pPr>
              <w:jc w:val="center"/>
              <w:rPr>
                <w:color w:val="000000"/>
                <w:sz w:val="18"/>
                <w:szCs w:val="18"/>
              </w:rPr>
            </w:pPr>
            <w:r w:rsidRPr="005242A8">
              <w:rPr>
                <w:color w:val="000000"/>
                <w:sz w:val="18"/>
                <w:szCs w:val="18"/>
              </w:rPr>
              <w:t xml:space="preserve">26 748,00  </w:t>
            </w:r>
          </w:p>
        </w:tc>
      </w:tr>
    </w:tbl>
    <w:p w:rsidR="00BD2BAB" w:rsidRDefault="00BD2BAB" w:rsidP="00BD2BAB">
      <w:pPr>
        <w:ind w:left="720"/>
        <w:rPr>
          <w:b/>
        </w:rPr>
      </w:pPr>
    </w:p>
    <w:p w:rsidR="00BD2BAB" w:rsidRDefault="00BD2BAB" w:rsidP="00BD2BAB">
      <w:pPr>
        <w:ind w:left="720"/>
        <w:rPr>
          <w:b/>
        </w:rPr>
      </w:pPr>
    </w:p>
    <w:p w:rsidR="00BD2BAB" w:rsidRDefault="00BD2BAB" w:rsidP="00BD2BAB">
      <w:pPr>
        <w:ind w:left="720"/>
        <w:rPr>
          <w:b/>
        </w:rPr>
      </w:pPr>
    </w:p>
    <w:p w:rsidR="00BD2BAB" w:rsidRDefault="00E470FE" w:rsidP="00BD2BAB">
      <w:pPr>
        <w:ind w:left="720"/>
        <w:rPr>
          <w:b/>
        </w:rPr>
      </w:pPr>
      <w:r>
        <w:rPr>
          <w:b/>
        </w:rPr>
        <w:t>Д</w:t>
      </w:r>
      <w:r w:rsidR="00BD2BAB">
        <w:rPr>
          <w:b/>
        </w:rPr>
        <w:t>иректор ГБОУ школа №131</w:t>
      </w:r>
    </w:p>
    <w:p w:rsidR="003B3C06" w:rsidRPr="00BF494D" w:rsidRDefault="00BD2BAB" w:rsidP="00BF494D">
      <w:pPr>
        <w:ind w:left="720"/>
        <w:rPr>
          <w:b/>
        </w:rPr>
      </w:pPr>
      <w:r>
        <w:rPr>
          <w:b/>
        </w:rPr>
        <w:t>Красносельского района Санкт-Петербурга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36AF7">
        <w:rPr>
          <w:b/>
        </w:rPr>
        <w:tab/>
      </w:r>
      <w:r w:rsidR="00E470FE">
        <w:rPr>
          <w:b/>
        </w:rPr>
        <w:t>Л.Н. Ненашева</w:t>
      </w:r>
    </w:p>
    <w:sectPr w:rsidR="003B3C06" w:rsidRPr="00BF494D" w:rsidSect="00BD2BA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BAB"/>
    <w:rsid w:val="00043227"/>
    <w:rsid w:val="00046D10"/>
    <w:rsid w:val="00234C78"/>
    <w:rsid w:val="002813D5"/>
    <w:rsid w:val="003B3C06"/>
    <w:rsid w:val="004A6DA1"/>
    <w:rsid w:val="00507139"/>
    <w:rsid w:val="005242A8"/>
    <w:rsid w:val="005511B7"/>
    <w:rsid w:val="005970E9"/>
    <w:rsid w:val="00603807"/>
    <w:rsid w:val="006335F1"/>
    <w:rsid w:val="00643CD0"/>
    <w:rsid w:val="0072674B"/>
    <w:rsid w:val="00836AF7"/>
    <w:rsid w:val="008A69FB"/>
    <w:rsid w:val="008C0469"/>
    <w:rsid w:val="008C0F56"/>
    <w:rsid w:val="009620D2"/>
    <w:rsid w:val="00A422C0"/>
    <w:rsid w:val="00BD2BAB"/>
    <w:rsid w:val="00BF494D"/>
    <w:rsid w:val="00CB5C28"/>
    <w:rsid w:val="00CF3685"/>
    <w:rsid w:val="00D43214"/>
    <w:rsid w:val="00E470FE"/>
    <w:rsid w:val="00E54D72"/>
    <w:rsid w:val="00EB1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A69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69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A69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69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oem</dc:creator>
  <cp:lastModifiedBy>А.С Гарина</cp:lastModifiedBy>
  <cp:revision>27</cp:revision>
  <cp:lastPrinted>2019-04-10T11:50:00Z</cp:lastPrinted>
  <dcterms:created xsi:type="dcterms:W3CDTF">2017-07-21T10:08:00Z</dcterms:created>
  <dcterms:modified xsi:type="dcterms:W3CDTF">2026-06-23T12:52:00Z</dcterms:modified>
</cp:coreProperties>
</file>