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910" w:rsidRPr="00E10598" w:rsidRDefault="00B44910" w:rsidP="00B44910">
      <w:pPr>
        <w:jc w:val="right"/>
        <w:rPr>
          <w:bCs/>
          <w:color w:val="000000"/>
        </w:rPr>
      </w:pPr>
      <w:r w:rsidRPr="00E10598">
        <w:rPr>
          <w:bCs/>
          <w:color w:val="000000"/>
        </w:rPr>
        <w:t xml:space="preserve">Приложение №2 </w:t>
      </w:r>
    </w:p>
    <w:p w:rsidR="0037365F" w:rsidRPr="00E10598" w:rsidRDefault="002540C0" w:rsidP="0037365F">
      <w:pPr>
        <w:jc w:val="right"/>
        <w:rPr>
          <w:bCs/>
          <w:color w:val="000000"/>
        </w:rPr>
      </w:pPr>
      <w:r w:rsidRPr="00E10598">
        <w:rPr>
          <w:bCs/>
          <w:color w:val="000000"/>
        </w:rPr>
        <w:t xml:space="preserve">к извещению о проведении </w:t>
      </w:r>
      <w:r w:rsidR="000C1466">
        <w:rPr>
          <w:bCs/>
          <w:color w:val="000000"/>
        </w:rPr>
        <w:t>закупки</w:t>
      </w:r>
    </w:p>
    <w:p w:rsidR="002540C0" w:rsidRPr="00E10598" w:rsidRDefault="002540C0" w:rsidP="0037365F">
      <w:pPr>
        <w:jc w:val="right"/>
        <w:rPr>
          <w:bCs/>
          <w:color w:val="000000"/>
          <w:highlight w:val="yellow"/>
        </w:rPr>
      </w:pPr>
    </w:p>
    <w:p w:rsidR="00166213" w:rsidRPr="004A2A0B" w:rsidRDefault="00166213" w:rsidP="00166213">
      <w:pPr>
        <w:ind w:left="5103"/>
        <w:contextualSpacing/>
        <w:jc w:val="right"/>
        <w:rPr>
          <w:b/>
        </w:rPr>
      </w:pPr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83357A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F74CB4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r w:rsidR="00544C9C" w:rsidRPr="00F74CB4">
        <w:rPr>
          <w:color w:val="000000" w:themeColor="text1"/>
        </w:rPr>
        <w:t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</w:p>
    <w:p w:rsidR="00544C9C" w:rsidRPr="00F74CB4" w:rsidRDefault="00474136" w:rsidP="00544C9C">
      <w:pPr>
        <w:widowControl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1</w:t>
      </w:r>
      <w:r w:rsidR="00544C9C" w:rsidRPr="00F74CB4">
        <w:rPr>
          <w:color w:val="000000" w:themeColor="text1"/>
        </w:rPr>
        <w:t>) метод сопоставимых рыночных цен (цены товаров и материалов, не учтенные сметными расценками).</w:t>
      </w:r>
    </w:p>
    <w:p w:rsidR="00DD7CD4" w:rsidRPr="00DD7CD4" w:rsidRDefault="00DD7CD4" w:rsidP="00DD7CD4">
      <w:pPr>
        <w:widowControl w:val="0"/>
        <w:autoSpaceDE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DD7CD4">
        <w:rPr>
          <w:rFonts w:eastAsia="Calibri"/>
          <w:sz w:val="22"/>
          <w:szCs w:val="22"/>
          <w:lang w:eastAsia="en-US"/>
        </w:rPr>
        <w:t>В соответствии с частью 5 статьи 22 Закона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7B21D4" w:rsidRPr="00DD7CD4" w:rsidRDefault="00DD7CD4" w:rsidP="00DD7CD4">
      <w:pPr>
        <w:widowControl w:val="0"/>
        <w:autoSpaceDE w:val="0"/>
        <w:adjustRightInd w:val="0"/>
        <w:ind w:firstLine="567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DD7CD4">
        <w:rPr>
          <w:rFonts w:eastAsia="Calibri"/>
          <w:sz w:val="22"/>
          <w:szCs w:val="22"/>
          <w:lang w:eastAsia="en-US"/>
        </w:rPr>
        <w:t xml:space="preserve">В целях применения метода сопоставимых рыночных цен (анализа рынка) использована общедоступная информация о рыночных ценах товаров  в соответствии с частью 18 статьи 22 Закона, а именно информация о ценах  из </w:t>
      </w:r>
      <w:r w:rsidR="007B21D4">
        <w:rPr>
          <w:rFonts w:eastAsia="Calibri"/>
          <w:sz w:val="22"/>
          <w:szCs w:val="22"/>
          <w:lang w:eastAsia="en-US"/>
        </w:rPr>
        <w:t xml:space="preserve"> </w:t>
      </w:r>
      <w:hyperlink r:id="rId6" w:history="1">
        <w:r w:rsidR="007B21D4" w:rsidRPr="007B21D4">
          <w:rPr>
            <w:rStyle w:val="a8"/>
            <w:rFonts w:eastAsia="Calibri"/>
            <w:b/>
            <w:sz w:val="22"/>
            <w:szCs w:val="22"/>
            <w:lang w:eastAsia="en-US"/>
          </w:rPr>
          <w:t>Реестр</w:t>
        </w:r>
        <w:r w:rsidR="007B21D4">
          <w:rPr>
            <w:rStyle w:val="a8"/>
            <w:rFonts w:eastAsia="Calibri"/>
            <w:b/>
            <w:sz w:val="22"/>
            <w:szCs w:val="22"/>
            <w:lang w:eastAsia="en-US"/>
          </w:rPr>
          <w:t>а</w:t>
        </w:r>
        <w:r w:rsidR="007B21D4" w:rsidRPr="007B21D4">
          <w:rPr>
            <w:rStyle w:val="a8"/>
            <w:rFonts w:eastAsia="Calibri"/>
            <w:b/>
            <w:sz w:val="22"/>
            <w:szCs w:val="22"/>
            <w:lang w:eastAsia="en-US"/>
          </w:rPr>
          <w:t xml:space="preserve"> товаров для обеспечения нужд Санкт</w:t>
        </w:r>
        <w:r w:rsidR="007B21D4" w:rsidRPr="007B21D4">
          <w:rPr>
            <w:rStyle w:val="a8"/>
            <w:rFonts w:eastAsia="Calibri"/>
            <w:b/>
            <w:sz w:val="22"/>
            <w:szCs w:val="22"/>
            <w:lang w:eastAsia="en-US"/>
          </w:rPr>
          <w:noBreakHyphen/>
          <w:t>Петербурга (на 2 квартал 2026 года)</w:t>
        </w:r>
      </w:hyperlink>
      <w:r w:rsidRPr="00DD7CD4">
        <w:rPr>
          <w:rFonts w:eastAsia="Calibri"/>
          <w:b/>
          <w:bCs/>
          <w:sz w:val="22"/>
          <w:szCs w:val="22"/>
          <w:lang w:eastAsia="en-US"/>
        </w:rPr>
        <w:t xml:space="preserve"> для обеспечения</w:t>
      </w:r>
      <w:r w:rsidR="007B21D4">
        <w:rPr>
          <w:rFonts w:eastAsia="Calibri"/>
          <w:b/>
          <w:bCs/>
          <w:sz w:val="22"/>
          <w:szCs w:val="22"/>
          <w:lang w:eastAsia="en-US"/>
        </w:rPr>
        <w:t xml:space="preserve"> нужд Санкт</w:t>
      </w:r>
      <w:r w:rsidR="007B21D4">
        <w:rPr>
          <w:rFonts w:eastAsia="Calibri"/>
          <w:b/>
          <w:bCs/>
          <w:sz w:val="22"/>
          <w:szCs w:val="22"/>
          <w:lang w:eastAsia="en-US"/>
        </w:rPr>
        <w:noBreakHyphen/>
        <w:t>Петербурга.</w:t>
      </w:r>
    </w:p>
    <w:p w:rsidR="00DD7CD4" w:rsidRDefault="00DD7CD4" w:rsidP="00DD7CD4">
      <w:pPr>
        <w:widowControl w:val="0"/>
        <w:autoSpaceDE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DD7CD4">
        <w:rPr>
          <w:rFonts w:eastAsia="Calibri"/>
          <w:sz w:val="22"/>
          <w:szCs w:val="22"/>
          <w:lang w:eastAsia="en-US"/>
        </w:rPr>
        <w:t xml:space="preserve">Так же  заказчиком,  при определении начальной (максимальной) цены Контракта, была использована информация, полученная в результате </w:t>
      </w:r>
      <w:r w:rsidR="007B21D4">
        <w:rPr>
          <w:rFonts w:eastAsia="Calibri"/>
          <w:sz w:val="22"/>
          <w:szCs w:val="22"/>
          <w:lang w:eastAsia="en-US"/>
        </w:rPr>
        <w:t>направления</w:t>
      </w:r>
      <w:r w:rsidRPr="00DD7CD4">
        <w:rPr>
          <w:rFonts w:eastAsia="Calibri"/>
          <w:sz w:val="22"/>
          <w:szCs w:val="22"/>
          <w:lang w:eastAsia="en-US"/>
        </w:rPr>
        <w:t xml:space="preserve"> запросов цен  </w:t>
      </w:r>
      <w:r w:rsidR="007B21D4">
        <w:rPr>
          <w:rFonts w:eastAsia="Calibri"/>
          <w:sz w:val="22"/>
          <w:szCs w:val="22"/>
          <w:lang w:eastAsia="en-US"/>
        </w:rPr>
        <w:t>пяти поставщикам, осуществляющим поставку соответствующих товаров</w:t>
      </w:r>
      <w:r w:rsidRPr="00DD7CD4">
        <w:rPr>
          <w:rFonts w:eastAsia="Calibri"/>
          <w:sz w:val="22"/>
          <w:szCs w:val="22"/>
          <w:lang w:eastAsia="en-US"/>
        </w:rPr>
        <w:t xml:space="preserve">. </w:t>
      </w:r>
      <w:r w:rsidR="007B21D4">
        <w:rPr>
          <w:rFonts w:eastAsia="Calibri"/>
          <w:sz w:val="22"/>
          <w:szCs w:val="22"/>
          <w:lang w:eastAsia="en-US"/>
        </w:rPr>
        <w:t>В ответ на данные</w:t>
      </w:r>
      <w:r w:rsidRPr="00DD7CD4">
        <w:rPr>
          <w:rFonts w:eastAsia="Calibri"/>
          <w:sz w:val="22"/>
          <w:szCs w:val="22"/>
          <w:lang w:eastAsia="en-US"/>
        </w:rPr>
        <w:t xml:space="preserve"> запрос</w:t>
      </w:r>
      <w:r w:rsidR="007B21D4">
        <w:rPr>
          <w:rFonts w:eastAsia="Calibri"/>
          <w:sz w:val="22"/>
          <w:szCs w:val="22"/>
          <w:lang w:eastAsia="en-US"/>
        </w:rPr>
        <w:t>ы</w:t>
      </w:r>
      <w:r w:rsidRPr="00DD7CD4">
        <w:rPr>
          <w:rFonts w:eastAsia="Calibri"/>
          <w:sz w:val="22"/>
          <w:szCs w:val="22"/>
          <w:lang w:eastAsia="en-US"/>
        </w:rPr>
        <w:t xml:space="preserve"> в адрес Заказчика поступило 3(три) коммерческих предложения от поставщиков осуществляющих поставку идентичных товаров.</w:t>
      </w:r>
    </w:p>
    <w:p w:rsidR="00547A50" w:rsidRPr="00547A50" w:rsidRDefault="00547A50" w:rsidP="00547A50">
      <w:pPr>
        <w:widowControl w:val="0"/>
        <w:autoSpaceDE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2)</w:t>
      </w:r>
      <w:r w:rsidRPr="00547A50">
        <w:rPr>
          <w:rFonts w:eastAsiaTheme="minorHAnsi"/>
          <w:sz w:val="20"/>
          <w:szCs w:val="20"/>
          <w:lang w:eastAsia="en-US"/>
        </w:rPr>
        <w:t xml:space="preserve"> </w:t>
      </w:r>
      <w:r w:rsidRPr="00547A50">
        <w:rPr>
          <w:rFonts w:eastAsia="Calibri"/>
          <w:sz w:val="22"/>
          <w:szCs w:val="22"/>
          <w:lang w:eastAsia="en-US"/>
        </w:rPr>
        <w:t>Начальная (максимальная) цена Контракта определяется и обосновывается заказчиком посредством применения нормативного метода.</w:t>
      </w:r>
    </w:p>
    <w:p w:rsidR="00547A50" w:rsidRPr="00547A50" w:rsidRDefault="00547A50" w:rsidP="00547A50">
      <w:pPr>
        <w:widowControl w:val="0"/>
        <w:autoSpaceDE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547A50">
        <w:rPr>
          <w:rFonts w:eastAsia="Calibri"/>
          <w:sz w:val="22"/>
          <w:szCs w:val="22"/>
          <w:lang w:eastAsia="en-US"/>
        </w:rPr>
        <w:t>В соответствии с п.2 ч.1 ст.22 Федерального закона от 05.04.2013 N 44-ФЗ «О контрактной системе в сфере закупок товаров, работ, услуг для обеспечения государственных и муниципальных нужд» нормативный метод является одним из методов для определения и обоснования начальной (максимальной) цены контракта.</w:t>
      </w:r>
    </w:p>
    <w:p w:rsidR="00547A50" w:rsidRPr="00547A50" w:rsidRDefault="00547A50" w:rsidP="007B21D4">
      <w:pPr>
        <w:widowControl w:val="0"/>
        <w:autoSpaceDE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547A50">
        <w:rPr>
          <w:rFonts w:eastAsia="Calibri"/>
          <w:sz w:val="22"/>
          <w:szCs w:val="22"/>
          <w:lang w:eastAsia="en-US"/>
        </w:rPr>
        <w:t xml:space="preserve">Предельная стоимость определена в соответствии </w:t>
      </w:r>
      <w:proofErr w:type="gramStart"/>
      <w:r w:rsidR="007B21D4">
        <w:rPr>
          <w:rFonts w:eastAsia="Calibri"/>
          <w:sz w:val="22"/>
          <w:szCs w:val="22"/>
          <w:lang w:eastAsia="en-US"/>
        </w:rPr>
        <w:t>с</w:t>
      </w:r>
      <w:proofErr w:type="gramEnd"/>
      <w:r w:rsidRPr="00547A50">
        <w:rPr>
          <w:rFonts w:eastAsia="Calibri"/>
          <w:sz w:val="22"/>
          <w:szCs w:val="22"/>
          <w:lang w:eastAsia="en-US"/>
        </w:rPr>
        <w:t xml:space="preserve"> </w:t>
      </w:r>
      <w:proofErr w:type="gramStart"/>
      <w:r w:rsidRPr="00547A50">
        <w:rPr>
          <w:rFonts w:eastAsia="Calibri"/>
          <w:sz w:val="22"/>
          <w:szCs w:val="22"/>
          <w:lang w:eastAsia="en-US"/>
        </w:rPr>
        <w:t>Приложению</w:t>
      </w:r>
      <w:proofErr w:type="gramEnd"/>
      <w:r w:rsidRPr="00547A50">
        <w:rPr>
          <w:rFonts w:eastAsia="Calibri"/>
          <w:sz w:val="22"/>
          <w:szCs w:val="22"/>
          <w:lang w:eastAsia="en-US"/>
        </w:rPr>
        <w:t xml:space="preserve"> №2 к </w:t>
      </w:r>
      <w:proofErr w:type="spellStart"/>
      <w:r w:rsidRPr="00547A50">
        <w:rPr>
          <w:rFonts w:eastAsia="Calibri"/>
          <w:sz w:val="22"/>
          <w:szCs w:val="22"/>
          <w:lang w:eastAsia="en-US"/>
        </w:rPr>
        <w:t>ППр</w:t>
      </w:r>
      <w:proofErr w:type="spellEnd"/>
      <w:r w:rsidRPr="00547A50">
        <w:rPr>
          <w:rFonts w:eastAsia="Calibri"/>
          <w:sz w:val="22"/>
          <w:szCs w:val="22"/>
          <w:lang w:eastAsia="en-US"/>
        </w:rPr>
        <w:t xml:space="preserve"> СПб 489, распоряжение КГЗ СПб от 31.05.2018г. №100-р</w:t>
      </w:r>
      <w:r w:rsidR="007B21D4">
        <w:rPr>
          <w:rFonts w:eastAsia="Calibri"/>
          <w:sz w:val="22"/>
          <w:szCs w:val="22"/>
          <w:lang w:eastAsia="en-US"/>
        </w:rPr>
        <w:t xml:space="preserve"> (</w:t>
      </w:r>
      <w:r w:rsidR="007B21D4" w:rsidRPr="007B21D4">
        <w:rPr>
          <w:rFonts w:eastAsia="Calibri"/>
          <w:sz w:val="22"/>
          <w:szCs w:val="22"/>
          <w:lang w:eastAsia="en-US"/>
        </w:rPr>
        <w:t>Приложение</w:t>
      </w:r>
      <w:r w:rsidR="007B21D4">
        <w:rPr>
          <w:rFonts w:eastAsia="Calibri"/>
          <w:sz w:val="22"/>
          <w:szCs w:val="22"/>
          <w:lang w:eastAsia="en-US"/>
        </w:rPr>
        <w:t xml:space="preserve"> </w:t>
      </w:r>
      <w:r w:rsidR="007B21D4" w:rsidRPr="007B21D4">
        <w:rPr>
          <w:rFonts w:eastAsia="Calibri"/>
          <w:sz w:val="22"/>
          <w:szCs w:val="22"/>
          <w:lang w:eastAsia="en-US"/>
        </w:rPr>
        <w:t>к распоряжению Комитета</w:t>
      </w:r>
      <w:r w:rsidR="007B21D4">
        <w:rPr>
          <w:rFonts w:eastAsia="Calibri"/>
          <w:sz w:val="22"/>
          <w:szCs w:val="22"/>
          <w:lang w:eastAsia="en-US"/>
        </w:rPr>
        <w:t xml:space="preserve"> </w:t>
      </w:r>
      <w:r w:rsidR="007B21D4" w:rsidRPr="007B21D4">
        <w:rPr>
          <w:rFonts w:eastAsia="Calibri"/>
          <w:sz w:val="22"/>
          <w:szCs w:val="22"/>
          <w:lang w:eastAsia="en-US"/>
        </w:rPr>
        <w:t>по государственному заказу</w:t>
      </w:r>
      <w:r w:rsidR="007B21D4">
        <w:rPr>
          <w:rFonts w:eastAsia="Calibri"/>
          <w:sz w:val="22"/>
          <w:szCs w:val="22"/>
          <w:lang w:eastAsia="en-US"/>
        </w:rPr>
        <w:t xml:space="preserve"> </w:t>
      </w:r>
      <w:r w:rsidR="007B21D4" w:rsidRPr="007B21D4">
        <w:rPr>
          <w:rFonts w:eastAsia="Calibri"/>
          <w:sz w:val="22"/>
          <w:szCs w:val="22"/>
          <w:lang w:eastAsia="en-US"/>
        </w:rPr>
        <w:t>Санкт-Петербурга</w:t>
      </w:r>
      <w:r w:rsidR="007B21D4">
        <w:rPr>
          <w:rFonts w:eastAsia="Calibri"/>
          <w:sz w:val="22"/>
          <w:szCs w:val="22"/>
          <w:lang w:eastAsia="en-US"/>
        </w:rPr>
        <w:t xml:space="preserve"> </w:t>
      </w:r>
      <w:r w:rsidR="007B21D4" w:rsidRPr="007B21D4">
        <w:rPr>
          <w:rFonts w:eastAsia="Calibri"/>
          <w:sz w:val="22"/>
          <w:szCs w:val="22"/>
          <w:lang w:eastAsia="en-US"/>
        </w:rPr>
        <w:t>от 08 апреля 2026 года № 221-р</w:t>
      </w:r>
      <w:r w:rsidR="007B21D4">
        <w:rPr>
          <w:rFonts w:eastAsia="Calibri"/>
          <w:sz w:val="22"/>
          <w:szCs w:val="22"/>
          <w:lang w:eastAsia="en-US"/>
        </w:rPr>
        <w:t>)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Pr="00F74CB4">
        <w:rPr>
          <w:color w:val="000000" w:themeColor="text1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>, с которым 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4212D7" w:rsidRPr="004212D7" w:rsidRDefault="004212D7" w:rsidP="00544C9C">
      <w:pPr>
        <w:autoSpaceDN/>
        <w:ind w:firstLine="709"/>
        <w:jc w:val="both"/>
        <w:textAlignment w:val="auto"/>
        <w:rPr>
          <w:lang w:eastAsia="ar-SA"/>
        </w:rPr>
      </w:pPr>
    </w:p>
    <w:p w:rsidR="00F95004" w:rsidRDefault="00F95004" w:rsidP="00C33891">
      <w:pPr>
        <w:rPr>
          <w:iCs/>
        </w:rPr>
      </w:pPr>
    </w:p>
    <w:p w:rsidR="00166213" w:rsidRDefault="006B547A" w:rsidP="00C33891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991AA6" w:rsidRPr="00544C9C" w:rsidRDefault="00991AA6" w:rsidP="00991AA6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991AA6" w:rsidRDefault="00991AA6" w:rsidP="00991AA6">
      <w:pPr>
        <w:rPr>
          <w:color w:val="000000"/>
        </w:rPr>
      </w:pPr>
    </w:p>
    <w:p w:rsidR="00991AA6" w:rsidRDefault="00991AA6" w:rsidP="00991AA6">
      <w:pPr>
        <w:rPr>
          <w:color w:val="000000"/>
        </w:rPr>
      </w:pPr>
    </w:p>
    <w:p w:rsidR="004F6723" w:rsidRPr="004F6723" w:rsidRDefault="004F6723" w:rsidP="004F6723">
      <w:pPr>
        <w:autoSpaceDE w:val="0"/>
        <w:adjustRightInd w:val="0"/>
        <w:jc w:val="both"/>
        <w:rPr>
          <w:b/>
        </w:rPr>
      </w:pPr>
      <w:r w:rsidRPr="004F6723">
        <w:rPr>
          <w:b/>
        </w:rPr>
        <w:lastRenderedPageBreak/>
        <w:t>Должностное лицо Заказчика, ответственное</w:t>
      </w:r>
    </w:p>
    <w:p w:rsidR="004F6723" w:rsidRPr="004F6723" w:rsidRDefault="004F6723" w:rsidP="004F6723">
      <w:pPr>
        <w:autoSpaceDE w:val="0"/>
        <w:adjustRightInd w:val="0"/>
        <w:jc w:val="both"/>
        <w:rPr>
          <w:b/>
        </w:rPr>
      </w:pPr>
      <w:r w:rsidRPr="004F6723">
        <w:rPr>
          <w:b/>
        </w:rPr>
        <w:t xml:space="preserve">за соблюдение требований при обосновании </w:t>
      </w:r>
    </w:p>
    <w:p w:rsidR="004F6723" w:rsidRPr="004F6723" w:rsidRDefault="004F6723" w:rsidP="004F6723">
      <w:pPr>
        <w:autoSpaceDE w:val="0"/>
        <w:adjustRightInd w:val="0"/>
        <w:jc w:val="both"/>
        <w:rPr>
          <w:b/>
        </w:rPr>
      </w:pPr>
      <w:r w:rsidRPr="004F6723">
        <w:rPr>
          <w:b/>
        </w:rPr>
        <w:t xml:space="preserve">начальной (максимальной) цены контракта, </w:t>
      </w:r>
    </w:p>
    <w:p w:rsidR="004F6723" w:rsidRPr="004F6723" w:rsidRDefault="004F6723" w:rsidP="004F6723">
      <w:pPr>
        <w:autoSpaceDE w:val="0"/>
        <w:adjustRightInd w:val="0"/>
        <w:jc w:val="both"/>
        <w:rPr>
          <w:b/>
        </w:rPr>
      </w:pPr>
      <w:r w:rsidRPr="004F6723">
        <w:rPr>
          <w:b/>
        </w:rPr>
        <w:t xml:space="preserve">установленных законодательством Российской Федерации </w:t>
      </w:r>
    </w:p>
    <w:p w:rsidR="004F6723" w:rsidRPr="004F6723" w:rsidRDefault="004F6723" w:rsidP="004F6723">
      <w:pPr>
        <w:autoSpaceDE w:val="0"/>
        <w:adjustRightInd w:val="0"/>
        <w:jc w:val="both"/>
        <w:rPr>
          <w:b/>
        </w:rPr>
      </w:pPr>
      <w:r w:rsidRPr="004F6723">
        <w:rPr>
          <w:b/>
        </w:rPr>
        <w:t>о контрактной системе в сфере закупок:</w:t>
      </w:r>
    </w:p>
    <w:p w:rsidR="004F6723" w:rsidRDefault="004F6723" w:rsidP="00AC45C1">
      <w:pPr>
        <w:overflowPunct w:val="0"/>
        <w:autoSpaceDE w:val="0"/>
        <w:snapToGrid w:val="0"/>
        <w:jc w:val="both"/>
        <w:rPr>
          <w:b/>
        </w:rPr>
      </w:pP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F6723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  <w:r w:rsidR="00991AA6">
        <w:rPr>
          <w:b/>
          <w:iCs/>
        </w:rPr>
        <w:t xml:space="preserve"> №</w:t>
      </w:r>
      <w:r w:rsidR="00393931">
        <w:rPr>
          <w:b/>
          <w:iCs/>
        </w:rPr>
        <w:t xml:space="preserve"> </w:t>
      </w:r>
      <w:r w:rsidR="00991AA6">
        <w:rPr>
          <w:b/>
          <w:iCs/>
        </w:rPr>
        <w:t xml:space="preserve">1 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B63C92" w:rsidRDefault="00B63C92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FF27B8" w:rsidRDefault="00FF27B8" w:rsidP="00FF27B8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7B21D4" w:rsidRPr="007B21D4">
        <w:rPr>
          <w:sz w:val="22"/>
          <w:szCs w:val="22"/>
          <w:highlight w:val="yellow"/>
        </w:rPr>
        <w:t>2</w:t>
      </w:r>
      <w:r w:rsidR="0083357A" w:rsidRPr="007B21D4">
        <w:rPr>
          <w:sz w:val="22"/>
          <w:szCs w:val="22"/>
          <w:highlight w:val="yellow"/>
        </w:rPr>
        <w:t>2</w:t>
      </w:r>
      <w:r w:rsidRPr="007B21D4">
        <w:rPr>
          <w:sz w:val="22"/>
          <w:szCs w:val="22"/>
          <w:highlight w:val="yellow"/>
        </w:rPr>
        <w:t>.</w:t>
      </w:r>
      <w:r w:rsidR="00820CD6" w:rsidRPr="007B21D4">
        <w:rPr>
          <w:sz w:val="22"/>
          <w:szCs w:val="22"/>
          <w:highlight w:val="yellow"/>
        </w:rPr>
        <w:t>0</w:t>
      </w:r>
      <w:r w:rsidR="007B21D4" w:rsidRPr="007B21D4">
        <w:rPr>
          <w:sz w:val="22"/>
          <w:szCs w:val="22"/>
          <w:highlight w:val="yellow"/>
        </w:rPr>
        <w:t>6</w:t>
      </w:r>
      <w:r w:rsidRPr="007B21D4">
        <w:rPr>
          <w:sz w:val="22"/>
          <w:szCs w:val="22"/>
          <w:highlight w:val="yellow"/>
        </w:rPr>
        <w:t>.202</w:t>
      </w:r>
      <w:r w:rsidR="0083357A" w:rsidRPr="007B21D4">
        <w:rPr>
          <w:sz w:val="22"/>
          <w:szCs w:val="22"/>
          <w:highlight w:val="yellow"/>
        </w:rPr>
        <w:t>6</w:t>
      </w:r>
      <w:r w:rsidRPr="007B21D4">
        <w:rPr>
          <w:sz w:val="22"/>
          <w:szCs w:val="22"/>
          <w:highlight w:val="yellow"/>
        </w:rPr>
        <w:t>г</w:t>
      </w:r>
      <w:r w:rsidRPr="00FF27B8">
        <w:rPr>
          <w:sz w:val="22"/>
          <w:szCs w:val="22"/>
        </w:rPr>
        <w:t>.</w:t>
      </w:r>
    </w:p>
    <w:p w:rsidR="00FF27B8" w:rsidRPr="00FF27B8" w:rsidRDefault="00FF27B8" w:rsidP="00FF27B8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197961" w:rsidRDefault="00FF27B8" w:rsidP="00820CD6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E17110" w:rsidRDefault="00E17110" w:rsidP="00820CD6">
      <w:pPr>
        <w:ind w:firstLine="567"/>
        <w:jc w:val="both"/>
        <w:outlineLvl w:val="0"/>
        <w:rPr>
          <w:sz w:val="22"/>
          <w:szCs w:val="22"/>
        </w:rPr>
      </w:pPr>
    </w:p>
    <w:tbl>
      <w:tblPr>
        <w:tblW w:w="14280" w:type="dxa"/>
        <w:tblInd w:w="93" w:type="dxa"/>
        <w:tblLook w:val="04A0" w:firstRow="1" w:lastRow="0" w:firstColumn="1" w:lastColumn="0" w:noHBand="0" w:noVBand="1"/>
      </w:tblPr>
      <w:tblGrid>
        <w:gridCol w:w="497"/>
        <w:gridCol w:w="717"/>
        <w:gridCol w:w="1427"/>
        <w:gridCol w:w="2307"/>
        <w:gridCol w:w="853"/>
        <w:gridCol w:w="723"/>
        <w:gridCol w:w="1049"/>
        <w:gridCol w:w="1128"/>
        <w:gridCol w:w="1076"/>
        <w:gridCol w:w="1049"/>
        <w:gridCol w:w="1214"/>
        <w:gridCol w:w="1089"/>
        <w:gridCol w:w="1151"/>
      </w:tblGrid>
      <w:tr w:rsidR="00621C34" w:rsidRPr="00621C34" w:rsidTr="00621C34">
        <w:trPr>
          <w:trHeight w:val="300"/>
        </w:trPr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>Начальная (максимальная) цена договора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808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 xml:space="preserve">423 125,34 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621C34">
              <w:rPr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621C34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621C34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21C34" w:rsidRPr="00621C34" w:rsidTr="00621C34">
        <w:trPr>
          <w:trHeight w:val="510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21C34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621C34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>№ п\</w:t>
            </w:r>
            <w:proofErr w:type="gramStart"/>
            <w:r w:rsidRPr="00621C34">
              <w:rPr>
                <w:color w:val="00000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>КТРУ/ККН</w:t>
            </w:r>
          </w:p>
        </w:tc>
        <w:tc>
          <w:tcPr>
            <w:tcW w:w="2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621C34">
              <w:rPr>
                <w:sz w:val="20"/>
                <w:szCs w:val="20"/>
              </w:rPr>
              <w:t>Источник № 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621C34">
              <w:rPr>
                <w:sz w:val="20"/>
                <w:szCs w:val="20"/>
              </w:rPr>
              <w:t>Источник № 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621C34">
              <w:rPr>
                <w:sz w:val="20"/>
                <w:szCs w:val="20"/>
              </w:rPr>
              <w:t>Источник № 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>Источник №4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>Источник №5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proofErr w:type="spellStart"/>
            <w:r w:rsidRPr="00621C34">
              <w:rPr>
                <w:color w:val="000000"/>
                <w:sz w:val="20"/>
                <w:szCs w:val="20"/>
              </w:rPr>
              <w:t>Миним</w:t>
            </w:r>
            <w:proofErr w:type="spellEnd"/>
            <w:r w:rsidRPr="00621C3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621C34">
              <w:rPr>
                <w:color w:val="000000"/>
                <w:sz w:val="20"/>
                <w:szCs w:val="20"/>
              </w:rPr>
              <w:t>знач</w:t>
            </w:r>
            <w:proofErr w:type="spellEnd"/>
            <w:proofErr w:type="gramEnd"/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621C34" w:rsidRPr="00621C34" w:rsidTr="00621C34">
        <w:trPr>
          <w:trHeight w:val="51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proofErr w:type="spellStart"/>
            <w:r w:rsidRPr="00621C34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621C34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621C34">
              <w:rPr>
                <w:color w:val="000000"/>
                <w:sz w:val="20"/>
                <w:szCs w:val="20"/>
              </w:rPr>
              <w:t>зм</w:t>
            </w:r>
            <w:proofErr w:type="spellEnd"/>
            <w:r w:rsidRPr="00621C3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621C34">
              <w:rPr>
                <w:sz w:val="20"/>
                <w:szCs w:val="20"/>
              </w:rPr>
              <w:t xml:space="preserve">Цена за </w:t>
            </w:r>
            <w:proofErr w:type="spellStart"/>
            <w:r w:rsidRPr="00621C34">
              <w:rPr>
                <w:sz w:val="20"/>
                <w:szCs w:val="20"/>
              </w:rPr>
              <w:t>ед</w:t>
            </w:r>
            <w:proofErr w:type="gramStart"/>
            <w:r w:rsidRPr="00621C34">
              <w:rPr>
                <w:sz w:val="20"/>
                <w:szCs w:val="20"/>
              </w:rPr>
              <w:t>.и</w:t>
            </w:r>
            <w:proofErr w:type="gramEnd"/>
            <w:r w:rsidRPr="00621C34">
              <w:rPr>
                <w:sz w:val="20"/>
                <w:szCs w:val="20"/>
              </w:rPr>
              <w:t>зм</w:t>
            </w:r>
            <w:proofErr w:type="spellEnd"/>
            <w:r w:rsidRPr="00621C34">
              <w:rPr>
                <w:sz w:val="20"/>
                <w:szCs w:val="20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621C34">
              <w:rPr>
                <w:sz w:val="20"/>
                <w:szCs w:val="20"/>
              </w:rPr>
              <w:t xml:space="preserve">Цена за </w:t>
            </w:r>
            <w:proofErr w:type="spellStart"/>
            <w:r w:rsidRPr="00621C34">
              <w:rPr>
                <w:sz w:val="20"/>
                <w:szCs w:val="20"/>
              </w:rPr>
              <w:t>ед</w:t>
            </w:r>
            <w:proofErr w:type="gramStart"/>
            <w:r w:rsidRPr="00621C34">
              <w:rPr>
                <w:sz w:val="20"/>
                <w:szCs w:val="20"/>
              </w:rPr>
              <w:t>.и</w:t>
            </w:r>
            <w:proofErr w:type="gramEnd"/>
            <w:r w:rsidRPr="00621C34">
              <w:rPr>
                <w:sz w:val="20"/>
                <w:szCs w:val="20"/>
              </w:rPr>
              <w:t>зм</w:t>
            </w:r>
            <w:proofErr w:type="spellEnd"/>
            <w:r w:rsidRPr="00621C34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621C34">
              <w:rPr>
                <w:sz w:val="20"/>
                <w:szCs w:val="20"/>
              </w:rPr>
              <w:t xml:space="preserve">Цена за </w:t>
            </w:r>
            <w:proofErr w:type="spellStart"/>
            <w:r w:rsidRPr="00621C34">
              <w:rPr>
                <w:sz w:val="20"/>
                <w:szCs w:val="20"/>
              </w:rPr>
              <w:t>ед</w:t>
            </w:r>
            <w:proofErr w:type="gramStart"/>
            <w:r w:rsidRPr="00621C34">
              <w:rPr>
                <w:sz w:val="20"/>
                <w:szCs w:val="20"/>
              </w:rPr>
              <w:t>.и</w:t>
            </w:r>
            <w:proofErr w:type="gramEnd"/>
            <w:r w:rsidRPr="00621C34">
              <w:rPr>
                <w:sz w:val="20"/>
                <w:szCs w:val="20"/>
              </w:rPr>
              <w:t>зм</w:t>
            </w:r>
            <w:proofErr w:type="spellEnd"/>
            <w:r w:rsidRPr="00621C34">
              <w:rPr>
                <w:sz w:val="20"/>
                <w:szCs w:val="20"/>
              </w:rPr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>РЦ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621C34">
              <w:rPr>
                <w:color w:val="000000"/>
                <w:sz w:val="20"/>
                <w:szCs w:val="20"/>
              </w:rPr>
              <w:t>100-р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621C34" w:rsidRPr="00621C34" w:rsidTr="00621C34">
        <w:trPr>
          <w:trHeight w:val="7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21C3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21C34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21C34">
              <w:rPr>
                <w:sz w:val="18"/>
                <w:szCs w:val="18"/>
              </w:rPr>
              <w:t>27.33.13.190-00000001</w:t>
            </w:r>
            <w:r w:rsidRPr="00621C34">
              <w:rPr>
                <w:sz w:val="18"/>
                <w:szCs w:val="18"/>
              </w:rPr>
              <w:br/>
              <w:t>27.33.13.190-010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  <w:r w:rsidRPr="00621C34">
              <w:rPr>
                <w:color w:val="000000"/>
                <w:sz w:val="18"/>
                <w:szCs w:val="18"/>
              </w:rPr>
              <w:t>Сетевой фильтр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21C34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21C34">
              <w:rPr>
                <w:sz w:val="18"/>
                <w:szCs w:val="18"/>
              </w:rPr>
              <w:t>74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21C34">
              <w:rPr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21C34">
              <w:rPr>
                <w:sz w:val="18"/>
                <w:szCs w:val="18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21C34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21C34">
              <w:rPr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21C34">
              <w:rPr>
                <w:color w:val="000000"/>
                <w:sz w:val="18"/>
                <w:szCs w:val="18"/>
              </w:rPr>
              <w:t xml:space="preserve">1 038,00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21C34">
              <w:rPr>
                <w:color w:val="000000"/>
                <w:sz w:val="18"/>
                <w:szCs w:val="18"/>
              </w:rPr>
              <w:t xml:space="preserve">1 038,00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21C34">
              <w:rPr>
                <w:color w:val="000000"/>
                <w:sz w:val="18"/>
                <w:szCs w:val="18"/>
              </w:rPr>
              <w:t xml:space="preserve">76 812,00  </w:t>
            </w:r>
          </w:p>
        </w:tc>
      </w:tr>
      <w:tr w:rsidR="00621C34" w:rsidRPr="00621C34" w:rsidTr="00621C34">
        <w:trPr>
          <w:trHeight w:val="7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21C3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21C34">
              <w:rPr>
                <w:color w:val="000000"/>
                <w:sz w:val="18"/>
                <w:szCs w:val="18"/>
              </w:rPr>
              <w:t>68;471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21C34">
              <w:rPr>
                <w:sz w:val="18"/>
                <w:szCs w:val="18"/>
              </w:rPr>
              <w:t>32.20.14.110-00000002</w:t>
            </w:r>
            <w:r w:rsidRPr="00621C34">
              <w:rPr>
                <w:sz w:val="18"/>
                <w:szCs w:val="18"/>
              </w:rPr>
              <w:br/>
              <w:t>32.20.14.110-001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  <w:r w:rsidRPr="00621C34">
              <w:rPr>
                <w:color w:val="000000"/>
                <w:sz w:val="18"/>
                <w:szCs w:val="18"/>
              </w:rPr>
              <w:t>Пианино цифровое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21C34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21C34">
              <w:rPr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21C34">
              <w:rPr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21C34">
              <w:rPr>
                <w:sz w:val="18"/>
                <w:szCs w:val="18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21C34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621C34">
              <w:rPr>
                <w:sz w:val="18"/>
                <w:szCs w:val="18"/>
              </w:rPr>
              <w:t>173 156,67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21C34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21C34">
              <w:rPr>
                <w:color w:val="000000"/>
                <w:sz w:val="18"/>
                <w:szCs w:val="18"/>
              </w:rPr>
              <w:t xml:space="preserve">173 156,67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C34" w:rsidRPr="00621C34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21C34">
              <w:rPr>
                <w:color w:val="000000"/>
                <w:sz w:val="18"/>
                <w:szCs w:val="18"/>
              </w:rPr>
              <w:t xml:space="preserve">346 313,34  </w:t>
            </w:r>
          </w:p>
        </w:tc>
      </w:tr>
    </w:tbl>
    <w:p w:rsidR="00E17110" w:rsidRDefault="00E17110" w:rsidP="00820CD6">
      <w:pPr>
        <w:ind w:firstLine="567"/>
        <w:jc w:val="both"/>
        <w:outlineLvl w:val="0"/>
        <w:rPr>
          <w:sz w:val="22"/>
          <w:szCs w:val="22"/>
        </w:rPr>
      </w:pPr>
      <w:bookmarkStart w:id="0" w:name="_GoBack"/>
      <w:bookmarkEnd w:id="0"/>
    </w:p>
    <w:p w:rsidR="00991AA6" w:rsidRDefault="00991AA6" w:rsidP="00C33891">
      <w:pPr>
        <w:rPr>
          <w:iCs/>
        </w:rPr>
      </w:pPr>
    </w:p>
    <w:sectPr w:rsidR="00991AA6" w:rsidSect="00FF27B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60C26"/>
    <w:multiLevelType w:val="hybridMultilevel"/>
    <w:tmpl w:val="3BAA650C"/>
    <w:lvl w:ilvl="0" w:tplc="4358D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4013C"/>
    <w:rsid w:val="000B6852"/>
    <w:rsid w:val="000C1466"/>
    <w:rsid w:val="000E358F"/>
    <w:rsid w:val="00116766"/>
    <w:rsid w:val="00166213"/>
    <w:rsid w:val="00181842"/>
    <w:rsid w:val="00197961"/>
    <w:rsid w:val="001C550C"/>
    <w:rsid w:val="00223D75"/>
    <w:rsid w:val="002540C0"/>
    <w:rsid w:val="00260A68"/>
    <w:rsid w:val="002D2516"/>
    <w:rsid w:val="002D6E90"/>
    <w:rsid w:val="002F613A"/>
    <w:rsid w:val="00344F76"/>
    <w:rsid w:val="003634EB"/>
    <w:rsid w:val="0037365F"/>
    <w:rsid w:val="003869ED"/>
    <w:rsid w:val="00393931"/>
    <w:rsid w:val="003B3F2B"/>
    <w:rsid w:val="003E42B3"/>
    <w:rsid w:val="00403A42"/>
    <w:rsid w:val="004212D7"/>
    <w:rsid w:val="00474136"/>
    <w:rsid w:val="00490492"/>
    <w:rsid w:val="004D2606"/>
    <w:rsid w:val="004F259A"/>
    <w:rsid w:val="004F6723"/>
    <w:rsid w:val="0052335B"/>
    <w:rsid w:val="0053238B"/>
    <w:rsid w:val="00544C9C"/>
    <w:rsid w:val="00547A50"/>
    <w:rsid w:val="00576194"/>
    <w:rsid w:val="00576EEA"/>
    <w:rsid w:val="00600B0B"/>
    <w:rsid w:val="00600BDD"/>
    <w:rsid w:val="00621C34"/>
    <w:rsid w:val="00654059"/>
    <w:rsid w:val="006642B0"/>
    <w:rsid w:val="006B547A"/>
    <w:rsid w:val="006E21F5"/>
    <w:rsid w:val="006E6119"/>
    <w:rsid w:val="0076207F"/>
    <w:rsid w:val="00787EF4"/>
    <w:rsid w:val="007B21D4"/>
    <w:rsid w:val="007C7DF6"/>
    <w:rsid w:val="007E0301"/>
    <w:rsid w:val="00820CD6"/>
    <w:rsid w:val="008258BC"/>
    <w:rsid w:val="0083357A"/>
    <w:rsid w:val="00853797"/>
    <w:rsid w:val="008E4808"/>
    <w:rsid w:val="008F3D40"/>
    <w:rsid w:val="00907BF3"/>
    <w:rsid w:val="0096188B"/>
    <w:rsid w:val="00991AA6"/>
    <w:rsid w:val="00A1558A"/>
    <w:rsid w:val="00A24203"/>
    <w:rsid w:val="00A25524"/>
    <w:rsid w:val="00AC45C1"/>
    <w:rsid w:val="00B07FD0"/>
    <w:rsid w:val="00B4267B"/>
    <w:rsid w:val="00B44910"/>
    <w:rsid w:val="00B511CD"/>
    <w:rsid w:val="00B63C92"/>
    <w:rsid w:val="00B75823"/>
    <w:rsid w:val="00BB0C52"/>
    <w:rsid w:val="00BC5032"/>
    <w:rsid w:val="00C33891"/>
    <w:rsid w:val="00C8437C"/>
    <w:rsid w:val="00CC3052"/>
    <w:rsid w:val="00CE4782"/>
    <w:rsid w:val="00CE760B"/>
    <w:rsid w:val="00D0262A"/>
    <w:rsid w:val="00D753BA"/>
    <w:rsid w:val="00DA5EB0"/>
    <w:rsid w:val="00DB2B56"/>
    <w:rsid w:val="00DC6A67"/>
    <w:rsid w:val="00DD7CD4"/>
    <w:rsid w:val="00E0057C"/>
    <w:rsid w:val="00E10598"/>
    <w:rsid w:val="00E17110"/>
    <w:rsid w:val="00E26B48"/>
    <w:rsid w:val="00E6250F"/>
    <w:rsid w:val="00EA1651"/>
    <w:rsid w:val="00EA553B"/>
    <w:rsid w:val="00EB1842"/>
    <w:rsid w:val="00EB3988"/>
    <w:rsid w:val="00EC2C06"/>
    <w:rsid w:val="00ED1F32"/>
    <w:rsid w:val="00EF3C3C"/>
    <w:rsid w:val="00F15141"/>
    <w:rsid w:val="00F31A18"/>
    <w:rsid w:val="00F94F23"/>
    <w:rsid w:val="00F95004"/>
    <w:rsid w:val="00FA0692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5">
    <w:name w:val="Balloon Text"/>
    <w:basedOn w:val="a"/>
    <w:link w:val="a6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4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3"/>
    <w:uiPriority w:val="34"/>
    <w:locked/>
    <w:rsid w:val="00991AA6"/>
    <w:rPr>
      <w:rFonts w:ascii="Calibri" w:eastAsia="Times New Roman" w:hAnsi="Calibri" w:cs="Calibri"/>
      <w:lang w:eastAsia="ar-SA"/>
    </w:rPr>
  </w:style>
  <w:style w:type="table" w:styleId="a7">
    <w:name w:val="Table Grid"/>
    <w:basedOn w:val="a1"/>
    <w:uiPriority w:val="39"/>
    <w:rsid w:val="00197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DD7CD4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7B21D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5">
    <w:name w:val="Balloon Text"/>
    <w:basedOn w:val="a"/>
    <w:link w:val="a6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4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3"/>
    <w:uiPriority w:val="34"/>
    <w:locked/>
    <w:rsid w:val="00991AA6"/>
    <w:rPr>
      <w:rFonts w:ascii="Calibri" w:eastAsia="Times New Roman" w:hAnsi="Calibri" w:cs="Calibri"/>
      <w:lang w:eastAsia="ar-SA"/>
    </w:rPr>
  </w:style>
  <w:style w:type="table" w:styleId="a7">
    <w:name w:val="Table Grid"/>
    <w:basedOn w:val="a1"/>
    <w:uiPriority w:val="39"/>
    <w:rsid w:val="00197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DD7CD4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7B21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spb.ru/static/writable/ckeditor/uploads/2026/04/02/01/%D0%A0%D0%B5%D0%B5%D1%81%D1%82%D1%80_%D1%82%D0%BE%D0%B2%D0%B0%D1%80%D0%BE%D0%B2_%D0%B4%D0%BB%D1%8F_%D0%BE%D0%B1%D0%B5%D1%81%D0%BF%D0%B5%D1%87%D0%B5%D0%BD%D0%B8%D1%8F_%D0%BD%D1%83%D0%B6%D0%B4_%D0%A1%D0%B0%D0%BD%D0%BA%D1%82-%D0%9F%D0%B5%D1%82%D0%B5%D1%80%D0%B1%D1%83%D1%80%D0%B3%D0%B0_%D0%BD%D0%B0_2_%D0%BA%D0%B2%D0%B0%D1%80%D1%82%D0%B0%D0%BB_2026_....xls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А.С Гарина</dc:creator>
  <cp:lastModifiedBy>А.С Гарина</cp:lastModifiedBy>
  <cp:revision>8</cp:revision>
  <cp:lastPrinted>2022-01-26T07:23:00Z</cp:lastPrinted>
  <dcterms:created xsi:type="dcterms:W3CDTF">2026-06-22T11:57:00Z</dcterms:created>
  <dcterms:modified xsi:type="dcterms:W3CDTF">2026-06-22T14:27:00Z</dcterms:modified>
</cp:coreProperties>
</file>