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79A" w:rsidRPr="0093379A" w:rsidRDefault="0093379A" w:rsidP="009337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79A">
        <w:rPr>
          <w:rFonts w:ascii="Times New Roman" w:hAnsi="Times New Roman" w:cs="Times New Roman"/>
          <w:b/>
          <w:sz w:val="24"/>
          <w:szCs w:val="24"/>
        </w:rPr>
        <w:t>Технические</w:t>
      </w:r>
      <w:r w:rsidR="008B6BB4">
        <w:rPr>
          <w:rFonts w:ascii="Times New Roman" w:hAnsi="Times New Roman" w:cs="Times New Roman"/>
          <w:b/>
          <w:sz w:val="24"/>
          <w:szCs w:val="24"/>
        </w:rPr>
        <w:t xml:space="preserve"> характеристик</w:t>
      </w:r>
      <w:r w:rsidR="000609E6">
        <w:rPr>
          <w:rFonts w:ascii="Times New Roman" w:hAnsi="Times New Roman" w:cs="Times New Roman"/>
          <w:b/>
          <w:sz w:val="24"/>
          <w:szCs w:val="24"/>
        </w:rPr>
        <w:t>и заглушка торцевая</w:t>
      </w:r>
    </w:p>
    <w:p w:rsidR="008B6BB4" w:rsidRPr="000609E6" w:rsidRDefault="000609E6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изделия – </w:t>
      </w:r>
      <w:r>
        <w:rPr>
          <w:rFonts w:ascii="Times New Roman" w:hAnsi="Times New Roman" w:cs="Times New Roman"/>
          <w:sz w:val="24"/>
          <w:szCs w:val="24"/>
        </w:rPr>
        <w:t>заглушка торцевая</w:t>
      </w:r>
      <w:bookmarkStart w:id="0" w:name="_GoBack"/>
      <w:bookmarkEnd w:id="0"/>
    </w:p>
    <w:p w:rsidR="00FE02C6" w:rsidRPr="0093379A" w:rsidRDefault="009337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93379A">
        <w:rPr>
          <w:rFonts w:ascii="Times New Roman" w:hAnsi="Times New Roman" w:cs="Times New Roman"/>
          <w:sz w:val="24"/>
          <w:szCs w:val="24"/>
        </w:rPr>
        <w:t>Значение характеристики не может изменяться участником закупки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B6BB4" w:rsidRPr="000609E6" w:rsidRDefault="000609E6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 изделия - </w:t>
      </w:r>
      <w:r>
        <w:rPr>
          <w:rFonts w:ascii="Times New Roman" w:hAnsi="Times New Roman" w:cs="Times New Roman"/>
          <w:sz w:val="24"/>
          <w:szCs w:val="24"/>
        </w:rPr>
        <w:t>пластик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0609E6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Высота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мм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0609E6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Ширина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120 мм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0609E6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Глубина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 мм</w:t>
      </w:r>
      <w:r w:rsid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0609E6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Степень защиты -</w:t>
      </w:r>
      <w:r w:rsidRPr="000609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609E6">
        <w:rPr>
          <w:rFonts w:ascii="Times New Roman" w:hAnsi="Times New Roman" w:cs="Times New Roman"/>
          <w:color w:val="000000"/>
          <w:sz w:val="24"/>
          <w:szCs w:val="24"/>
        </w:rPr>
        <w:t>IP40</w:t>
      </w:r>
      <w:r w:rsidR="008B6B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tbl>
      <w:tblPr>
        <w:tblW w:w="169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95"/>
      </w:tblGrid>
      <w:tr w:rsidR="008B6BB4" w:rsidTr="008B6BB4">
        <w:trPr>
          <w:tblCellSpacing w:w="0" w:type="dxa"/>
        </w:trPr>
        <w:tc>
          <w:tcPr>
            <w:tcW w:w="6390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8B6BB4" w:rsidRDefault="000609E6" w:rsidP="008B6BB4">
            <w:pPr>
              <w:spacing w:line="195" w:lineRule="atLeast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Цвет – </w:t>
            </w:r>
            <w:r w:rsidRPr="000609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светло - серый</w:t>
            </w:r>
          </w:p>
        </w:tc>
      </w:tr>
    </w:tbl>
    <w:p w:rsidR="0093379A" w:rsidRPr="0093379A" w:rsidRDefault="008B6BB4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93379A"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 w:rsid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B6BB4" w:rsidRPr="000609E6" w:rsidRDefault="000609E6" w:rsidP="008B6BB4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Крепление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защелка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Pr="009337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характеристики не может изменяться участником закупки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93379A" w:rsidRPr="0093379A" w:rsidRDefault="0093379A" w:rsidP="0093379A">
      <w:pPr>
        <w:spacing w:line="19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Pr="0093379A" w:rsidRDefault="0093379A" w:rsidP="0093379A">
      <w:pPr>
        <w:spacing w:line="195" w:lineRule="atLeast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</w:p>
    <w:p w:rsidR="0093379A" w:rsidRDefault="0093379A"/>
    <w:sectPr w:rsidR="00933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79A"/>
    <w:rsid w:val="000609E6"/>
    <w:rsid w:val="00356BE6"/>
    <w:rsid w:val="0079021E"/>
    <w:rsid w:val="008B6BB4"/>
    <w:rsid w:val="0093379A"/>
    <w:rsid w:val="009F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09802-997F-4BAE-BE2A-13044E913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6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3</cp:revision>
  <dcterms:created xsi:type="dcterms:W3CDTF">2026-06-30T10:19:00Z</dcterms:created>
  <dcterms:modified xsi:type="dcterms:W3CDTF">2026-06-30T11:00:00Z</dcterms:modified>
</cp:coreProperties>
</file>