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2D546E" w14:paraId="3B44326F" w14:textId="77777777" w:rsidTr="00FE3028">
        <w:tc>
          <w:tcPr>
            <w:tcW w:w="3050" w:type="dxa"/>
          </w:tcPr>
          <w:p w14:paraId="264EF42C" w14:textId="77777777" w:rsidR="00FA37B7" w:rsidRPr="002D546E" w:rsidRDefault="00FA37B7" w:rsidP="00FA37B7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kern w:val="2"/>
                <w:sz w:val="24"/>
                <w:szCs w:val="24"/>
                <w:lang w:val="en-US" w:eastAsia="zh-CN"/>
              </w:rPr>
              <w:t>Характеристики объекта закупки</w:t>
            </w:r>
          </w:p>
        </w:tc>
        <w:tc>
          <w:tcPr>
            <w:tcW w:w="12571" w:type="dxa"/>
          </w:tcPr>
          <w:p w14:paraId="3DFA02A4" w14:textId="3C343FE4" w:rsidR="00FA37B7" w:rsidRPr="002D546E" w:rsidRDefault="00670C1A" w:rsidP="00FA37B7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  <w:r w:rsidRPr="002D546E">
              <w:rPr>
                <w:kern w:val="2"/>
                <w:sz w:val="24"/>
                <w:szCs w:val="24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2D546E" w14:paraId="2350A680" w14:textId="77777777" w:rsidTr="00FE3028">
        <w:tc>
          <w:tcPr>
            <w:tcW w:w="3050" w:type="dxa"/>
          </w:tcPr>
          <w:p w14:paraId="424F9288" w14:textId="77777777" w:rsidR="00FA37B7" w:rsidRPr="002D546E" w:rsidRDefault="00FA37B7" w:rsidP="00FA37B7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  <w:r w:rsidRPr="002D546E">
              <w:rPr>
                <w:kern w:val="2"/>
                <w:sz w:val="24"/>
                <w:szCs w:val="24"/>
                <w:lang w:eastAsia="zh-CN"/>
              </w:rPr>
              <w:t>Используемый метод определения НМЦК</w:t>
            </w:r>
            <w:r w:rsidRPr="002D546E">
              <w:rPr>
                <w:kern w:val="2"/>
                <w:sz w:val="24"/>
                <w:szCs w:val="24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2D546E" w:rsidRDefault="00FA37B7" w:rsidP="00FA37B7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  <w:r w:rsidRPr="002D546E">
              <w:rPr>
                <w:kern w:val="2"/>
                <w:sz w:val="24"/>
                <w:szCs w:val="24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282B6B5F" w14:textId="1E01FA90" w:rsidR="00084613" w:rsidRPr="002D546E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Заказчиком были направлены запросы о предоставлении ценовой информации 5-ти 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14:paraId="6810354C" w14:textId="720EDE58" w:rsidR="00FA37B7" w:rsidRPr="002D546E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Ответы на запросы получены от 3 поставщиков (подрядчиков, исполнителей),</w:t>
      </w:r>
      <w:r w:rsidR="007F2A02"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договора использовать минимальное ценовое предложение в сумме </w:t>
      </w:r>
      <w:r w:rsidR="007F2A02"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22 8</w:t>
      </w:r>
      <w:r w:rsidR="00D24869"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00</w:t>
      </w:r>
      <w:r w:rsidR="001D49EE"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рублей 00 копеек (</w:t>
      </w:r>
      <w:r w:rsidR="007F2A02"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двадцать две</w:t>
      </w: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тысяч</w:t>
      </w:r>
      <w:r w:rsidR="007F2A02"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и восемьсот</w:t>
      </w: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рублей 00 копеек).</w:t>
      </w:r>
    </w:p>
    <w:sdt>
      <w:sdtP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alias w:val="calc-name"/>
        <w:tag w:val="calc-name"/>
        <w:id w:val="-1778556588"/>
        <w:placeholder>
          <w:docPart w:val="EB3CC122DC90480BAA917F70BAF74C92"/>
        </w:placeholder>
      </w:sdtPr>
      <w:sdtEndPr/>
      <w:sdtContent>
        <w:p w14:paraId="14CCEDEC" w14:textId="77777777" w:rsidR="00873B22" w:rsidRPr="002D546E" w:rsidRDefault="00873B22" w:rsidP="00FA37B7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</w:pPr>
        </w:p>
        <w:p w14:paraId="50D98950" w14:textId="515068AF" w:rsidR="00FA37B7" w:rsidRPr="002D546E" w:rsidRDefault="00FA37B7" w:rsidP="00FA37B7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</w:pPr>
          <w:r w:rsidRPr="002D546E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p>
      </w:sdtContent>
    </w:sdt>
    <w:p w14:paraId="4475A0B2" w14:textId="1392D678" w:rsidR="00FA37B7" w:rsidRPr="002D546E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Расчет НМЦК (рын) произведен по формуле:</w:t>
      </w:r>
    </w:p>
    <w:p w14:paraId="429411C3" w14:textId="2B08C6DC" w:rsidR="00FA37B7" w:rsidRPr="002D546E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2D546E">
        <w:rPr>
          <w:rFonts w:ascii="Times New Roman" w:eastAsia="SimSu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V - количество (объем) закупаемого товара;</w:t>
      </w:r>
      <w:r w:rsidR="001D49EE"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n - количество значений, используемых в расчете;</w:t>
      </w:r>
      <w:r w:rsidR="001D49EE"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i - номер источника ценовой информации;</w:t>
      </w:r>
      <w:r w:rsidR="001D49EE"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Цi - цена единицы товара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1899"/>
        <w:gridCol w:w="1861"/>
        <w:gridCol w:w="764"/>
        <w:gridCol w:w="652"/>
        <w:gridCol w:w="1604"/>
        <w:gridCol w:w="1355"/>
        <w:gridCol w:w="1193"/>
        <w:gridCol w:w="1686"/>
        <w:gridCol w:w="1911"/>
        <w:gridCol w:w="2018"/>
      </w:tblGrid>
      <w:tr w:rsidR="007F2A02" w:rsidRPr="002D546E" w14:paraId="2DD61543" w14:textId="77777777" w:rsidTr="002D546E">
        <w:trPr>
          <w:cantSplit/>
        </w:trPr>
        <w:tc>
          <w:tcPr>
            <w:tcW w:w="445" w:type="dxa"/>
            <w:vAlign w:val="center"/>
          </w:tcPr>
          <w:p w14:paraId="7A818CE7" w14:textId="77777777" w:rsidR="007F2A02" w:rsidRPr="002D546E" w:rsidRDefault="007F2A02" w:rsidP="004C6EF0">
            <w:pPr>
              <w:jc w:val="center"/>
              <w:textAlignment w:val="bottom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sz w:val="24"/>
                <w:szCs w:val="24"/>
                <w:lang w:val="en-US" w:eastAsia="zh-CN" w:bidi="ar"/>
              </w:rPr>
              <w:t>№</w:t>
            </w:r>
          </w:p>
        </w:tc>
        <w:tc>
          <w:tcPr>
            <w:tcW w:w="1899" w:type="dxa"/>
            <w:vAlign w:val="center"/>
          </w:tcPr>
          <w:p w14:paraId="570774CD" w14:textId="77777777" w:rsidR="007F2A02" w:rsidRPr="002D546E" w:rsidRDefault="007F2A02" w:rsidP="004C6EF0">
            <w:pPr>
              <w:jc w:val="center"/>
              <w:textAlignment w:val="bottom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sz w:val="24"/>
                <w:szCs w:val="24"/>
                <w:lang w:val="en-US" w:eastAsia="zh-CN" w:bidi="ar"/>
              </w:rPr>
              <w:t>Наименование товара, услуги (работы)</w:t>
            </w:r>
          </w:p>
        </w:tc>
        <w:tc>
          <w:tcPr>
            <w:tcW w:w="1861" w:type="dxa"/>
            <w:vAlign w:val="center"/>
          </w:tcPr>
          <w:p w14:paraId="5418B21D" w14:textId="77777777" w:rsidR="007F2A02" w:rsidRPr="002D546E" w:rsidRDefault="007F2A02" w:rsidP="004C6EF0">
            <w:pPr>
              <w:jc w:val="center"/>
              <w:textAlignment w:val="bottom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sz w:val="24"/>
                <w:szCs w:val="24"/>
                <w:lang w:val="en-US" w:eastAsia="zh-CN" w:bidi="ar"/>
              </w:rPr>
              <w:t>ОКПД2/КТРУ</w:t>
            </w:r>
          </w:p>
        </w:tc>
        <w:tc>
          <w:tcPr>
            <w:tcW w:w="764" w:type="dxa"/>
            <w:vAlign w:val="center"/>
          </w:tcPr>
          <w:p w14:paraId="5275F3FA" w14:textId="77777777" w:rsidR="007F2A02" w:rsidRPr="002D546E" w:rsidRDefault="007F2A02" w:rsidP="004C6EF0">
            <w:pPr>
              <w:jc w:val="center"/>
              <w:textAlignment w:val="bottom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sz w:val="24"/>
                <w:szCs w:val="24"/>
                <w:lang w:val="en-US" w:eastAsia="zh-CN" w:bidi="ar"/>
              </w:rPr>
              <w:t>Кол-во</w:t>
            </w:r>
          </w:p>
        </w:tc>
        <w:tc>
          <w:tcPr>
            <w:tcW w:w="652" w:type="dxa"/>
            <w:vAlign w:val="center"/>
          </w:tcPr>
          <w:p w14:paraId="121D97D0" w14:textId="77777777" w:rsidR="007F2A02" w:rsidRPr="002D546E" w:rsidRDefault="007F2A02" w:rsidP="004C6EF0">
            <w:pPr>
              <w:jc w:val="center"/>
              <w:textAlignment w:val="bottom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sz w:val="24"/>
                <w:szCs w:val="24"/>
                <w:lang w:val="en-US" w:eastAsia="zh-CN" w:bidi="ar"/>
              </w:rPr>
              <w:t>Ед. изм.</w:t>
            </w:r>
          </w:p>
        </w:tc>
        <w:tc>
          <w:tcPr>
            <w:tcW w:w="1604" w:type="dxa"/>
            <w:vAlign w:val="center"/>
          </w:tcPr>
          <w:p w14:paraId="1455BFD0" w14:textId="77777777" w:rsidR="007F2A02" w:rsidRPr="002D546E" w:rsidRDefault="007F2A02" w:rsidP="004C6EF0">
            <w:pPr>
              <w:jc w:val="center"/>
              <w:textAlignment w:val="bottom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sz w:val="24"/>
                <w:szCs w:val="24"/>
                <w:lang w:val="en-US" w:eastAsia="zh-CN" w:bidi="ar"/>
              </w:rPr>
              <w:t>Источники</w:t>
            </w:r>
          </w:p>
        </w:tc>
        <w:tc>
          <w:tcPr>
            <w:tcW w:w="1355" w:type="dxa"/>
            <w:vAlign w:val="center"/>
          </w:tcPr>
          <w:p w14:paraId="38AC3959" w14:textId="77777777" w:rsidR="007F2A02" w:rsidRPr="002D546E" w:rsidRDefault="007F2A02" w:rsidP="004C6EF0">
            <w:pPr>
              <w:jc w:val="center"/>
              <w:textAlignment w:val="bottom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sz w:val="24"/>
                <w:szCs w:val="24"/>
                <w:lang w:val="en-US" w:eastAsia="zh-CN" w:bidi="ar"/>
              </w:rPr>
              <w:t>Цена, руб</w:t>
            </w:r>
          </w:p>
        </w:tc>
        <w:tc>
          <w:tcPr>
            <w:tcW w:w="1193" w:type="dxa"/>
            <w:vAlign w:val="center"/>
          </w:tcPr>
          <w:p w14:paraId="4220DA4F" w14:textId="77777777" w:rsidR="007F2A02" w:rsidRPr="002D546E" w:rsidRDefault="001430D0" w:rsidP="004C6EF0">
            <w:pPr>
              <w:jc w:val="center"/>
              <w:textAlignment w:val="bottom"/>
              <w:rPr>
                <w:kern w:val="2"/>
                <w:sz w:val="24"/>
                <w:szCs w:val="24"/>
                <w:lang w:val="en-US" w:eastAsia="zh-CN"/>
              </w:rPr>
            </w:pPr>
            <w:sdt>
              <w:sdtPr>
                <w:rPr>
                  <w:sz w:val="24"/>
                  <w:szCs w:val="24"/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5CBB99F8BBD34937B852AB752E398DF7"/>
                </w:placeholder>
              </w:sdtPr>
              <w:sdtEndPr/>
              <w:sdtContent>
                <w:r w:rsidR="007F2A02" w:rsidRPr="002D546E">
                  <w:rPr>
                    <w:sz w:val="24"/>
                    <w:szCs w:val="24"/>
                    <w:lang w:val="en-US" w:eastAsia="zh-CN" w:bidi="ar"/>
                  </w:rPr>
                  <w:t>Средняя цена</w:t>
                </w:r>
              </w:sdtContent>
            </w:sdt>
            <w:r w:rsidR="007F2A02" w:rsidRPr="002D546E">
              <w:rPr>
                <w:sz w:val="24"/>
                <w:szCs w:val="24"/>
                <w:lang w:val="en-US" w:eastAsia="zh-CN" w:bidi="ar"/>
              </w:rPr>
              <w:t xml:space="preserve"> (руб.)</w:t>
            </w:r>
          </w:p>
        </w:tc>
        <w:tc>
          <w:tcPr>
            <w:tcW w:w="1686" w:type="dxa"/>
            <w:vAlign w:val="center"/>
          </w:tcPr>
          <w:p w14:paraId="0163CD6A" w14:textId="77777777" w:rsidR="007F2A02" w:rsidRPr="002D546E" w:rsidRDefault="007F2A02" w:rsidP="004C6EF0">
            <w:pPr>
              <w:jc w:val="center"/>
              <w:textAlignment w:val="bottom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sz w:val="24"/>
                <w:szCs w:val="24"/>
                <w:lang w:val="en-US" w:eastAsia="zh-CN" w:bidi="ar"/>
              </w:rPr>
              <w:t>Среднее квадратичное отклонение</w:t>
            </w:r>
            <w:r w:rsidRPr="002D546E">
              <w:rPr>
                <w:noProof/>
                <w:kern w:val="2"/>
                <w:sz w:val="24"/>
                <w:szCs w:val="24"/>
              </w:rPr>
              <w:drawing>
                <wp:inline distT="0" distB="0" distL="114300" distR="114300" wp14:anchorId="62E24561" wp14:editId="1D8C8684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6CCBFE46" w14:textId="77777777" w:rsidR="007F2A02" w:rsidRPr="002D546E" w:rsidRDefault="007F2A02" w:rsidP="004C6EF0">
            <w:pPr>
              <w:jc w:val="center"/>
              <w:textAlignment w:val="bottom"/>
              <w:rPr>
                <w:kern w:val="2"/>
                <w:sz w:val="24"/>
                <w:szCs w:val="24"/>
                <w:lang w:eastAsia="zh-CN"/>
              </w:rPr>
            </w:pPr>
            <w:r w:rsidRPr="002D546E">
              <w:rPr>
                <w:sz w:val="24"/>
                <w:szCs w:val="24"/>
                <w:lang w:val="en-US" w:eastAsia="zh-CN" w:bidi="ar"/>
              </w:rPr>
              <w:t>Коэффициент вариации (%)</w:t>
            </w:r>
            <w:r w:rsidRPr="002D546E">
              <w:rPr>
                <w:noProof/>
                <w:kern w:val="2"/>
                <w:sz w:val="24"/>
                <w:szCs w:val="24"/>
              </w:rPr>
              <w:drawing>
                <wp:inline distT="0" distB="0" distL="114300" distR="114300" wp14:anchorId="33112C21" wp14:editId="34D6ADFA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68E6A80F" w14:textId="77777777" w:rsidR="007F2A02" w:rsidRPr="002D546E" w:rsidRDefault="007F2A02" w:rsidP="004C6EF0">
            <w:pPr>
              <w:jc w:val="center"/>
              <w:textAlignment w:val="bottom"/>
              <w:rPr>
                <w:sz w:val="24"/>
                <w:szCs w:val="24"/>
                <w:lang w:val="en-US" w:eastAsia="zh-CN" w:bidi="ar"/>
              </w:rPr>
            </w:pPr>
            <w:r w:rsidRPr="002D546E">
              <w:rPr>
                <w:sz w:val="24"/>
                <w:szCs w:val="24"/>
                <w:lang w:val="en-US" w:eastAsia="zh-CN" w:bidi="ar"/>
              </w:rPr>
              <w:t>НМЦК (рын)</w:t>
            </w:r>
          </w:p>
          <w:p w14:paraId="73CA2ABA" w14:textId="77777777" w:rsidR="007F2A02" w:rsidRPr="002D546E" w:rsidRDefault="007F2A02" w:rsidP="004C6EF0">
            <w:pPr>
              <w:jc w:val="center"/>
              <w:textAlignment w:val="bottom"/>
              <w:rPr>
                <w:sz w:val="24"/>
                <w:szCs w:val="24"/>
                <w:lang w:val="en-US" w:eastAsia="zh-CN" w:bidi="ar"/>
              </w:rPr>
            </w:pPr>
            <w:r w:rsidRPr="002D546E">
              <w:rPr>
                <w:noProof/>
                <w:kern w:val="2"/>
                <w:sz w:val="24"/>
                <w:szCs w:val="24"/>
              </w:rPr>
              <w:drawing>
                <wp:inline distT="0" distB="0" distL="114300" distR="114300" wp14:anchorId="2ADD2E4E" wp14:editId="0246420D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2A02" w:rsidRPr="002D546E" w14:paraId="16E4AC3E" w14:textId="77777777" w:rsidTr="002D546E">
        <w:trPr>
          <w:cantSplit/>
          <w:trHeight w:val="236"/>
        </w:trPr>
        <w:tc>
          <w:tcPr>
            <w:tcW w:w="445" w:type="dxa"/>
            <w:vMerge w:val="restart"/>
            <w:vAlign w:val="center"/>
          </w:tcPr>
          <w:p w14:paraId="08FA7034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  <w:r w:rsidRPr="002D546E">
              <w:rPr>
                <w:ker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899" w:type="dxa"/>
            <w:vMerge w:val="restart"/>
            <w:vAlign w:val="center"/>
          </w:tcPr>
          <w:p w14:paraId="0AAF2B99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  <w:r w:rsidRPr="002D546E">
              <w:rPr>
                <w:kern w:val="2"/>
                <w:sz w:val="24"/>
                <w:szCs w:val="24"/>
                <w:lang w:eastAsia="zh-CN"/>
              </w:rPr>
              <w:t>Батареи аккумуляторные</w:t>
            </w:r>
          </w:p>
        </w:tc>
        <w:tc>
          <w:tcPr>
            <w:tcW w:w="1861" w:type="dxa"/>
            <w:vMerge w:val="restart"/>
            <w:vAlign w:val="center"/>
          </w:tcPr>
          <w:p w14:paraId="7D28429A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  <w:r w:rsidRPr="002D546E">
              <w:rPr>
                <w:sz w:val="24"/>
                <w:szCs w:val="24"/>
                <w:lang w:val="en-US" w:eastAsia="zh-CN" w:bidi="ar"/>
              </w:rPr>
              <w:t>27.20.23.130</w:t>
            </w:r>
          </w:p>
        </w:tc>
        <w:tc>
          <w:tcPr>
            <w:tcW w:w="764" w:type="dxa"/>
            <w:vMerge w:val="restart"/>
            <w:vAlign w:val="center"/>
          </w:tcPr>
          <w:p w14:paraId="0C900CBA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  <w:r w:rsidRPr="002D546E">
              <w:rPr>
                <w:kern w:val="2"/>
                <w:sz w:val="24"/>
                <w:szCs w:val="24"/>
                <w:lang w:eastAsia="zh-CN"/>
              </w:rPr>
              <w:t>2,00</w:t>
            </w:r>
          </w:p>
        </w:tc>
        <w:tc>
          <w:tcPr>
            <w:tcW w:w="652" w:type="dxa"/>
            <w:vMerge w:val="restart"/>
            <w:vAlign w:val="center"/>
          </w:tcPr>
          <w:p w14:paraId="0D44FBF0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  <w:r w:rsidRPr="002D546E">
              <w:rPr>
                <w:kern w:val="2"/>
                <w:sz w:val="24"/>
                <w:szCs w:val="24"/>
                <w:lang w:eastAsia="zh-CN"/>
              </w:rPr>
              <w:t>шт</w:t>
            </w:r>
          </w:p>
        </w:tc>
        <w:tc>
          <w:tcPr>
            <w:tcW w:w="1604" w:type="dxa"/>
            <w:tcMar>
              <w:left w:w="0" w:type="dxa"/>
              <w:right w:w="0" w:type="dxa"/>
            </w:tcMar>
            <w:vAlign w:val="center"/>
          </w:tcPr>
          <w:p w14:paraId="2A81DACA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kern w:val="2"/>
                <w:sz w:val="24"/>
                <w:szCs w:val="24"/>
                <w:lang w:val="en-US" w:eastAsia="zh-CN"/>
              </w:rPr>
              <w:t>Поставщик 1</w:t>
            </w:r>
          </w:p>
        </w:tc>
        <w:tc>
          <w:tcPr>
            <w:tcW w:w="1355" w:type="dxa"/>
            <w:vAlign w:val="center"/>
          </w:tcPr>
          <w:p w14:paraId="52B33E7D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kern w:val="2"/>
                <w:sz w:val="24"/>
                <w:szCs w:val="24"/>
                <w:lang w:val="en-US" w:eastAsia="zh-CN"/>
              </w:rPr>
              <w:t>11 400,00</w:t>
            </w:r>
          </w:p>
        </w:tc>
        <w:tc>
          <w:tcPr>
            <w:tcW w:w="1193" w:type="dxa"/>
            <w:vMerge w:val="restart"/>
            <w:vAlign w:val="center"/>
          </w:tcPr>
          <w:p w14:paraId="417129B6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kern w:val="2"/>
                <w:sz w:val="24"/>
                <w:szCs w:val="24"/>
                <w:lang w:val="en-US" w:eastAsia="zh-CN"/>
              </w:rPr>
              <w:t>14 133,33</w:t>
            </w:r>
          </w:p>
        </w:tc>
        <w:tc>
          <w:tcPr>
            <w:tcW w:w="1686" w:type="dxa"/>
            <w:vMerge w:val="restart"/>
            <w:vAlign w:val="center"/>
          </w:tcPr>
          <w:p w14:paraId="2D59FEF7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kern w:val="2"/>
                <w:sz w:val="24"/>
                <w:szCs w:val="24"/>
                <w:lang w:val="en-US" w:eastAsia="zh-CN"/>
              </w:rPr>
              <w:t>3 442,87</w:t>
            </w:r>
          </w:p>
        </w:tc>
        <w:tc>
          <w:tcPr>
            <w:tcW w:w="1911" w:type="dxa"/>
            <w:vMerge w:val="restart"/>
            <w:vAlign w:val="center"/>
          </w:tcPr>
          <w:p w14:paraId="70970705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kern w:val="2"/>
                <w:sz w:val="24"/>
                <w:szCs w:val="24"/>
                <w:lang w:val="en-US" w:eastAsia="zh-CN"/>
              </w:rPr>
              <w:t>24,36</w:t>
            </w:r>
          </w:p>
        </w:tc>
        <w:tc>
          <w:tcPr>
            <w:tcW w:w="2018" w:type="dxa"/>
            <w:vMerge w:val="restart"/>
            <w:vAlign w:val="center"/>
          </w:tcPr>
          <w:p w14:paraId="6CF53AFB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kern w:val="2"/>
                <w:sz w:val="24"/>
                <w:szCs w:val="24"/>
                <w:lang w:val="en-US" w:eastAsia="zh-CN"/>
              </w:rPr>
              <w:t>28 266,66</w:t>
            </w:r>
          </w:p>
        </w:tc>
      </w:tr>
      <w:tr w:rsidR="007F2A02" w:rsidRPr="002D546E" w14:paraId="2E630171" w14:textId="77777777" w:rsidTr="002D546E">
        <w:trPr>
          <w:cantSplit/>
          <w:trHeight w:val="236"/>
        </w:trPr>
        <w:tc>
          <w:tcPr>
            <w:tcW w:w="445" w:type="dxa"/>
            <w:vMerge/>
            <w:vAlign w:val="center"/>
          </w:tcPr>
          <w:p w14:paraId="5DB08024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899" w:type="dxa"/>
            <w:vMerge/>
            <w:vAlign w:val="center"/>
          </w:tcPr>
          <w:p w14:paraId="5730D911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861" w:type="dxa"/>
            <w:vMerge/>
            <w:vAlign w:val="center"/>
          </w:tcPr>
          <w:p w14:paraId="080441E9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764" w:type="dxa"/>
            <w:vMerge/>
            <w:vAlign w:val="center"/>
          </w:tcPr>
          <w:p w14:paraId="26614E3B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7E02E4F4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604" w:type="dxa"/>
            <w:tcMar>
              <w:left w:w="0" w:type="dxa"/>
              <w:right w:w="0" w:type="dxa"/>
            </w:tcMar>
            <w:vAlign w:val="center"/>
          </w:tcPr>
          <w:p w14:paraId="50165555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kern w:val="2"/>
                <w:sz w:val="24"/>
                <w:szCs w:val="24"/>
                <w:lang w:val="en-US" w:eastAsia="zh-CN"/>
              </w:rPr>
              <w:t>Поставщик 2</w:t>
            </w:r>
          </w:p>
        </w:tc>
        <w:tc>
          <w:tcPr>
            <w:tcW w:w="1355" w:type="dxa"/>
            <w:vAlign w:val="center"/>
          </w:tcPr>
          <w:p w14:paraId="03D47EEA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kern w:val="2"/>
                <w:sz w:val="24"/>
                <w:szCs w:val="24"/>
                <w:lang w:val="en-US" w:eastAsia="zh-CN"/>
              </w:rPr>
              <w:t>13 000,00</w:t>
            </w:r>
          </w:p>
        </w:tc>
        <w:tc>
          <w:tcPr>
            <w:tcW w:w="1193" w:type="dxa"/>
            <w:vMerge/>
            <w:vAlign w:val="center"/>
          </w:tcPr>
          <w:p w14:paraId="0A15931B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8B919D8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02165A8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C45D757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7F2A02" w:rsidRPr="002D546E" w14:paraId="585F4CDE" w14:textId="77777777" w:rsidTr="002D546E">
        <w:trPr>
          <w:cantSplit/>
          <w:trHeight w:val="236"/>
        </w:trPr>
        <w:tc>
          <w:tcPr>
            <w:tcW w:w="445" w:type="dxa"/>
            <w:vMerge/>
            <w:vAlign w:val="center"/>
          </w:tcPr>
          <w:p w14:paraId="273B27EA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899" w:type="dxa"/>
            <w:vMerge/>
            <w:vAlign w:val="center"/>
          </w:tcPr>
          <w:p w14:paraId="23770A03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861" w:type="dxa"/>
            <w:vMerge/>
            <w:vAlign w:val="center"/>
          </w:tcPr>
          <w:p w14:paraId="28C7CBF0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764" w:type="dxa"/>
            <w:vMerge/>
            <w:vAlign w:val="center"/>
          </w:tcPr>
          <w:p w14:paraId="13E78E88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3553B0CD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604" w:type="dxa"/>
            <w:tcMar>
              <w:left w:w="0" w:type="dxa"/>
              <w:right w:w="0" w:type="dxa"/>
            </w:tcMar>
            <w:vAlign w:val="center"/>
          </w:tcPr>
          <w:p w14:paraId="66B2878E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kern w:val="2"/>
                <w:sz w:val="24"/>
                <w:szCs w:val="24"/>
                <w:lang w:val="en-US" w:eastAsia="zh-CN"/>
              </w:rPr>
              <w:t>Поставщик 3</w:t>
            </w:r>
          </w:p>
        </w:tc>
        <w:tc>
          <w:tcPr>
            <w:tcW w:w="1355" w:type="dxa"/>
            <w:vAlign w:val="center"/>
          </w:tcPr>
          <w:p w14:paraId="6A073FAE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kern w:val="2"/>
                <w:sz w:val="24"/>
                <w:szCs w:val="24"/>
                <w:lang w:val="en-US" w:eastAsia="zh-CN"/>
              </w:rPr>
              <w:t>18 000,00</w:t>
            </w:r>
          </w:p>
        </w:tc>
        <w:tc>
          <w:tcPr>
            <w:tcW w:w="1193" w:type="dxa"/>
            <w:vMerge/>
            <w:vAlign w:val="center"/>
          </w:tcPr>
          <w:p w14:paraId="3322E209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C46355B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C79C5D8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6A7A485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7F2A02" w:rsidRPr="002D546E" w14:paraId="45AFF02D" w14:textId="77777777" w:rsidTr="002D546E">
        <w:trPr>
          <w:cantSplit/>
        </w:trPr>
        <w:tc>
          <w:tcPr>
            <w:tcW w:w="445" w:type="dxa"/>
            <w:vMerge/>
            <w:vAlign w:val="center"/>
          </w:tcPr>
          <w:p w14:paraId="5B14D696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899" w:type="dxa"/>
            <w:vMerge/>
            <w:vAlign w:val="center"/>
          </w:tcPr>
          <w:p w14:paraId="49790E96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861" w:type="dxa"/>
            <w:vMerge/>
            <w:vAlign w:val="center"/>
          </w:tcPr>
          <w:p w14:paraId="44315F04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764" w:type="dxa"/>
            <w:vMerge/>
            <w:vAlign w:val="center"/>
          </w:tcPr>
          <w:p w14:paraId="35170414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4F04551F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604" w:type="dxa"/>
            <w:vAlign w:val="center"/>
          </w:tcPr>
          <w:p w14:paraId="744268A4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355" w:type="dxa"/>
            <w:vAlign w:val="center"/>
          </w:tcPr>
          <w:p w14:paraId="32B54860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193" w:type="dxa"/>
            <w:vMerge/>
            <w:vAlign w:val="center"/>
          </w:tcPr>
          <w:p w14:paraId="6FA65AD2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BF72339" w14:textId="77777777" w:rsidR="007F2A02" w:rsidRPr="002D546E" w:rsidRDefault="007F2A02" w:rsidP="004C6EF0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330F2224" w14:textId="77777777" w:rsidR="007F2A02" w:rsidRPr="002D546E" w:rsidRDefault="007F2A02" w:rsidP="004C6EF0">
            <w:pPr>
              <w:jc w:val="center"/>
              <w:textAlignment w:val="bottom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sz w:val="24"/>
                <w:szCs w:val="24"/>
                <w:lang w:val="en-US" w:eastAsia="zh-CN" w:bidi="ar"/>
              </w:rPr>
              <w:t>Итого:</w:t>
            </w:r>
          </w:p>
        </w:tc>
        <w:tc>
          <w:tcPr>
            <w:tcW w:w="2018" w:type="dxa"/>
            <w:vAlign w:val="center"/>
          </w:tcPr>
          <w:p w14:paraId="669D9026" w14:textId="77777777" w:rsidR="007F2A02" w:rsidRPr="002D546E" w:rsidRDefault="007F2A02" w:rsidP="004C6EF0">
            <w:pPr>
              <w:jc w:val="center"/>
              <w:textAlignment w:val="bottom"/>
              <w:rPr>
                <w:kern w:val="2"/>
                <w:sz w:val="24"/>
                <w:szCs w:val="24"/>
                <w:lang w:val="en-US" w:eastAsia="zh-CN"/>
              </w:rPr>
            </w:pPr>
            <w:r w:rsidRPr="002D546E">
              <w:rPr>
                <w:sz w:val="24"/>
                <w:szCs w:val="24"/>
                <w:lang w:val="en-US" w:eastAsia="zh-CN" w:bidi="ar"/>
              </w:rPr>
              <w:t>28266,66</w:t>
            </w:r>
          </w:p>
        </w:tc>
      </w:tr>
      <w:tr w:rsidR="007F2A02" w:rsidRPr="002D546E" w14:paraId="02892878" w14:textId="77777777" w:rsidTr="004C6EF0">
        <w:trPr>
          <w:cantSplit/>
        </w:trPr>
        <w:tc>
          <w:tcPr>
            <w:tcW w:w="15388" w:type="dxa"/>
            <w:gridSpan w:val="11"/>
            <w:vAlign w:val="center"/>
          </w:tcPr>
          <w:p w14:paraId="099DB72E" w14:textId="77777777" w:rsidR="007F2A02" w:rsidRPr="002D546E" w:rsidRDefault="007F2A02" w:rsidP="004C6EF0">
            <w:pPr>
              <w:jc w:val="center"/>
              <w:textAlignment w:val="bottom"/>
              <w:rPr>
                <w:sz w:val="24"/>
                <w:szCs w:val="24"/>
                <w:lang w:eastAsia="zh-CN" w:bidi="ar"/>
              </w:rPr>
            </w:pPr>
            <w:r w:rsidRPr="002D546E">
              <w:rPr>
                <w:sz w:val="24"/>
                <w:szCs w:val="24"/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sz w:val="24"/>
                  <w:szCs w:val="24"/>
                  <w:lang w:eastAsia="zh-CN"/>
                </w:rPr>
                <w:alias w:val="total"/>
                <w:tag w:val="total"/>
                <w:id w:val="1391929372"/>
                <w:placeholder>
                  <w:docPart w:val="5CBB99F8BBD34937B852AB752E398DF7"/>
                </w:placeholder>
              </w:sdtPr>
              <w:sdtEndPr/>
              <w:sdtContent>
                <w:r w:rsidRPr="002D546E">
                  <w:rPr>
                    <w:sz w:val="24"/>
                    <w:szCs w:val="24"/>
                    <w:lang w:eastAsia="zh-CN"/>
                  </w:rPr>
                  <w:t>28266,66</w:t>
                </w:r>
              </w:sdtContent>
            </w:sdt>
            <w:r w:rsidRPr="002D546E">
              <w:rPr>
                <w:sz w:val="24"/>
                <w:szCs w:val="24"/>
                <w:lang w:eastAsia="zh-CN"/>
              </w:rPr>
              <w:t xml:space="preserve"> рублей.</w:t>
            </w:r>
          </w:p>
        </w:tc>
      </w:tr>
    </w:tbl>
    <w:p w14:paraId="457A4BE4" w14:textId="77777777" w:rsidR="00FA37B7" w:rsidRPr="002D546E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8ECD633" w14:textId="083DE161" w:rsidR="00084613" w:rsidRPr="002D546E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На основании проведенного анализа рынка и расчетов, НМЦК, определена минимальная цена контракта: </w:t>
      </w:r>
      <w:r w:rsidR="007F2A02"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22 8</w:t>
      </w:r>
      <w:r w:rsidR="00D24869"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0</w:t>
      </w:r>
      <w:r w:rsidR="001D49EE"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0</w:t>
      </w: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,00 рублей</w:t>
      </w:r>
    </w:p>
    <w:p w14:paraId="5C8B85A2" w14:textId="17743971" w:rsidR="00836CEC" w:rsidRPr="002D546E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* При определении Н(М)ЦК контракта Заказчиком применяется Приказ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Данный Приказ не учитывает, что применение утвержденных формул определения Н(М)ЦК, ЦКЕП, может привести к формированию цены контракта и цены за единицу товара (работы, услуги) с дробными значениями (количество знаков после запятой превышает 2). Большинство бухгалтерских программ, а также программное обеспечение реестра контрактов не позволяет проводить операции с такими значениями. Поэтому в случае необходимости Заказчиком применяется округление (вниз) таких показателей.</w:t>
      </w:r>
    </w:p>
    <w:p w14:paraId="326FADAC" w14:textId="65B2CD20" w:rsidR="002D546E" w:rsidRPr="002D546E" w:rsidRDefault="00836CEC" w:rsidP="00836CEC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    </w:t>
      </w:r>
    </w:p>
    <w:p w14:paraId="599C461F" w14:textId="126F36BC" w:rsidR="00836CEC" w:rsidRDefault="002D546E" w:rsidP="00836CEC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     </w:t>
      </w:r>
      <w:r w:rsidR="00836CEC"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Согласно Постановлению правительства № 1875 от 08.02.2017 г. необходимое оборудование (далее – Товар) относится к списку товаров из Приложения №2 - ограничение закупок для обеспечения государственных и муниципальных нужд, закупок отдельными видами юридических лиц. </w:t>
      </w:r>
    </w:p>
    <w:p w14:paraId="6755D98A" w14:textId="77777777" w:rsidR="001430D0" w:rsidRDefault="001430D0" w:rsidP="001430D0">
      <w:pPr>
        <w:widowControl w:val="0"/>
        <w:spacing w:after="0" w:line="240" w:lineRule="auto"/>
        <w:rPr>
          <w:rFonts w:ascii="PT Serif" w:eastAsia="Times New Roman" w:hAnsi="PT Serif" w:cs="Times New Roman"/>
          <w:color w:val="22272F"/>
          <w:sz w:val="27"/>
          <w:szCs w:val="27"/>
          <w:lang w:eastAsia="ru-RU"/>
        </w:rPr>
      </w:pPr>
      <w:r>
        <w:rPr>
          <w:rFonts w:ascii="PT Serif" w:eastAsia="Times New Roman" w:hAnsi="PT Serif" w:cs="Times New Roman"/>
          <w:color w:val="22272F"/>
          <w:sz w:val="27"/>
          <w:szCs w:val="27"/>
          <w:lang w:eastAsia="ru-RU"/>
        </w:rPr>
        <w:t>ОКПД 2 27.20.23.130</w:t>
      </w:r>
      <w:r>
        <w:rPr>
          <w:rFonts w:ascii="PT Serif" w:eastAsia="Times New Roman" w:hAnsi="PT Serif" w:cs="Times New Roman"/>
          <w:color w:val="22272F"/>
          <w:sz w:val="27"/>
          <w:szCs w:val="27"/>
          <w:lang w:eastAsia="ru-RU"/>
        </w:rPr>
        <w:t xml:space="preserve"> Строка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190 </w:t>
      </w:r>
      <w:r w:rsidRPr="001430D0">
        <w:rPr>
          <w:rFonts w:ascii="PT Serif" w:eastAsia="Times New Roman" w:hAnsi="PT Serif" w:cs="Times New Roman"/>
          <w:color w:val="22272F"/>
          <w:sz w:val="27"/>
          <w:szCs w:val="27"/>
          <w:lang w:eastAsia="ru-RU"/>
        </w:rPr>
        <w:t>Батареи аккумуляторные литий-ионные</w:t>
      </w:r>
      <w:r>
        <w:rPr>
          <w:rFonts w:ascii="PT Serif" w:eastAsia="Times New Roman" w:hAnsi="PT Serif" w:cs="Times New Roman"/>
          <w:color w:val="22272F"/>
          <w:sz w:val="27"/>
          <w:szCs w:val="27"/>
          <w:lang w:eastAsia="ru-RU"/>
        </w:rPr>
        <w:t xml:space="preserve"> </w:t>
      </w:r>
    </w:p>
    <w:p w14:paraId="1580D4B4" w14:textId="66690E48" w:rsidR="002D546E" w:rsidRPr="002D546E" w:rsidRDefault="00EB0BEB" w:rsidP="001430D0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Согласно п</w:t>
      </w:r>
      <w:r w:rsidR="002D546E" w:rsidRPr="002D546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ункт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</w:t>
      </w:r>
      <w:r w:rsidR="002D546E" w:rsidRPr="002D546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6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данного Постановления</w:t>
      </w:r>
      <w:r w:rsidR="002D546E" w:rsidRPr="002D546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="002D546E" w:rsidRPr="002D546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граничение, предусмотренное </w:t>
      </w:r>
      <w:hyperlink r:id="rId7" w:anchor="/document/411197447/entry/1" w:tgtFrame="_blank" w:history="1">
        <w:r w:rsidR="002D546E" w:rsidRPr="002D546E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пунктом 1</w:t>
        </w:r>
      </w:hyperlink>
      <w:r w:rsidR="002D546E" w:rsidRPr="002D546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настоящего постановления, может не применяться заказчиками при осуществлении закупок: </w:t>
      </w:r>
    </w:p>
    <w:p w14:paraId="0A6CB8F6" w14:textId="77777777" w:rsidR="002D546E" w:rsidRPr="002D546E" w:rsidRDefault="002D546E" w:rsidP="002D546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2D546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б) товара из числа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Положения настоящего подпункта не применяются при осуществлении закупок товаров, указанных в </w:t>
      </w:r>
      <w:hyperlink r:id="rId8" w:anchor="/document/411197447/entry/2000" w:tgtFrame="_blank" w:history="1">
        <w:r w:rsidRPr="002D546E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приложении N 2</w:t>
        </w:r>
      </w:hyperlink>
      <w:r w:rsidRPr="002D546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к настоящему постановлению и являющихся расходными материалами, комплектующими, принадлежностями к медицинским изделиям;</w:t>
      </w:r>
    </w:p>
    <w:p w14:paraId="32B9E4BF" w14:textId="77777777" w:rsidR="00084613" w:rsidRPr="002D546E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208941D7" w14:textId="77777777" w:rsidR="00084613" w:rsidRPr="002D546E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Справочная информация и документы либо указание реквизитов документов, на основании которых выполнен расчет НМЦК: </w:t>
      </w:r>
    </w:p>
    <w:p w14:paraId="4CAF8F66" w14:textId="77777777" w:rsidR="00084613" w:rsidRPr="002D546E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Ответы на запрос получены от поставщиков (подрядчиков, исполнителей):</w:t>
      </w:r>
    </w:p>
    <w:p w14:paraId="1483A2DA" w14:textId="1E65E61C" w:rsidR="005D6B8D" w:rsidRPr="002D546E" w:rsidRDefault="005D6B8D" w:rsidP="005D6B8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Исполнитель №1 </w:t>
      </w:r>
      <w:r w:rsidR="00EB0BEB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№1505</w:t>
      </w: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от </w:t>
      </w:r>
      <w:r w:rsidR="00EB0BEB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15.05</w:t>
      </w: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.2026</w:t>
      </w:r>
    </w:p>
    <w:p w14:paraId="37F7E95B" w14:textId="006F958E" w:rsidR="001D49EE" w:rsidRPr="002D546E" w:rsidRDefault="005D6B8D" w:rsidP="001D49EE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Исполнитель №2 </w:t>
      </w:r>
      <w:r w:rsidR="00EB0BEB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№П00008552</w:t>
      </w:r>
      <w:r w:rsidR="001D49EE"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от </w:t>
      </w:r>
      <w:r w:rsidR="00EB0BEB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15.05</w:t>
      </w:r>
      <w:r w:rsidR="001D49EE"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.2026</w:t>
      </w:r>
    </w:p>
    <w:p w14:paraId="333ED0F7" w14:textId="43C74E89" w:rsidR="00084613" w:rsidRPr="002D546E" w:rsidRDefault="005D6B8D" w:rsidP="005D6B8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Исполнитель №3 </w:t>
      </w:r>
      <w:r w:rsidR="00EB0BEB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№5934</w:t>
      </w:r>
      <w:r w:rsidR="001D49EE"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от </w:t>
      </w:r>
      <w:r w:rsidR="00EB0BEB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23.05</w:t>
      </w:r>
      <w:r w:rsidR="001D49EE" w:rsidRPr="002D546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.2026</w:t>
      </w: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084613" w:rsidRPr="002D546E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65420F42" w:rsidR="00084613" w:rsidRPr="002D546E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4"/>
                <w:szCs w:val="24"/>
                <w:lang w:eastAsia="zh-CN" w:bidi="ar"/>
              </w:rPr>
            </w:pPr>
            <w:r w:rsidRPr="002D546E">
              <w:rPr>
                <w:rFonts w:ascii="Times New Roman" w:hAnsi="Times New Roman" w:cs="Times New Roman"/>
                <w:sz w:val="24"/>
                <w:szCs w:val="24"/>
                <w:lang w:bidi="ar"/>
              </w:rPr>
              <w:t>Работник контрактной службы/контрактный управляющий:</w:t>
            </w:r>
          </w:p>
        </w:tc>
      </w:tr>
      <w:tr w:rsidR="00084613" w:rsidRPr="002D546E" w14:paraId="0B70644C" w14:textId="77777777" w:rsidTr="00754D3A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CDF54" w14:textId="32503F21" w:rsidR="00084613" w:rsidRPr="002D546E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</w:pPr>
            <w:r w:rsidRPr="002D546E">
              <w:rPr>
                <w:rFonts w:ascii="Times New Roman" w:hAnsi="Times New Roman" w:cs="Times New Roman"/>
                <w:sz w:val="24"/>
                <w:szCs w:val="24"/>
                <w:lang w:bidi="ar"/>
              </w:rPr>
              <w:t>Руководитель контрактной службы</w:t>
            </w:r>
          </w:p>
        </w:tc>
      </w:tr>
      <w:tr w:rsidR="00084613" w:rsidRPr="002D546E" w14:paraId="18E52A4D" w14:textId="77777777" w:rsidTr="00754D3A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475B9" w14:textId="4B929AE5" w:rsidR="00084613" w:rsidRPr="002D546E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4"/>
                <w:szCs w:val="24"/>
                <w:lang w:eastAsia="zh-CN" w:bidi="ar"/>
              </w:rPr>
            </w:pPr>
            <w:r w:rsidRPr="002D546E">
              <w:rPr>
                <w:rFonts w:ascii="Times New Roman" w:hAnsi="Times New Roman" w:cs="Times New Roman"/>
                <w:sz w:val="24"/>
                <w:szCs w:val="24"/>
                <w:lang w:bidi="ar"/>
              </w:rPr>
              <w:t>(должность)</w:t>
            </w:r>
          </w:p>
        </w:tc>
      </w:tr>
      <w:tr w:rsidR="00084613" w:rsidRPr="002D546E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524D2F16" w:rsidR="00084613" w:rsidRPr="002D546E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</w:pPr>
            <w:r w:rsidRPr="002D546E">
              <w:rPr>
                <w:rFonts w:ascii="Times New Roman" w:hAnsi="Times New Roman" w:cs="Times New Roman"/>
                <w:sz w:val="24"/>
                <w:szCs w:val="24"/>
                <w:lang w:bidi="ar"/>
              </w:rPr>
              <w:t>/А.О.Ваулина</w:t>
            </w:r>
          </w:p>
        </w:tc>
      </w:tr>
      <w:tr w:rsidR="00084613" w:rsidRPr="002D546E" w14:paraId="18CC8DC7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EFCF" w14:textId="7A67B9E5" w:rsidR="00084613" w:rsidRPr="002D546E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24"/>
                <w:szCs w:val="24"/>
                <w:lang w:bidi="ar"/>
              </w:rPr>
            </w:pPr>
            <w:r w:rsidRPr="002D546E">
              <w:rPr>
                <w:rFonts w:ascii="Times New Roman" w:hAnsi="Times New Roman" w:cs="Times New Roman"/>
                <w:sz w:val="24"/>
                <w:szCs w:val="24"/>
                <w:lang w:bidi="ar"/>
              </w:rPr>
              <w:t>(подпись/расшифровка подписи)</w:t>
            </w:r>
          </w:p>
        </w:tc>
      </w:tr>
    </w:tbl>
    <w:p w14:paraId="76845D15" w14:textId="77777777" w:rsidR="00B86847" w:rsidRDefault="00B86847" w:rsidP="002932D9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5663C"/>
    <w:rsid w:val="00084613"/>
    <w:rsid w:val="001430D0"/>
    <w:rsid w:val="001D49EE"/>
    <w:rsid w:val="002932D9"/>
    <w:rsid w:val="002D546E"/>
    <w:rsid w:val="005D6B8D"/>
    <w:rsid w:val="00622261"/>
    <w:rsid w:val="00670C1A"/>
    <w:rsid w:val="00724B6E"/>
    <w:rsid w:val="007F2A02"/>
    <w:rsid w:val="00836CEC"/>
    <w:rsid w:val="00873B22"/>
    <w:rsid w:val="008B7191"/>
    <w:rsid w:val="009F7945"/>
    <w:rsid w:val="00A52921"/>
    <w:rsid w:val="00B86847"/>
    <w:rsid w:val="00BC3941"/>
    <w:rsid w:val="00C33A91"/>
    <w:rsid w:val="00C855EB"/>
    <w:rsid w:val="00D24869"/>
    <w:rsid w:val="00EB0B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29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8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theme" Target="theme/theme1.xml"/><Relationship Id="rId5" Type="http://schemas.openxmlformats.org/officeDocument/2006/relationships/image" Target="media/image2.wmf"/><Relationship Id="rId10" Type="http://schemas.openxmlformats.org/officeDocument/2006/relationships/glossaryDocument" Target="glossary/document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5CBB99F8BBD34937B852AB752E398D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0A6297-C35F-4161-85A2-BE6F6526C212}"/>
      </w:docPartPr>
      <w:docPartBody>
        <w:p w:rsidR="005A258E" w:rsidRDefault="00BF4A6A" w:rsidP="00BF4A6A">
          <w:pPr>
            <w:pStyle w:val="5CBB99F8BBD34937B852AB752E398DF7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5A258E"/>
    <w:rsid w:val="00661E81"/>
    <w:rsid w:val="00740BF7"/>
    <w:rsid w:val="009B509A"/>
    <w:rsid w:val="009C08E4"/>
    <w:rsid w:val="00AC372F"/>
    <w:rsid w:val="00AD1756"/>
    <w:rsid w:val="00B94353"/>
    <w:rsid w:val="00BA5335"/>
    <w:rsid w:val="00BF1147"/>
    <w:rsid w:val="00BF4A6A"/>
    <w:rsid w:val="00D02C57"/>
    <w:rsid w:val="00D70B1E"/>
    <w:rsid w:val="00E61BE9"/>
    <w:rsid w:val="00FF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F4A6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5CBB99F8BBD34937B852AB752E398DF7">
    <w:name w:val="5CBB99F8BBD34937B852AB752E398DF7"/>
    <w:rsid w:val="00BF4A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Наталия Жидкова</cp:lastModifiedBy>
  <cp:revision>11</cp:revision>
  <dcterms:created xsi:type="dcterms:W3CDTF">2026-01-23T13:05:00Z</dcterms:created>
  <dcterms:modified xsi:type="dcterms:W3CDTF">2026-07-07T11:23:00Z</dcterms:modified>
</cp:coreProperties>
</file>