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2AE" w:rsidRPr="00F9763A" w:rsidRDefault="00D512AE" w:rsidP="00D512AE">
      <w:pPr>
        <w:spacing w:after="0" w:line="240" w:lineRule="auto"/>
        <w:ind w:firstLine="567"/>
        <w:jc w:val="center"/>
        <w:outlineLvl w:val="0"/>
        <w:rPr>
          <w:rFonts w:ascii="Times New Roman" w:hAnsi="Times New Roman"/>
          <w:b/>
          <w:sz w:val="24"/>
          <w:szCs w:val="24"/>
        </w:rPr>
      </w:pPr>
      <w:r w:rsidRPr="00F9763A">
        <w:rPr>
          <w:rFonts w:ascii="Times New Roman" w:hAnsi="Times New Roman"/>
          <w:b/>
          <w:sz w:val="24"/>
          <w:szCs w:val="24"/>
        </w:rPr>
        <w:t>Государственный контракт № ОП-Ю</w:t>
      </w:r>
      <w:r w:rsidR="006E14AA">
        <w:rPr>
          <w:rFonts w:ascii="Times New Roman" w:hAnsi="Times New Roman"/>
          <w:b/>
          <w:sz w:val="24"/>
          <w:szCs w:val="24"/>
        </w:rPr>
        <w:t>93</w:t>
      </w:r>
    </w:p>
    <w:p w:rsidR="00DB715F" w:rsidRPr="00DB715F" w:rsidRDefault="00D512AE" w:rsidP="00DB715F">
      <w:pPr>
        <w:autoSpaceDE w:val="0"/>
        <w:autoSpaceDN w:val="0"/>
        <w:adjustRightInd w:val="0"/>
        <w:spacing w:after="0" w:line="240" w:lineRule="auto"/>
        <w:jc w:val="center"/>
        <w:rPr>
          <w:rFonts w:ascii="Times New Roman" w:hAnsi="Times New Roman"/>
          <w:b/>
          <w:sz w:val="24"/>
          <w:szCs w:val="24"/>
        </w:rPr>
      </w:pPr>
      <w:r w:rsidRPr="00AA7EE0">
        <w:rPr>
          <w:rFonts w:ascii="Times New Roman" w:hAnsi="Times New Roman"/>
          <w:b/>
          <w:sz w:val="24"/>
          <w:szCs w:val="24"/>
        </w:rPr>
        <w:t>поставка</w:t>
      </w:r>
      <w:r>
        <w:rPr>
          <w:rFonts w:ascii="Times New Roman" w:hAnsi="Times New Roman"/>
          <w:b/>
          <w:sz w:val="24"/>
          <w:szCs w:val="24"/>
        </w:rPr>
        <w:t xml:space="preserve"> продукции радиоэлектронной промышленности</w:t>
      </w:r>
      <w:r w:rsidRPr="00AA7EE0">
        <w:rPr>
          <w:rFonts w:ascii="Times New Roman" w:hAnsi="Times New Roman"/>
          <w:b/>
          <w:sz w:val="24"/>
          <w:szCs w:val="24"/>
        </w:rPr>
        <w:t xml:space="preserve">: </w:t>
      </w:r>
      <w:r w:rsidR="00DB715F" w:rsidRPr="00DB715F">
        <w:rPr>
          <w:rFonts w:ascii="Times New Roman" w:hAnsi="Times New Roman"/>
          <w:b/>
          <w:sz w:val="24"/>
          <w:szCs w:val="24"/>
        </w:rPr>
        <w:t>пери</w:t>
      </w:r>
      <w:r w:rsidR="00EB0617">
        <w:rPr>
          <w:rFonts w:ascii="Times New Roman" w:hAnsi="Times New Roman"/>
          <w:b/>
          <w:sz w:val="24"/>
          <w:szCs w:val="24"/>
        </w:rPr>
        <w:t>ферийных устройств ввода-вывода</w:t>
      </w:r>
      <w:r w:rsidR="00DB715F" w:rsidRPr="00DB715F">
        <w:rPr>
          <w:rFonts w:ascii="Times New Roman" w:hAnsi="Times New Roman"/>
          <w:b/>
          <w:sz w:val="24"/>
          <w:szCs w:val="24"/>
        </w:rPr>
        <w:t xml:space="preserve"> для </w:t>
      </w:r>
      <w:r w:rsidR="00DB715F">
        <w:rPr>
          <w:rFonts w:ascii="Times New Roman" w:hAnsi="Times New Roman"/>
          <w:b/>
          <w:sz w:val="24"/>
          <w:szCs w:val="24"/>
        </w:rPr>
        <w:t>бескон</w:t>
      </w:r>
      <w:r w:rsidR="00DB715F" w:rsidRPr="00DB715F">
        <w:rPr>
          <w:rFonts w:ascii="Times New Roman" w:hAnsi="Times New Roman"/>
          <w:b/>
          <w:sz w:val="24"/>
          <w:szCs w:val="24"/>
        </w:rPr>
        <w:t>тактного двунаправленного обмена данными с радиочастотными</w:t>
      </w:r>
    </w:p>
    <w:p w:rsidR="00DB715F" w:rsidRPr="00DB715F" w:rsidRDefault="00DB715F" w:rsidP="00DB715F">
      <w:pPr>
        <w:autoSpaceDE w:val="0"/>
        <w:autoSpaceDN w:val="0"/>
        <w:adjustRightInd w:val="0"/>
        <w:spacing w:after="0" w:line="240" w:lineRule="auto"/>
        <w:jc w:val="center"/>
        <w:rPr>
          <w:rFonts w:ascii="Times New Roman" w:hAnsi="Times New Roman"/>
          <w:b/>
          <w:sz w:val="24"/>
          <w:szCs w:val="24"/>
        </w:rPr>
      </w:pPr>
      <w:r w:rsidRPr="00DB715F">
        <w:rPr>
          <w:rFonts w:ascii="Times New Roman" w:hAnsi="Times New Roman"/>
          <w:b/>
          <w:sz w:val="24"/>
          <w:szCs w:val="24"/>
        </w:rPr>
        <w:t>ме</w:t>
      </w:r>
      <w:r>
        <w:rPr>
          <w:rFonts w:ascii="Times New Roman" w:hAnsi="Times New Roman"/>
          <w:b/>
          <w:sz w:val="24"/>
          <w:szCs w:val="24"/>
        </w:rPr>
        <w:t>тками (считывателей смарт-карт)</w:t>
      </w:r>
      <w:r w:rsidRPr="00DB715F">
        <w:rPr>
          <w:rFonts w:ascii="Times New Roman" w:hAnsi="Times New Roman"/>
          <w:b/>
          <w:sz w:val="24"/>
          <w:szCs w:val="24"/>
        </w:rPr>
        <w:t xml:space="preserve"> для государственных нужд</w:t>
      </w:r>
    </w:p>
    <w:p w:rsidR="00D512AE" w:rsidRPr="00F9763A" w:rsidRDefault="00F215E1" w:rsidP="00DB715F">
      <w:pPr>
        <w:autoSpaceDE w:val="0"/>
        <w:autoSpaceDN w:val="0"/>
        <w:adjustRightInd w:val="0"/>
        <w:spacing w:after="0" w:line="240" w:lineRule="auto"/>
        <w:jc w:val="center"/>
        <w:rPr>
          <w:rFonts w:ascii="Times New Roman" w:hAnsi="Times New Roman"/>
          <w:b/>
          <w:color w:val="000000"/>
          <w:sz w:val="24"/>
          <w:szCs w:val="24"/>
        </w:rPr>
      </w:pPr>
      <w:r>
        <w:rPr>
          <w:rFonts w:ascii="Times New Roman" w:hAnsi="Times New Roman"/>
          <w:b/>
          <w:sz w:val="24"/>
          <w:szCs w:val="24"/>
        </w:rPr>
        <w:t>Санкт-Петербурга в 2026 году</w:t>
      </w:r>
    </w:p>
    <w:p w:rsidR="00D512AE" w:rsidRPr="00F9763A" w:rsidRDefault="00D512AE" w:rsidP="00D512AE">
      <w:pPr>
        <w:ind w:firstLine="360"/>
        <w:rPr>
          <w:rFonts w:ascii="Times New Roman" w:hAnsi="Times New Roman"/>
          <w:sz w:val="24"/>
          <w:szCs w:val="24"/>
        </w:rPr>
      </w:pPr>
      <w:r w:rsidRPr="00F9763A">
        <w:rPr>
          <w:rFonts w:ascii="Times New Roman" w:hAnsi="Times New Roman"/>
          <w:sz w:val="24"/>
          <w:szCs w:val="24"/>
        </w:rPr>
        <w:t>(Идентификационный код закупки №</w:t>
      </w:r>
      <w:r>
        <w:rPr>
          <w:rFonts w:ascii="Times New Roman" w:hAnsi="Times New Roman"/>
          <w:sz w:val="24"/>
          <w:szCs w:val="24"/>
        </w:rPr>
        <w:t xml:space="preserve"> </w:t>
      </w:r>
      <w:r w:rsidRPr="009D22E1">
        <w:rPr>
          <w:rFonts w:ascii="Times New Roman" w:eastAsia="Times New Roman" w:hAnsi="Times New Roman"/>
          <w:sz w:val="24"/>
          <w:szCs w:val="24"/>
          <w:lang w:eastAsia="ru-RU"/>
        </w:rPr>
        <w:t>262784037918678400100100020000000000</w:t>
      </w:r>
      <w:r w:rsidRPr="00F9763A">
        <w:rPr>
          <w:rFonts w:ascii="Times New Roman" w:hAnsi="Times New Roman"/>
          <w:sz w:val="24"/>
          <w:szCs w:val="24"/>
        </w:rPr>
        <w:t>)</w:t>
      </w:r>
    </w:p>
    <w:p w:rsidR="00D512AE" w:rsidRPr="00F9763A" w:rsidRDefault="00D512AE" w:rsidP="00D512AE">
      <w:pPr>
        <w:autoSpaceDE w:val="0"/>
        <w:autoSpaceDN w:val="0"/>
        <w:adjustRightInd w:val="0"/>
        <w:spacing w:after="0" w:line="240" w:lineRule="auto"/>
        <w:jc w:val="both"/>
        <w:rPr>
          <w:rFonts w:ascii="Times New Roman" w:hAnsi="Times New Roman"/>
          <w:sz w:val="24"/>
          <w:szCs w:val="24"/>
        </w:rPr>
      </w:pPr>
    </w:p>
    <w:p w:rsidR="00D512AE" w:rsidRPr="00F9763A" w:rsidRDefault="00D512AE" w:rsidP="00D512AE">
      <w:pPr>
        <w:autoSpaceDE w:val="0"/>
        <w:autoSpaceDN w:val="0"/>
        <w:adjustRightInd w:val="0"/>
        <w:spacing w:after="0" w:line="240" w:lineRule="auto"/>
        <w:jc w:val="both"/>
        <w:rPr>
          <w:rFonts w:ascii="Times New Roman" w:hAnsi="Times New Roman"/>
          <w:sz w:val="24"/>
          <w:szCs w:val="24"/>
        </w:rPr>
      </w:pPr>
      <w:r w:rsidRPr="00F9763A">
        <w:rPr>
          <w:rFonts w:ascii="Times New Roman" w:hAnsi="Times New Roman"/>
          <w:sz w:val="24"/>
          <w:szCs w:val="24"/>
        </w:rPr>
        <w:t>г. Санкт-Петербург</w:t>
      </w:r>
      <w:r w:rsidRPr="00F9763A">
        <w:rPr>
          <w:rFonts w:ascii="Times New Roman" w:hAnsi="Times New Roman"/>
          <w:b/>
          <w:sz w:val="24"/>
          <w:szCs w:val="24"/>
        </w:rPr>
        <w:t xml:space="preserve"> </w:t>
      </w:r>
      <w:r w:rsidRPr="00F9763A">
        <w:rPr>
          <w:rFonts w:ascii="Times New Roman" w:hAnsi="Times New Roman"/>
          <w:b/>
          <w:sz w:val="24"/>
          <w:szCs w:val="24"/>
        </w:rPr>
        <w:tab/>
      </w:r>
      <w:r w:rsidRPr="00F9763A">
        <w:rPr>
          <w:rFonts w:ascii="Times New Roman" w:hAnsi="Times New Roman"/>
          <w:b/>
          <w:sz w:val="24"/>
          <w:szCs w:val="24"/>
        </w:rPr>
        <w:tab/>
      </w:r>
      <w:r w:rsidRPr="00F9763A">
        <w:rPr>
          <w:rFonts w:ascii="Times New Roman" w:hAnsi="Times New Roman"/>
          <w:b/>
          <w:sz w:val="24"/>
          <w:szCs w:val="24"/>
        </w:rPr>
        <w:tab/>
      </w:r>
      <w:r w:rsidRPr="00F9763A">
        <w:rPr>
          <w:rFonts w:ascii="Times New Roman" w:hAnsi="Times New Roman"/>
          <w:b/>
          <w:sz w:val="24"/>
          <w:szCs w:val="24"/>
        </w:rPr>
        <w:tab/>
      </w:r>
      <w:r w:rsidRPr="00F9763A">
        <w:rPr>
          <w:rFonts w:ascii="Times New Roman" w:hAnsi="Times New Roman"/>
          <w:b/>
          <w:sz w:val="24"/>
          <w:szCs w:val="24"/>
        </w:rPr>
        <w:tab/>
      </w:r>
      <w:r w:rsidRPr="00F9763A">
        <w:rPr>
          <w:rFonts w:ascii="Times New Roman" w:hAnsi="Times New Roman"/>
          <w:b/>
          <w:sz w:val="24"/>
          <w:szCs w:val="24"/>
        </w:rPr>
        <w:tab/>
      </w:r>
      <w:r w:rsidRPr="00F9763A">
        <w:rPr>
          <w:rFonts w:ascii="Times New Roman" w:hAnsi="Times New Roman"/>
          <w:b/>
          <w:sz w:val="24"/>
          <w:szCs w:val="24"/>
        </w:rPr>
        <w:tab/>
        <w:t xml:space="preserve">        </w:t>
      </w:r>
      <w:r>
        <w:rPr>
          <w:rFonts w:ascii="Times New Roman" w:hAnsi="Times New Roman"/>
          <w:b/>
          <w:sz w:val="24"/>
          <w:szCs w:val="24"/>
        </w:rPr>
        <w:t xml:space="preserve">          </w:t>
      </w:r>
      <w:proofErr w:type="gramStart"/>
      <w:r>
        <w:rPr>
          <w:rFonts w:ascii="Times New Roman" w:hAnsi="Times New Roman"/>
          <w:b/>
          <w:sz w:val="24"/>
          <w:szCs w:val="24"/>
        </w:rPr>
        <w:t xml:space="preserve">   </w:t>
      </w:r>
      <w:r w:rsidRPr="00F9763A">
        <w:rPr>
          <w:rFonts w:ascii="Times New Roman" w:hAnsi="Times New Roman"/>
          <w:b/>
          <w:sz w:val="24"/>
          <w:szCs w:val="24"/>
        </w:rPr>
        <w:t>«</w:t>
      </w:r>
      <w:proofErr w:type="gramEnd"/>
      <w:r w:rsidRPr="00F9763A">
        <w:rPr>
          <w:rFonts w:ascii="Times New Roman" w:hAnsi="Times New Roman"/>
          <w:b/>
          <w:sz w:val="24"/>
          <w:szCs w:val="24"/>
        </w:rPr>
        <w:t>__»____</w:t>
      </w:r>
      <w:r w:rsidRPr="00F9763A">
        <w:rPr>
          <w:rFonts w:ascii="Times New Roman" w:hAnsi="Times New Roman"/>
          <w:sz w:val="24"/>
          <w:szCs w:val="24"/>
        </w:rPr>
        <w:t>_______ 202</w:t>
      </w:r>
      <w:r>
        <w:rPr>
          <w:rFonts w:ascii="Times New Roman" w:hAnsi="Times New Roman"/>
          <w:sz w:val="24"/>
          <w:szCs w:val="24"/>
        </w:rPr>
        <w:t>6</w:t>
      </w:r>
      <w:r w:rsidRPr="00F9763A">
        <w:rPr>
          <w:rFonts w:ascii="Times New Roman" w:hAnsi="Times New Roman"/>
          <w:sz w:val="24"/>
          <w:szCs w:val="24"/>
        </w:rPr>
        <w:t xml:space="preserve">г.                                                                                                         </w:t>
      </w:r>
    </w:p>
    <w:p w:rsidR="00D512AE" w:rsidRPr="00F9763A" w:rsidRDefault="00D512AE" w:rsidP="00D512AE">
      <w:pPr>
        <w:autoSpaceDE w:val="0"/>
        <w:autoSpaceDN w:val="0"/>
        <w:adjustRightInd w:val="0"/>
        <w:spacing w:after="0" w:line="240" w:lineRule="auto"/>
        <w:jc w:val="both"/>
        <w:rPr>
          <w:rFonts w:ascii="Times New Roman" w:hAnsi="Times New Roman"/>
          <w:sz w:val="24"/>
          <w:szCs w:val="24"/>
        </w:rPr>
      </w:pPr>
    </w:p>
    <w:p w:rsidR="00D512AE" w:rsidRPr="00F9763A" w:rsidRDefault="00D512AE" w:rsidP="00D512AE">
      <w:pPr>
        <w:autoSpaceDE w:val="0"/>
        <w:autoSpaceDN w:val="0"/>
        <w:adjustRightInd w:val="0"/>
        <w:spacing w:after="0" w:line="240" w:lineRule="auto"/>
        <w:ind w:firstLine="708"/>
        <w:jc w:val="both"/>
        <w:rPr>
          <w:rFonts w:ascii="Times New Roman" w:hAnsi="Times New Roman"/>
          <w:sz w:val="24"/>
          <w:szCs w:val="24"/>
        </w:rPr>
      </w:pPr>
    </w:p>
    <w:p w:rsidR="00D512AE" w:rsidRPr="00F9763A" w:rsidRDefault="00D512AE" w:rsidP="00D512AE">
      <w:pPr>
        <w:ind w:firstLine="708"/>
        <w:jc w:val="both"/>
        <w:rPr>
          <w:rFonts w:ascii="Times New Roman" w:hAnsi="Times New Roman"/>
          <w:color w:val="212529"/>
          <w:sz w:val="24"/>
          <w:szCs w:val="24"/>
        </w:rPr>
      </w:pPr>
      <w:r w:rsidRPr="00F9763A">
        <w:rPr>
          <w:rFonts w:ascii="Times New Roman" w:hAnsi="Times New Roman"/>
          <w:sz w:val="24"/>
          <w:szCs w:val="24"/>
        </w:rPr>
        <w:t xml:space="preserve">Санкт-Петербургское государственное казенное учреждение «Организатор перевозок», именуемое в дальнейшем «Заказчик», </w:t>
      </w:r>
      <w:r w:rsidR="00DB715F" w:rsidRPr="00DB715F">
        <w:rPr>
          <w:rFonts w:ascii="Times New Roman" w:hAnsi="Times New Roman"/>
          <w:sz w:val="24"/>
          <w:szCs w:val="24"/>
        </w:rPr>
        <w:t xml:space="preserve">в </w:t>
      </w:r>
      <w:r w:rsidR="00DB715F">
        <w:rPr>
          <w:rFonts w:ascii="Times New Roman" w:hAnsi="Times New Roman"/>
          <w:sz w:val="24"/>
          <w:szCs w:val="24"/>
        </w:rPr>
        <w:t xml:space="preserve">лице заместителя директора </w:t>
      </w:r>
      <w:r w:rsidR="00DB715F" w:rsidRPr="00DB715F">
        <w:rPr>
          <w:rFonts w:ascii="Times New Roman" w:hAnsi="Times New Roman"/>
          <w:sz w:val="24"/>
          <w:szCs w:val="24"/>
        </w:rPr>
        <w:t>Семенова</w:t>
      </w:r>
      <w:r w:rsidR="00DB715F">
        <w:rPr>
          <w:rFonts w:ascii="Times New Roman" w:hAnsi="Times New Roman"/>
          <w:sz w:val="24"/>
          <w:szCs w:val="24"/>
        </w:rPr>
        <w:t xml:space="preserve"> Александра Андреевича</w:t>
      </w:r>
      <w:r w:rsidR="00DB715F" w:rsidRPr="00DB715F">
        <w:rPr>
          <w:rFonts w:ascii="Times New Roman" w:hAnsi="Times New Roman"/>
          <w:sz w:val="24"/>
          <w:szCs w:val="24"/>
        </w:rPr>
        <w:t>, действующего на основании доверенности от 01.01.2026 № 4</w:t>
      </w:r>
      <w:r w:rsidRPr="00F9763A">
        <w:rPr>
          <w:rFonts w:ascii="Times New Roman" w:hAnsi="Times New Roman"/>
          <w:sz w:val="24"/>
          <w:szCs w:val="24"/>
        </w:rPr>
        <w:t xml:space="preserve">, с одной стороны, и </w:t>
      </w:r>
      <w:r w:rsidRPr="00F9763A">
        <w:rPr>
          <w:rFonts w:ascii="Times New Roman" w:hAnsi="Times New Roman"/>
          <w:color w:val="212529"/>
          <w:sz w:val="24"/>
          <w:szCs w:val="24"/>
        </w:rPr>
        <w:t>_______________</w:t>
      </w:r>
      <w:r w:rsidRPr="00F9763A">
        <w:rPr>
          <w:rFonts w:ascii="Times New Roman" w:hAnsi="Times New Roman"/>
          <w:sz w:val="24"/>
          <w:szCs w:val="24"/>
        </w:rPr>
        <w:t>, именуемое в дальнейшем «Поставщик», в лице ____________________, действующий на основании _____________, с другой стороны, вместе именуемые в дальнейшем «Стороны», на основании п.4 ч.1 ст. 93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rsidR="00D512AE" w:rsidRPr="00F9763A" w:rsidRDefault="00D512AE" w:rsidP="00D512AE">
      <w:pPr>
        <w:autoSpaceDE w:val="0"/>
        <w:autoSpaceDN w:val="0"/>
        <w:adjustRightInd w:val="0"/>
        <w:spacing w:after="0" w:line="240" w:lineRule="auto"/>
        <w:jc w:val="both"/>
        <w:rPr>
          <w:rFonts w:ascii="Times New Roman" w:hAnsi="Times New Roman"/>
          <w:sz w:val="24"/>
          <w:szCs w:val="24"/>
        </w:rPr>
      </w:pPr>
    </w:p>
    <w:p w:rsidR="00D512AE" w:rsidRPr="00F9763A" w:rsidRDefault="00D512AE" w:rsidP="00D512AE">
      <w:pPr>
        <w:autoSpaceDE w:val="0"/>
        <w:autoSpaceDN w:val="0"/>
        <w:adjustRightInd w:val="0"/>
        <w:spacing w:after="0" w:line="240" w:lineRule="auto"/>
        <w:jc w:val="center"/>
        <w:outlineLvl w:val="0"/>
        <w:rPr>
          <w:rFonts w:ascii="Times New Roman" w:hAnsi="Times New Roman"/>
          <w:b/>
          <w:sz w:val="24"/>
          <w:szCs w:val="24"/>
        </w:rPr>
      </w:pPr>
      <w:r w:rsidRPr="00F9763A">
        <w:rPr>
          <w:rFonts w:ascii="Times New Roman" w:hAnsi="Times New Roman"/>
          <w:b/>
          <w:sz w:val="24"/>
          <w:szCs w:val="24"/>
        </w:rPr>
        <w:t>I. Предмет Контракта</w:t>
      </w:r>
    </w:p>
    <w:p w:rsidR="00D512AE" w:rsidRPr="00F9763A" w:rsidRDefault="00D512AE" w:rsidP="00DB715F">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1.1. Поставщик обязуется поставить</w:t>
      </w:r>
      <w:r>
        <w:rPr>
          <w:rFonts w:ascii="Times New Roman" w:hAnsi="Times New Roman"/>
          <w:sz w:val="24"/>
          <w:szCs w:val="24"/>
        </w:rPr>
        <w:t xml:space="preserve"> </w:t>
      </w:r>
      <w:r w:rsidR="00DB715F">
        <w:rPr>
          <w:rFonts w:ascii="Times New Roman" w:hAnsi="Times New Roman"/>
          <w:sz w:val="24"/>
          <w:szCs w:val="24"/>
        </w:rPr>
        <w:t>продукцию</w:t>
      </w:r>
      <w:r w:rsidR="00DB715F" w:rsidRPr="00DB715F">
        <w:rPr>
          <w:rFonts w:ascii="Times New Roman" w:hAnsi="Times New Roman"/>
          <w:sz w:val="24"/>
          <w:szCs w:val="24"/>
        </w:rPr>
        <w:t xml:space="preserve"> радиоэлектрон</w:t>
      </w:r>
      <w:r w:rsidR="00DB715F">
        <w:rPr>
          <w:rFonts w:ascii="Times New Roman" w:hAnsi="Times New Roman"/>
          <w:sz w:val="24"/>
          <w:szCs w:val="24"/>
        </w:rPr>
        <w:t>ной промышленности: периферийные</w:t>
      </w:r>
      <w:r w:rsidR="00DB715F" w:rsidRPr="00DB715F">
        <w:rPr>
          <w:rFonts w:ascii="Times New Roman" w:hAnsi="Times New Roman"/>
          <w:sz w:val="24"/>
          <w:szCs w:val="24"/>
        </w:rPr>
        <w:t xml:space="preserve"> устройств</w:t>
      </w:r>
      <w:r w:rsidR="00DB715F">
        <w:rPr>
          <w:rFonts w:ascii="Times New Roman" w:hAnsi="Times New Roman"/>
          <w:sz w:val="24"/>
          <w:szCs w:val="24"/>
        </w:rPr>
        <w:t>а</w:t>
      </w:r>
      <w:r w:rsidR="00DB715F" w:rsidRPr="00DB715F">
        <w:rPr>
          <w:rFonts w:ascii="Times New Roman" w:hAnsi="Times New Roman"/>
          <w:sz w:val="24"/>
          <w:szCs w:val="24"/>
        </w:rPr>
        <w:t xml:space="preserve"> ввода-</w:t>
      </w:r>
      <w:r w:rsidR="00F50664">
        <w:rPr>
          <w:rFonts w:ascii="Times New Roman" w:hAnsi="Times New Roman"/>
          <w:sz w:val="24"/>
          <w:szCs w:val="24"/>
        </w:rPr>
        <w:t>вывода</w:t>
      </w:r>
      <w:r w:rsidR="00DB715F" w:rsidRPr="00DB715F">
        <w:rPr>
          <w:rFonts w:ascii="Times New Roman" w:hAnsi="Times New Roman"/>
          <w:sz w:val="24"/>
          <w:szCs w:val="24"/>
        </w:rPr>
        <w:t xml:space="preserve"> для бесконтактного двунаправленного о</w:t>
      </w:r>
      <w:r w:rsidR="00DB715F">
        <w:rPr>
          <w:rFonts w:ascii="Times New Roman" w:hAnsi="Times New Roman"/>
          <w:sz w:val="24"/>
          <w:szCs w:val="24"/>
        </w:rPr>
        <w:t>бмена данными с радиочастотными метками (считыватели</w:t>
      </w:r>
      <w:r w:rsidR="00DB715F" w:rsidRPr="00DB715F">
        <w:rPr>
          <w:rFonts w:ascii="Times New Roman" w:hAnsi="Times New Roman"/>
          <w:sz w:val="24"/>
          <w:szCs w:val="24"/>
        </w:rPr>
        <w:t xml:space="preserve"> смарт-карт) </w:t>
      </w:r>
      <w:r w:rsidRPr="00F9763A">
        <w:rPr>
          <w:rFonts w:ascii="Times New Roman" w:hAnsi="Times New Roman"/>
          <w:bCs/>
          <w:sz w:val="24"/>
          <w:szCs w:val="24"/>
          <w:lang w:eastAsia="ru-RU"/>
        </w:rPr>
        <w:t>(далее - Товар)</w:t>
      </w:r>
      <w:r w:rsidRPr="00F9763A">
        <w:rPr>
          <w:rFonts w:ascii="Times New Roman" w:hAnsi="Times New Roman"/>
          <w:sz w:val="24"/>
          <w:szCs w:val="24"/>
        </w:rPr>
        <w:t xml:space="preserve"> для государственных нужд Санкт-Петербурга в 202</w:t>
      </w:r>
      <w:r>
        <w:rPr>
          <w:rFonts w:ascii="Times New Roman" w:hAnsi="Times New Roman"/>
          <w:sz w:val="24"/>
          <w:szCs w:val="24"/>
        </w:rPr>
        <w:t>6</w:t>
      </w:r>
      <w:r w:rsidRPr="00F9763A">
        <w:rPr>
          <w:rFonts w:ascii="Times New Roman" w:hAnsi="Times New Roman"/>
          <w:sz w:val="24"/>
          <w:szCs w:val="24"/>
        </w:rPr>
        <w:t xml:space="preserve"> году, а Заказчик обязуется принять и оплатить Товар в порядке и на условиях, предусмотренных Контрактом.</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1.2. Наименование, количество и иные характеристики поставляемого Товара указаны в Спецификации (</w:t>
      </w:r>
      <w:hyperlink r:id="rId7" w:history="1">
        <w:r w:rsidRPr="00F9763A">
          <w:rPr>
            <w:rFonts w:ascii="Times New Roman" w:hAnsi="Times New Roman"/>
            <w:sz w:val="24"/>
            <w:szCs w:val="24"/>
          </w:rPr>
          <w:t>приложение</w:t>
        </w:r>
      </w:hyperlink>
      <w:r w:rsidRPr="00F9763A">
        <w:rPr>
          <w:rFonts w:ascii="Times New Roman" w:hAnsi="Times New Roman"/>
          <w:sz w:val="24"/>
          <w:szCs w:val="24"/>
        </w:rPr>
        <w:t xml:space="preserve"> к Контракту), являющейся неотъемлемой частью Контракта.</w:t>
      </w:r>
    </w:p>
    <w:p w:rsidR="00D512AE" w:rsidRPr="00F9763A" w:rsidRDefault="00D512AE" w:rsidP="00D512AE">
      <w:pPr>
        <w:autoSpaceDE w:val="0"/>
        <w:autoSpaceDN w:val="0"/>
        <w:adjustRightInd w:val="0"/>
        <w:spacing w:after="0" w:line="240" w:lineRule="auto"/>
        <w:jc w:val="both"/>
        <w:rPr>
          <w:rFonts w:ascii="Times New Roman" w:hAnsi="Times New Roman"/>
          <w:sz w:val="24"/>
          <w:szCs w:val="24"/>
        </w:rPr>
      </w:pPr>
    </w:p>
    <w:p w:rsidR="00D512AE" w:rsidRPr="00F9763A" w:rsidRDefault="00D512AE" w:rsidP="00D512AE">
      <w:pPr>
        <w:autoSpaceDE w:val="0"/>
        <w:autoSpaceDN w:val="0"/>
        <w:adjustRightInd w:val="0"/>
        <w:spacing w:after="0" w:line="240" w:lineRule="auto"/>
        <w:jc w:val="center"/>
        <w:outlineLvl w:val="0"/>
        <w:rPr>
          <w:rFonts w:ascii="Times New Roman" w:hAnsi="Times New Roman"/>
          <w:b/>
          <w:sz w:val="24"/>
          <w:szCs w:val="24"/>
        </w:rPr>
      </w:pPr>
      <w:r w:rsidRPr="00F9763A">
        <w:rPr>
          <w:rFonts w:ascii="Times New Roman" w:hAnsi="Times New Roman"/>
          <w:b/>
          <w:sz w:val="24"/>
          <w:szCs w:val="24"/>
        </w:rPr>
        <w:t>II. Цена Контракта и порядок расчетов</w:t>
      </w:r>
    </w:p>
    <w:p w:rsidR="00D512AE" w:rsidRPr="00F9763A" w:rsidRDefault="00D512AE" w:rsidP="00D512AE">
      <w:pPr>
        <w:pStyle w:val="a3"/>
        <w:spacing w:line="276" w:lineRule="auto"/>
        <w:jc w:val="both"/>
        <w:rPr>
          <w:rFonts w:ascii="Times New Roman" w:hAnsi="Times New Roman"/>
          <w:bCs/>
          <w:sz w:val="24"/>
          <w:szCs w:val="24"/>
        </w:rPr>
      </w:pPr>
      <w:r w:rsidRPr="00F9763A">
        <w:rPr>
          <w:rFonts w:ascii="Times New Roman" w:hAnsi="Times New Roman"/>
          <w:sz w:val="24"/>
          <w:szCs w:val="24"/>
        </w:rPr>
        <w:t xml:space="preserve">      </w:t>
      </w:r>
      <w:r w:rsidRPr="00F9763A">
        <w:rPr>
          <w:rFonts w:ascii="Times New Roman" w:hAnsi="Times New Roman"/>
          <w:sz w:val="24"/>
          <w:szCs w:val="24"/>
        </w:rPr>
        <w:tab/>
        <w:t>2.1. Цена Контракта составляет: ______________руб. (цифрами</w:t>
      </w:r>
      <w:r>
        <w:rPr>
          <w:rFonts w:ascii="Times New Roman" w:hAnsi="Times New Roman"/>
          <w:sz w:val="24"/>
          <w:szCs w:val="24"/>
        </w:rPr>
        <w:t xml:space="preserve"> и прописью), в том числе НДС (________</w:t>
      </w:r>
      <w:r w:rsidRPr="00F9763A">
        <w:rPr>
          <w:rFonts w:ascii="Times New Roman" w:hAnsi="Times New Roman"/>
          <w:sz w:val="24"/>
          <w:szCs w:val="24"/>
        </w:rPr>
        <w:t>%) – ____ руб. (в случае если Поставщик освобожден от уплаты НДС указывается – НДС не облагается).</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FA20B7"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w:t>
      </w:r>
      <w:r w:rsidRPr="00F9763A">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 и Контрактом.</w:t>
      </w:r>
    </w:p>
    <w:p w:rsidR="00FA20B7" w:rsidRPr="00FA20B7" w:rsidRDefault="00FA20B7" w:rsidP="00FA20B7"/>
    <w:p w:rsidR="00D512AE" w:rsidRPr="00FA20B7" w:rsidRDefault="00D512AE" w:rsidP="00FA20B7">
      <w:pPr>
        <w:jc w:val="right"/>
      </w:pP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lastRenderedPageBreak/>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D512AE" w:rsidRPr="00F9763A" w:rsidRDefault="00D512AE" w:rsidP="00D512AE">
      <w:pPr>
        <w:spacing w:after="0"/>
        <w:ind w:firstLine="708"/>
        <w:jc w:val="both"/>
        <w:rPr>
          <w:rFonts w:ascii="Times New Roman" w:hAnsi="Times New Roman"/>
          <w:color w:val="000000"/>
          <w:sz w:val="24"/>
          <w:szCs w:val="24"/>
        </w:rPr>
      </w:pPr>
      <w:r w:rsidRPr="00F9763A">
        <w:rPr>
          <w:rFonts w:ascii="Times New Roman" w:hAnsi="Times New Roman"/>
          <w:sz w:val="24"/>
          <w:szCs w:val="24"/>
        </w:rPr>
        <w:t>2.5. Источник финансирования Контракта бюд</w:t>
      </w:r>
      <w:r>
        <w:rPr>
          <w:rFonts w:ascii="Times New Roman" w:hAnsi="Times New Roman"/>
          <w:sz w:val="24"/>
          <w:szCs w:val="24"/>
        </w:rPr>
        <w:t>жет Санкт-Петербурга на 2026</w:t>
      </w:r>
      <w:r w:rsidRPr="00F9763A">
        <w:rPr>
          <w:rFonts w:ascii="Times New Roman" w:hAnsi="Times New Roman"/>
          <w:sz w:val="24"/>
          <w:szCs w:val="24"/>
        </w:rPr>
        <w:t xml:space="preserve"> год </w:t>
      </w:r>
      <w:r w:rsidRPr="00F9763A">
        <w:rPr>
          <w:rFonts w:ascii="Times New Roman" w:hAnsi="Times New Roman"/>
          <w:sz w:val="24"/>
          <w:szCs w:val="24"/>
        </w:rPr>
        <w:br/>
        <w:t xml:space="preserve">в соответствии с </w:t>
      </w:r>
      <w:r w:rsidRPr="000D7007">
        <w:rPr>
          <w:rFonts w:ascii="Times New Roman" w:hAnsi="Times New Roman"/>
          <w:sz w:val="24"/>
          <w:szCs w:val="24"/>
        </w:rPr>
        <w:t xml:space="preserve">Законом Санкт-Петербурга </w:t>
      </w:r>
      <w:r w:rsidRPr="001010F6">
        <w:rPr>
          <w:rFonts w:ascii="Times New Roman" w:hAnsi="Times New Roman"/>
          <w:sz w:val="24"/>
          <w:szCs w:val="24"/>
        </w:rPr>
        <w:t>28.11.2025 № 659-124</w:t>
      </w:r>
      <w:r w:rsidRPr="001010F6">
        <w:rPr>
          <w:rFonts w:ascii="Times New Roman" w:hAnsi="Times New Roman"/>
          <w:color w:val="000000"/>
          <w:sz w:val="24"/>
          <w:szCs w:val="24"/>
        </w:rPr>
        <w:t xml:space="preserve"> </w:t>
      </w:r>
      <w:r w:rsidRPr="000D7007">
        <w:rPr>
          <w:rFonts w:ascii="Times New Roman" w:hAnsi="Times New Roman"/>
          <w:sz w:val="24"/>
          <w:szCs w:val="24"/>
        </w:rPr>
        <w:t xml:space="preserve">«О бюджете </w:t>
      </w:r>
      <w:r>
        <w:rPr>
          <w:rFonts w:ascii="Times New Roman" w:hAnsi="Times New Roman"/>
          <w:sz w:val="24"/>
          <w:szCs w:val="24"/>
        </w:rPr>
        <w:br/>
      </w:r>
      <w:r w:rsidRPr="000D7007">
        <w:rPr>
          <w:rFonts w:ascii="Times New Roman" w:hAnsi="Times New Roman"/>
          <w:sz w:val="24"/>
          <w:szCs w:val="24"/>
        </w:rPr>
        <w:t>Санкт-Петербурга на 202</w:t>
      </w:r>
      <w:r>
        <w:rPr>
          <w:rFonts w:ascii="Times New Roman" w:hAnsi="Times New Roman"/>
          <w:sz w:val="24"/>
          <w:szCs w:val="24"/>
        </w:rPr>
        <w:t>6</w:t>
      </w:r>
      <w:r w:rsidRPr="000D7007">
        <w:rPr>
          <w:rFonts w:ascii="Times New Roman" w:hAnsi="Times New Roman"/>
          <w:sz w:val="24"/>
          <w:szCs w:val="24"/>
        </w:rPr>
        <w:t xml:space="preserve"> год и на плановый период 202</w:t>
      </w:r>
      <w:r>
        <w:rPr>
          <w:rFonts w:ascii="Times New Roman" w:hAnsi="Times New Roman"/>
          <w:sz w:val="24"/>
          <w:szCs w:val="24"/>
        </w:rPr>
        <w:t>7</w:t>
      </w:r>
      <w:r w:rsidRPr="000D7007">
        <w:rPr>
          <w:rFonts w:ascii="Times New Roman" w:hAnsi="Times New Roman"/>
          <w:sz w:val="24"/>
          <w:szCs w:val="24"/>
        </w:rPr>
        <w:t xml:space="preserve"> и 202</w:t>
      </w:r>
      <w:r>
        <w:rPr>
          <w:rFonts w:ascii="Times New Roman" w:hAnsi="Times New Roman"/>
          <w:sz w:val="24"/>
          <w:szCs w:val="24"/>
        </w:rPr>
        <w:t>8</w:t>
      </w:r>
      <w:r w:rsidRPr="000D7007">
        <w:rPr>
          <w:rFonts w:ascii="Times New Roman" w:hAnsi="Times New Roman"/>
          <w:sz w:val="24"/>
          <w:szCs w:val="24"/>
        </w:rPr>
        <w:t xml:space="preserve"> годов»</w:t>
      </w:r>
      <w:r w:rsidRPr="00F9763A">
        <w:rPr>
          <w:rFonts w:ascii="Times New Roman" w:hAnsi="Times New Roman"/>
          <w:sz w:val="24"/>
          <w:szCs w:val="24"/>
        </w:rPr>
        <w:t>, за счет целевой статьи расходов 0550060260, код подраздела 04</w:t>
      </w:r>
      <w:r>
        <w:rPr>
          <w:rFonts w:ascii="Times New Roman" w:hAnsi="Times New Roman"/>
          <w:sz w:val="24"/>
          <w:szCs w:val="24"/>
        </w:rPr>
        <w:t>08</w:t>
      </w:r>
      <w:r w:rsidRPr="00F9763A">
        <w:rPr>
          <w:rFonts w:ascii="Times New Roman" w:hAnsi="Times New Roman"/>
          <w:sz w:val="24"/>
          <w:szCs w:val="24"/>
        </w:rPr>
        <w:t xml:space="preserve">, </w:t>
      </w:r>
      <w:r w:rsidRPr="00F9763A">
        <w:rPr>
          <w:rFonts w:ascii="Times New Roman" w:hAnsi="Times New Roman"/>
          <w:color w:val="000000"/>
          <w:sz w:val="24"/>
          <w:szCs w:val="24"/>
        </w:rPr>
        <w:t>код ОСГУ</w:t>
      </w:r>
      <w:r w:rsidR="00943372">
        <w:rPr>
          <w:rFonts w:ascii="Times New Roman" w:hAnsi="Times New Roman"/>
          <w:color w:val="000000"/>
          <w:sz w:val="24"/>
          <w:szCs w:val="24"/>
        </w:rPr>
        <w:t xml:space="preserve"> 310, код вида расходов 242</w:t>
      </w:r>
      <w:r w:rsidRPr="00F9763A">
        <w:rPr>
          <w:rFonts w:ascii="Times New Roman" w:hAnsi="Times New Roman"/>
          <w:color w:val="000000"/>
          <w:sz w:val="24"/>
          <w:szCs w:val="24"/>
        </w:rPr>
        <w:t xml:space="preserve">. </w:t>
      </w:r>
    </w:p>
    <w:p w:rsidR="00D512AE" w:rsidRPr="00F9763A" w:rsidRDefault="00D512AE" w:rsidP="00D512AE">
      <w:pPr>
        <w:spacing w:after="0"/>
        <w:ind w:firstLine="708"/>
        <w:jc w:val="both"/>
        <w:rPr>
          <w:rFonts w:ascii="Times New Roman" w:hAnsi="Times New Roman"/>
          <w:sz w:val="24"/>
          <w:szCs w:val="24"/>
          <w:lang w:eastAsia="ru-RU"/>
        </w:rPr>
      </w:pPr>
      <w:r w:rsidRPr="00F9763A">
        <w:rPr>
          <w:rFonts w:ascii="Times New Roman" w:hAnsi="Times New Roman"/>
          <w:sz w:val="24"/>
          <w:szCs w:val="24"/>
        </w:rPr>
        <w:t xml:space="preserve">2.6. Расчеты между Заказчиком и Поставщиком производятся не позднее 10 (десяти) рабочих дней с даты подписания Заказчиком </w:t>
      </w:r>
      <w:r w:rsidRPr="00F9763A">
        <w:rPr>
          <w:rFonts w:ascii="Times New Roman" w:hAnsi="Times New Roman"/>
          <w:sz w:val="24"/>
          <w:szCs w:val="24"/>
          <w:lang w:eastAsia="ru-RU"/>
        </w:rPr>
        <w:t>акта приема-передачи Товара.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512AE" w:rsidRPr="00F9763A" w:rsidRDefault="00D512AE" w:rsidP="00D512AE">
      <w:pPr>
        <w:pStyle w:val="a3"/>
        <w:spacing w:line="276" w:lineRule="auto"/>
        <w:ind w:firstLine="708"/>
        <w:jc w:val="both"/>
        <w:rPr>
          <w:rFonts w:ascii="Times New Roman" w:hAnsi="Times New Roman"/>
          <w:sz w:val="24"/>
          <w:szCs w:val="24"/>
          <w:lang w:eastAsia="ru-RU"/>
        </w:rPr>
      </w:pPr>
    </w:p>
    <w:p w:rsidR="00D512AE" w:rsidRPr="00F9763A" w:rsidRDefault="00D512AE" w:rsidP="00D512AE">
      <w:pPr>
        <w:autoSpaceDE w:val="0"/>
        <w:autoSpaceDN w:val="0"/>
        <w:adjustRightInd w:val="0"/>
        <w:spacing w:after="0" w:line="240" w:lineRule="auto"/>
        <w:jc w:val="center"/>
        <w:outlineLvl w:val="0"/>
        <w:rPr>
          <w:rFonts w:ascii="Times New Roman" w:hAnsi="Times New Roman"/>
          <w:b/>
          <w:sz w:val="24"/>
          <w:szCs w:val="24"/>
        </w:rPr>
      </w:pPr>
      <w:r w:rsidRPr="00F9763A">
        <w:rPr>
          <w:rFonts w:ascii="Times New Roman" w:hAnsi="Times New Roman"/>
          <w:b/>
          <w:sz w:val="24"/>
          <w:szCs w:val="24"/>
        </w:rPr>
        <w:t>III. Порядок, сроки и условия поставки</w:t>
      </w:r>
    </w:p>
    <w:p w:rsidR="00D512AE" w:rsidRPr="00F9763A" w:rsidRDefault="00D512AE" w:rsidP="00D512AE">
      <w:pPr>
        <w:autoSpaceDE w:val="0"/>
        <w:autoSpaceDN w:val="0"/>
        <w:adjustRightInd w:val="0"/>
        <w:spacing w:after="0" w:line="240" w:lineRule="auto"/>
        <w:jc w:val="center"/>
        <w:rPr>
          <w:rFonts w:ascii="Times New Roman" w:hAnsi="Times New Roman"/>
          <w:b/>
          <w:sz w:val="24"/>
          <w:szCs w:val="24"/>
        </w:rPr>
      </w:pPr>
      <w:r w:rsidRPr="00F9763A">
        <w:rPr>
          <w:rFonts w:ascii="Times New Roman" w:hAnsi="Times New Roman"/>
          <w:b/>
          <w:sz w:val="24"/>
          <w:szCs w:val="24"/>
        </w:rPr>
        <w:t xml:space="preserve">и приемки Товара </w:t>
      </w:r>
    </w:p>
    <w:p w:rsidR="00D512AE" w:rsidRPr="00F9763A" w:rsidRDefault="00D512AE" w:rsidP="00E33711">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3.1. Поставщик самостоятельно доставляет Товар Заказчику по адресу: </w:t>
      </w:r>
      <w:r w:rsidRPr="00F9763A">
        <w:rPr>
          <w:rFonts w:ascii="Times New Roman" w:hAnsi="Times New Roman"/>
          <w:sz w:val="24"/>
          <w:szCs w:val="24"/>
        </w:rPr>
        <w:br/>
      </w:r>
      <w:r w:rsidR="00E33711" w:rsidRPr="00E33711">
        <w:rPr>
          <w:rFonts w:ascii="Times New Roman" w:hAnsi="Times New Roman"/>
          <w:sz w:val="24"/>
          <w:szCs w:val="24"/>
        </w:rPr>
        <w:t>г</w:t>
      </w:r>
      <w:r w:rsidR="00E33711">
        <w:rPr>
          <w:rFonts w:ascii="Times New Roman" w:hAnsi="Times New Roman"/>
          <w:sz w:val="24"/>
          <w:szCs w:val="24"/>
        </w:rPr>
        <w:t>.</w:t>
      </w:r>
      <w:r w:rsidR="00E33711" w:rsidRPr="00E33711">
        <w:rPr>
          <w:rFonts w:ascii="Times New Roman" w:hAnsi="Times New Roman"/>
          <w:sz w:val="24"/>
          <w:szCs w:val="24"/>
        </w:rPr>
        <w:t xml:space="preserve"> Санкт-Петербург, вн.тер.г.</w:t>
      </w:r>
      <w:r w:rsidR="00E33711">
        <w:rPr>
          <w:rFonts w:ascii="Times New Roman" w:hAnsi="Times New Roman"/>
          <w:sz w:val="24"/>
          <w:szCs w:val="24"/>
        </w:rPr>
        <w:t xml:space="preserve"> муниципальный округ Московская </w:t>
      </w:r>
      <w:r w:rsidR="00E33711" w:rsidRPr="00E33711">
        <w:rPr>
          <w:rFonts w:ascii="Times New Roman" w:hAnsi="Times New Roman"/>
          <w:sz w:val="24"/>
          <w:szCs w:val="24"/>
        </w:rPr>
        <w:t>застава, ул</w:t>
      </w:r>
      <w:r w:rsidR="00E33711">
        <w:rPr>
          <w:rFonts w:ascii="Times New Roman" w:hAnsi="Times New Roman"/>
          <w:sz w:val="24"/>
          <w:szCs w:val="24"/>
        </w:rPr>
        <w:t>.</w:t>
      </w:r>
      <w:r w:rsidR="00E33711" w:rsidRPr="00E33711">
        <w:rPr>
          <w:rFonts w:ascii="Times New Roman" w:hAnsi="Times New Roman"/>
          <w:sz w:val="24"/>
          <w:szCs w:val="24"/>
        </w:rPr>
        <w:t xml:space="preserve"> Цветочная, д. 7</w:t>
      </w:r>
      <w:r w:rsidR="00E33711">
        <w:rPr>
          <w:rFonts w:ascii="Times New Roman" w:hAnsi="Times New Roman"/>
          <w:sz w:val="24"/>
          <w:szCs w:val="24"/>
        </w:rPr>
        <w:t>,</w:t>
      </w:r>
      <w:r w:rsidR="00E33711" w:rsidRPr="00E33711">
        <w:rPr>
          <w:rFonts w:ascii="Times New Roman" w:hAnsi="Times New Roman"/>
          <w:sz w:val="24"/>
          <w:szCs w:val="24"/>
        </w:rPr>
        <w:t xml:space="preserve"> литера Ж </w:t>
      </w:r>
      <w:r w:rsidRPr="00F9763A">
        <w:rPr>
          <w:rFonts w:ascii="Times New Roman" w:hAnsi="Times New Roman"/>
          <w:sz w:val="24"/>
          <w:szCs w:val="24"/>
        </w:rPr>
        <w:t xml:space="preserve">(далее - место </w:t>
      </w:r>
      <w:r w:rsidRPr="008A1989">
        <w:rPr>
          <w:rFonts w:ascii="Times New Roman" w:hAnsi="Times New Roman"/>
          <w:sz w:val="24"/>
          <w:szCs w:val="24"/>
        </w:rPr>
        <w:t xml:space="preserve">доставки), </w:t>
      </w:r>
      <w:r w:rsidR="00E33711" w:rsidRPr="008A1989">
        <w:rPr>
          <w:rFonts w:ascii="Times New Roman" w:hAnsi="Times New Roman"/>
          <w:sz w:val="24"/>
          <w:szCs w:val="24"/>
        </w:rPr>
        <w:t>с</w:t>
      </w:r>
      <w:r w:rsidR="008A1989" w:rsidRPr="008A1989">
        <w:rPr>
          <w:rFonts w:ascii="Times New Roman" w:hAnsi="Times New Roman"/>
          <w:sz w:val="24"/>
          <w:szCs w:val="24"/>
        </w:rPr>
        <w:t xml:space="preserve"> даты заключения Контракта по 10.09</w:t>
      </w:r>
      <w:r w:rsidR="00E33711" w:rsidRPr="008A1989">
        <w:rPr>
          <w:rFonts w:ascii="Times New Roman" w:hAnsi="Times New Roman"/>
          <w:sz w:val="24"/>
          <w:szCs w:val="24"/>
        </w:rPr>
        <w:t>.2026.</w:t>
      </w:r>
    </w:p>
    <w:p w:rsidR="00D512AE" w:rsidRPr="00F9763A" w:rsidRDefault="00D512AE" w:rsidP="00D512AE">
      <w:pPr>
        <w:pStyle w:val="a3"/>
        <w:spacing w:line="276" w:lineRule="auto"/>
        <w:ind w:firstLine="708"/>
        <w:jc w:val="both"/>
        <w:rPr>
          <w:rFonts w:ascii="Times New Roman" w:hAnsi="Times New Roman"/>
          <w:sz w:val="24"/>
          <w:szCs w:val="24"/>
        </w:rPr>
      </w:pPr>
      <w:r w:rsidRPr="00E33711">
        <w:rPr>
          <w:rFonts w:ascii="Times New Roman" w:hAnsi="Times New Roman"/>
          <w:sz w:val="24"/>
          <w:szCs w:val="24"/>
        </w:rPr>
        <w:t>Поставщик не менее чем за 3 (три) рабочих дня до осуществления поставки Товара согласовывает с Заказчиком дату и время поставки Товара по телефону:</w:t>
      </w:r>
      <w:r w:rsidR="00E33711" w:rsidRPr="00E33711">
        <w:rPr>
          <w:rFonts w:ascii="Times New Roman" w:hAnsi="Times New Roman"/>
          <w:sz w:val="24"/>
          <w:szCs w:val="24"/>
        </w:rPr>
        <w:t xml:space="preserve"> 8 (931) 326-26</w:t>
      </w:r>
      <w:r w:rsidRPr="00E33711">
        <w:rPr>
          <w:rFonts w:ascii="Times New Roman" w:hAnsi="Times New Roman"/>
          <w:sz w:val="24"/>
          <w:szCs w:val="24"/>
        </w:rPr>
        <w:t>-</w:t>
      </w:r>
      <w:r w:rsidR="00E33711" w:rsidRPr="00E33711">
        <w:rPr>
          <w:rFonts w:ascii="Times New Roman" w:hAnsi="Times New Roman"/>
          <w:sz w:val="24"/>
          <w:szCs w:val="24"/>
        </w:rPr>
        <w:t>20</w:t>
      </w:r>
      <w:r w:rsidRPr="00E33711">
        <w:rPr>
          <w:rFonts w:ascii="Times New Roman" w:hAnsi="Times New Roman"/>
          <w:sz w:val="24"/>
          <w:szCs w:val="24"/>
        </w:rPr>
        <w:t xml:space="preserve"> и /или электронной почты (</w:t>
      </w:r>
      <w:r w:rsidR="00E33711" w:rsidRPr="00E33711">
        <w:rPr>
          <w:rFonts w:ascii="Times New Roman" w:hAnsi="Times New Roman"/>
          <w:sz w:val="24"/>
          <w:szCs w:val="24"/>
        </w:rPr>
        <w:t>mitrofanov.ds@</w:t>
      </w:r>
      <w:proofErr w:type="spellStart"/>
      <w:r w:rsidR="00E33711" w:rsidRPr="00E33711">
        <w:rPr>
          <w:rFonts w:ascii="Times New Roman" w:hAnsi="Times New Roman"/>
          <w:sz w:val="24"/>
          <w:szCs w:val="24"/>
          <w:lang w:val="en-US"/>
        </w:rPr>
        <w:t>orgp</w:t>
      </w:r>
      <w:proofErr w:type="spellEnd"/>
      <w:r w:rsidR="00E33711" w:rsidRPr="00E33711">
        <w:rPr>
          <w:rFonts w:ascii="Times New Roman" w:hAnsi="Times New Roman"/>
          <w:sz w:val="24"/>
          <w:szCs w:val="24"/>
        </w:rPr>
        <w:t>.</w:t>
      </w:r>
      <w:proofErr w:type="spellStart"/>
      <w:r w:rsidR="00E33711" w:rsidRPr="00E33711">
        <w:rPr>
          <w:rFonts w:ascii="Times New Roman" w:hAnsi="Times New Roman"/>
          <w:sz w:val="24"/>
          <w:szCs w:val="24"/>
          <w:lang w:val="en-US"/>
        </w:rPr>
        <w:t>spb</w:t>
      </w:r>
      <w:proofErr w:type="spellEnd"/>
      <w:r w:rsidR="00E33711" w:rsidRPr="00E33711">
        <w:rPr>
          <w:rFonts w:ascii="Times New Roman" w:hAnsi="Times New Roman"/>
          <w:sz w:val="24"/>
          <w:szCs w:val="24"/>
        </w:rPr>
        <w:t>.</w:t>
      </w:r>
      <w:r w:rsidR="00E33711" w:rsidRPr="00E33711">
        <w:rPr>
          <w:rFonts w:ascii="Times New Roman" w:hAnsi="Times New Roman"/>
          <w:sz w:val="24"/>
          <w:szCs w:val="24"/>
          <w:lang w:val="en-US"/>
        </w:rPr>
        <w:t>ru</w:t>
      </w:r>
      <w:r w:rsidR="00A03767" w:rsidRPr="00A03767">
        <w:rPr>
          <w:rFonts w:ascii="Times New Roman" w:hAnsi="Times New Roman"/>
          <w:sz w:val="24"/>
          <w:szCs w:val="24"/>
        </w:rPr>
        <w:t>)</w:t>
      </w:r>
      <w:r w:rsidRPr="00E33711">
        <w:rPr>
          <w:rFonts w:ascii="Times New Roman" w:hAnsi="Times New Roman"/>
          <w:sz w:val="24"/>
          <w:szCs w:val="24"/>
        </w:rPr>
        <w:t xml:space="preserve"> с 09-00 до 16-00.</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Поставка осуществл</w:t>
      </w:r>
      <w:r w:rsidR="00E33711">
        <w:rPr>
          <w:rFonts w:ascii="Times New Roman" w:hAnsi="Times New Roman"/>
          <w:sz w:val="24"/>
          <w:szCs w:val="24"/>
        </w:rPr>
        <w:t>яется в рабочие дни недели (с 10</w:t>
      </w:r>
      <w:r w:rsidRPr="00F9763A">
        <w:rPr>
          <w:rFonts w:ascii="Times New Roman" w:hAnsi="Times New Roman"/>
          <w:sz w:val="24"/>
          <w:szCs w:val="24"/>
        </w:rPr>
        <w:t>-00 до 16-00, исключая обеденный перерыв с 12-30 до 13-18).</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Одновременно с Товаром Поставщик обязан в бумажном виде передать Заказчику: акт приема-передачи Товара (по форме приложения № 2 к Контракту), товарную накладную, счет, счет-фактуру (в случае, если Поставщик является плательщиком НДС), либо универсальный передаточный документ, а также номера таможенных деклараций и относящиеся к Товару документы, и принадлежности. </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D512AE" w:rsidRPr="00F9763A" w:rsidRDefault="00D512AE" w:rsidP="00D512AE">
      <w:pPr>
        <w:pStyle w:val="a3"/>
        <w:spacing w:line="276" w:lineRule="auto"/>
        <w:ind w:firstLine="708"/>
        <w:jc w:val="both"/>
        <w:rPr>
          <w:rFonts w:ascii="Times New Roman" w:hAnsi="Times New Roman"/>
          <w:sz w:val="24"/>
          <w:szCs w:val="24"/>
        </w:rPr>
      </w:pPr>
      <w:bookmarkStart w:id="0" w:name="Par71"/>
      <w:bookmarkEnd w:id="0"/>
      <w:r w:rsidRPr="00F9763A">
        <w:rPr>
          <w:rFonts w:ascii="Times New Roman" w:hAnsi="Times New Roman"/>
          <w:sz w:val="24"/>
          <w:szCs w:val="24"/>
        </w:rPr>
        <w:t>3.5. При отсутствии у Заказчика претензий по количеству и качеству поставленного То</w:t>
      </w:r>
      <w:r w:rsidR="000546B2">
        <w:rPr>
          <w:rFonts w:ascii="Times New Roman" w:hAnsi="Times New Roman"/>
          <w:sz w:val="24"/>
          <w:szCs w:val="24"/>
        </w:rPr>
        <w:t>вара Заказчик в срок не более 20 (двадцати</w:t>
      </w:r>
      <w:r w:rsidRPr="00F9763A">
        <w:rPr>
          <w:rFonts w:ascii="Times New Roman" w:hAnsi="Times New Roman"/>
          <w:sz w:val="24"/>
          <w:szCs w:val="24"/>
        </w:rPr>
        <w:t xml:space="preserve">) рабочих дней с момента доставки Товара </w:t>
      </w:r>
      <w:r w:rsidRPr="00F9763A">
        <w:rPr>
          <w:rFonts w:ascii="Times New Roman" w:hAnsi="Times New Roman"/>
          <w:sz w:val="24"/>
          <w:szCs w:val="24"/>
        </w:rPr>
        <w:lastRenderedPageBreak/>
        <w:t>Поставщиком подписывает акт приема-передачи Товара, товарную накладную, либо универсальный передаточный документ. После этого Товар считается переданным Поставщиком Заказчику.</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71" w:history="1">
        <w:r w:rsidRPr="00F9763A">
          <w:rPr>
            <w:rFonts w:ascii="Times New Roman" w:hAnsi="Times New Roman"/>
            <w:sz w:val="24"/>
            <w:szCs w:val="24"/>
          </w:rPr>
          <w:t>пункте 3.5</w:t>
        </w:r>
      </w:hyperlink>
      <w:r w:rsidRPr="00F9763A">
        <w:rPr>
          <w:rFonts w:ascii="Times New Roman" w:hAnsi="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512AE" w:rsidRPr="00F9763A" w:rsidRDefault="00D512AE" w:rsidP="00D512AE">
      <w:pPr>
        <w:pStyle w:val="a3"/>
        <w:jc w:val="both"/>
        <w:rPr>
          <w:rFonts w:ascii="Times New Roman" w:hAnsi="Times New Roman"/>
          <w:sz w:val="24"/>
          <w:szCs w:val="24"/>
        </w:rPr>
      </w:pPr>
    </w:p>
    <w:p w:rsidR="00D512AE" w:rsidRPr="00F9763A" w:rsidRDefault="00D512AE" w:rsidP="00D512AE">
      <w:pPr>
        <w:autoSpaceDE w:val="0"/>
        <w:autoSpaceDN w:val="0"/>
        <w:adjustRightInd w:val="0"/>
        <w:spacing w:after="0" w:line="240" w:lineRule="auto"/>
        <w:jc w:val="center"/>
        <w:outlineLvl w:val="0"/>
        <w:rPr>
          <w:rFonts w:ascii="Times New Roman" w:hAnsi="Times New Roman"/>
          <w:b/>
          <w:sz w:val="24"/>
          <w:szCs w:val="24"/>
        </w:rPr>
      </w:pPr>
      <w:r w:rsidRPr="00F9763A">
        <w:rPr>
          <w:rFonts w:ascii="Times New Roman" w:hAnsi="Times New Roman"/>
          <w:b/>
          <w:sz w:val="24"/>
          <w:szCs w:val="24"/>
        </w:rPr>
        <w:t>IV. Взаимодействие Сторон</w:t>
      </w:r>
    </w:p>
    <w:p w:rsidR="00D512AE" w:rsidRPr="00F9763A" w:rsidRDefault="00D512AE" w:rsidP="00D512AE">
      <w:pPr>
        <w:autoSpaceDE w:val="0"/>
        <w:autoSpaceDN w:val="0"/>
        <w:adjustRightInd w:val="0"/>
        <w:spacing w:after="0" w:line="240" w:lineRule="auto"/>
        <w:ind w:firstLine="540"/>
        <w:jc w:val="both"/>
        <w:rPr>
          <w:rFonts w:ascii="Times New Roman" w:hAnsi="Times New Roman"/>
          <w:sz w:val="24"/>
          <w:szCs w:val="24"/>
        </w:rPr>
      </w:pPr>
      <w:r w:rsidRPr="00F9763A">
        <w:rPr>
          <w:rFonts w:ascii="Times New Roman" w:hAnsi="Times New Roman"/>
          <w:sz w:val="24"/>
          <w:szCs w:val="24"/>
        </w:rPr>
        <w:t xml:space="preserve">   4.1. Поставщик обязан: </w:t>
      </w:r>
    </w:p>
    <w:p w:rsidR="00D512AE" w:rsidRPr="00F9763A" w:rsidRDefault="00D512AE" w:rsidP="00D512AE">
      <w:pPr>
        <w:pStyle w:val="a3"/>
        <w:spacing w:line="276" w:lineRule="auto"/>
        <w:jc w:val="both"/>
        <w:rPr>
          <w:rFonts w:ascii="Times New Roman" w:hAnsi="Times New Roman"/>
          <w:sz w:val="24"/>
          <w:szCs w:val="24"/>
        </w:rPr>
      </w:pPr>
      <w:r w:rsidRPr="00F9763A">
        <w:rPr>
          <w:rFonts w:ascii="Times New Roman" w:hAnsi="Times New Roman"/>
          <w:sz w:val="24"/>
          <w:szCs w:val="24"/>
        </w:rPr>
        <w:t xml:space="preserve"> </w:t>
      </w:r>
      <w:r w:rsidRPr="00F9763A">
        <w:rPr>
          <w:rFonts w:ascii="Times New Roman" w:hAnsi="Times New Roman"/>
          <w:sz w:val="24"/>
          <w:szCs w:val="24"/>
        </w:rPr>
        <w:tab/>
        <w:t>4.1.1. поставить Товар в порядке, количестве, в срок и на условиях, предусмотренных Контрактом и спецификацией;</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D512AE" w:rsidRDefault="00D512AE" w:rsidP="00D512AE">
      <w:pPr>
        <w:pStyle w:val="a3"/>
        <w:spacing w:line="276" w:lineRule="auto"/>
        <w:ind w:firstLine="708"/>
        <w:jc w:val="both"/>
        <w:rPr>
          <w:rFonts w:ascii="Times New Roman" w:hAnsi="Times New Roman"/>
          <w:sz w:val="24"/>
          <w:szCs w:val="24"/>
        </w:rPr>
      </w:pPr>
      <w:bookmarkStart w:id="1" w:name="Par87"/>
      <w:bookmarkEnd w:id="1"/>
      <w:r w:rsidRPr="00F9763A">
        <w:rPr>
          <w:rFonts w:ascii="Times New Roman" w:hAnsi="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12C23" w:rsidRPr="00F9763A" w:rsidRDefault="00C12C23" w:rsidP="00C12C23">
      <w:pPr>
        <w:pStyle w:val="a3"/>
        <w:spacing w:line="276" w:lineRule="auto"/>
        <w:ind w:firstLine="708"/>
        <w:jc w:val="both"/>
        <w:rPr>
          <w:rFonts w:ascii="Times New Roman" w:hAnsi="Times New Roman"/>
          <w:sz w:val="24"/>
          <w:szCs w:val="24"/>
        </w:rPr>
      </w:pPr>
      <w:r>
        <w:rPr>
          <w:rFonts w:ascii="Times New Roman" w:hAnsi="Times New Roman"/>
          <w:sz w:val="24"/>
          <w:szCs w:val="24"/>
        </w:rPr>
        <w:t>4.1.6. предоставить информацию о содержании драгоценных металлов в соответствии с ГОСТ 2.608-78*.</w:t>
      </w:r>
      <w:r w:rsidRPr="00C12C23">
        <w:t xml:space="preserve"> </w:t>
      </w:r>
      <w:r w:rsidRPr="00C12C23">
        <w:rPr>
          <w:rFonts w:ascii="Times New Roman" w:hAnsi="Times New Roman"/>
          <w:sz w:val="24"/>
          <w:szCs w:val="24"/>
        </w:rPr>
        <w:t>Единая система конструкторской документации. Порядок записи сведений о драгоценных материала</w:t>
      </w:r>
      <w:r>
        <w:rPr>
          <w:rFonts w:ascii="Times New Roman" w:hAnsi="Times New Roman"/>
          <w:sz w:val="24"/>
          <w:szCs w:val="24"/>
        </w:rPr>
        <w:t xml:space="preserve">х в эксплуатационных документах </w:t>
      </w:r>
      <w:r w:rsidRPr="00C12C23">
        <w:rPr>
          <w:rFonts w:ascii="Times New Roman" w:hAnsi="Times New Roman"/>
          <w:sz w:val="24"/>
          <w:szCs w:val="24"/>
        </w:rPr>
        <w:t>(введен в действие Постановлением Г</w:t>
      </w:r>
      <w:r>
        <w:rPr>
          <w:rFonts w:ascii="Times New Roman" w:hAnsi="Times New Roman"/>
          <w:sz w:val="24"/>
          <w:szCs w:val="24"/>
        </w:rPr>
        <w:t>осстандарта СССР от 31.07.1978 №</w:t>
      </w:r>
      <w:r w:rsidRPr="00C12C23">
        <w:rPr>
          <w:rFonts w:ascii="Times New Roman" w:hAnsi="Times New Roman"/>
          <w:sz w:val="24"/>
          <w:szCs w:val="24"/>
        </w:rPr>
        <w:t xml:space="preserve"> 2056)</w:t>
      </w:r>
      <w:r>
        <w:rPr>
          <w:rFonts w:ascii="Times New Roman" w:hAnsi="Times New Roman"/>
          <w:sz w:val="24"/>
          <w:szCs w:val="24"/>
        </w:rPr>
        <w:t>.</w:t>
      </w:r>
    </w:p>
    <w:p w:rsidR="00D512AE" w:rsidRPr="00F9763A" w:rsidRDefault="00D512AE" w:rsidP="00D512AE">
      <w:pPr>
        <w:pStyle w:val="a3"/>
        <w:spacing w:line="276" w:lineRule="auto"/>
        <w:ind w:firstLine="708"/>
        <w:jc w:val="both"/>
        <w:rPr>
          <w:rFonts w:ascii="Times New Roman" w:hAnsi="Times New Roman"/>
          <w:sz w:val="24"/>
          <w:szCs w:val="24"/>
        </w:rPr>
      </w:pPr>
      <w:bookmarkStart w:id="2" w:name="Par89"/>
      <w:bookmarkEnd w:id="2"/>
      <w:r w:rsidRPr="00F9763A">
        <w:rPr>
          <w:rFonts w:ascii="Times New Roman" w:hAnsi="Times New Roman"/>
          <w:sz w:val="24"/>
          <w:szCs w:val="24"/>
        </w:rPr>
        <w:t>4.2. Поставщик вправе:</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lastRenderedPageBreak/>
        <w:t>4.2.1. требовать от Заказчика произвести приемку Товара в порядке и в сроки, предусмотренные Контрактом;</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4.2.4. требовать возмещения убытков, уплаты неустоек (штрафов, пеней) в соответствии с </w:t>
      </w:r>
      <w:hyperlink w:anchor="Par132" w:history="1">
        <w:r w:rsidRPr="00F9763A">
          <w:rPr>
            <w:rFonts w:ascii="Times New Roman" w:hAnsi="Times New Roman"/>
            <w:sz w:val="24"/>
            <w:szCs w:val="24"/>
          </w:rPr>
          <w:t>разделом VI</w:t>
        </w:r>
      </w:hyperlink>
      <w:r w:rsidRPr="00F9763A">
        <w:rPr>
          <w:rFonts w:ascii="Times New Roman" w:hAnsi="Times New Roman"/>
          <w:sz w:val="24"/>
          <w:szCs w:val="24"/>
        </w:rPr>
        <w:t xml:space="preserve"> Контракта;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4.2.5. </w:t>
      </w:r>
      <w:r w:rsidR="00D60FBF">
        <w:rPr>
          <w:rFonts w:ascii="Times New Roman" w:hAnsi="Times New Roman"/>
          <w:sz w:val="24"/>
          <w:szCs w:val="24"/>
        </w:rPr>
        <w:t>п</w:t>
      </w:r>
      <w:r w:rsidR="00D60FBF" w:rsidRPr="00D60FBF">
        <w:rPr>
          <w:rFonts w:ascii="Times New Roman" w:hAnsi="Times New Roman"/>
          <w:sz w:val="24"/>
          <w:szCs w:val="24"/>
        </w:rPr>
        <w:t>ри исполнении Контракта (за исключением случаев, предусмотренных подпунктом «в» пункта 1, подпунктом «б» пункта 2, подпунктом «в» пункта 3 части 4 статьи 14 Закона о контрактной системе по согласованию с Заказчиком</w:t>
      </w:r>
      <w:r w:rsidR="00D60FBF">
        <w:rPr>
          <w:rFonts w:ascii="Times New Roman" w:hAnsi="Times New Roman"/>
          <w:sz w:val="24"/>
          <w:szCs w:val="24"/>
        </w:rPr>
        <w:t xml:space="preserve"> поставить Товар</w:t>
      </w:r>
      <w:r w:rsidR="00D60FBF" w:rsidRPr="00D60FBF">
        <w:rPr>
          <w:rFonts w:ascii="Times New Roman" w:hAnsi="Times New Roman"/>
          <w:sz w:val="24"/>
          <w:szCs w:val="24"/>
        </w:rPr>
        <w:t>, качество, технические и функц</w:t>
      </w:r>
      <w:r w:rsidR="00D60FBF">
        <w:rPr>
          <w:rFonts w:ascii="Times New Roman" w:hAnsi="Times New Roman"/>
          <w:sz w:val="24"/>
          <w:szCs w:val="24"/>
        </w:rPr>
        <w:t>иональные характеристики которого</w:t>
      </w:r>
      <w:r w:rsidR="00D60FBF" w:rsidRPr="00D60FBF">
        <w:rPr>
          <w:rFonts w:ascii="Times New Roman" w:hAnsi="Times New Roman"/>
          <w:sz w:val="24"/>
          <w:szCs w:val="24"/>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rsidR="00D512AE" w:rsidRPr="00F9763A" w:rsidRDefault="00D512AE" w:rsidP="00D60FBF">
      <w:pPr>
        <w:autoSpaceDE w:val="0"/>
        <w:autoSpaceDN w:val="0"/>
        <w:adjustRightInd w:val="0"/>
        <w:spacing w:after="0" w:line="240" w:lineRule="auto"/>
        <w:ind w:firstLine="709"/>
        <w:jc w:val="both"/>
        <w:rPr>
          <w:rFonts w:ascii="Times New Roman" w:hAnsi="Times New Roman"/>
          <w:sz w:val="24"/>
          <w:szCs w:val="24"/>
        </w:rPr>
      </w:pPr>
      <w:r w:rsidRPr="00F9763A">
        <w:rPr>
          <w:rFonts w:ascii="Times New Roman" w:hAnsi="Times New Roman"/>
          <w:sz w:val="24"/>
          <w:szCs w:val="24"/>
        </w:rPr>
        <w:t>4.3. Заказчик обязуется:</w:t>
      </w:r>
    </w:p>
    <w:p w:rsidR="00D512AE" w:rsidRPr="00F9763A" w:rsidRDefault="00D512AE" w:rsidP="00D60FBF">
      <w:pPr>
        <w:pStyle w:val="a3"/>
        <w:spacing w:line="276" w:lineRule="auto"/>
        <w:ind w:firstLine="709"/>
        <w:jc w:val="both"/>
        <w:rPr>
          <w:rFonts w:ascii="Times New Roman" w:hAnsi="Times New Roman"/>
          <w:sz w:val="24"/>
          <w:szCs w:val="24"/>
        </w:rPr>
      </w:pPr>
      <w:r w:rsidRPr="00F9763A">
        <w:rPr>
          <w:rFonts w:ascii="Times New Roman" w:hAnsi="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D512AE" w:rsidRPr="00F9763A" w:rsidRDefault="00D512AE" w:rsidP="00D60FBF">
      <w:pPr>
        <w:pStyle w:val="a3"/>
        <w:spacing w:line="276" w:lineRule="auto"/>
        <w:ind w:firstLine="709"/>
        <w:jc w:val="both"/>
        <w:rPr>
          <w:rFonts w:ascii="Times New Roman" w:hAnsi="Times New Roman"/>
          <w:sz w:val="24"/>
          <w:szCs w:val="24"/>
        </w:rPr>
      </w:pPr>
      <w:r w:rsidRPr="00F9763A">
        <w:rPr>
          <w:rFonts w:ascii="Times New Roman" w:hAnsi="Times New Roman"/>
          <w:sz w:val="24"/>
          <w:szCs w:val="24"/>
        </w:rPr>
        <w:t xml:space="preserve">4.3.2. требовать уплаты неустоек (штрафов, пеней) в соответствии с </w:t>
      </w:r>
      <w:hyperlink w:anchor="Par132" w:history="1">
        <w:r w:rsidRPr="00F9763A">
          <w:rPr>
            <w:rFonts w:ascii="Times New Roman" w:hAnsi="Times New Roman"/>
            <w:sz w:val="24"/>
            <w:szCs w:val="24"/>
          </w:rPr>
          <w:t>разделом VI</w:t>
        </w:r>
      </w:hyperlink>
      <w:r w:rsidRPr="00F9763A">
        <w:rPr>
          <w:rFonts w:ascii="Times New Roman" w:hAnsi="Times New Roman"/>
          <w:sz w:val="24"/>
          <w:szCs w:val="24"/>
        </w:rPr>
        <w:t xml:space="preserve"> Контракта;</w:t>
      </w:r>
    </w:p>
    <w:p w:rsidR="00D512AE" w:rsidRPr="00F9763A" w:rsidRDefault="00D512AE" w:rsidP="00D60FBF">
      <w:pPr>
        <w:pStyle w:val="a3"/>
        <w:spacing w:line="276" w:lineRule="auto"/>
        <w:ind w:firstLine="709"/>
        <w:jc w:val="both"/>
        <w:rPr>
          <w:rFonts w:ascii="Times New Roman" w:hAnsi="Times New Roman"/>
          <w:sz w:val="24"/>
          <w:szCs w:val="24"/>
        </w:rPr>
      </w:pPr>
      <w:r w:rsidRPr="00F9763A">
        <w:rPr>
          <w:rFonts w:ascii="Times New Roman" w:hAnsi="Times New Roman"/>
          <w:sz w:val="24"/>
          <w:szCs w:val="24"/>
        </w:rPr>
        <w:t xml:space="preserve">4.3.3. провести экспертизу поставленного Товара для проверки его соответствия условиям Контракта в соответствии с Федеральным </w:t>
      </w:r>
      <w:hyperlink r:id="rId8" w:history="1">
        <w:r w:rsidRPr="00F9763A">
          <w:rPr>
            <w:rFonts w:ascii="Times New Roman" w:hAnsi="Times New Roman"/>
            <w:sz w:val="24"/>
            <w:szCs w:val="24"/>
          </w:rPr>
          <w:t>законом</w:t>
        </w:r>
      </w:hyperlink>
      <w:r>
        <w:rPr>
          <w:rFonts w:ascii="Times New Roman" w:hAnsi="Times New Roman"/>
          <w:sz w:val="24"/>
          <w:szCs w:val="24"/>
        </w:rPr>
        <w:t xml:space="preserve"> от 5 апреля 2013 г. № 44-ФЗ «</w:t>
      </w:r>
      <w:r w:rsidRPr="00F9763A">
        <w:rPr>
          <w:rFonts w:ascii="Times New Roman" w:hAnsi="Times New Roman"/>
          <w:sz w:val="24"/>
          <w:szCs w:val="24"/>
        </w:rPr>
        <w:t>О контрактной системе в сфере закупок товаров, работ, услуг для обеспечения госуд</w:t>
      </w:r>
      <w:r>
        <w:rPr>
          <w:rFonts w:ascii="Times New Roman" w:hAnsi="Times New Roman"/>
          <w:sz w:val="24"/>
          <w:szCs w:val="24"/>
        </w:rPr>
        <w:t>арственных и муниципальных нужд»</w:t>
      </w:r>
      <w:r w:rsidRPr="00F9763A">
        <w:rPr>
          <w:rFonts w:ascii="Times New Roman" w:hAnsi="Times New Roman"/>
          <w:sz w:val="24"/>
          <w:szCs w:val="24"/>
        </w:rPr>
        <w:t>.</w:t>
      </w:r>
    </w:p>
    <w:p w:rsidR="00D512AE" w:rsidRPr="00F9763A" w:rsidRDefault="00D512AE" w:rsidP="00D60FBF">
      <w:pPr>
        <w:pStyle w:val="a3"/>
        <w:spacing w:line="276" w:lineRule="auto"/>
        <w:ind w:firstLine="709"/>
        <w:jc w:val="both"/>
        <w:rPr>
          <w:rFonts w:ascii="Times New Roman" w:hAnsi="Times New Roman"/>
          <w:sz w:val="24"/>
          <w:szCs w:val="24"/>
        </w:rPr>
      </w:pPr>
      <w:r w:rsidRPr="00F9763A">
        <w:rPr>
          <w:rFonts w:ascii="Times New Roman" w:hAnsi="Times New Roman"/>
          <w:sz w:val="24"/>
          <w:szCs w:val="24"/>
        </w:rPr>
        <w:t>4.4. Заказчик вправе:</w:t>
      </w:r>
    </w:p>
    <w:p w:rsidR="00D512AE" w:rsidRPr="00F9763A" w:rsidRDefault="00D512AE" w:rsidP="00D60FBF">
      <w:pPr>
        <w:pStyle w:val="a3"/>
        <w:spacing w:line="276" w:lineRule="auto"/>
        <w:ind w:firstLine="709"/>
        <w:jc w:val="both"/>
        <w:rPr>
          <w:rFonts w:ascii="Times New Roman" w:hAnsi="Times New Roman"/>
          <w:sz w:val="24"/>
          <w:szCs w:val="24"/>
        </w:rPr>
      </w:pPr>
      <w:r w:rsidRPr="00F9763A">
        <w:rPr>
          <w:rFonts w:ascii="Times New Roman" w:hAnsi="Times New Roman"/>
          <w:sz w:val="24"/>
          <w:szCs w:val="24"/>
        </w:rPr>
        <w:t>4.4.1. требовать от Поставщика надлежащего исполнения обязательств по Контракту;</w:t>
      </w:r>
    </w:p>
    <w:p w:rsidR="00D512AE" w:rsidRPr="00F9763A" w:rsidRDefault="00D512AE" w:rsidP="00D60FBF">
      <w:pPr>
        <w:pStyle w:val="a3"/>
        <w:spacing w:line="276" w:lineRule="auto"/>
        <w:ind w:firstLine="709"/>
        <w:jc w:val="both"/>
        <w:rPr>
          <w:rFonts w:ascii="Times New Roman" w:hAnsi="Times New Roman"/>
          <w:sz w:val="24"/>
          <w:szCs w:val="24"/>
        </w:rPr>
      </w:pPr>
      <w:r w:rsidRPr="00F9763A">
        <w:rPr>
          <w:rFonts w:ascii="Times New Roman" w:hAnsi="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D512AE" w:rsidRPr="00F9763A" w:rsidRDefault="00D512AE" w:rsidP="00D60FBF">
      <w:pPr>
        <w:pStyle w:val="a3"/>
        <w:spacing w:line="276" w:lineRule="auto"/>
        <w:ind w:firstLine="709"/>
        <w:jc w:val="both"/>
        <w:rPr>
          <w:rFonts w:ascii="Times New Roman" w:hAnsi="Times New Roman"/>
          <w:sz w:val="24"/>
          <w:szCs w:val="24"/>
        </w:rPr>
      </w:pPr>
      <w:r w:rsidRPr="00F9763A">
        <w:rPr>
          <w:rFonts w:ascii="Times New Roman" w:hAnsi="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D512AE" w:rsidRPr="00F9763A" w:rsidRDefault="00D512AE" w:rsidP="00D60FBF">
      <w:pPr>
        <w:pStyle w:val="a3"/>
        <w:spacing w:line="276" w:lineRule="auto"/>
        <w:ind w:firstLine="709"/>
        <w:jc w:val="both"/>
        <w:rPr>
          <w:rFonts w:ascii="Times New Roman" w:hAnsi="Times New Roman"/>
          <w:sz w:val="24"/>
          <w:szCs w:val="24"/>
        </w:rPr>
      </w:pPr>
      <w:r w:rsidRPr="00F9763A">
        <w:rPr>
          <w:rFonts w:ascii="Times New Roman" w:hAnsi="Times New Roman"/>
          <w:sz w:val="24"/>
          <w:szCs w:val="24"/>
        </w:rPr>
        <w:t>4.4.4. требовать возмещения убытков в соответствии с разделом VI Контракта, причиненных по вине Поставщика;</w:t>
      </w:r>
    </w:p>
    <w:p w:rsidR="00D512AE" w:rsidRPr="00F9763A" w:rsidRDefault="00D512AE" w:rsidP="00D60FBF">
      <w:pPr>
        <w:pStyle w:val="a3"/>
        <w:spacing w:line="276" w:lineRule="auto"/>
        <w:ind w:firstLine="709"/>
        <w:jc w:val="both"/>
        <w:rPr>
          <w:rFonts w:ascii="Times New Roman" w:hAnsi="Times New Roman"/>
          <w:sz w:val="24"/>
          <w:szCs w:val="24"/>
        </w:rPr>
      </w:pPr>
      <w:r w:rsidRPr="00F9763A">
        <w:rPr>
          <w:rFonts w:ascii="Times New Roman" w:hAnsi="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F9763A">
          <w:rPr>
            <w:rFonts w:ascii="Times New Roman" w:hAnsi="Times New Roman"/>
            <w:sz w:val="24"/>
            <w:szCs w:val="24"/>
          </w:rPr>
          <w:t>законом</w:t>
        </w:r>
      </w:hyperlink>
      <w:r w:rsidRPr="00F9763A">
        <w:rPr>
          <w:rFonts w:ascii="Times New Roman" w:hAnsi="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w:t>
      </w:r>
    </w:p>
    <w:p w:rsidR="00D512AE" w:rsidRPr="00F9763A" w:rsidRDefault="00D512AE" w:rsidP="00D60FBF">
      <w:pPr>
        <w:pStyle w:val="a3"/>
        <w:spacing w:line="276" w:lineRule="auto"/>
        <w:ind w:firstLine="709"/>
        <w:jc w:val="both"/>
        <w:rPr>
          <w:rFonts w:ascii="Times New Roman" w:hAnsi="Times New Roman"/>
          <w:sz w:val="24"/>
          <w:szCs w:val="24"/>
        </w:rPr>
      </w:pPr>
      <w:r w:rsidRPr="00F9763A">
        <w:rPr>
          <w:rFonts w:ascii="Times New Roman" w:hAnsi="Times New Roman"/>
          <w:sz w:val="24"/>
          <w:szCs w:val="24"/>
        </w:rPr>
        <w:t>4.4.6. отказаться от приемки и оплаты Товара, не соответствующего условиям Контракта;</w:t>
      </w:r>
    </w:p>
    <w:p w:rsidR="00D512AE" w:rsidRPr="00F9763A" w:rsidRDefault="00D512AE" w:rsidP="00D60FBF">
      <w:pPr>
        <w:pStyle w:val="a3"/>
        <w:spacing w:line="276" w:lineRule="auto"/>
        <w:ind w:firstLine="709"/>
        <w:jc w:val="both"/>
        <w:rPr>
          <w:rFonts w:ascii="Times New Roman" w:hAnsi="Times New Roman"/>
          <w:sz w:val="24"/>
          <w:szCs w:val="24"/>
        </w:rPr>
      </w:pPr>
      <w:r w:rsidRPr="00F9763A">
        <w:rPr>
          <w:rFonts w:ascii="Times New Roman" w:hAnsi="Times New Roman"/>
          <w:sz w:val="24"/>
          <w:szCs w:val="24"/>
        </w:rPr>
        <w:t>4.4.7. принять решение об одностороннем отказе от исполнения Контракта в соответствии с гражданским законодательством;</w:t>
      </w:r>
      <w:r w:rsidRPr="00F9763A">
        <w:rPr>
          <w:rFonts w:ascii="Times New Roman" w:hAnsi="Times New Roman"/>
          <w:sz w:val="24"/>
          <w:szCs w:val="24"/>
          <w:shd w:val="clear" w:color="auto" w:fill="FFFF00"/>
        </w:rPr>
        <w:t xml:space="preserve"> </w:t>
      </w:r>
    </w:p>
    <w:p w:rsidR="00D512AE" w:rsidRPr="00A03767" w:rsidRDefault="00D512AE" w:rsidP="00D60FBF">
      <w:pPr>
        <w:pStyle w:val="a3"/>
        <w:spacing w:line="276" w:lineRule="auto"/>
        <w:ind w:firstLine="709"/>
        <w:jc w:val="both"/>
        <w:rPr>
          <w:rFonts w:ascii="Times New Roman" w:hAnsi="Times New Roman"/>
          <w:sz w:val="24"/>
          <w:szCs w:val="24"/>
        </w:rPr>
      </w:pPr>
      <w:r w:rsidRPr="00F9763A">
        <w:rPr>
          <w:rFonts w:ascii="Times New Roman" w:hAnsi="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w:t>
      </w:r>
      <w:r w:rsidR="00A03767">
        <w:rPr>
          <w:rFonts w:ascii="Times New Roman" w:hAnsi="Times New Roman"/>
          <w:sz w:val="24"/>
          <w:szCs w:val="24"/>
        </w:rPr>
        <w:t>спертов, экспертных организаций;</w:t>
      </w:r>
    </w:p>
    <w:p w:rsidR="000546B2" w:rsidRDefault="00D512AE" w:rsidP="00D60FBF">
      <w:pPr>
        <w:pStyle w:val="1"/>
        <w:spacing w:line="240" w:lineRule="auto"/>
        <w:ind w:firstLine="709"/>
        <w:jc w:val="both"/>
        <w:rPr>
          <w:rFonts w:ascii="Times New Roman" w:hAnsi="Times New Roman" w:cs="Times New Roman"/>
          <w:sz w:val="24"/>
          <w:szCs w:val="24"/>
        </w:rPr>
      </w:pPr>
      <w:r w:rsidRPr="00F9763A">
        <w:rPr>
          <w:rFonts w:ascii="Times New Roman" w:hAnsi="Times New Roman" w:cs="Times New Roman"/>
          <w:sz w:val="24"/>
          <w:szCs w:val="24"/>
        </w:rPr>
        <w:t xml:space="preserve">4.4.9. В случае нарушения Поставщиком обязательств по Контракту и при условии неисполнения Поставщиком требований об уплате неустоек (штрафов, пеней), предъявленных Заказчиком в соответствии с Законом о контрактной системе, с разделом </w:t>
      </w:r>
      <w:r>
        <w:rPr>
          <w:rFonts w:ascii="Times New Roman" w:hAnsi="Times New Roman" w:cs="Times New Roman"/>
          <w:sz w:val="24"/>
          <w:szCs w:val="24"/>
          <w:lang w:val="en-US"/>
        </w:rPr>
        <w:t>VI</w:t>
      </w:r>
      <w:r w:rsidRPr="00F9763A">
        <w:rPr>
          <w:rFonts w:ascii="Times New Roman" w:hAnsi="Times New Roman" w:cs="Times New Roman"/>
          <w:sz w:val="24"/>
          <w:szCs w:val="24"/>
        </w:rPr>
        <w:t xml:space="preserve"> Контракта, удержать и исполнить за Поставщика обязательства по перечислению в бюджет Санкт-Петербурга неустойки (пеней, штрафов), в том числе расходы на проведение экспертизы, излишне полученные Поставщиком денежные средства, все убытки из суммы, подлежащей уплате Поставщику по Контракту. </w:t>
      </w:r>
    </w:p>
    <w:p w:rsidR="00D60FBF" w:rsidRDefault="00D60FBF" w:rsidP="00D60FBF">
      <w:pPr>
        <w:pStyle w:val="1"/>
        <w:spacing w:line="240" w:lineRule="auto"/>
        <w:ind w:firstLine="709"/>
        <w:jc w:val="both"/>
        <w:rPr>
          <w:rFonts w:ascii="Times New Roman" w:hAnsi="Times New Roman" w:cs="Times New Roman"/>
          <w:sz w:val="24"/>
          <w:szCs w:val="24"/>
        </w:rPr>
      </w:pPr>
    </w:p>
    <w:p w:rsidR="00D512AE" w:rsidRPr="00F9763A" w:rsidRDefault="00D512AE" w:rsidP="00D512AE">
      <w:pPr>
        <w:autoSpaceDE w:val="0"/>
        <w:autoSpaceDN w:val="0"/>
        <w:adjustRightInd w:val="0"/>
        <w:spacing w:after="0" w:line="240" w:lineRule="auto"/>
        <w:jc w:val="center"/>
        <w:outlineLvl w:val="0"/>
        <w:rPr>
          <w:rFonts w:ascii="Times New Roman" w:hAnsi="Times New Roman"/>
          <w:b/>
          <w:sz w:val="24"/>
          <w:szCs w:val="24"/>
        </w:rPr>
      </w:pPr>
      <w:r w:rsidRPr="00F9763A">
        <w:rPr>
          <w:rFonts w:ascii="Times New Roman" w:hAnsi="Times New Roman"/>
          <w:b/>
          <w:sz w:val="24"/>
          <w:szCs w:val="24"/>
        </w:rPr>
        <w:lastRenderedPageBreak/>
        <w:t>V. Качество Товара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5.1. Поставщик гарантирует, что поставляемый Товар соответствует требованиям, установленным Контрактом.</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5.3. Товар должен быть упакован и замаркирован в соответствии с действующими стандартами.</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D512AE" w:rsidRPr="00F9763A" w:rsidRDefault="00D512AE" w:rsidP="00D512AE">
      <w:pPr>
        <w:autoSpaceDE w:val="0"/>
        <w:autoSpaceDN w:val="0"/>
        <w:adjustRightInd w:val="0"/>
        <w:spacing w:after="0" w:line="240" w:lineRule="auto"/>
        <w:jc w:val="both"/>
        <w:rPr>
          <w:rFonts w:ascii="Times New Roman" w:hAnsi="Times New Roman"/>
          <w:sz w:val="24"/>
          <w:szCs w:val="24"/>
        </w:rPr>
      </w:pPr>
    </w:p>
    <w:p w:rsidR="00D512AE" w:rsidRPr="00F9763A" w:rsidRDefault="00D512AE" w:rsidP="00D512AE">
      <w:pPr>
        <w:autoSpaceDE w:val="0"/>
        <w:autoSpaceDN w:val="0"/>
        <w:adjustRightInd w:val="0"/>
        <w:spacing w:after="0" w:line="240" w:lineRule="auto"/>
        <w:jc w:val="center"/>
        <w:outlineLvl w:val="0"/>
        <w:rPr>
          <w:rFonts w:ascii="Times New Roman" w:hAnsi="Times New Roman"/>
          <w:b/>
          <w:sz w:val="24"/>
          <w:szCs w:val="24"/>
        </w:rPr>
      </w:pPr>
      <w:bookmarkStart w:id="3" w:name="Par132"/>
      <w:bookmarkEnd w:id="3"/>
      <w:r w:rsidRPr="00F9763A">
        <w:rPr>
          <w:rFonts w:ascii="Times New Roman" w:hAnsi="Times New Roman"/>
          <w:b/>
          <w:sz w:val="24"/>
          <w:szCs w:val="24"/>
        </w:rPr>
        <w:t xml:space="preserve">VI. Ответственность Сторон </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512AE" w:rsidRPr="00F9763A" w:rsidRDefault="00D512AE" w:rsidP="00D512AE">
      <w:pPr>
        <w:pStyle w:val="a3"/>
        <w:spacing w:line="276" w:lineRule="auto"/>
        <w:ind w:firstLine="709"/>
        <w:jc w:val="both"/>
        <w:rPr>
          <w:rFonts w:ascii="Times New Roman" w:hAnsi="Times New Roman"/>
          <w:sz w:val="24"/>
          <w:szCs w:val="24"/>
        </w:rPr>
      </w:pPr>
      <w:bookmarkStart w:id="4" w:name="Par136"/>
      <w:bookmarkEnd w:id="4"/>
      <w:r w:rsidRPr="00F9763A">
        <w:rPr>
          <w:rFonts w:ascii="Times New Roman" w:hAnsi="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w:t>
      </w:r>
    </w:p>
    <w:p w:rsidR="00D512AE" w:rsidRPr="00F9763A" w:rsidRDefault="00D512AE" w:rsidP="00D512AE">
      <w:pPr>
        <w:autoSpaceDE w:val="0"/>
        <w:autoSpaceDN w:val="0"/>
        <w:adjustRightInd w:val="0"/>
        <w:spacing w:after="0" w:line="276" w:lineRule="auto"/>
        <w:ind w:firstLine="709"/>
        <w:jc w:val="both"/>
        <w:rPr>
          <w:rFonts w:ascii="Times New Roman" w:eastAsiaTheme="minorHAnsi" w:hAnsi="Times New Roman"/>
          <w:b/>
          <w:bCs/>
          <w:sz w:val="24"/>
          <w:szCs w:val="24"/>
        </w:rPr>
      </w:pPr>
      <w:r w:rsidRPr="00F9763A">
        <w:rPr>
          <w:rFonts w:ascii="Times New Roman" w:hAnsi="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0" w:history="1">
        <w:r w:rsidRPr="00F9763A">
          <w:rPr>
            <w:rFonts w:ascii="Times New Roman" w:hAnsi="Times New Roman"/>
            <w:sz w:val="24"/>
            <w:szCs w:val="24"/>
          </w:rPr>
          <w:t>Правилами</w:t>
        </w:r>
      </w:hyperlink>
      <w:r w:rsidRPr="00F9763A">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w:t>
      </w:r>
      <w:r w:rsidRPr="00F9763A">
        <w:rPr>
          <w:rFonts w:ascii="Times New Roman" w:eastAsiaTheme="minorHAnsi" w:hAnsi="Times New Roman"/>
          <w:bCs/>
          <w:sz w:val="24"/>
          <w:szCs w:val="24"/>
        </w:rPr>
        <w:t xml:space="preserve">(Собрание законодательства Российской Федерации, 2017, № 36, ст. 5458; 2019, № 32, ст. 4721) </w:t>
      </w:r>
      <w:r w:rsidRPr="00F9763A">
        <w:rPr>
          <w:rFonts w:ascii="Times New Roman" w:hAnsi="Times New Roman"/>
          <w:sz w:val="24"/>
          <w:szCs w:val="24"/>
        </w:rPr>
        <w:t xml:space="preserve">(далее - Правила), и составляет 10% </w:t>
      </w:r>
      <w:hyperlink r:id="rId11" w:history="1"/>
      <w:r w:rsidRPr="00F9763A">
        <w:rPr>
          <w:rFonts w:ascii="Times New Roman" w:hAnsi="Times New Roman"/>
          <w:sz w:val="24"/>
          <w:szCs w:val="24"/>
        </w:rPr>
        <w:t xml:space="preserve"> цены Контракта (этапа).</w:t>
      </w:r>
    </w:p>
    <w:p w:rsidR="00D512AE" w:rsidRPr="00F9763A" w:rsidRDefault="00D512AE" w:rsidP="00D512AE">
      <w:pPr>
        <w:pStyle w:val="a3"/>
        <w:spacing w:line="276" w:lineRule="auto"/>
        <w:ind w:firstLine="709"/>
        <w:jc w:val="both"/>
        <w:rPr>
          <w:rFonts w:ascii="Times New Roman" w:hAnsi="Times New Roman"/>
          <w:sz w:val="24"/>
          <w:szCs w:val="24"/>
        </w:rPr>
      </w:pPr>
      <w:bookmarkStart w:id="5" w:name="Par138"/>
      <w:bookmarkEnd w:id="5"/>
      <w:r w:rsidRPr="00F9763A">
        <w:rPr>
          <w:rFonts w:ascii="Times New Roman" w:hAnsi="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F9763A">
        <w:rPr>
          <w:rFonts w:ascii="Times New Roman" w:hAnsi="Times New Roman"/>
          <w:sz w:val="24"/>
          <w:szCs w:val="24"/>
        </w:rPr>
        <w:lastRenderedPageBreak/>
        <w:t xml:space="preserve">Поставщик уплачивает Заказчику штраф. Размер штрафа определяется в соответствии с </w:t>
      </w:r>
      <w:hyperlink r:id="rId12" w:history="1">
        <w:r w:rsidRPr="00F9763A">
          <w:rPr>
            <w:rFonts w:ascii="Times New Roman" w:hAnsi="Times New Roman"/>
            <w:sz w:val="24"/>
            <w:szCs w:val="24"/>
          </w:rPr>
          <w:t>Правилами</w:t>
        </w:r>
      </w:hyperlink>
      <w:r w:rsidRPr="00F9763A">
        <w:rPr>
          <w:rFonts w:ascii="Times New Roman" w:hAnsi="Times New Roman"/>
          <w:sz w:val="24"/>
          <w:szCs w:val="24"/>
        </w:rPr>
        <w:t xml:space="preserve"> и составляет 1 000 рублей.</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F9763A">
          <w:rPr>
            <w:rFonts w:ascii="Times New Roman" w:hAnsi="Times New Roman"/>
            <w:sz w:val="24"/>
            <w:szCs w:val="24"/>
          </w:rPr>
          <w:t>Правилами</w:t>
        </w:r>
      </w:hyperlink>
      <w:r w:rsidRPr="00F9763A">
        <w:rPr>
          <w:rFonts w:ascii="Times New Roman" w:hAnsi="Times New Roman"/>
          <w:sz w:val="24"/>
          <w:szCs w:val="24"/>
        </w:rPr>
        <w:t xml:space="preserve"> и составляет 1 000 рублей.</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6.8 Применение неустойки (штрафа, пени) не освобождает Стороны от исполнения обязательств по Контракту.</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512AE" w:rsidRPr="00F9763A" w:rsidRDefault="00D512AE" w:rsidP="00D512AE">
      <w:pPr>
        <w:pStyle w:val="a3"/>
        <w:spacing w:line="276" w:lineRule="auto"/>
        <w:ind w:firstLine="708"/>
        <w:jc w:val="both"/>
        <w:rPr>
          <w:rFonts w:ascii="Times New Roman" w:hAnsi="Times New Roman"/>
          <w:sz w:val="24"/>
          <w:szCs w:val="24"/>
        </w:rPr>
      </w:pPr>
    </w:p>
    <w:p w:rsidR="00D512AE" w:rsidRPr="00F9763A" w:rsidRDefault="00D512AE" w:rsidP="00D512AE">
      <w:pPr>
        <w:pStyle w:val="a3"/>
        <w:spacing w:line="276" w:lineRule="auto"/>
        <w:jc w:val="center"/>
        <w:rPr>
          <w:rFonts w:ascii="Times New Roman" w:hAnsi="Times New Roman"/>
          <w:b/>
          <w:sz w:val="24"/>
          <w:szCs w:val="24"/>
        </w:rPr>
      </w:pPr>
      <w:r w:rsidRPr="00F9763A">
        <w:rPr>
          <w:rFonts w:ascii="Times New Roman" w:hAnsi="Times New Roman"/>
          <w:b/>
          <w:sz w:val="24"/>
          <w:szCs w:val="24"/>
        </w:rPr>
        <w:t>VII. Обеспечение исполнения Контракта</w:t>
      </w:r>
    </w:p>
    <w:p w:rsidR="00D512AE" w:rsidRPr="00F9763A" w:rsidRDefault="00D512AE" w:rsidP="00D512AE">
      <w:pPr>
        <w:pStyle w:val="a3"/>
        <w:spacing w:line="276" w:lineRule="auto"/>
        <w:ind w:firstLine="708"/>
        <w:rPr>
          <w:rFonts w:ascii="Times New Roman" w:hAnsi="Times New Roman"/>
          <w:sz w:val="24"/>
          <w:szCs w:val="24"/>
        </w:rPr>
      </w:pPr>
      <w:bookmarkStart w:id="6" w:name="Par152"/>
      <w:bookmarkEnd w:id="6"/>
      <w:r w:rsidRPr="00F9763A">
        <w:rPr>
          <w:rFonts w:ascii="Times New Roman" w:hAnsi="Times New Roman"/>
          <w:sz w:val="24"/>
          <w:szCs w:val="24"/>
        </w:rPr>
        <w:t>7.1. Обеспечение исполнения Контракта не устанавливается.</w:t>
      </w:r>
    </w:p>
    <w:p w:rsidR="00D512AE" w:rsidRPr="00F9763A" w:rsidRDefault="00D512AE" w:rsidP="00D512AE">
      <w:pPr>
        <w:pStyle w:val="a3"/>
        <w:spacing w:line="276" w:lineRule="auto"/>
        <w:rPr>
          <w:rFonts w:ascii="Times New Roman" w:hAnsi="Times New Roman"/>
          <w:sz w:val="24"/>
          <w:szCs w:val="24"/>
        </w:rPr>
      </w:pPr>
      <w:bookmarkStart w:id="7" w:name="Par169"/>
      <w:bookmarkEnd w:id="7"/>
    </w:p>
    <w:p w:rsidR="00D512AE" w:rsidRPr="00F9763A" w:rsidRDefault="00D512AE" w:rsidP="00D512AE">
      <w:pPr>
        <w:pStyle w:val="a3"/>
        <w:spacing w:line="276" w:lineRule="auto"/>
        <w:jc w:val="center"/>
        <w:rPr>
          <w:rFonts w:ascii="Times New Roman" w:hAnsi="Times New Roman"/>
          <w:b/>
          <w:sz w:val="24"/>
          <w:szCs w:val="24"/>
        </w:rPr>
      </w:pPr>
      <w:r w:rsidRPr="00F9763A">
        <w:rPr>
          <w:rFonts w:ascii="Times New Roman" w:hAnsi="Times New Roman"/>
          <w:b/>
          <w:sz w:val="24"/>
          <w:szCs w:val="24"/>
        </w:rPr>
        <w:t>VIII. Обеспечение гарантийных обязательств</w:t>
      </w:r>
    </w:p>
    <w:p w:rsidR="00D512AE" w:rsidRPr="00F9763A" w:rsidRDefault="00D512AE" w:rsidP="00D512AE">
      <w:pPr>
        <w:autoSpaceDE w:val="0"/>
        <w:autoSpaceDN w:val="0"/>
        <w:adjustRightInd w:val="0"/>
        <w:spacing w:after="0" w:line="240" w:lineRule="auto"/>
        <w:ind w:firstLine="709"/>
        <w:jc w:val="both"/>
        <w:rPr>
          <w:rFonts w:ascii="Times New Roman" w:hAnsi="Times New Roman"/>
          <w:sz w:val="24"/>
          <w:szCs w:val="24"/>
        </w:rPr>
      </w:pPr>
      <w:r w:rsidRPr="00F9763A">
        <w:rPr>
          <w:rFonts w:ascii="Times New Roman" w:hAnsi="Times New Roman"/>
          <w:sz w:val="24"/>
          <w:szCs w:val="24"/>
        </w:rPr>
        <w:t>8.1. Обеспечение гарантийных обязательств не устанавливается.</w:t>
      </w:r>
    </w:p>
    <w:p w:rsidR="00D512AE" w:rsidRPr="00F9763A" w:rsidRDefault="00D512AE" w:rsidP="00D512AE">
      <w:pPr>
        <w:autoSpaceDE w:val="0"/>
        <w:autoSpaceDN w:val="0"/>
        <w:adjustRightInd w:val="0"/>
        <w:spacing w:after="0" w:line="240" w:lineRule="auto"/>
        <w:jc w:val="both"/>
        <w:rPr>
          <w:rFonts w:ascii="Times New Roman" w:hAnsi="Times New Roman"/>
          <w:sz w:val="24"/>
          <w:szCs w:val="24"/>
        </w:rPr>
      </w:pPr>
    </w:p>
    <w:p w:rsidR="00D512AE" w:rsidRPr="00F9763A" w:rsidRDefault="00D512AE" w:rsidP="00D512AE">
      <w:pPr>
        <w:autoSpaceDE w:val="0"/>
        <w:autoSpaceDN w:val="0"/>
        <w:adjustRightInd w:val="0"/>
        <w:spacing w:after="0" w:line="240" w:lineRule="auto"/>
        <w:jc w:val="center"/>
        <w:outlineLvl w:val="0"/>
        <w:rPr>
          <w:rFonts w:ascii="Times New Roman" w:hAnsi="Times New Roman"/>
          <w:b/>
          <w:sz w:val="24"/>
          <w:szCs w:val="24"/>
        </w:rPr>
      </w:pPr>
      <w:r w:rsidRPr="00F9763A">
        <w:rPr>
          <w:rFonts w:ascii="Times New Roman" w:hAnsi="Times New Roman"/>
          <w:b/>
          <w:sz w:val="24"/>
          <w:szCs w:val="24"/>
        </w:rPr>
        <w:t>IX. Обстоятельства непреодолимой силы</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A20B7" w:rsidRDefault="00FA20B7" w:rsidP="00D512AE">
      <w:pPr>
        <w:pStyle w:val="a3"/>
        <w:spacing w:line="276" w:lineRule="auto"/>
        <w:ind w:firstLine="708"/>
        <w:jc w:val="center"/>
        <w:rPr>
          <w:rFonts w:ascii="Times New Roman" w:hAnsi="Times New Roman"/>
          <w:sz w:val="24"/>
          <w:szCs w:val="24"/>
        </w:rPr>
      </w:pPr>
    </w:p>
    <w:p w:rsidR="00FA20B7" w:rsidRDefault="00FA20B7" w:rsidP="00D512AE">
      <w:pPr>
        <w:pStyle w:val="a3"/>
        <w:spacing w:line="276" w:lineRule="auto"/>
        <w:ind w:firstLine="708"/>
        <w:jc w:val="center"/>
        <w:rPr>
          <w:rFonts w:ascii="Times New Roman" w:hAnsi="Times New Roman"/>
          <w:sz w:val="24"/>
          <w:szCs w:val="24"/>
        </w:rPr>
      </w:pPr>
    </w:p>
    <w:p w:rsidR="00D512AE" w:rsidRPr="00F9763A" w:rsidRDefault="00D512AE" w:rsidP="00D512AE">
      <w:pPr>
        <w:pStyle w:val="a3"/>
        <w:spacing w:line="276" w:lineRule="auto"/>
        <w:ind w:firstLine="708"/>
        <w:jc w:val="center"/>
        <w:rPr>
          <w:rFonts w:ascii="Times New Roman" w:hAnsi="Times New Roman"/>
          <w:b/>
          <w:sz w:val="24"/>
          <w:szCs w:val="24"/>
        </w:rPr>
      </w:pPr>
      <w:r w:rsidRPr="00F9763A">
        <w:rPr>
          <w:rFonts w:ascii="Times New Roman" w:hAnsi="Times New Roman"/>
          <w:sz w:val="24"/>
          <w:szCs w:val="24"/>
        </w:rPr>
        <w:lastRenderedPageBreak/>
        <w:br/>
      </w:r>
      <w:r w:rsidRPr="00F9763A">
        <w:rPr>
          <w:rFonts w:ascii="Times New Roman" w:hAnsi="Times New Roman"/>
          <w:b/>
          <w:sz w:val="24"/>
          <w:szCs w:val="24"/>
        </w:rPr>
        <w:t>X. Рассмотрение и разрешение споров</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10.3.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10.4.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D512AE" w:rsidRPr="00F9763A" w:rsidRDefault="00D512AE" w:rsidP="00D512AE">
      <w:pPr>
        <w:pStyle w:val="a3"/>
        <w:spacing w:line="276" w:lineRule="auto"/>
        <w:ind w:firstLine="708"/>
        <w:jc w:val="both"/>
        <w:rPr>
          <w:rFonts w:ascii="Times New Roman" w:hAnsi="Times New Roman"/>
          <w:sz w:val="24"/>
          <w:szCs w:val="24"/>
        </w:rPr>
      </w:pPr>
    </w:p>
    <w:p w:rsidR="00D512AE" w:rsidRPr="00F9763A" w:rsidRDefault="00D512AE" w:rsidP="00D512AE">
      <w:pPr>
        <w:pStyle w:val="a3"/>
        <w:ind w:left="1416" w:firstLine="708"/>
        <w:jc w:val="both"/>
        <w:rPr>
          <w:rFonts w:ascii="Times New Roman" w:hAnsi="Times New Roman"/>
          <w:b/>
          <w:sz w:val="24"/>
          <w:szCs w:val="24"/>
        </w:rPr>
      </w:pPr>
      <w:r w:rsidRPr="00F9763A">
        <w:rPr>
          <w:rFonts w:ascii="Times New Roman" w:hAnsi="Times New Roman"/>
          <w:b/>
          <w:sz w:val="24"/>
          <w:szCs w:val="24"/>
        </w:rPr>
        <w:t>XI. Срок действия и порядок расторжения Контракта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11.1 Контракт вступает в силу с момента его подписания обеими Сторонами и действует до полного исполнения Сторонами обязательств.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F9763A">
          <w:rPr>
            <w:rFonts w:ascii="Times New Roman" w:hAnsi="Times New Roman"/>
            <w:sz w:val="24"/>
            <w:szCs w:val="24"/>
          </w:rPr>
          <w:t>частями 9</w:t>
        </w:r>
      </w:hyperlink>
      <w:r w:rsidRPr="00F9763A">
        <w:rPr>
          <w:rFonts w:ascii="Times New Roman" w:hAnsi="Times New Roman"/>
          <w:sz w:val="24"/>
          <w:szCs w:val="24"/>
        </w:rPr>
        <w:t xml:space="preserve"> - </w:t>
      </w:r>
      <w:hyperlink r:id="rId15" w:history="1">
        <w:r w:rsidRPr="00F9763A">
          <w:rPr>
            <w:rFonts w:ascii="Times New Roman" w:hAnsi="Times New Roman"/>
            <w:sz w:val="24"/>
            <w:szCs w:val="24"/>
          </w:rPr>
          <w:t>23 статьи 95</w:t>
        </w:r>
      </w:hyperlink>
      <w:r w:rsidRPr="00F9763A">
        <w:rPr>
          <w:rFonts w:ascii="Times New Roman" w:hAnsi="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D512AE" w:rsidRPr="00F9763A" w:rsidRDefault="00D512AE" w:rsidP="00D512AE">
      <w:pPr>
        <w:pStyle w:val="a3"/>
        <w:jc w:val="both"/>
        <w:rPr>
          <w:rFonts w:ascii="Times New Roman" w:hAnsi="Times New Roman"/>
          <w:sz w:val="24"/>
          <w:szCs w:val="24"/>
        </w:rPr>
      </w:pPr>
    </w:p>
    <w:p w:rsidR="00D512AE" w:rsidRPr="00F9763A" w:rsidRDefault="00D512AE" w:rsidP="00D512AE">
      <w:pPr>
        <w:pStyle w:val="a3"/>
        <w:ind w:left="2832" w:firstLine="708"/>
        <w:jc w:val="both"/>
        <w:rPr>
          <w:rFonts w:ascii="Times New Roman" w:hAnsi="Times New Roman"/>
          <w:b/>
          <w:sz w:val="24"/>
          <w:szCs w:val="24"/>
        </w:rPr>
      </w:pPr>
      <w:r w:rsidRPr="00F9763A">
        <w:rPr>
          <w:rFonts w:ascii="Times New Roman" w:hAnsi="Times New Roman"/>
          <w:b/>
          <w:sz w:val="24"/>
          <w:szCs w:val="24"/>
        </w:rPr>
        <w:t xml:space="preserve">XII. Прочие положения </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12.1. Во всем, что не предусмотрено Контрактом, Стороны руководствуются законодательством Российской Федерации.</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 xml:space="preserve">12.4. Изменение условий Контракта при его исполнении не допускается, за исключением случаев, предусмотренных </w:t>
      </w:r>
      <w:hyperlink r:id="rId16" w:history="1">
        <w:r w:rsidRPr="00F9763A">
          <w:rPr>
            <w:rFonts w:ascii="Times New Roman" w:hAnsi="Times New Roman"/>
            <w:sz w:val="24"/>
            <w:szCs w:val="24"/>
          </w:rPr>
          <w:t>статьей 95</w:t>
        </w:r>
      </w:hyperlink>
      <w:r w:rsidRPr="00F9763A">
        <w:rPr>
          <w:rFonts w:ascii="Times New Roman" w:hAnsi="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512AE" w:rsidRPr="00F9763A" w:rsidRDefault="00D512AE" w:rsidP="00D512AE">
      <w:pPr>
        <w:pStyle w:val="a3"/>
        <w:spacing w:line="276" w:lineRule="auto"/>
        <w:ind w:firstLine="708"/>
        <w:jc w:val="both"/>
        <w:rPr>
          <w:rFonts w:ascii="Times New Roman" w:hAnsi="Times New Roman"/>
          <w:sz w:val="24"/>
          <w:szCs w:val="24"/>
        </w:rPr>
      </w:pPr>
      <w:r w:rsidRPr="00F9763A">
        <w:rPr>
          <w:rFonts w:ascii="Times New Roman" w:hAnsi="Times New Roman"/>
          <w:sz w:val="24"/>
          <w:szCs w:val="24"/>
        </w:rPr>
        <w:lastRenderedPageBreak/>
        <w:t xml:space="preserve">12.7. Контракт составлен в двух экземплярах, идентичных по содержанию и имеющих одинаковую юридическую силу, один из которых передан Поставщику, второй экземпляр находится у Заказчика. </w:t>
      </w:r>
    </w:p>
    <w:p w:rsidR="00D512AE" w:rsidRPr="00F9763A" w:rsidRDefault="00D512AE" w:rsidP="00D512AE">
      <w:pPr>
        <w:pStyle w:val="a3"/>
        <w:spacing w:line="276" w:lineRule="auto"/>
        <w:jc w:val="both"/>
        <w:rPr>
          <w:rFonts w:ascii="Times New Roman" w:hAnsi="Times New Roman"/>
          <w:sz w:val="24"/>
          <w:szCs w:val="24"/>
        </w:rPr>
      </w:pPr>
    </w:p>
    <w:p w:rsidR="00D512AE" w:rsidRPr="00F9763A" w:rsidRDefault="00D512AE" w:rsidP="00D512AE">
      <w:pPr>
        <w:pStyle w:val="a3"/>
        <w:jc w:val="center"/>
        <w:rPr>
          <w:rFonts w:ascii="Times New Roman" w:hAnsi="Times New Roman"/>
          <w:b/>
          <w:sz w:val="24"/>
          <w:szCs w:val="24"/>
        </w:rPr>
      </w:pPr>
      <w:r w:rsidRPr="00F9763A">
        <w:rPr>
          <w:rFonts w:ascii="Times New Roman" w:hAnsi="Times New Roman"/>
          <w:b/>
          <w:sz w:val="24"/>
          <w:szCs w:val="24"/>
        </w:rPr>
        <w:t>XIII. Перечень приложений</w:t>
      </w:r>
    </w:p>
    <w:p w:rsidR="00D512AE" w:rsidRPr="00F9763A" w:rsidRDefault="00D512AE" w:rsidP="00D512AE">
      <w:pPr>
        <w:pStyle w:val="a3"/>
        <w:ind w:firstLine="708"/>
        <w:jc w:val="both"/>
        <w:rPr>
          <w:rFonts w:ascii="Times New Roman" w:hAnsi="Times New Roman"/>
          <w:sz w:val="24"/>
          <w:szCs w:val="24"/>
        </w:rPr>
      </w:pPr>
      <w:r w:rsidRPr="00F9763A">
        <w:rPr>
          <w:rFonts w:ascii="Times New Roman" w:hAnsi="Times New Roman"/>
          <w:sz w:val="24"/>
          <w:szCs w:val="24"/>
        </w:rPr>
        <w:t xml:space="preserve">13.1. Неотъемлемой частью Контракта является следующее приложение: </w:t>
      </w:r>
    </w:p>
    <w:p w:rsidR="00D512AE" w:rsidRPr="00F9763A" w:rsidRDefault="00D512AE" w:rsidP="00D512AE">
      <w:pPr>
        <w:pStyle w:val="a3"/>
        <w:ind w:firstLine="708"/>
        <w:jc w:val="both"/>
        <w:rPr>
          <w:rFonts w:ascii="Times New Roman" w:hAnsi="Times New Roman"/>
          <w:sz w:val="24"/>
          <w:szCs w:val="24"/>
        </w:rPr>
      </w:pPr>
      <w:r w:rsidRPr="00F9763A">
        <w:rPr>
          <w:rFonts w:ascii="Times New Roman" w:hAnsi="Times New Roman"/>
          <w:sz w:val="24"/>
          <w:szCs w:val="24"/>
        </w:rPr>
        <w:t>13. 1.1. Спецификация</w:t>
      </w:r>
    </w:p>
    <w:p w:rsidR="00D512AE" w:rsidRPr="00F9763A" w:rsidRDefault="00D512AE" w:rsidP="00D512AE">
      <w:pPr>
        <w:pStyle w:val="a3"/>
        <w:ind w:firstLine="708"/>
        <w:jc w:val="both"/>
        <w:rPr>
          <w:rFonts w:ascii="Times New Roman" w:hAnsi="Times New Roman"/>
          <w:sz w:val="24"/>
          <w:szCs w:val="24"/>
        </w:rPr>
      </w:pPr>
      <w:r w:rsidRPr="00F9763A">
        <w:rPr>
          <w:rFonts w:ascii="Times New Roman" w:hAnsi="Times New Roman"/>
          <w:sz w:val="24"/>
          <w:szCs w:val="24"/>
        </w:rPr>
        <w:t>13.1.2. Акт приема-передачи Товара (форма).</w:t>
      </w:r>
    </w:p>
    <w:p w:rsidR="00D512AE" w:rsidRPr="00F9763A" w:rsidRDefault="00D512AE" w:rsidP="00D512AE">
      <w:pPr>
        <w:pStyle w:val="a3"/>
        <w:ind w:firstLine="708"/>
        <w:jc w:val="both"/>
        <w:rPr>
          <w:rFonts w:ascii="Times New Roman" w:hAnsi="Times New Roman"/>
          <w:sz w:val="24"/>
          <w:szCs w:val="24"/>
        </w:rPr>
      </w:pPr>
    </w:p>
    <w:p w:rsidR="00D512AE" w:rsidRPr="00F9763A" w:rsidRDefault="00D512AE" w:rsidP="00D512AE">
      <w:pPr>
        <w:pStyle w:val="a3"/>
        <w:jc w:val="center"/>
        <w:rPr>
          <w:rFonts w:ascii="Times New Roman" w:hAnsi="Times New Roman"/>
          <w:b/>
          <w:sz w:val="24"/>
          <w:szCs w:val="24"/>
        </w:rPr>
      </w:pPr>
      <w:r w:rsidRPr="00F9763A">
        <w:rPr>
          <w:rFonts w:ascii="Times New Roman" w:hAnsi="Times New Roman"/>
          <w:b/>
          <w:sz w:val="24"/>
          <w:szCs w:val="24"/>
        </w:rPr>
        <w:t>XIV. Адреса и банковские реквизиты Сторон</w:t>
      </w:r>
    </w:p>
    <w:p w:rsidR="00D512AE" w:rsidRPr="00F9763A" w:rsidRDefault="00D512AE" w:rsidP="00D512AE">
      <w:pPr>
        <w:pStyle w:val="a3"/>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D512AE" w:rsidRPr="00F9763A" w:rsidTr="00D512AE">
        <w:tc>
          <w:tcPr>
            <w:tcW w:w="4479" w:type="dxa"/>
          </w:tcPr>
          <w:p w:rsidR="00D512AE" w:rsidRPr="00F9763A" w:rsidRDefault="00D512AE" w:rsidP="00D512AE">
            <w:pPr>
              <w:pStyle w:val="a3"/>
              <w:jc w:val="center"/>
              <w:rPr>
                <w:rFonts w:ascii="Times New Roman" w:hAnsi="Times New Roman"/>
                <w:b/>
                <w:sz w:val="24"/>
                <w:szCs w:val="24"/>
              </w:rPr>
            </w:pPr>
            <w:r w:rsidRPr="00F9763A">
              <w:rPr>
                <w:rFonts w:ascii="Times New Roman" w:hAnsi="Times New Roman"/>
                <w:b/>
                <w:sz w:val="24"/>
                <w:szCs w:val="24"/>
              </w:rPr>
              <w:t>ЗАКАЗЧИК:</w:t>
            </w:r>
          </w:p>
        </w:tc>
        <w:tc>
          <w:tcPr>
            <w:tcW w:w="4550" w:type="dxa"/>
          </w:tcPr>
          <w:p w:rsidR="00D512AE" w:rsidRPr="00F9763A" w:rsidRDefault="00D512AE" w:rsidP="00D512AE">
            <w:pPr>
              <w:pStyle w:val="a3"/>
              <w:jc w:val="center"/>
              <w:rPr>
                <w:rFonts w:ascii="Times New Roman" w:hAnsi="Times New Roman"/>
                <w:b/>
                <w:sz w:val="24"/>
                <w:szCs w:val="24"/>
              </w:rPr>
            </w:pPr>
            <w:r w:rsidRPr="00F9763A">
              <w:rPr>
                <w:rFonts w:ascii="Times New Roman" w:hAnsi="Times New Roman"/>
                <w:b/>
                <w:sz w:val="24"/>
                <w:szCs w:val="24"/>
              </w:rPr>
              <w:t>ПОСТАВЩИК:</w:t>
            </w:r>
          </w:p>
        </w:tc>
      </w:tr>
      <w:tr w:rsidR="00D512AE" w:rsidRPr="00F9763A" w:rsidTr="00D512AE">
        <w:tc>
          <w:tcPr>
            <w:tcW w:w="4479" w:type="dxa"/>
          </w:tcPr>
          <w:p w:rsidR="00D512AE" w:rsidRPr="00F9763A" w:rsidRDefault="00D512AE" w:rsidP="00D512AE">
            <w:pPr>
              <w:pStyle w:val="a3"/>
              <w:jc w:val="both"/>
              <w:rPr>
                <w:rFonts w:ascii="Times New Roman" w:hAnsi="Times New Roman"/>
                <w:sz w:val="24"/>
                <w:szCs w:val="24"/>
              </w:rPr>
            </w:pPr>
            <w:r w:rsidRPr="00F9763A">
              <w:rPr>
                <w:rFonts w:ascii="Times New Roman" w:hAnsi="Times New Roman"/>
                <w:sz w:val="24"/>
                <w:szCs w:val="24"/>
              </w:rPr>
              <w:t>Санкт-Петербургское государственное казенное учреждение «Организатор перевозок»</w:t>
            </w:r>
          </w:p>
          <w:p w:rsidR="00D512AE" w:rsidRPr="00F9763A" w:rsidRDefault="00D512AE" w:rsidP="00D512AE">
            <w:pPr>
              <w:pStyle w:val="a3"/>
              <w:jc w:val="both"/>
              <w:rPr>
                <w:rFonts w:ascii="Times New Roman" w:hAnsi="Times New Roman"/>
                <w:sz w:val="24"/>
                <w:szCs w:val="24"/>
              </w:rPr>
            </w:pPr>
            <w:r w:rsidRPr="00F9763A">
              <w:rPr>
                <w:rFonts w:ascii="Times New Roman" w:hAnsi="Times New Roman"/>
                <w:sz w:val="24"/>
                <w:szCs w:val="24"/>
              </w:rPr>
              <w:t>191002, Санкт-Петербург,</w:t>
            </w:r>
          </w:p>
          <w:p w:rsidR="00D512AE" w:rsidRPr="00F9763A" w:rsidRDefault="00D512AE" w:rsidP="00D512AE">
            <w:pPr>
              <w:pStyle w:val="a3"/>
              <w:jc w:val="both"/>
              <w:rPr>
                <w:rFonts w:ascii="Times New Roman" w:hAnsi="Times New Roman"/>
                <w:sz w:val="24"/>
                <w:szCs w:val="24"/>
              </w:rPr>
            </w:pPr>
            <w:r w:rsidRPr="00F9763A">
              <w:rPr>
                <w:rFonts w:ascii="Times New Roman" w:hAnsi="Times New Roman"/>
                <w:sz w:val="24"/>
                <w:szCs w:val="24"/>
              </w:rPr>
              <w:t>Рубинштейна ул., д.32, лит.</w:t>
            </w:r>
            <w:r w:rsidR="00FA20B7">
              <w:rPr>
                <w:rFonts w:ascii="Times New Roman" w:hAnsi="Times New Roman"/>
                <w:sz w:val="24"/>
                <w:szCs w:val="24"/>
              </w:rPr>
              <w:t xml:space="preserve"> </w:t>
            </w:r>
            <w:r w:rsidRPr="00F9763A">
              <w:rPr>
                <w:rFonts w:ascii="Times New Roman" w:hAnsi="Times New Roman"/>
                <w:sz w:val="24"/>
                <w:szCs w:val="24"/>
              </w:rPr>
              <w:t>А</w:t>
            </w:r>
          </w:p>
          <w:p w:rsidR="00D512AE" w:rsidRPr="00F9763A" w:rsidRDefault="00D512AE" w:rsidP="00D512AE">
            <w:pPr>
              <w:pStyle w:val="a3"/>
              <w:jc w:val="both"/>
              <w:rPr>
                <w:rFonts w:ascii="Times New Roman" w:hAnsi="Times New Roman"/>
                <w:sz w:val="24"/>
                <w:szCs w:val="24"/>
              </w:rPr>
            </w:pPr>
            <w:r w:rsidRPr="00F9763A">
              <w:rPr>
                <w:rFonts w:ascii="Times New Roman" w:hAnsi="Times New Roman"/>
                <w:sz w:val="24"/>
                <w:szCs w:val="24"/>
              </w:rPr>
              <w:t>ОГРН 1089847002728</w:t>
            </w:r>
          </w:p>
          <w:p w:rsidR="00D512AE" w:rsidRPr="00F9763A" w:rsidRDefault="00D512AE" w:rsidP="00D512AE">
            <w:pPr>
              <w:pStyle w:val="a3"/>
              <w:jc w:val="both"/>
              <w:rPr>
                <w:rFonts w:ascii="Times New Roman" w:hAnsi="Times New Roman"/>
                <w:sz w:val="24"/>
                <w:szCs w:val="24"/>
              </w:rPr>
            </w:pPr>
            <w:r w:rsidRPr="00F9763A">
              <w:rPr>
                <w:rFonts w:ascii="Times New Roman" w:hAnsi="Times New Roman"/>
                <w:sz w:val="24"/>
                <w:szCs w:val="24"/>
              </w:rPr>
              <w:t>ИНН/КПП 7840379186/784001001</w:t>
            </w:r>
          </w:p>
          <w:p w:rsidR="00D512AE" w:rsidRPr="00F9763A" w:rsidRDefault="00D512AE" w:rsidP="00D512AE">
            <w:pPr>
              <w:pStyle w:val="a3"/>
              <w:jc w:val="both"/>
              <w:rPr>
                <w:rFonts w:ascii="Times New Roman" w:hAnsi="Times New Roman"/>
                <w:sz w:val="24"/>
                <w:szCs w:val="24"/>
              </w:rPr>
            </w:pPr>
            <w:r w:rsidRPr="00F9763A">
              <w:rPr>
                <w:rFonts w:ascii="Times New Roman" w:hAnsi="Times New Roman"/>
                <w:sz w:val="24"/>
                <w:szCs w:val="24"/>
              </w:rPr>
              <w:t>Лицевой счет в Комитете финансов</w:t>
            </w:r>
          </w:p>
          <w:p w:rsidR="00D512AE" w:rsidRPr="00F9763A" w:rsidRDefault="00D512AE" w:rsidP="00D512AE">
            <w:pPr>
              <w:pStyle w:val="a3"/>
              <w:jc w:val="both"/>
              <w:rPr>
                <w:rFonts w:ascii="Times New Roman" w:hAnsi="Times New Roman"/>
                <w:sz w:val="24"/>
                <w:szCs w:val="24"/>
              </w:rPr>
            </w:pPr>
            <w:r w:rsidRPr="00F9763A">
              <w:rPr>
                <w:rFonts w:ascii="Times New Roman" w:hAnsi="Times New Roman"/>
                <w:sz w:val="24"/>
                <w:szCs w:val="24"/>
              </w:rPr>
              <w:t>(Управление казначейства) 0240002</w:t>
            </w:r>
          </w:p>
          <w:p w:rsidR="00D512AE" w:rsidRPr="00F9763A" w:rsidRDefault="00D60FBF" w:rsidP="00D512AE">
            <w:pPr>
              <w:pStyle w:val="a3"/>
              <w:jc w:val="both"/>
              <w:rPr>
                <w:rFonts w:ascii="Times New Roman" w:hAnsi="Times New Roman"/>
                <w:sz w:val="24"/>
                <w:szCs w:val="24"/>
              </w:rPr>
            </w:pPr>
            <w:r>
              <w:rPr>
                <w:rFonts w:ascii="Times New Roman" w:hAnsi="Times New Roman"/>
                <w:sz w:val="24"/>
                <w:szCs w:val="24"/>
              </w:rPr>
              <w:t>Ответственное лицо: Митрофанов Д.С.</w:t>
            </w:r>
          </w:p>
          <w:p w:rsidR="00163CAC" w:rsidRDefault="00163CAC" w:rsidP="00D512AE">
            <w:pPr>
              <w:pStyle w:val="a3"/>
              <w:jc w:val="both"/>
              <w:rPr>
                <w:rFonts w:ascii="Times New Roman" w:hAnsi="Times New Roman"/>
                <w:sz w:val="24"/>
                <w:szCs w:val="24"/>
              </w:rPr>
            </w:pPr>
            <w:r>
              <w:rPr>
                <w:rFonts w:ascii="Times New Roman" w:hAnsi="Times New Roman"/>
                <w:sz w:val="24"/>
                <w:szCs w:val="24"/>
              </w:rPr>
              <w:t xml:space="preserve">Тел.: + 7 812 </w:t>
            </w:r>
            <w:r w:rsidRPr="00163CAC">
              <w:rPr>
                <w:rFonts w:ascii="Times New Roman" w:hAnsi="Times New Roman"/>
                <w:sz w:val="24"/>
                <w:szCs w:val="24"/>
              </w:rPr>
              <w:t>246-98-90</w:t>
            </w:r>
          </w:p>
          <w:p w:rsidR="00D512AE" w:rsidRDefault="00163CAC" w:rsidP="00D512AE">
            <w:pPr>
              <w:pStyle w:val="a3"/>
              <w:jc w:val="both"/>
              <w:rPr>
                <w:rFonts w:ascii="Times New Roman" w:hAnsi="Times New Roman"/>
                <w:sz w:val="24"/>
                <w:szCs w:val="24"/>
              </w:rPr>
            </w:pPr>
            <w:r>
              <w:rPr>
                <w:rFonts w:ascii="Times New Roman" w:hAnsi="Times New Roman"/>
                <w:sz w:val="24"/>
                <w:szCs w:val="24"/>
              </w:rPr>
              <w:t xml:space="preserve">Эл. почта: </w:t>
            </w:r>
            <w:r w:rsidRPr="00163CAC">
              <w:rPr>
                <w:rFonts w:ascii="Times New Roman" w:hAnsi="Times New Roman"/>
                <w:sz w:val="24"/>
                <w:szCs w:val="24"/>
              </w:rPr>
              <w:t>mitrofanov.ds@orgp.spb.ru</w:t>
            </w:r>
          </w:p>
          <w:p w:rsidR="00163CAC" w:rsidRPr="00F9763A" w:rsidRDefault="00163CAC" w:rsidP="00D512AE">
            <w:pPr>
              <w:pStyle w:val="a3"/>
              <w:jc w:val="both"/>
              <w:rPr>
                <w:rFonts w:ascii="Times New Roman" w:hAnsi="Times New Roman"/>
                <w:sz w:val="24"/>
                <w:szCs w:val="24"/>
              </w:rPr>
            </w:pPr>
          </w:p>
          <w:p w:rsidR="00D512AE" w:rsidRPr="00F9763A" w:rsidRDefault="00D512AE" w:rsidP="00D512AE">
            <w:pPr>
              <w:widowControl w:val="0"/>
              <w:autoSpaceDE w:val="0"/>
              <w:autoSpaceDN w:val="0"/>
              <w:adjustRightInd w:val="0"/>
              <w:spacing w:after="0" w:line="240" w:lineRule="auto"/>
              <w:rPr>
                <w:rFonts w:ascii="Times New Roman" w:hAnsi="Times New Roman"/>
                <w:bCs/>
                <w:sz w:val="24"/>
                <w:szCs w:val="24"/>
                <w:lang w:eastAsia="ru-RU"/>
              </w:rPr>
            </w:pPr>
            <w:r w:rsidRPr="00F9763A">
              <w:rPr>
                <w:rFonts w:ascii="Times New Roman" w:hAnsi="Times New Roman"/>
                <w:bCs/>
                <w:sz w:val="24"/>
                <w:szCs w:val="24"/>
                <w:lang w:eastAsia="ru-RU"/>
              </w:rPr>
              <w:t xml:space="preserve">Заместитель директора </w:t>
            </w:r>
          </w:p>
          <w:p w:rsidR="00D512AE" w:rsidRPr="00F9763A" w:rsidRDefault="00D512AE" w:rsidP="00D512AE">
            <w:pPr>
              <w:widowControl w:val="0"/>
              <w:autoSpaceDE w:val="0"/>
              <w:autoSpaceDN w:val="0"/>
              <w:adjustRightInd w:val="0"/>
              <w:spacing w:after="0" w:line="240" w:lineRule="auto"/>
              <w:rPr>
                <w:rFonts w:ascii="Times New Roman" w:hAnsi="Times New Roman"/>
                <w:bCs/>
                <w:sz w:val="24"/>
                <w:szCs w:val="24"/>
                <w:lang w:eastAsia="ru-RU"/>
              </w:rPr>
            </w:pPr>
            <w:r w:rsidRPr="00F9763A">
              <w:rPr>
                <w:rFonts w:ascii="Times New Roman" w:hAnsi="Times New Roman"/>
                <w:bCs/>
                <w:sz w:val="24"/>
                <w:szCs w:val="24"/>
                <w:lang w:eastAsia="ru-RU"/>
              </w:rPr>
              <w:t>СПб ГКУ «Организатор перевозок»</w:t>
            </w:r>
          </w:p>
          <w:p w:rsidR="00D512AE" w:rsidRPr="00F9763A" w:rsidRDefault="00D512AE" w:rsidP="00D512AE">
            <w:pPr>
              <w:widowControl w:val="0"/>
              <w:autoSpaceDE w:val="0"/>
              <w:autoSpaceDN w:val="0"/>
              <w:adjustRightInd w:val="0"/>
              <w:spacing w:after="0" w:line="240" w:lineRule="auto"/>
              <w:rPr>
                <w:rFonts w:ascii="Times New Roman" w:hAnsi="Times New Roman"/>
                <w:bCs/>
                <w:sz w:val="24"/>
                <w:szCs w:val="24"/>
                <w:lang w:eastAsia="ru-RU"/>
              </w:rPr>
            </w:pPr>
          </w:p>
          <w:p w:rsidR="00D512AE" w:rsidRPr="00F9763A" w:rsidRDefault="00D512AE" w:rsidP="00D512AE">
            <w:pPr>
              <w:widowControl w:val="0"/>
              <w:autoSpaceDE w:val="0"/>
              <w:autoSpaceDN w:val="0"/>
              <w:adjustRightInd w:val="0"/>
              <w:spacing w:after="0" w:line="240" w:lineRule="auto"/>
              <w:rPr>
                <w:rFonts w:ascii="Times New Roman" w:hAnsi="Times New Roman"/>
                <w:bCs/>
                <w:sz w:val="24"/>
                <w:szCs w:val="24"/>
                <w:lang w:eastAsia="ru-RU"/>
              </w:rPr>
            </w:pPr>
          </w:p>
          <w:p w:rsidR="00D512AE" w:rsidRPr="00F9763A" w:rsidRDefault="00D512AE" w:rsidP="00D512AE">
            <w:pPr>
              <w:widowControl w:val="0"/>
              <w:autoSpaceDE w:val="0"/>
              <w:autoSpaceDN w:val="0"/>
              <w:adjustRightInd w:val="0"/>
              <w:spacing w:after="0" w:line="240" w:lineRule="auto"/>
              <w:rPr>
                <w:rFonts w:ascii="Times New Roman" w:hAnsi="Times New Roman"/>
                <w:bCs/>
                <w:sz w:val="24"/>
                <w:szCs w:val="24"/>
                <w:lang w:eastAsia="ru-RU"/>
              </w:rPr>
            </w:pPr>
          </w:p>
          <w:p w:rsidR="00D512AE" w:rsidRPr="00F9763A" w:rsidRDefault="000546B2" w:rsidP="00D512AE">
            <w:pPr>
              <w:pStyle w:val="a3"/>
              <w:jc w:val="both"/>
              <w:rPr>
                <w:rFonts w:ascii="Times New Roman" w:hAnsi="Times New Roman"/>
                <w:sz w:val="24"/>
                <w:szCs w:val="24"/>
              </w:rPr>
            </w:pPr>
            <w:r>
              <w:rPr>
                <w:rFonts w:ascii="Times New Roman" w:hAnsi="Times New Roman"/>
                <w:bCs/>
                <w:sz w:val="24"/>
                <w:szCs w:val="24"/>
                <w:lang w:eastAsia="ru-RU"/>
              </w:rPr>
              <w:t>_____________ А.А. Семенов</w:t>
            </w:r>
          </w:p>
        </w:tc>
        <w:tc>
          <w:tcPr>
            <w:tcW w:w="4550" w:type="dxa"/>
          </w:tcPr>
          <w:p w:rsidR="00D512AE" w:rsidRPr="00F9763A" w:rsidRDefault="00D512AE"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Default="00D512AE" w:rsidP="00D512AE">
            <w:pPr>
              <w:pStyle w:val="a3"/>
              <w:jc w:val="both"/>
              <w:rPr>
                <w:rFonts w:ascii="Times New Roman" w:hAnsi="Times New Roman"/>
                <w:bCs/>
                <w:sz w:val="24"/>
                <w:szCs w:val="24"/>
              </w:rPr>
            </w:pPr>
          </w:p>
          <w:p w:rsidR="00163CAC" w:rsidRPr="00F9763A" w:rsidRDefault="00163CAC"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p>
          <w:p w:rsidR="00D512AE" w:rsidRDefault="00D512AE" w:rsidP="00D512AE">
            <w:pPr>
              <w:pStyle w:val="a3"/>
              <w:jc w:val="both"/>
              <w:rPr>
                <w:rFonts w:ascii="Times New Roman" w:hAnsi="Times New Roman"/>
                <w:bCs/>
                <w:sz w:val="24"/>
                <w:szCs w:val="24"/>
              </w:rPr>
            </w:pPr>
          </w:p>
          <w:p w:rsidR="00163CAC" w:rsidRPr="00F9763A" w:rsidRDefault="00163CAC" w:rsidP="00D512AE">
            <w:pPr>
              <w:pStyle w:val="a3"/>
              <w:jc w:val="both"/>
              <w:rPr>
                <w:rFonts w:ascii="Times New Roman" w:hAnsi="Times New Roman"/>
                <w:bCs/>
                <w:sz w:val="24"/>
                <w:szCs w:val="24"/>
              </w:rPr>
            </w:pPr>
          </w:p>
          <w:p w:rsidR="00D512AE" w:rsidRPr="00F9763A" w:rsidRDefault="00D512AE" w:rsidP="00D512AE">
            <w:pPr>
              <w:pStyle w:val="a3"/>
              <w:jc w:val="both"/>
              <w:rPr>
                <w:rFonts w:ascii="Times New Roman" w:hAnsi="Times New Roman"/>
                <w:bCs/>
                <w:sz w:val="24"/>
                <w:szCs w:val="24"/>
              </w:rPr>
            </w:pPr>
            <w:r w:rsidRPr="00F9763A">
              <w:rPr>
                <w:rFonts w:ascii="Times New Roman" w:hAnsi="Times New Roman"/>
                <w:bCs/>
                <w:sz w:val="24"/>
                <w:szCs w:val="24"/>
              </w:rPr>
              <w:t>____________________</w:t>
            </w:r>
          </w:p>
          <w:p w:rsidR="00D512AE" w:rsidRPr="00F9763A" w:rsidRDefault="00D512AE" w:rsidP="00D512AE">
            <w:pPr>
              <w:pStyle w:val="a3"/>
              <w:jc w:val="both"/>
              <w:rPr>
                <w:rFonts w:ascii="Times New Roman" w:hAnsi="Times New Roman"/>
                <w:bCs/>
                <w:sz w:val="24"/>
                <w:szCs w:val="24"/>
                <w:lang w:val="en-US"/>
              </w:rPr>
            </w:pPr>
          </w:p>
          <w:p w:rsidR="00D512AE" w:rsidRPr="00F9763A" w:rsidRDefault="00D512AE" w:rsidP="00D512AE">
            <w:pPr>
              <w:pStyle w:val="a3"/>
              <w:jc w:val="both"/>
              <w:rPr>
                <w:rFonts w:ascii="Times New Roman" w:hAnsi="Times New Roman"/>
                <w:bCs/>
                <w:sz w:val="24"/>
                <w:szCs w:val="24"/>
                <w:lang w:val="en-US"/>
              </w:rPr>
            </w:pPr>
          </w:p>
          <w:p w:rsidR="00D512AE" w:rsidRPr="00F9763A" w:rsidRDefault="00D512AE" w:rsidP="00D512AE">
            <w:pPr>
              <w:pStyle w:val="a3"/>
              <w:jc w:val="both"/>
              <w:rPr>
                <w:rFonts w:ascii="Times New Roman" w:hAnsi="Times New Roman"/>
                <w:bCs/>
                <w:sz w:val="24"/>
                <w:szCs w:val="24"/>
                <w:lang w:val="en-US"/>
              </w:rPr>
            </w:pPr>
          </w:p>
          <w:p w:rsidR="00D512AE" w:rsidRPr="00F9763A" w:rsidRDefault="00D512AE" w:rsidP="00D512AE">
            <w:pPr>
              <w:pStyle w:val="a3"/>
              <w:jc w:val="both"/>
              <w:rPr>
                <w:rFonts w:ascii="Times New Roman" w:hAnsi="Times New Roman"/>
                <w:bCs/>
                <w:sz w:val="24"/>
                <w:szCs w:val="24"/>
                <w:lang w:val="en-US"/>
              </w:rPr>
            </w:pPr>
          </w:p>
          <w:p w:rsidR="00D512AE" w:rsidRPr="00F9763A" w:rsidRDefault="00D512AE" w:rsidP="00D512AE">
            <w:pPr>
              <w:pStyle w:val="a3"/>
              <w:jc w:val="both"/>
              <w:rPr>
                <w:rFonts w:ascii="Times New Roman" w:hAnsi="Times New Roman"/>
                <w:bCs/>
                <w:sz w:val="24"/>
                <w:szCs w:val="24"/>
                <w:lang w:val="en-US"/>
              </w:rPr>
            </w:pPr>
          </w:p>
          <w:p w:rsidR="00D512AE" w:rsidRPr="00F9763A" w:rsidRDefault="00D512AE" w:rsidP="00D512AE">
            <w:pPr>
              <w:pStyle w:val="a3"/>
              <w:jc w:val="both"/>
              <w:rPr>
                <w:rFonts w:ascii="Times New Roman" w:hAnsi="Times New Roman"/>
                <w:bCs/>
                <w:sz w:val="24"/>
                <w:szCs w:val="24"/>
                <w:lang w:val="en-US"/>
              </w:rPr>
            </w:pPr>
          </w:p>
          <w:p w:rsidR="00D512AE" w:rsidRPr="00F9763A" w:rsidRDefault="00D512AE" w:rsidP="00D512AE">
            <w:pPr>
              <w:pStyle w:val="a3"/>
              <w:jc w:val="both"/>
              <w:rPr>
                <w:rFonts w:ascii="Times New Roman" w:hAnsi="Times New Roman"/>
                <w:bCs/>
                <w:sz w:val="24"/>
                <w:szCs w:val="24"/>
                <w:lang w:val="en-US"/>
              </w:rPr>
            </w:pPr>
          </w:p>
          <w:p w:rsidR="00D512AE" w:rsidRPr="00F9763A" w:rsidRDefault="00D512AE" w:rsidP="00D512AE">
            <w:pPr>
              <w:pStyle w:val="a3"/>
              <w:jc w:val="both"/>
              <w:rPr>
                <w:rFonts w:ascii="Times New Roman" w:hAnsi="Times New Roman"/>
                <w:bCs/>
                <w:sz w:val="24"/>
                <w:szCs w:val="24"/>
                <w:lang w:val="en-US"/>
              </w:rPr>
            </w:pPr>
          </w:p>
          <w:p w:rsidR="00D512AE" w:rsidRPr="00F9763A" w:rsidRDefault="00D512AE" w:rsidP="00D512AE">
            <w:pPr>
              <w:pStyle w:val="a3"/>
              <w:jc w:val="both"/>
              <w:rPr>
                <w:rFonts w:ascii="Times New Roman" w:hAnsi="Times New Roman"/>
                <w:sz w:val="24"/>
                <w:szCs w:val="24"/>
              </w:rPr>
            </w:pPr>
          </w:p>
        </w:tc>
      </w:tr>
    </w:tbl>
    <w:p w:rsidR="00D512AE" w:rsidRPr="00F9763A" w:rsidRDefault="00D512AE" w:rsidP="00D512AE">
      <w:pPr>
        <w:autoSpaceDE w:val="0"/>
        <w:autoSpaceDN w:val="0"/>
        <w:adjustRightInd w:val="0"/>
        <w:spacing w:after="0" w:line="240" w:lineRule="auto"/>
        <w:jc w:val="right"/>
        <w:rPr>
          <w:rFonts w:ascii="Times New Roman" w:hAnsi="Times New Roman"/>
          <w:sz w:val="24"/>
          <w:szCs w:val="24"/>
        </w:rPr>
      </w:pPr>
    </w:p>
    <w:p w:rsidR="00D512AE" w:rsidRPr="00F9763A" w:rsidRDefault="00D512AE" w:rsidP="00D512AE">
      <w:pPr>
        <w:autoSpaceDE w:val="0"/>
        <w:autoSpaceDN w:val="0"/>
        <w:adjustRightInd w:val="0"/>
        <w:spacing w:after="0" w:line="240" w:lineRule="auto"/>
        <w:jc w:val="right"/>
        <w:rPr>
          <w:rFonts w:ascii="Times New Roman" w:hAnsi="Times New Roman"/>
          <w:sz w:val="24"/>
          <w:szCs w:val="24"/>
        </w:rPr>
        <w:sectPr w:rsidR="00D512AE" w:rsidRPr="00F9763A" w:rsidSect="00FA20B7">
          <w:footerReference w:type="default" r:id="rId17"/>
          <w:pgSz w:w="11906" w:h="16838"/>
          <w:pgMar w:top="851" w:right="849" w:bottom="568" w:left="1134" w:header="709" w:footer="149" w:gutter="0"/>
          <w:cols w:space="708"/>
          <w:docGrid w:linePitch="360"/>
        </w:sectPr>
      </w:pPr>
    </w:p>
    <w:p w:rsidR="00D512AE" w:rsidRPr="00F9763A" w:rsidRDefault="00D512AE" w:rsidP="00D512AE">
      <w:pPr>
        <w:autoSpaceDE w:val="0"/>
        <w:autoSpaceDN w:val="0"/>
        <w:adjustRightInd w:val="0"/>
        <w:spacing w:after="0" w:line="240" w:lineRule="auto"/>
        <w:jc w:val="right"/>
        <w:rPr>
          <w:rFonts w:ascii="Times New Roman" w:hAnsi="Times New Roman"/>
          <w:sz w:val="24"/>
          <w:szCs w:val="24"/>
          <w:lang w:eastAsia="ru-RU"/>
        </w:rPr>
      </w:pPr>
      <w:r w:rsidRPr="00F9763A">
        <w:rPr>
          <w:rFonts w:ascii="Times New Roman" w:hAnsi="Times New Roman"/>
          <w:sz w:val="24"/>
          <w:szCs w:val="24"/>
          <w:lang w:eastAsia="ru-RU"/>
        </w:rPr>
        <w:lastRenderedPageBreak/>
        <w:t>Приложение №1</w:t>
      </w:r>
    </w:p>
    <w:p w:rsidR="00D512AE" w:rsidRPr="00F9763A" w:rsidRDefault="00D512AE" w:rsidP="00D512AE">
      <w:pPr>
        <w:autoSpaceDE w:val="0"/>
        <w:autoSpaceDN w:val="0"/>
        <w:adjustRightInd w:val="0"/>
        <w:spacing w:after="0" w:line="240" w:lineRule="auto"/>
        <w:jc w:val="right"/>
        <w:rPr>
          <w:rFonts w:ascii="Times New Roman" w:hAnsi="Times New Roman"/>
          <w:sz w:val="24"/>
          <w:szCs w:val="24"/>
          <w:lang w:eastAsia="ru-RU"/>
        </w:rPr>
      </w:pPr>
      <w:r w:rsidRPr="00F9763A">
        <w:rPr>
          <w:rFonts w:ascii="Times New Roman" w:hAnsi="Times New Roman"/>
          <w:sz w:val="24"/>
          <w:szCs w:val="24"/>
          <w:lang w:eastAsia="ru-RU"/>
        </w:rPr>
        <w:t xml:space="preserve">к государственному контракту </w:t>
      </w:r>
    </w:p>
    <w:p w:rsidR="00D512AE" w:rsidRPr="00F9763A" w:rsidRDefault="00D512AE" w:rsidP="00D512AE">
      <w:pPr>
        <w:autoSpaceDE w:val="0"/>
        <w:autoSpaceDN w:val="0"/>
        <w:adjustRightInd w:val="0"/>
        <w:spacing w:after="0" w:line="240" w:lineRule="auto"/>
        <w:jc w:val="right"/>
        <w:rPr>
          <w:rFonts w:ascii="Times New Roman" w:hAnsi="Times New Roman"/>
          <w:sz w:val="24"/>
          <w:szCs w:val="24"/>
          <w:lang w:eastAsia="ru-RU"/>
        </w:rPr>
      </w:pPr>
      <w:r w:rsidRPr="00F9763A">
        <w:rPr>
          <w:rFonts w:ascii="Times New Roman" w:hAnsi="Times New Roman"/>
          <w:sz w:val="24"/>
          <w:szCs w:val="24"/>
          <w:lang w:eastAsia="ru-RU"/>
        </w:rPr>
        <w:t>от «___» __________202</w:t>
      </w:r>
      <w:r>
        <w:rPr>
          <w:rFonts w:ascii="Times New Roman" w:hAnsi="Times New Roman"/>
          <w:sz w:val="24"/>
          <w:szCs w:val="24"/>
          <w:lang w:eastAsia="ru-RU"/>
        </w:rPr>
        <w:t>6</w:t>
      </w:r>
      <w:r w:rsidRPr="00F9763A">
        <w:rPr>
          <w:rFonts w:ascii="Times New Roman" w:hAnsi="Times New Roman"/>
          <w:sz w:val="24"/>
          <w:szCs w:val="24"/>
          <w:lang w:eastAsia="ru-RU"/>
        </w:rPr>
        <w:t xml:space="preserve">г. </w:t>
      </w:r>
    </w:p>
    <w:p w:rsidR="00D512AE" w:rsidRPr="00F9763A" w:rsidRDefault="00D512AE" w:rsidP="00D512AE">
      <w:pPr>
        <w:autoSpaceDE w:val="0"/>
        <w:autoSpaceDN w:val="0"/>
        <w:adjustRightInd w:val="0"/>
        <w:spacing w:after="0" w:line="240" w:lineRule="auto"/>
        <w:jc w:val="right"/>
        <w:rPr>
          <w:rFonts w:ascii="Times New Roman" w:hAnsi="Times New Roman"/>
          <w:b/>
          <w:sz w:val="24"/>
          <w:szCs w:val="24"/>
          <w:lang w:eastAsia="ru-RU"/>
        </w:rPr>
      </w:pPr>
      <w:r w:rsidRPr="00F9763A">
        <w:rPr>
          <w:rFonts w:ascii="Times New Roman" w:hAnsi="Times New Roman"/>
          <w:sz w:val="24"/>
          <w:szCs w:val="24"/>
          <w:lang w:eastAsia="ru-RU"/>
        </w:rPr>
        <w:t xml:space="preserve">№ </w:t>
      </w:r>
      <w:r w:rsidR="006E14AA">
        <w:rPr>
          <w:rFonts w:ascii="Times New Roman" w:hAnsi="Times New Roman"/>
          <w:sz w:val="24"/>
          <w:szCs w:val="24"/>
          <w:lang w:eastAsia="ru-RU"/>
        </w:rPr>
        <w:t>ОП-Ю93</w:t>
      </w:r>
    </w:p>
    <w:p w:rsidR="00F50664" w:rsidRPr="00F50664" w:rsidRDefault="00D512AE" w:rsidP="00F50664">
      <w:pPr>
        <w:autoSpaceDE w:val="0"/>
        <w:autoSpaceDN w:val="0"/>
        <w:adjustRightInd w:val="0"/>
        <w:spacing w:after="0" w:line="240" w:lineRule="auto"/>
        <w:jc w:val="center"/>
        <w:rPr>
          <w:rFonts w:ascii="Times New Roman" w:hAnsi="Times New Roman"/>
          <w:b/>
          <w:sz w:val="24"/>
          <w:szCs w:val="24"/>
        </w:rPr>
      </w:pPr>
      <w:r w:rsidRPr="00F9763A">
        <w:rPr>
          <w:rFonts w:ascii="Times New Roman" w:hAnsi="Times New Roman"/>
          <w:b/>
          <w:sz w:val="24"/>
          <w:szCs w:val="24"/>
          <w:lang w:eastAsia="ru-RU"/>
        </w:rPr>
        <w:t xml:space="preserve">Спецификация </w:t>
      </w:r>
      <w:r w:rsidRPr="00F9763A">
        <w:rPr>
          <w:rFonts w:ascii="Times New Roman" w:hAnsi="Times New Roman"/>
          <w:b/>
          <w:sz w:val="24"/>
          <w:szCs w:val="24"/>
          <w:lang w:eastAsia="ru-RU"/>
        </w:rPr>
        <w:br/>
      </w:r>
      <w:r w:rsidR="00F50664">
        <w:rPr>
          <w:rFonts w:ascii="Times New Roman" w:hAnsi="Times New Roman"/>
          <w:b/>
          <w:sz w:val="24"/>
          <w:szCs w:val="24"/>
        </w:rPr>
        <w:t>на поставку</w:t>
      </w:r>
      <w:r w:rsidRPr="00F6358D">
        <w:rPr>
          <w:rFonts w:ascii="Times New Roman" w:hAnsi="Times New Roman"/>
          <w:b/>
          <w:sz w:val="24"/>
          <w:szCs w:val="24"/>
        </w:rPr>
        <w:t xml:space="preserve"> </w:t>
      </w:r>
      <w:r w:rsidR="00F50664" w:rsidRPr="00F50664">
        <w:rPr>
          <w:rFonts w:ascii="Times New Roman" w:hAnsi="Times New Roman"/>
          <w:b/>
          <w:sz w:val="24"/>
          <w:szCs w:val="24"/>
        </w:rPr>
        <w:t>пери</w:t>
      </w:r>
      <w:r w:rsidR="00F50664">
        <w:rPr>
          <w:rFonts w:ascii="Times New Roman" w:hAnsi="Times New Roman"/>
          <w:b/>
          <w:sz w:val="24"/>
          <w:szCs w:val="24"/>
        </w:rPr>
        <w:t>ферийных устройств ввода-вывода</w:t>
      </w:r>
      <w:r w:rsidR="00F50664" w:rsidRPr="00F50664">
        <w:rPr>
          <w:rFonts w:ascii="Times New Roman" w:hAnsi="Times New Roman"/>
          <w:b/>
          <w:sz w:val="24"/>
          <w:szCs w:val="24"/>
        </w:rPr>
        <w:t xml:space="preserve"> для бесконтактного двунаправленного обмена данными с радиочастотными</w:t>
      </w:r>
    </w:p>
    <w:p w:rsidR="00F50664" w:rsidRPr="00F50664" w:rsidRDefault="00F50664" w:rsidP="00F50664">
      <w:pPr>
        <w:autoSpaceDE w:val="0"/>
        <w:autoSpaceDN w:val="0"/>
        <w:adjustRightInd w:val="0"/>
        <w:spacing w:after="0" w:line="240" w:lineRule="auto"/>
        <w:jc w:val="center"/>
        <w:rPr>
          <w:rFonts w:ascii="Times New Roman" w:hAnsi="Times New Roman"/>
          <w:b/>
          <w:sz w:val="24"/>
          <w:szCs w:val="24"/>
        </w:rPr>
      </w:pPr>
      <w:r w:rsidRPr="00F50664">
        <w:rPr>
          <w:rFonts w:ascii="Times New Roman" w:hAnsi="Times New Roman"/>
          <w:b/>
          <w:sz w:val="24"/>
          <w:szCs w:val="24"/>
        </w:rPr>
        <w:t>метками (считывателей смарт-карт) для государственных нужд</w:t>
      </w:r>
    </w:p>
    <w:p w:rsidR="00D512AE" w:rsidRDefault="00F50664" w:rsidP="00F50664">
      <w:pPr>
        <w:autoSpaceDE w:val="0"/>
        <w:autoSpaceDN w:val="0"/>
        <w:adjustRightInd w:val="0"/>
        <w:spacing w:after="0" w:line="240" w:lineRule="auto"/>
        <w:jc w:val="center"/>
        <w:rPr>
          <w:rFonts w:ascii="Times New Roman" w:hAnsi="Times New Roman"/>
          <w:b/>
          <w:sz w:val="24"/>
          <w:szCs w:val="24"/>
          <w:lang w:eastAsia="ru-RU"/>
        </w:rPr>
      </w:pPr>
      <w:r>
        <w:rPr>
          <w:rFonts w:ascii="Times New Roman" w:hAnsi="Times New Roman"/>
          <w:b/>
          <w:sz w:val="24"/>
          <w:szCs w:val="24"/>
        </w:rPr>
        <w:t>Санкт-Петербурга в 2026 году</w:t>
      </w:r>
    </w:p>
    <w:p w:rsidR="000546B2" w:rsidRDefault="000546B2" w:rsidP="00D512AE">
      <w:pPr>
        <w:autoSpaceDE w:val="0"/>
        <w:autoSpaceDN w:val="0"/>
        <w:adjustRightInd w:val="0"/>
        <w:spacing w:after="0" w:line="240" w:lineRule="auto"/>
        <w:jc w:val="center"/>
        <w:rPr>
          <w:rFonts w:ascii="Times New Roman" w:hAnsi="Times New Roman"/>
          <w:b/>
          <w:sz w:val="24"/>
          <w:szCs w:val="24"/>
          <w:lang w:eastAsia="ru-RU"/>
        </w:rPr>
      </w:pPr>
    </w:p>
    <w:tbl>
      <w:tblPr>
        <w:tblW w:w="1559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1767"/>
        <w:gridCol w:w="1134"/>
        <w:gridCol w:w="1701"/>
        <w:gridCol w:w="1417"/>
        <w:gridCol w:w="1701"/>
        <w:gridCol w:w="1701"/>
        <w:gridCol w:w="1418"/>
        <w:gridCol w:w="1275"/>
        <w:gridCol w:w="1418"/>
        <w:gridCol w:w="1418"/>
      </w:tblGrid>
      <w:tr w:rsidR="004A7AC9" w:rsidRPr="004A7AC9" w:rsidTr="004A7AC9">
        <w:trPr>
          <w:trHeight w:val="356"/>
        </w:trPr>
        <w:tc>
          <w:tcPr>
            <w:tcW w:w="644" w:type="dxa"/>
            <w:vMerge w:val="restart"/>
            <w:shd w:val="clear" w:color="auto" w:fill="auto"/>
            <w:vAlign w:val="center"/>
            <w:hideMark/>
          </w:tcPr>
          <w:p w:rsidR="004A7AC9" w:rsidRPr="004A7AC9" w:rsidRDefault="004A7AC9" w:rsidP="004A7AC9">
            <w:pPr>
              <w:spacing w:after="0" w:line="240" w:lineRule="auto"/>
              <w:jc w:val="center"/>
              <w:rPr>
                <w:rFonts w:ascii="Times New Roman" w:eastAsia="Times New Roman" w:hAnsi="Times New Roman"/>
                <w:b/>
                <w:sz w:val="20"/>
                <w:szCs w:val="20"/>
                <w:lang w:eastAsia="ru-RU"/>
              </w:rPr>
            </w:pPr>
            <w:r w:rsidRPr="004A7AC9">
              <w:rPr>
                <w:rFonts w:ascii="Times New Roman" w:eastAsia="Times New Roman" w:hAnsi="Times New Roman"/>
                <w:b/>
                <w:sz w:val="20"/>
                <w:szCs w:val="20"/>
                <w:lang w:eastAsia="ru-RU"/>
              </w:rPr>
              <w:t>№ п/п</w:t>
            </w:r>
          </w:p>
        </w:tc>
        <w:tc>
          <w:tcPr>
            <w:tcW w:w="9421" w:type="dxa"/>
            <w:gridSpan w:val="6"/>
            <w:shd w:val="clear" w:color="auto" w:fill="auto"/>
            <w:vAlign w:val="center"/>
            <w:hideMark/>
          </w:tcPr>
          <w:p w:rsidR="004A7AC9" w:rsidRPr="004A7AC9" w:rsidRDefault="004A7AC9" w:rsidP="004A7AC9">
            <w:pPr>
              <w:spacing w:after="0" w:line="240" w:lineRule="auto"/>
              <w:jc w:val="center"/>
              <w:rPr>
                <w:rFonts w:ascii="Times New Roman" w:eastAsia="Times New Roman" w:hAnsi="Times New Roman"/>
                <w:b/>
                <w:sz w:val="20"/>
                <w:szCs w:val="20"/>
                <w:lang w:eastAsia="ru-RU"/>
              </w:rPr>
            </w:pPr>
            <w:r w:rsidRPr="004A7AC9">
              <w:rPr>
                <w:rFonts w:ascii="Times New Roman" w:eastAsia="Times New Roman" w:hAnsi="Times New Roman"/>
                <w:b/>
                <w:sz w:val="20"/>
                <w:szCs w:val="20"/>
                <w:lang w:eastAsia="ru-RU"/>
              </w:rPr>
              <w:t>Тип объекта закупки</w:t>
            </w:r>
          </w:p>
        </w:tc>
        <w:tc>
          <w:tcPr>
            <w:tcW w:w="2693" w:type="dxa"/>
            <w:gridSpan w:val="2"/>
            <w:vAlign w:val="center"/>
          </w:tcPr>
          <w:p w:rsidR="004A7AC9" w:rsidRPr="004A7AC9" w:rsidRDefault="004A7AC9" w:rsidP="004A7AC9">
            <w:pPr>
              <w:spacing w:after="0" w:line="240" w:lineRule="auto"/>
              <w:jc w:val="center"/>
              <w:rPr>
                <w:rFonts w:ascii="Times New Roman" w:eastAsia="Times New Roman" w:hAnsi="Times New Roman"/>
                <w:b/>
                <w:bCs/>
                <w:sz w:val="20"/>
                <w:szCs w:val="20"/>
                <w:lang w:val="x-none" w:eastAsia="ru-RU"/>
              </w:rPr>
            </w:pPr>
            <w:r w:rsidRPr="004A7AC9">
              <w:rPr>
                <w:rFonts w:ascii="Times New Roman" w:eastAsia="Times New Roman" w:hAnsi="Times New Roman"/>
                <w:b/>
                <w:bCs/>
                <w:sz w:val="20"/>
                <w:szCs w:val="20"/>
                <w:lang w:eastAsia="ru-RU"/>
              </w:rPr>
              <w:t>Товар</w:t>
            </w:r>
          </w:p>
        </w:tc>
        <w:tc>
          <w:tcPr>
            <w:tcW w:w="1418" w:type="dxa"/>
            <w:vMerge w:val="restart"/>
          </w:tcPr>
          <w:p w:rsidR="004A7AC9" w:rsidRPr="00D60FBF" w:rsidRDefault="004A7AC9" w:rsidP="004A7AC9">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Цена за ед. (с НДС/без НДС)</w:t>
            </w:r>
          </w:p>
        </w:tc>
        <w:tc>
          <w:tcPr>
            <w:tcW w:w="1418" w:type="dxa"/>
            <w:vMerge w:val="restart"/>
          </w:tcPr>
          <w:p w:rsidR="004A7AC9" w:rsidRPr="004A7AC9" w:rsidRDefault="004A7AC9" w:rsidP="004A7AC9">
            <w:pPr>
              <w:spacing w:after="0" w:line="240" w:lineRule="auto"/>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Стоимость (с НДС</w:t>
            </w:r>
            <w:r w:rsidRPr="004A7AC9">
              <w:rPr>
                <w:rFonts w:ascii="Times New Roman" w:eastAsia="Times New Roman" w:hAnsi="Times New Roman"/>
                <w:b/>
                <w:bCs/>
                <w:sz w:val="20"/>
                <w:szCs w:val="20"/>
                <w:lang w:eastAsia="ru-RU"/>
              </w:rPr>
              <w:t>/</w:t>
            </w:r>
            <w:r>
              <w:rPr>
                <w:rFonts w:ascii="Times New Roman" w:eastAsia="Times New Roman" w:hAnsi="Times New Roman"/>
                <w:b/>
                <w:bCs/>
                <w:sz w:val="20"/>
                <w:szCs w:val="20"/>
                <w:lang w:eastAsia="ru-RU"/>
              </w:rPr>
              <w:t>без НДС)</w:t>
            </w:r>
          </w:p>
        </w:tc>
      </w:tr>
      <w:tr w:rsidR="004A7AC9" w:rsidRPr="004A7AC9" w:rsidTr="00B1722D">
        <w:trPr>
          <w:trHeight w:val="1288"/>
        </w:trPr>
        <w:tc>
          <w:tcPr>
            <w:tcW w:w="644" w:type="dxa"/>
            <w:vMerge/>
            <w:tcBorders>
              <w:bottom w:val="single" w:sz="4" w:space="0" w:color="auto"/>
            </w:tcBorders>
            <w:shd w:val="clear" w:color="auto" w:fill="auto"/>
            <w:vAlign w:val="center"/>
            <w:hideMark/>
          </w:tcPr>
          <w:p w:rsidR="004A7AC9" w:rsidRPr="004A7AC9" w:rsidRDefault="004A7AC9" w:rsidP="004A7AC9">
            <w:pPr>
              <w:spacing w:after="0" w:line="240" w:lineRule="auto"/>
              <w:rPr>
                <w:rFonts w:ascii="Times New Roman" w:eastAsia="Times New Roman" w:hAnsi="Times New Roman"/>
                <w:sz w:val="20"/>
                <w:szCs w:val="20"/>
                <w:lang w:eastAsia="ru-RU"/>
              </w:rPr>
            </w:pPr>
          </w:p>
        </w:tc>
        <w:tc>
          <w:tcPr>
            <w:tcW w:w="1767" w:type="dxa"/>
            <w:tcBorders>
              <w:bottom w:val="single" w:sz="4" w:space="0" w:color="auto"/>
            </w:tcBorders>
            <w:shd w:val="clear" w:color="auto" w:fill="auto"/>
            <w:vAlign w:val="center"/>
            <w:hideMark/>
          </w:tcPr>
          <w:p w:rsidR="004A7AC9" w:rsidRPr="004A7AC9" w:rsidRDefault="004A7AC9" w:rsidP="004A7AC9">
            <w:pPr>
              <w:spacing w:after="0" w:line="240" w:lineRule="auto"/>
              <w:jc w:val="center"/>
              <w:rPr>
                <w:rFonts w:ascii="Times New Roman" w:eastAsia="Times New Roman" w:hAnsi="Times New Roman"/>
                <w:sz w:val="20"/>
                <w:szCs w:val="20"/>
                <w:lang w:eastAsia="ru-RU"/>
              </w:rPr>
            </w:pPr>
            <w:r w:rsidRPr="004A7AC9">
              <w:rPr>
                <w:rFonts w:ascii="Times New Roman" w:eastAsia="Times New Roman" w:hAnsi="Times New Roman"/>
                <w:b/>
                <w:sz w:val="20"/>
                <w:szCs w:val="20"/>
                <w:lang w:eastAsia="ru-RU"/>
              </w:rPr>
              <w:t>Наименование товара</w:t>
            </w:r>
          </w:p>
        </w:tc>
        <w:tc>
          <w:tcPr>
            <w:tcW w:w="1134" w:type="dxa"/>
            <w:tcBorders>
              <w:bottom w:val="single" w:sz="4" w:space="0" w:color="auto"/>
            </w:tcBorders>
            <w:shd w:val="clear" w:color="auto" w:fill="auto"/>
            <w:vAlign w:val="center"/>
          </w:tcPr>
          <w:p w:rsidR="004A7AC9" w:rsidRPr="004A7AC9" w:rsidRDefault="004A7AC9" w:rsidP="004A7AC9">
            <w:pPr>
              <w:spacing w:after="0" w:line="240" w:lineRule="auto"/>
              <w:jc w:val="center"/>
              <w:rPr>
                <w:rFonts w:ascii="Times New Roman" w:eastAsia="Times New Roman" w:hAnsi="Times New Roman"/>
                <w:sz w:val="20"/>
                <w:szCs w:val="20"/>
                <w:lang w:eastAsia="ru-RU"/>
              </w:rPr>
            </w:pPr>
            <w:r w:rsidRPr="004A7AC9">
              <w:rPr>
                <w:rFonts w:ascii="Times New Roman" w:eastAsia="Times New Roman" w:hAnsi="Times New Roman"/>
                <w:b/>
                <w:sz w:val="20"/>
                <w:szCs w:val="20"/>
                <w:lang w:eastAsia="ru-RU"/>
              </w:rPr>
              <w:t>ОКПД2, КТРУ, ККН</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b/>
                <w:sz w:val="20"/>
                <w:szCs w:val="20"/>
                <w:lang w:eastAsia="ru-RU"/>
              </w:rPr>
            </w:pPr>
            <w:r w:rsidRPr="004A7AC9">
              <w:rPr>
                <w:rFonts w:ascii="Times New Roman" w:eastAsia="Times New Roman" w:hAnsi="Times New Roman"/>
                <w:b/>
                <w:sz w:val="20"/>
                <w:szCs w:val="20"/>
                <w:lang w:eastAsia="ru-RU"/>
              </w:rPr>
              <w:t>Наименование характеристики</w:t>
            </w:r>
          </w:p>
        </w:tc>
        <w:tc>
          <w:tcPr>
            <w:tcW w:w="1417" w:type="dxa"/>
            <w:vAlign w:val="center"/>
          </w:tcPr>
          <w:p w:rsidR="004A7AC9" w:rsidRPr="004A7AC9" w:rsidRDefault="004A7AC9" w:rsidP="004A7AC9">
            <w:pPr>
              <w:spacing w:after="0" w:line="240" w:lineRule="auto"/>
              <w:jc w:val="center"/>
              <w:rPr>
                <w:rFonts w:ascii="Times New Roman" w:eastAsia="Times New Roman" w:hAnsi="Times New Roman"/>
                <w:b/>
                <w:sz w:val="20"/>
                <w:szCs w:val="20"/>
                <w:lang w:eastAsia="ru-RU"/>
              </w:rPr>
            </w:pPr>
            <w:r w:rsidRPr="004A7AC9">
              <w:rPr>
                <w:rFonts w:ascii="Times New Roman" w:eastAsia="Times New Roman" w:hAnsi="Times New Roman"/>
                <w:b/>
                <w:sz w:val="20"/>
                <w:szCs w:val="20"/>
                <w:lang w:eastAsia="ru-RU"/>
              </w:rPr>
              <w:t>Значение характеристики</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b/>
                <w:sz w:val="20"/>
                <w:szCs w:val="20"/>
                <w:lang w:eastAsia="ru-RU"/>
              </w:rPr>
            </w:pPr>
            <w:r w:rsidRPr="004A7AC9">
              <w:rPr>
                <w:rFonts w:ascii="Times New Roman" w:eastAsia="Times New Roman" w:hAnsi="Times New Roman"/>
                <w:b/>
                <w:sz w:val="20"/>
                <w:szCs w:val="20"/>
                <w:lang w:eastAsia="ru-RU"/>
              </w:rPr>
              <w:t>Единица измерения характеристики</w:t>
            </w:r>
          </w:p>
        </w:tc>
        <w:tc>
          <w:tcPr>
            <w:tcW w:w="1701" w:type="dxa"/>
          </w:tcPr>
          <w:p w:rsidR="004A7AC9" w:rsidRPr="004A7AC9" w:rsidRDefault="004A7AC9" w:rsidP="004A7AC9">
            <w:pPr>
              <w:spacing w:after="0" w:line="240" w:lineRule="auto"/>
              <w:jc w:val="center"/>
              <w:rPr>
                <w:rFonts w:ascii="Times New Roman" w:eastAsia="Times New Roman" w:hAnsi="Times New Roman"/>
                <w:b/>
                <w:bCs/>
                <w:sz w:val="20"/>
                <w:szCs w:val="20"/>
                <w:lang w:eastAsia="ru-RU"/>
              </w:rPr>
            </w:pPr>
            <w:r w:rsidRPr="004A7AC9">
              <w:rPr>
                <w:rFonts w:ascii="Times New Roman" w:eastAsia="Times New Roman" w:hAnsi="Times New Roman"/>
                <w:b/>
                <w:bCs/>
                <w:sz w:val="20"/>
                <w:szCs w:val="20"/>
                <w:lang w:eastAsia="ru-RU"/>
              </w:rPr>
              <w:t>Инструкция по заполнению характеристик в заявке</w:t>
            </w:r>
          </w:p>
          <w:p w:rsidR="004A7AC9" w:rsidRPr="004A7AC9" w:rsidRDefault="004A7AC9" w:rsidP="004A7AC9">
            <w:pPr>
              <w:spacing w:after="0" w:line="240" w:lineRule="auto"/>
              <w:jc w:val="center"/>
              <w:rPr>
                <w:rFonts w:ascii="Times New Roman" w:eastAsia="Times New Roman" w:hAnsi="Times New Roman"/>
                <w:b/>
                <w:bCs/>
                <w:sz w:val="20"/>
                <w:szCs w:val="20"/>
                <w:lang w:eastAsia="ru-RU"/>
              </w:rPr>
            </w:pPr>
          </w:p>
        </w:tc>
        <w:tc>
          <w:tcPr>
            <w:tcW w:w="1418" w:type="dxa"/>
            <w:tcBorders>
              <w:bottom w:val="single" w:sz="4" w:space="0" w:color="auto"/>
            </w:tcBorders>
          </w:tcPr>
          <w:p w:rsidR="004A7AC9" w:rsidRPr="004A7AC9" w:rsidRDefault="004A7AC9" w:rsidP="004A7AC9">
            <w:pPr>
              <w:spacing w:after="0" w:line="240" w:lineRule="auto"/>
              <w:jc w:val="center"/>
              <w:rPr>
                <w:rFonts w:ascii="Times New Roman" w:eastAsia="Times New Roman" w:hAnsi="Times New Roman"/>
                <w:b/>
                <w:bCs/>
                <w:sz w:val="20"/>
                <w:szCs w:val="20"/>
                <w:lang w:eastAsia="ru-RU"/>
              </w:rPr>
            </w:pPr>
            <w:r w:rsidRPr="004A7AC9">
              <w:rPr>
                <w:rFonts w:ascii="Times New Roman" w:eastAsia="Times New Roman" w:hAnsi="Times New Roman"/>
                <w:b/>
                <w:sz w:val="20"/>
                <w:szCs w:val="20"/>
                <w:lang w:eastAsia="ru-RU"/>
              </w:rPr>
              <w:t>Единица измерения товара</w:t>
            </w:r>
          </w:p>
        </w:tc>
        <w:tc>
          <w:tcPr>
            <w:tcW w:w="1275" w:type="dxa"/>
            <w:tcBorders>
              <w:bottom w:val="single" w:sz="4" w:space="0" w:color="auto"/>
            </w:tcBorders>
          </w:tcPr>
          <w:p w:rsidR="004A7AC9" w:rsidRPr="004A7AC9" w:rsidRDefault="004A7AC9" w:rsidP="004A7AC9">
            <w:pPr>
              <w:spacing w:after="0" w:line="240" w:lineRule="auto"/>
              <w:jc w:val="center"/>
              <w:rPr>
                <w:rFonts w:ascii="Times New Roman" w:eastAsia="Times New Roman" w:hAnsi="Times New Roman"/>
                <w:b/>
                <w:bCs/>
                <w:sz w:val="20"/>
                <w:szCs w:val="20"/>
                <w:lang w:eastAsia="ru-RU"/>
              </w:rPr>
            </w:pPr>
            <w:r w:rsidRPr="004A7AC9">
              <w:rPr>
                <w:rFonts w:ascii="Times New Roman" w:eastAsia="Times New Roman" w:hAnsi="Times New Roman"/>
                <w:b/>
                <w:bCs/>
                <w:sz w:val="20"/>
                <w:szCs w:val="20"/>
                <w:lang w:eastAsia="ru-RU"/>
              </w:rPr>
              <w:t>Количество товара</w:t>
            </w:r>
          </w:p>
        </w:tc>
        <w:tc>
          <w:tcPr>
            <w:tcW w:w="1418" w:type="dxa"/>
            <w:vMerge/>
            <w:tcBorders>
              <w:bottom w:val="single" w:sz="4" w:space="0" w:color="auto"/>
            </w:tcBorders>
          </w:tcPr>
          <w:p w:rsidR="004A7AC9" w:rsidRPr="004A7AC9" w:rsidRDefault="004A7AC9" w:rsidP="004A7AC9">
            <w:pPr>
              <w:spacing w:after="0" w:line="240" w:lineRule="auto"/>
              <w:jc w:val="center"/>
              <w:rPr>
                <w:rFonts w:ascii="Times New Roman" w:eastAsia="Times New Roman" w:hAnsi="Times New Roman"/>
                <w:b/>
                <w:bCs/>
                <w:sz w:val="20"/>
                <w:szCs w:val="20"/>
                <w:lang w:eastAsia="ru-RU"/>
              </w:rPr>
            </w:pPr>
          </w:p>
        </w:tc>
        <w:tc>
          <w:tcPr>
            <w:tcW w:w="1418" w:type="dxa"/>
            <w:vMerge/>
            <w:tcBorders>
              <w:bottom w:val="single" w:sz="4" w:space="0" w:color="auto"/>
            </w:tcBorders>
          </w:tcPr>
          <w:p w:rsidR="004A7AC9" w:rsidRPr="004A7AC9" w:rsidRDefault="004A7AC9" w:rsidP="004A7AC9">
            <w:pPr>
              <w:spacing w:after="0" w:line="240" w:lineRule="auto"/>
              <w:jc w:val="center"/>
              <w:rPr>
                <w:rFonts w:ascii="Times New Roman" w:eastAsia="Times New Roman" w:hAnsi="Times New Roman"/>
                <w:b/>
                <w:bCs/>
                <w:sz w:val="20"/>
                <w:szCs w:val="20"/>
                <w:lang w:eastAsia="ru-RU"/>
              </w:rPr>
            </w:pPr>
          </w:p>
        </w:tc>
      </w:tr>
      <w:tr w:rsidR="004A7AC9" w:rsidRPr="004A7AC9" w:rsidTr="00B1722D">
        <w:trPr>
          <w:trHeight w:val="20"/>
        </w:trPr>
        <w:tc>
          <w:tcPr>
            <w:tcW w:w="644" w:type="dxa"/>
            <w:vMerge w:val="restart"/>
            <w:shd w:val="clear" w:color="auto" w:fill="auto"/>
            <w:hideMark/>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1</w:t>
            </w:r>
          </w:p>
        </w:tc>
        <w:tc>
          <w:tcPr>
            <w:tcW w:w="1767" w:type="dxa"/>
            <w:vMerge w:val="restart"/>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color w:val="000000"/>
                <w:lang w:eastAsia="ru-RU"/>
              </w:rPr>
              <w:t>Считыватель бесконтактных смарт-карт</w:t>
            </w:r>
            <w:r w:rsidRPr="004A7AC9">
              <w:rPr>
                <w:rFonts w:ascii="Times New Roman" w:eastAsia="Times New Roman" w:hAnsi="Times New Roman"/>
                <w:bCs/>
                <w:lang w:eastAsia="ru-RU"/>
              </w:rPr>
              <w:br/>
            </w:r>
          </w:p>
        </w:tc>
        <w:tc>
          <w:tcPr>
            <w:tcW w:w="1134" w:type="dxa"/>
            <w:vMerge w:val="restart"/>
            <w:shd w:val="clear" w:color="auto" w:fill="auto"/>
          </w:tcPr>
          <w:p w:rsidR="004A7AC9" w:rsidRPr="004A7AC9" w:rsidRDefault="004A7AC9" w:rsidP="004A7AC9">
            <w:pPr>
              <w:spacing w:after="0" w:line="240" w:lineRule="auto"/>
              <w:jc w:val="center"/>
              <w:rPr>
                <w:rFonts w:ascii="Times New Roman" w:eastAsia="Times New Roman" w:hAnsi="Times New Roman"/>
                <w:color w:val="FF0000"/>
                <w:lang w:eastAsia="ru-RU"/>
              </w:rPr>
            </w:pPr>
            <w:r w:rsidRPr="004A7AC9">
              <w:rPr>
                <w:rFonts w:ascii="Times New Roman" w:eastAsia="Times New Roman" w:hAnsi="Times New Roman"/>
                <w:color w:val="000000"/>
                <w:lang w:eastAsia="ru-RU"/>
              </w:rPr>
              <w:t>26.20.30.190</w:t>
            </w: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color w:val="000000"/>
                <w:lang w:eastAsia="ru-RU"/>
              </w:rPr>
              <w:t>Тип поддерживаемых карт</w:t>
            </w:r>
          </w:p>
        </w:tc>
        <w:tc>
          <w:tcPr>
            <w:tcW w:w="1417"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val="en-US" w:eastAsia="ru-RU"/>
              </w:rPr>
            </w:pPr>
            <w:proofErr w:type="spellStart"/>
            <w:r w:rsidRPr="004A7AC9">
              <w:rPr>
                <w:rFonts w:ascii="Times New Roman" w:eastAsia="Times New Roman" w:hAnsi="Times New Roman"/>
                <w:lang w:val="en-US" w:eastAsia="ru-RU"/>
              </w:rPr>
              <w:t>Mifare</w:t>
            </w:r>
            <w:proofErr w:type="spellEnd"/>
            <w:r w:rsidRPr="004A7AC9">
              <w:rPr>
                <w:rFonts w:ascii="Times New Roman" w:eastAsia="Times New Roman" w:hAnsi="Times New Roman"/>
                <w:lang w:val="en-US" w:eastAsia="ru-RU"/>
              </w:rPr>
              <w:t xml:space="preserve"> Classic; </w:t>
            </w:r>
            <w:proofErr w:type="spellStart"/>
            <w:r w:rsidRPr="004A7AC9">
              <w:rPr>
                <w:rFonts w:ascii="Times New Roman" w:eastAsia="Times New Roman" w:hAnsi="Times New Roman"/>
                <w:lang w:val="en-US" w:eastAsia="ru-RU"/>
              </w:rPr>
              <w:t>Mifare</w:t>
            </w:r>
            <w:proofErr w:type="spellEnd"/>
            <w:r w:rsidRPr="004A7AC9">
              <w:rPr>
                <w:rFonts w:ascii="Times New Roman" w:eastAsia="Times New Roman" w:hAnsi="Times New Roman"/>
                <w:lang w:val="en-US" w:eastAsia="ru-RU"/>
              </w:rPr>
              <w:t xml:space="preserve"> Plus EV1; </w:t>
            </w:r>
            <w:proofErr w:type="spellStart"/>
            <w:r w:rsidRPr="004A7AC9">
              <w:rPr>
                <w:rFonts w:ascii="Times New Roman" w:eastAsia="Times New Roman" w:hAnsi="Times New Roman"/>
                <w:lang w:val="en-US" w:eastAsia="ru-RU"/>
              </w:rPr>
              <w:t>Mifare</w:t>
            </w:r>
            <w:proofErr w:type="spellEnd"/>
            <w:r w:rsidRPr="004A7AC9">
              <w:rPr>
                <w:rFonts w:ascii="Times New Roman" w:eastAsia="Times New Roman" w:hAnsi="Times New Roman"/>
                <w:lang w:val="en-US" w:eastAsia="ru-RU"/>
              </w:rPr>
              <w:t xml:space="preserve"> Plus EV2; </w:t>
            </w:r>
            <w:proofErr w:type="spellStart"/>
            <w:r w:rsidRPr="004A7AC9">
              <w:rPr>
                <w:rFonts w:ascii="Times New Roman" w:eastAsia="Times New Roman" w:hAnsi="Times New Roman"/>
                <w:lang w:val="en-US" w:eastAsia="ru-RU"/>
              </w:rPr>
              <w:t>Mifare</w:t>
            </w:r>
            <w:proofErr w:type="spellEnd"/>
            <w:r w:rsidRPr="004A7AC9">
              <w:rPr>
                <w:rFonts w:ascii="Times New Roman" w:eastAsia="Times New Roman" w:hAnsi="Times New Roman"/>
                <w:lang w:val="en-US" w:eastAsia="ru-RU"/>
              </w:rPr>
              <w:t xml:space="preserve"> Plus X;</w:t>
            </w:r>
            <w:r w:rsidRPr="004A7AC9">
              <w:rPr>
                <w:rFonts w:ascii="Times New Roman" w:eastAsia="Times New Roman" w:hAnsi="Times New Roman"/>
                <w:lang w:val="en-US" w:eastAsia="ru-RU"/>
              </w:rPr>
              <w:br/>
              <w:t xml:space="preserve"> 4 UID; </w:t>
            </w:r>
          </w:p>
          <w:p w:rsidR="004A7AC9" w:rsidRPr="004A7AC9" w:rsidRDefault="004A7AC9" w:rsidP="004A7AC9">
            <w:pPr>
              <w:spacing w:after="0" w:line="240" w:lineRule="auto"/>
              <w:jc w:val="center"/>
              <w:rPr>
                <w:rFonts w:ascii="Times New Roman" w:eastAsia="Times New Roman" w:hAnsi="Times New Roman"/>
                <w:lang w:val="en-US" w:eastAsia="ru-RU"/>
              </w:rPr>
            </w:pPr>
            <w:r w:rsidRPr="004A7AC9">
              <w:rPr>
                <w:rFonts w:ascii="Times New Roman" w:eastAsia="Times New Roman" w:hAnsi="Times New Roman"/>
                <w:lang w:val="en-US" w:eastAsia="ru-RU"/>
              </w:rPr>
              <w:t>7 BUID</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Участник закупки указывает в заявке все значения характеристики</w:t>
            </w:r>
          </w:p>
        </w:tc>
        <w:tc>
          <w:tcPr>
            <w:tcW w:w="1418" w:type="dxa"/>
            <w:vMerge w:val="restart"/>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шт</w:t>
            </w:r>
          </w:p>
        </w:tc>
        <w:tc>
          <w:tcPr>
            <w:tcW w:w="1275" w:type="dxa"/>
            <w:vMerge w:val="restart"/>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21</w:t>
            </w:r>
          </w:p>
        </w:tc>
        <w:tc>
          <w:tcPr>
            <w:tcW w:w="1418" w:type="dxa"/>
            <w:vMerge w:val="restart"/>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val="restart"/>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20"/>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Тип поддерживаемых протоколов</w:t>
            </w:r>
          </w:p>
        </w:tc>
        <w:tc>
          <w:tcPr>
            <w:tcW w:w="1417"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val="en-US" w:eastAsia="ru-RU"/>
              </w:rPr>
            </w:pPr>
            <w:r w:rsidRPr="004A7AC9">
              <w:rPr>
                <w:rFonts w:ascii="Times New Roman" w:eastAsia="Times New Roman" w:hAnsi="Times New Roman"/>
                <w:lang w:val="en-US" w:eastAsia="ru-RU"/>
              </w:rPr>
              <w:t>ISO14443A; ISO14443B;</w:t>
            </w:r>
          </w:p>
          <w:p w:rsidR="004A7AC9" w:rsidRPr="004A7AC9" w:rsidRDefault="004A7AC9" w:rsidP="004A7AC9">
            <w:pPr>
              <w:spacing w:after="0" w:line="240" w:lineRule="auto"/>
              <w:jc w:val="center"/>
              <w:rPr>
                <w:rFonts w:ascii="Times New Roman" w:eastAsia="Times New Roman" w:hAnsi="Times New Roman"/>
                <w:lang w:val="en-US" w:eastAsia="ru-RU"/>
              </w:rPr>
            </w:pPr>
            <w:r w:rsidRPr="004A7AC9">
              <w:rPr>
                <w:rFonts w:ascii="Times New Roman" w:eastAsia="Times New Roman" w:hAnsi="Times New Roman"/>
                <w:lang w:val="en-US" w:eastAsia="ru-RU"/>
              </w:rPr>
              <w:t xml:space="preserve"> NFC P2P Passive Initiator (ISO18092)</w:t>
            </w:r>
          </w:p>
        </w:tc>
        <w:tc>
          <w:tcPr>
            <w:tcW w:w="1701" w:type="dxa"/>
            <w:tcBorders>
              <w:top w:val="nil"/>
              <w:left w:val="single" w:sz="4" w:space="0" w:color="auto"/>
              <w:bottom w:val="single" w:sz="4" w:space="0" w:color="auto"/>
              <w:right w:val="single" w:sz="4"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Участник закупки указывает в заявке все значения характеристики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20"/>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xml:space="preserve">Количество слотов для установки </w:t>
            </w:r>
            <w:r w:rsidRPr="004A7AC9">
              <w:rPr>
                <w:rFonts w:ascii="Times New Roman" w:eastAsia="Times New Roman" w:hAnsi="Times New Roman"/>
                <w:lang w:val="en-US" w:eastAsia="ru-RU"/>
              </w:rPr>
              <w:t>SAM</w:t>
            </w:r>
            <w:r w:rsidRPr="004A7AC9">
              <w:rPr>
                <w:rFonts w:ascii="Times New Roman" w:eastAsia="Times New Roman" w:hAnsi="Times New Roman"/>
                <w:lang w:eastAsia="ru-RU"/>
              </w:rPr>
              <w:t xml:space="preserve">-модуля </w:t>
            </w:r>
            <w:r w:rsidRPr="004A7AC9">
              <w:rPr>
                <w:rFonts w:ascii="Times New Roman" w:eastAsia="Times New Roman" w:hAnsi="Times New Roman"/>
                <w:lang w:val="en-US" w:eastAsia="ru-RU"/>
              </w:rPr>
              <w:t>ID</w:t>
            </w:r>
            <w:r w:rsidRPr="004A7AC9">
              <w:rPr>
                <w:rFonts w:ascii="Times New Roman" w:eastAsia="Times New Roman" w:hAnsi="Times New Roman"/>
                <w:lang w:eastAsia="ru-RU"/>
              </w:rPr>
              <w:t xml:space="preserve"> -1 на плате</w:t>
            </w:r>
          </w:p>
        </w:tc>
        <w:tc>
          <w:tcPr>
            <w:tcW w:w="1417"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2</w:t>
            </w:r>
          </w:p>
        </w:tc>
        <w:tc>
          <w:tcPr>
            <w:tcW w:w="1701" w:type="dxa"/>
            <w:tcBorders>
              <w:top w:val="nil"/>
              <w:left w:val="single" w:sz="4" w:space="0" w:color="auto"/>
              <w:bottom w:val="single" w:sz="4" w:space="0" w:color="auto"/>
              <w:right w:val="single" w:sz="4"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шт</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Участник закупки указывает в заявке конкретное значение характеристики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20"/>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xml:space="preserve">Тип используемого </w:t>
            </w:r>
            <w:r w:rsidRPr="004A7AC9">
              <w:rPr>
                <w:rFonts w:ascii="Times New Roman" w:eastAsia="Times New Roman" w:hAnsi="Times New Roman"/>
                <w:lang w:val="en-US" w:eastAsia="ru-RU"/>
              </w:rPr>
              <w:t>SAM</w:t>
            </w:r>
            <w:r w:rsidRPr="004A7AC9">
              <w:rPr>
                <w:rFonts w:ascii="Times New Roman" w:eastAsia="Times New Roman" w:hAnsi="Times New Roman"/>
                <w:lang w:eastAsia="ru-RU"/>
              </w:rPr>
              <w:t>-модуля для выполнения (поддержки) доступа к бесконтактному носителю посредством выполнения криптографических операций</w:t>
            </w:r>
          </w:p>
        </w:tc>
        <w:tc>
          <w:tcPr>
            <w:tcW w:w="1417"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val="en-US" w:eastAsia="ru-RU"/>
              </w:rPr>
              <w:t>NXP</w:t>
            </w:r>
            <w:r w:rsidRPr="004A7AC9">
              <w:rPr>
                <w:rFonts w:ascii="Times New Roman" w:eastAsia="Times New Roman" w:hAnsi="Times New Roman"/>
                <w:lang w:eastAsia="ru-RU"/>
              </w:rPr>
              <w:t xml:space="preserve"> </w:t>
            </w:r>
            <w:r w:rsidRPr="004A7AC9">
              <w:rPr>
                <w:rFonts w:ascii="Times New Roman" w:eastAsia="Times New Roman" w:hAnsi="Times New Roman"/>
                <w:lang w:val="en-US" w:eastAsia="ru-RU"/>
              </w:rPr>
              <w:t>SAM</w:t>
            </w:r>
            <w:r w:rsidRPr="004A7AC9">
              <w:rPr>
                <w:rFonts w:ascii="Times New Roman" w:eastAsia="Times New Roman" w:hAnsi="Times New Roman"/>
                <w:lang w:eastAsia="ru-RU"/>
              </w:rPr>
              <w:t xml:space="preserve"> </w:t>
            </w:r>
            <w:r w:rsidRPr="004A7AC9">
              <w:rPr>
                <w:rFonts w:ascii="Times New Roman" w:eastAsia="Times New Roman" w:hAnsi="Times New Roman"/>
                <w:lang w:val="en-US" w:eastAsia="ru-RU"/>
              </w:rPr>
              <w:t>AV</w:t>
            </w:r>
            <w:r w:rsidRPr="004A7AC9">
              <w:rPr>
                <w:rFonts w:ascii="Times New Roman" w:eastAsia="Times New Roman" w:hAnsi="Times New Roman"/>
                <w:lang w:eastAsia="ru-RU"/>
              </w:rPr>
              <w:t xml:space="preserve">2 и </w:t>
            </w:r>
            <w:r w:rsidRPr="004A7AC9">
              <w:rPr>
                <w:rFonts w:ascii="Times New Roman" w:eastAsia="Times New Roman" w:hAnsi="Times New Roman"/>
                <w:lang w:val="en-US" w:eastAsia="ru-RU"/>
              </w:rPr>
              <w:t>NXP</w:t>
            </w:r>
            <w:r w:rsidRPr="004A7AC9">
              <w:rPr>
                <w:rFonts w:ascii="Times New Roman" w:eastAsia="Times New Roman" w:hAnsi="Times New Roman"/>
                <w:lang w:eastAsia="ru-RU"/>
              </w:rPr>
              <w:t xml:space="preserve"> </w:t>
            </w:r>
            <w:r w:rsidRPr="004A7AC9">
              <w:rPr>
                <w:rFonts w:ascii="Times New Roman" w:eastAsia="Times New Roman" w:hAnsi="Times New Roman"/>
                <w:lang w:val="en-US" w:eastAsia="ru-RU"/>
              </w:rPr>
              <w:t>SAM</w:t>
            </w:r>
            <w:r w:rsidRPr="004A7AC9">
              <w:rPr>
                <w:rFonts w:ascii="Times New Roman" w:eastAsia="Times New Roman" w:hAnsi="Times New Roman"/>
                <w:lang w:eastAsia="ru-RU"/>
              </w:rPr>
              <w:t xml:space="preserve"> </w:t>
            </w:r>
            <w:r w:rsidRPr="004A7AC9">
              <w:rPr>
                <w:rFonts w:ascii="Times New Roman" w:eastAsia="Times New Roman" w:hAnsi="Times New Roman"/>
                <w:lang w:val="en-US" w:eastAsia="ru-RU"/>
              </w:rPr>
              <w:t>AV</w:t>
            </w:r>
            <w:r w:rsidRPr="004A7AC9">
              <w:rPr>
                <w:rFonts w:ascii="Times New Roman" w:eastAsia="Times New Roman" w:hAnsi="Times New Roman"/>
                <w:lang w:eastAsia="ru-RU"/>
              </w:rPr>
              <w:t xml:space="preserve">3 в режимах носителя </w:t>
            </w:r>
            <w:r w:rsidRPr="004A7AC9">
              <w:rPr>
                <w:rFonts w:ascii="Times New Roman" w:eastAsia="Times New Roman" w:hAnsi="Times New Roman"/>
                <w:lang w:val="en-US" w:eastAsia="ru-RU"/>
              </w:rPr>
              <w:t>SL</w:t>
            </w:r>
            <w:r w:rsidRPr="004A7AC9">
              <w:rPr>
                <w:rFonts w:ascii="Times New Roman" w:eastAsia="Times New Roman" w:hAnsi="Times New Roman"/>
                <w:lang w:eastAsia="ru-RU"/>
              </w:rPr>
              <w:t xml:space="preserve">1 и </w:t>
            </w:r>
            <w:r w:rsidRPr="004A7AC9">
              <w:rPr>
                <w:rFonts w:ascii="Times New Roman" w:eastAsia="Times New Roman" w:hAnsi="Times New Roman"/>
                <w:lang w:val="en-US" w:eastAsia="ru-RU"/>
              </w:rPr>
              <w:t>SL</w:t>
            </w:r>
            <w:r w:rsidRPr="004A7AC9">
              <w:rPr>
                <w:rFonts w:ascii="Times New Roman" w:eastAsia="Times New Roman" w:hAnsi="Times New Roman"/>
                <w:lang w:eastAsia="ru-RU"/>
              </w:rPr>
              <w:t>3</w:t>
            </w:r>
          </w:p>
        </w:tc>
        <w:tc>
          <w:tcPr>
            <w:tcW w:w="1701" w:type="dxa"/>
            <w:tcBorders>
              <w:top w:val="nil"/>
              <w:left w:val="single" w:sz="4" w:space="0" w:color="auto"/>
              <w:bottom w:val="single" w:sz="4" w:space="0" w:color="auto"/>
              <w:right w:val="single" w:sz="4"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xml:space="preserve">Значение характеристики </w:t>
            </w:r>
            <w:r w:rsidRPr="004A7AC9">
              <w:rPr>
                <w:rFonts w:ascii="Times New Roman" w:eastAsia="Times New Roman" w:hAnsi="Times New Roman"/>
                <w:lang w:eastAsia="ru-RU"/>
              </w:rPr>
              <w:br/>
              <w:t>не может изменяться участником закупки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20"/>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proofErr w:type="spellStart"/>
            <w:r w:rsidRPr="004A7AC9">
              <w:rPr>
                <w:rFonts w:ascii="Times New Roman" w:eastAsia="Times New Roman" w:hAnsi="Times New Roman"/>
                <w:lang w:val="en-US" w:eastAsia="ru-RU"/>
              </w:rPr>
              <w:t>Рабочая</w:t>
            </w:r>
            <w:proofErr w:type="spellEnd"/>
            <w:r w:rsidRPr="004A7AC9">
              <w:rPr>
                <w:rFonts w:ascii="Times New Roman" w:eastAsia="Times New Roman" w:hAnsi="Times New Roman"/>
                <w:lang w:val="en-US" w:eastAsia="ru-RU"/>
              </w:rPr>
              <w:t xml:space="preserve"> </w:t>
            </w:r>
            <w:proofErr w:type="spellStart"/>
            <w:r w:rsidRPr="004A7AC9">
              <w:rPr>
                <w:rFonts w:ascii="Times New Roman" w:eastAsia="Times New Roman" w:hAnsi="Times New Roman"/>
                <w:lang w:val="en-US" w:eastAsia="ru-RU"/>
              </w:rPr>
              <w:t>частота</w:t>
            </w:r>
            <w:proofErr w:type="spellEnd"/>
          </w:p>
        </w:tc>
        <w:tc>
          <w:tcPr>
            <w:tcW w:w="1417"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val="en-US" w:eastAsia="ru-RU"/>
              </w:rPr>
              <w:t>13,56</w:t>
            </w:r>
          </w:p>
        </w:tc>
        <w:tc>
          <w:tcPr>
            <w:tcW w:w="1701" w:type="dxa"/>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proofErr w:type="spellStart"/>
            <w:r w:rsidRPr="004A7AC9">
              <w:rPr>
                <w:rFonts w:ascii="Times New Roman" w:eastAsia="Times New Roman" w:hAnsi="Times New Roman"/>
                <w:lang w:val="en-US" w:eastAsia="ru-RU"/>
              </w:rPr>
              <w:t>МГц</w:t>
            </w:r>
            <w:proofErr w:type="spellEnd"/>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xml:space="preserve">Значение характеристики </w:t>
            </w:r>
            <w:r w:rsidRPr="004A7AC9">
              <w:rPr>
                <w:rFonts w:ascii="Times New Roman" w:eastAsia="Times New Roman" w:hAnsi="Times New Roman"/>
                <w:lang w:eastAsia="ru-RU"/>
              </w:rPr>
              <w:br/>
              <w:t>не может изменяться участником закупки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20"/>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proofErr w:type="spellStart"/>
            <w:r w:rsidRPr="004A7AC9">
              <w:rPr>
                <w:rFonts w:ascii="Times New Roman" w:eastAsia="Times New Roman" w:hAnsi="Times New Roman"/>
                <w:lang w:val="en-US" w:eastAsia="ru-RU"/>
              </w:rPr>
              <w:t>Функция</w:t>
            </w:r>
            <w:proofErr w:type="spellEnd"/>
            <w:r w:rsidRPr="004A7AC9">
              <w:rPr>
                <w:rFonts w:ascii="Times New Roman" w:eastAsia="Times New Roman" w:hAnsi="Times New Roman"/>
                <w:lang w:val="en-US" w:eastAsia="ru-RU"/>
              </w:rPr>
              <w:t xml:space="preserve"> </w:t>
            </w:r>
            <w:proofErr w:type="spellStart"/>
            <w:r w:rsidRPr="004A7AC9">
              <w:rPr>
                <w:rFonts w:ascii="Times New Roman" w:eastAsia="Times New Roman" w:hAnsi="Times New Roman"/>
                <w:lang w:val="en-US" w:eastAsia="ru-RU"/>
              </w:rPr>
              <w:t>антиколлизии</w:t>
            </w:r>
            <w:proofErr w:type="spellEnd"/>
          </w:p>
        </w:tc>
        <w:tc>
          <w:tcPr>
            <w:tcW w:w="1417"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xml:space="preserve">Реализована </w:t>
            </w: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Значение характеристики</w:t>
            </w:r>
          </w:p>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не может изменяться участником закупки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20"/>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proofErr w:type="spellStart"/>
            <w:r w:rsidRPr="004A7AC9">
              <w:rPr>
                <w:rFonts w:ascii="Times New Roman" w:eastAsia="Times New Roman" w:hAnsi="Times New Roman"/>
                <w:lang w:val="en-US" w:eastAsia="ru-RU"/>
              </w:rPr>
              <w:t>Индикация</w:t>
            </w:r>
            <w:proofErr w:type="spellEnd"/>
          </w:p>
        </w:tc>
        <w:tc>
          <w:tcPr>
            <w:tcW w:w="1417"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proofErr w:type="spellStart"/>
            <w:r w:rsidRPr="004A7AC9">
              <w:rPr>
                <w:rFonts w:ascii="Times New Roman" w:eastAsia="Times New Roman" w:hAnsi="Times New Roman"/>
                <w:lang w:val="en-US" w:eastAsia="ru-RU"/>
              </w:rPr>
              <w:t>Светова</w:t>
            </w:r>
            <w:proofErr w:type="spellEnd"/>
            <w:r w:rsidRPr="004A7AC9">
              <w:rPr>
                <w:rFonts w:ascii="Times New Roman" w:eastAsia="Times New Roman" w:hAnsi="Times New Roman"/>
                <w:lang w:eastAsia="ru-RU"/>
              </w:rPr>
              <w:t xml:space="preserve">я; </w:t>
            </w:r>
            <w:r w:rsidRPr="004A7AC9">
              <w:rPr>
                <w:rFonts w:ascii="Times New Roman" w:eastAsia="Times New Roman" w:hAnsi="Times New Roman"/>
                <w:lang w:val="en-US" w:eastAsia="ru-RU"/>
              </w:rPr>
              <w:t xml:space="preserve"> </w:t>
            </w:r>
            <w:proofErr w:type="spellStart"/>
            <w:r w:rsidRPr="004A7AC9">
              <w:rPr>
                <w:rFonts w:ascii="Times New Roman" w:eastAsia="Times New Roman" w:hAnsi="Times New Roman"/>
                <w:lang w:val="en-US" w:eastAsia="ru-RU"/>
              </w:rPr>
              <w:t>звуковая</w:t>
            </w:r>
            <w:proofErr w:type="spellEnd"/>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Участник закупки указывает в заявке все значения характеристики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20"/>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Интерфейсы связи с персональным компьютером (хостом)</w:t>
            </w:r>
          </w:p>
        </w:tc>
        <w:tc>
          <w:tcPr>
            <w:tcW w:w="1417"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val="en-US" w:eastAsia="ru-RU"/>
              </w:rPr>
              <w:t>USB-A</w:t>
            </w: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Значение характеристики</w:t>
            </w:r>
          </w:p>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не может изменяться участником закупки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20"/>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nil"/>
              <w:left w:val="nil"/>
              <w:bottom w:val="single" w:sz="8" w:space="0" w:color="auto"/>
              <w:right w:val="single" w:sz="8" w:space="0" w:color="auto"/>
            </w:tcBorders>
            <w:shd w:val="clear" w:color="auto" w:fill="auto"/>
            <w:noWrap/>
            <w:vAlign w:val="center"/>
          </w:tcPr>
          <w:p w:rsidR="004A7AC9" w:rsidRPr="00836C0D" w:rsidRDefault="004A7AC9" w:rsidP="004A7AC9">
            <w:pPr>
              <w:spacing w:after="0" w:line="240" w:lineRule="auto"/>
              <w:jc w:val="center"/>
              <w:rPr>
                <w:rFonts w:ascii="Times New Roman" w:eastAsia="Times New Roman" w:hAnsi="Times New Roman"/>
                <w:lang w:eastAsia="ru-RU"/>
              </w:rPr>
            </w:pPr>
            <w:proofErr w:type="spellStart"/>
            <w:r w:rsidRPr="004A7AC9">
              <w:rPr>
                <w:rFonts w:ascii="Times New Roman" w:eastAsia="Times New Roman" w:hAnsi="Times New Roman"/>
                <w:lang w:val="en-US" w:eastAsia="ru-RU"/>
              </w:rPr>
              <w:t>Потребляемый</w:t>
            </w:r>
            <w:proofErr w:type="spellEnd"/>
            <w:r w:rsidRPr="004A7AC9">
              <w:rPr>
                <w:rFonts w:ascii="Times New Roman" w:eastAsia="Times New Roman" w:hAnsi="Times New Roman"/>
                <w:lang w:val="en-US" w:eastAsia="ru-RU"/>
              </w:rPr>
              <w:t xml:space="preserve"> </w:t>
            </w:r>
            <w:proofErr w:type="spellStart"/>
            <w:r w:rsidRPr="004A7AC9">
              <w:rPr>
                <w:rFonts w:ascii="Times New Roman" w:eastAsia="Times New Roman" w:hAnsi="Times New Roman"/>
                <w:lang w:val="en-US" w:eastAsia="ru-RU"/>
              </w:rPr>
              <w:t>ток</w:t>
            </w:r>
            <w:proofErr w:type="spellEnd"/>
            <w:r w:rsidR="00836C0D">
              <w:rPr>
                <w:rFonts w:ascii="Times New Roman" w:eastAsia="Times New Roman" w:hAnsi="Times New Roman"/>
                <w:lang w:eastAsia="ru-RU"/>
              </w:rPr>
              <w:t xml:space="preserve">, </w:t>
            </w:r>
            <w:proofErr w:type="spellStart"/>
            <w:r w:rsidR="00836C0D" w:rsidRPr="004A7AC9">
              <w:rPr>
                <w:rFonts w:ascii="Times New Roman" w:eastAsia="Times New Roman" w:hAnsi="Times New Roman"/>
                <w:lang w:val="en-US" w:eastAsia="ru-RU"/>
              </w:rPr>
              <w:t>мА</w:t>
            </w:r>
            <w:proofErr w:type="spellEnd"/>
          </w:p>
        </w:tc>
        <w:tc>
          <w:tcPr>
            <w:tcW w:w="1417"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250</w:t>
            </w: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xml:space="preserve">Участник закупки </w:t>
            </w:r>
            <w:r w:rsidRPr="004A7AC9">
              <w:rPr>
                <w:rFonts w:ascii="Times New Roman" w:eastAsia="Times New Roman" w:hAnsi="Times New Roman"/>
                <w:lang w:eastAsia="ru-RU"/>
              </w:rPr>
              <w:lastRenderedPageBreak/>
              <w:t>указывает в заявке конкретное значение характеристики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20"/>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proofErr w:type="spellStart"/>
            <w:r w:rsidRPr="004A7AC9">
              <w:rPr>
                <w:rFonts w:ascii="Times New Roman" w:eastAsia="Times New Roman" w:hAnsi="Times New Roman"/>
                <w:lang w:val="en-US" w:eastAsia="ru-RU"/>
              </w:rPr>
              <w:t>Цвет</w:t>
            </w:r>
            <w:proofErr w:type="spellEnd"/>
            <w:r w:rsidRPr="004A7AC9">
              <w:rPr>
                <w:rFonts w:ascii="Times New Roman" w:eastAsia="Times New Roman" w:hAnsi="Times New Roman"/>
                <w:lang w:val="en-US" w:eastAsia="ru-RU"/>
              </w:rPr>
              <w:t xml:space="preserve"> </w:t>
            </w:r>
            <w:proofErr w:type="spellStart"/>
            <w:r w:rsidRPr="004A7AC9">
              <w:rPr>
                <w:rFonts w:ascii="Times New Roman" w:eastAsia="Times New Roman" w:hAnsi="Times New Roman"/>
                <w:lang w:val="en-US" w:eastAsia="ru-RU"/>
              </w:rPr>
              <w:t>корпуса</w:t>
            </w:r>
            <w:proofErr w:type="spellEnd"/>
          </w:p>
        </w:tc>
        <w:tc>
          <w:tcPr>
            <w:tcW w:w="1417"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proofErr w:type="spellStart"/>
            <w:r w:rsidRPr="004A7AC9">
              <w:rPr>
                <w:rFonts w:ascii="Times New Roman" w:eastAsia="Times New Roman" w:hAnsi="Times New Roman"/>
                <w:lang w:val="en-US" w:eastAsia="ru-RU"/>
              </w:rPr>
              <w:t>Белый</w:t>
            </w:r>
            <w:proofErr w:type="spellEnd"/>
            <w:r w:rsidRPr="004A7AC9">
              <w:rPr>
                <w:rFonts w:ascii="Times New Roman" w:eastAsia="Times New Roman" w:hAnsi="Times New Roman"/>
                <w:lang w:eastAsia="ru-RU"/>
              </w:rPr>
              <w:t xml:space="preserve">; </w:t>
            </w:r>
          </w:p>
          <w:p w:rsidR="004A7AC9" w:rsidRPr="004A7AC9" w:rsidRDefault="004A7AC9" w:rsidP="004A7AC9">
            <w:pPr>
              <w:spacing w:after="0" w:line="240" w:lineRule="auto"/>
              <w:jc w:val="center"/>
              <w:rPr>
                <w:rFonts w:ascii="Times New Roman" w:eastAsia="Times New Roman" w:hAnsi="Times New Roman"/>
                <w:lang w:eastAsia="ru-RU"/>
              </w:rPr>
            </w:pPr>
            <w:proofErr w:type="spellStart"/>
            <w:r w:rsidRPr="004A7AC9">
              <w:rPr>
                <w:rFonts w:ascii="Times New Roman" w:eastAsia="Times New Roman" w:hAnsi="Times New Roman"/>
                <w:lang w:val="en-US" w:eastAsia="ru-RU"/>
              </w:rPr>
              <w:t>черный</w:t>
            </w:r>
            <w:proofErr w:type="spellEnd"/>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Участник закупки указывает в заявке только одно значение характеристики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20"/>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Д</w:t>
            </w:r>
            <w:proofErr w:type="spellStart"/>
            <w:r w:rsidRPr="004A7AC9">
              <w:rPr>
                <w:rFonts w:ascii="Times New Roman" w:eastAsia="Times New Roman" w:hAnsi="Times New Roman"/>
                <w:lang w:val="en-US" w:eastAsia="ru-RU"/>
              </w:rPr>
              <w:t>лина</w:t>
            </w:r>
            <w:proofErr w:type="spellEnd"/>
            <w:r w:rsidRPr="004A7AC9">
              <w:rPr>
                <w:rFonts w:ascii="Times New Roman" w:eastAsia="Times New Roman" w:hAnsi="Times New Roman"/>
                <w:lang w:eastAsia="ru-RU"/>
              </w:rPr>
              <w:t xml:space="preserve"> корпуса считывателя</w:t>
            </w:r>
          </w:p>
        </w:tc>
        <w:tc>
          <w:tcPr>
            <w:tcW w:w="1417"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200</w:t>
            </w: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мм</w:t>
            </w:r>
          </w:p>
        </w:tc>
        <w:tc>
          <w:tcPr>
            <w:tcW w:w="1701" w:type="dxa"/>
            <w:tcBorders>
              <w:bottom w:val="single" w:sz="4" w:space="0" w:color="auto"/>
            </w:tcBorders>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Участник закупки указывает в заявке конкретное значение характеристики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20"/>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Ширина корпуса считывателя</w:t>
            </w:r>
          </w:p>
        </w:tc>
        <w:tc>
          <w:tcPr>
            <w:tcW w:w="1417"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70</w:t>
            </w:r>
          </w:p>
        </w:tc>
        <w:tc>
          <w:tcPr>
            <w:tcW w:w="1701" w:type="dxa"/>
            <w:tcBorders>
              <w:top w:val="nil"/>
              <w:left w:val="nil"/>
              <w:bottom w:val="single" w:sz="8"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мм</w:t>
            </w:r>
          </w:p>
        </w:tc>
        <w:tc>
          <w:tcPr>
            <w:tcW w:w="1701" w:type="dxa"/>
            <w:tcBorders>
              <w:bottom w:val="single" w:sz="4" w:space="0" w:color="auto"/>
            </w:tcBorders>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Участник закупки указывает в заявке конкретное значение характеристики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1291"/>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nil"/>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Высота корпуса считывателя</w:t>
            </w:r>
          </w:p>
        </w:tc>
        <w:tc>
          <w:tcPr>
            <w:tcW w:w="1417" w:type="dxa"/>
            <w:tcBorders>
              <w:top w:val="nil"/>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20</w:t>
            </w:r>
          </w:p>
        </w:tc>
        <w:tc>
          <w:tcPr>
            <w:tcW w:w="1701" w:type="dxa"/>
            <w:tcBorders>
              <w:top w:val="nil"/>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мм</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Участник закупки указывает в заявке конкретное значение характеристики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1108"/>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proofErr w:type="spellStart"/>
            <w:r w:rsidRPr="004A7AC9">
              <w:rPr>
                <w:rFonts w:ascii="Times New Roman" w:eastAsia="Times New Roman" w:hAnsi="Times New Roman"/>
                <w:lang w:val="en-US" w:eastAsia="ru-RU"/>
              </w:rPr>
              <w:t>Масса</w:t>
            </w:r>
            <w:proofErr w:type="spellEnd"/>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250</w:t>
            </w:r>
          </w:p>
        </w:tc>
        <w:tc>
          <w:tcPr>
            <w:tcW w:w="1701"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г</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Участник закупки указывает в заявке конкретное значение характеристики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1272"/>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Рабочее напряжение питания для считывателя</w:t>
            </w: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5</w:t>
            </w:r>
          </w:p>
        </w:tc>
        <w:tc>
          <w:tcPr>
            <w:tcW w:w="1701"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В</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Значение характеристики</w:t>
            </w:r>
          </w:p>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не может изменяться участником закупки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1764"/>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single" w:sz="4" w:space="0" w:color="auto"/>
              <w:left w:val="nil"/>
              <w:bottom w:val="single" w:sz="4" w:space="0" w:color="auto"/>
              <w:right w:val="single" w:sz="8" w:space="0" w:color="auto"/>
            </w:tcBorders>
            <w:shd w:val="clear" w:color="auto" w:fill="auto"/>
            <w:noWrap/>
            <w:vAlign w:val="center"/>
          </w:tcPr>
          <w:p w:rsidR="00071FB6"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Диапазон рабочей температуры окружающего воздуха</w:t>
            </w:r>
            <w:r w:rsidR="00071FB6">
              <w:rPr>
                <w:rFonts w:ascii="Times New Roman" w:eastAsia="Times New Roman" w:hAnsi="Times New Roman"/>
                <w:lang w:eastAsia="ru-RU"/>
              </w:rPr>
              <w:t xml:space="preserve">, </w:t>
            </w:r>
          </w:p>
          <w:p w:rsidR="004A7AC9" w:rsidRPr="004A7AC9" w:rsidRDefault="00071FB6" w:rsidP="004A7AC9">
            <w:pPr>
              <w:spacing w:after="0" w:line="240" w:lineRule="auto"/>
              <w:jc w:val="center"/>
              <w:rPr>
                <w:rFonts w:ascii="Times New Roman" w:eastAsia="Times New Roman" w:hAnsi="Times New Roman"/>
                <w:lang w:eastAsia="ru-RU"/>
              </w:rPr>
            </w:pPr>
            <w:bookmarkStart w:id="8" w:name="_GoBack"/>
            <w:bookmarkEnd w:id="8"/>
            <w:r w:rsidRPr="004A7AC9">
              <w:rPr>
                <w:rFonts w:ascii="Times New Roman" w:eastAsia="Times New Roman" w:hAnsi="Times New Roman"/>
                <w:lang w:eastAsia="ru-RU"/>
              </w:rPr>
              <w:t>ГРАД ЦЕЛЬС</w:t>
            </w: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val="en-US" w:eastAsia="ru-RU"/>
              </w:rPr>
              <w:t xml:space="preserve">от -25 </w:t>
            </w:r>
            <w:proofErr w:type="spellStart"/>
            <w:r w:rsidRPr="004A7AC9">
              <w:rPr>
                <w:rFonts w:ascii="Times New Roman" w:eastAsia="Times New Roman" w:hAnsi="Times New Roman"/>
                <w:lang w:val="en-US" w:eastAsia="ru-RU"/>
              </w:rPr>
              <w:t>до</w:t>
            </w:r>
            <w:proofErr w:type="spellEnd"/>
            <w:r w:rsidRPr="004A7AC9">
              <w:rPr>
                <w:rFonts w:ascii="Times New Roman" w:eastAsia="Times New Roman" w:hAnsi="Times New Roman"/>
                <w:lang w:val="en-US" w:eastAsia="ru-RU"/>
              </w:rPr>
              <w:t xml:space="preserve"> 50</w:t>
            </w:r>
          </w:p>
        </w:tc>
        <w:tc>
          <w:tcPr>
            <w:tcW w:w="1701"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Значение характеристики</w:t>
            </w:r>
          </w:p>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не может изменяться участником закупки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1764"/>
        </w:trPr>
        <w:tc>
          <w:tcPr>
            <w:tcW w:w="644" w:type="dxa"/>
            <w:vMerge w:val="restart"/>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rPr>
                <w:rFonts w:ascii="Times New Roman" w:eastAsia="Times New Roman" w:hAnsi="Times New Roman"/>
                <w:lang w:eastAsia="ru-RU"/>
              </w:rPr>
            </w:pPr>
            <w:r w:rsidRPr="004A7AC9">
              <w:rPr>
                <w:rFonts w:ascii="Times New Roman" w:eastAsia="Times New Roman" w:hAnsi="Times New Roman"/>
                <w:lang w:eastAsia="ru-RU"/>
              </w:rPr>
              <w:t>Комплектация</w:t>
            </w: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numPr>
                <w:ilvl w:val="0"/>
                <w:numId w:val="4"/>
              </w:numPr>
              <w:tabs>
                <w:tab w:val="left" w:pos="233"/>
              </w:tabs>
              <w:spacing w:after="0" w:line="240" w:lineRule="auto"/>
              <w:ind w:left="0" w:firstLine="15"/>
              <w:contextualSpacing/>
              <w:jc w:val="center"/>
              <w:rPr>
                <w:rFonts w:ascii="Times New Roman" w:eastAsia="Times New Roman" w:hAnsi="Times New Roman"/>
                <w:lang w:eastAsia="ru-RU"/>
              </w:rPr>
            </w:pPr>
            <w:r w:rsidRPr="004A7AC9">
              <w:rPr>
                <w:rFonts w:ascii="Times New Roman" w:eastAsia="Times New Roman" w:hAnsi="Times New Roman"/>
                <w:lang w:eastAsia="ru-RU"/>
              </w:rPr>
              <w:t>Считыватель бесконтактных смарт-карт.</w:t>
            </w:r>
          </w:p>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2. Программное обеспечение и документация в составе (возможно предоставление по ссылке в Рунет).</w:t>
            </w:r>
          </w:p>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xml:space="preserve">3.USB-драйвера (специализированный, а также PC/SC) для операционной системы ОС Альт (возможно </w:t>
            </w:r>
            <w:r w:rsidRPr="004A7AC9">
              <w:rPr>
                <w:rFonts w:ascii="Times New Roman" w:eastAsia="Times New Roman" w:hAnsi="Times New Roman"/>
                <w:lang w:eastAsia="ru-RU"/>
              </w:rPr>
              <w:lastRenderedPageBreak/>
              <w:t xml:space="preserve">предоставление по ссылке в Рунет); </w:t>
            </w:r>
            <w:r w:rsidRPr="004A7AC9">
              <w:rPr>
                <w:rFonts w:ascii="Times New Roman" w:eastAsia="Times New Roman" w:hAnsi="Times New Roman"/>
                <w:lang w:eastAsia="ru-RU"/>
              </w:rPr>
              <w:br/>
              <w:t xml:space="preserve">4. Библиотека функций для разработчиков программного обеспечения (возможно предоставление по ссылке в Рунет); </w:t>
            </w:r>
            <w:r w:rsidRPr="004A7AC9">
              <w:rPr>
                <w:rFonts w:ascii="Times New Roman" w:eastAsia="Times New Roman" w:hAnsi="Times New Roman"/>
                <w:lang w:eastAsia="ru-RU"/>
              </w:rPr>
              <w:br/>
              <w:t xml:space="preserve">5. Руководство программиста с описанием библиотеки, протокола и системы команд (возможно предоставление по ссылке в Рунет); </w:t>
            </w:r>
            <w:r w:rsidRPr="004A7AC9">
              <w:rPr>
                <w:rFonts w:ascii="Times New Roman" w:eastAsia="Times New Roman" w:hAnsi="Times New Roman"/>
                <w:lang w:eastAsia="ru-RU"/>
              </w:rPr>
              <w:br/>
              <w:t>6. Программа для тестирования работы считывателя бесконтактных смарт-</w:t>
            </w:r>
            <w:r w:rsidRPr="004A7AC9">
              <w:rPr>
                <w:rFonts w:ascii="Times New Roman" w:eastAsia="Times New Roman" w:hAnsi="Times New Roman"/>
                <w:lang w:eastAsia="ru-RU"/>
              </w:rPr>
              <w:lastRenderedPageBreak/>
              <w:t xml:space="preserve">карт со смарт-картами в режимах SL1 и SL3; </w:t>
            </w:r>
          </w:p>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 xml:space="preserve">7. Кабель USB-интерфейса </w:t>
            </w:r>
            <w:proofErr w:type="gramStart"/>
            <w:r w:rsidRPr="004A7AC9">
              <w:rPr>
                <w:rFonts w:ascii="Times New Roman" w:eastAsia="Times New Roman" w:hAnsi="Times New Roman"/>
                <w:lang w:eastAsia="ru-RU"/>
              </w:rPr>
              <w:t>типа  USB</w:t>
            </w:r>
            <w:proofErr w:type="gramEnd"/>
            <w:r w:rsidRPr="004A7AC9">
              <w:rPr>
                <w:rFonts w:ascii="Times New Roman" w:eastAsia="Times New Roman" w:hAnsi="Times New Roman"/>
                <w:lang w:eastAsia="ru-RU"/>
              </w:rPr>
              <w:t xml:space="preserve"> A</w:t>
            </w:r>
          </w:p>
        </w:tc>
        <w:tc>
          <w:tcPr>
            <w:tcW w:w="1701"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lastRenderedPageBreak/>
              <w:t>-</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Участник закупки указывает в заявке все значения характеристики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r w:rsidR="004A7AC9" w:rsidRPr="004A7AC9" w:rsidTr="00B1722D">
        <w:trPr>
          <w:trHeight w:val="1764"/>
        </w:trPr>
        <w:tc>
          <w:tcPr>
            <w:tcW w:w="64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67"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134" w:type="dxa"/>
            <w:vMerge/>
            <w:shd w:val="clear" w:color="auto" w:fill="auto"/>
          </w:tcPr>
          <w:p w:rsidR="004A7AC9" w:rsidRPr="004A7AC9" w:rsidRDefault="004A7AC9" w:rsidP="004A7AC9">
            <w:pPr>
              <w:spacing w:after="0" w:line="240" w:lineRule="auto"/>
              <w:jc w:val="center"/>
              <w:rPr>
                <w:rFonts w:ascii="Times New Roman" w:eastAsia="Times New Roman" w:hAnsi="Times New Roman"/>
                <w:lang w:eastAsia="ru-RU"/>
              </w:rPr>
            </w:pPr>
          </w:p>
        </w:tc>
        <w:tc>
          <w:tcPr>
            <w:tcW w:w="1701"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Тип исполнения</w:t>
            </w: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Настольный</w:t>
            </w:r>
          </w:p>
        </w:tc>
        <w:tc>
          <w:tcPr>
            <w:tcW w:w="1701" w:type="dxa"/>
            <w:tcBorders>
              <w:top w:val="single" w:sz="4" w:space="0" w:color="auto"/>
              <w:left w:val="nil"/>
              <w:bottom w:val="single" w:sz="4" w:space="0" w:color="auto"/>
              <w:right w:val="single" w:sz="8" w:space="0" w:color="auto"/>
            </w:tcBorders>
            <w:shd w:val="clear" w:color="auto" w:fill="auto"/>
            <w:noWrap/>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w:t>
            </w:r>
          </w:p>
        </w:tc>
        <w:tc>
          <w:tcPr>
            <w:tcW w:w="1701" w:type="dxa"/>
            <w:vAlign w:val="center"/>
          </w:tcPr>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Значение характеристики</w:t>
            </w:r>
          </w:p>
          <w:p w:rsidR="004A7AC9" w:rsidRPr="004A7AC9" w:rsidRDefault="004A7AC9" w:rsidP="004A7AC9">
            <w:pPr>
              <w:spacing w:after="0" w:line="240" w:lineRule="auto"/>
              <w:jc w:val="center"/>
              <w:rPr>
                <w:rFonts w:ascii="Times New Roman" w:eastAsia="Times New Roman" w:hAnsi="Times New Roman"/>
                <w:lang w:eastAsia="ru-RU"/>
              </w:rPr>
            </w:pPr>
            <w:r w:rsidRPr="004A7AC9">
              <w:rPr>
                <w:rFonts w:ascii="Times New Roman" w:eastAsia="Times New Roman" w:hAnsi="Times New Roman"/>
                <w:lang w:eastAsia="ru-RU"/>
              </w:rPr>
              <w:t>не может изменяться участником закупки</w:t>
            </w: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275"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c>
          <w:tcPr>
            <w:tcW w:w="1418" w:type="dxa"/>
            <w:vMerge/>
          </w:tcPr>
          <w:p w:rsidR="004A7AC9" w:rsidRPr="004A7AC9" w:rsidRDefault="004A7AC9" w:rsidP="004A7AC9">
            <w:pPr>
              <w:spacing w:after="0" w:line="240" w:lineRule="auto"/>
              <w:jc w:val="center"/>
              <w:rPr>
                <w:rFonts w:ascii="Times New Roman" w:eastAsia="Times New Roman" w:hAnsi="Times New Roman"/>
                <w:lang w:eastAsia="ru-RU"/>
              </w:rPr>
            </w:pPr>
          </w:p>
        </w:tc>
      </w:tr>
    </w:tbl>
    <w:p w:rsidR="004A7AC9" w:rsidRPr="004A7AC9" w:rsidRDefault="004A7AC9" w:rsidP="004A7AC9">
      <w:pPr>
        <w:spacing w:after="0" w:line="240" w:lineRule="auto"/>
        <w:jc w:val="center"/>
        <w:rPr>
          <w:rFonts w:ascii="Times New Roman" w:eastAsia="Times New Roman" w:hAnsi="Times New Roman"/>
          <w:b/>
          <w:lang w:eastAsia="ru-RU"/>
        </w:rPr>
      </w:pPr>
    </w:p>
    <w:p w:rsidR="00D512AE" w:rsidRPr="00F9763A" w:rsidRDefault="00D512AE" w:rsidP="00EB0617">
      <w:pPr>
        <w:widowControl w:val="0"/>
        <w:autoSpaceDE w:val="0"/>
        <w:autoSpaceDN w:val="0"/>
        <w:adjustRightInd w:val="0"/>
        <w:spacing w:after="0" w:line="240" w:lineRule="auto"/>
        <w:rPr>
          <w:rFonts w:ascii="Times New Roman" w:eastAsia="Times New Roman" w:hAnsi="Times New Roman"/>
          <w:b/>
          <w:sz w:val="24"/>
          <w:szCs w:val="24"/>
          <w:lang w:eastAsia="ru-RU"/>
        </w:rPr>
      </w:pPr>
    </w:p>
    <w:p w:rsidR="00D512AE" w:rsidRPr="00F9763A" w:rsidRDefault="0036505E" w:rsidP="00D512AE">
      <w:pPr>
        <w:pStyle w:val="a3"/>
        <w:spacing w:line="276" w:lineRule="auto"/>
        <w:ind w:firstLine="426"/>
        <w:jc w:val="both"/>
        <w:rPr>
          <w:rFonts w:ascii="Times New Roman" w:hAnsi="Times New Roman"/>
          <w:sz w:val="24"/>
          <w:szCs w:val="24"/>
        </w:rPr>
      </w:pPr>
      <w:r>
        <w:rPr>
          <w:rFonts w:ascii="Times New Roman" w:hAnsi="Times New Roman"/>
          <w:b/>
          <w:sz w:val="24"/>
          <w:szCs w:val="24"/>
        </w:rPr>
        <w:t xml:space="preserve">ИТОГО: </w:t>
      </w:r>
      <w:r>
        <w:rPr>
          <w:rFonts w:ascii="Times New Roman" w:hAnsi="Times New Roman"/>
          <w:sz w:val="24"/>
          <w:szCs w:val="24"/>
        </w:rPr>
        <w:t xml:space="preserve">_________руб. (цифрами и прописью), в том числе НДС (__%)–____руб. </w:t>
      </w:r>
      <w:r w:rsidR="00D512AE" w:rsidRPr="00F9763A">
        <w:rPr>
          <w:rFonts w:ascii="Times New Roman" w:hAnsi="Times New Roman"/>
          <w:sz w:val="24"/>
          <w:szCs w:val="24"/>
        </w:rPr>
        <w:t>(в случае если Поставщик освобожден от уплаты НДС указывается – НДС не облагается).</w:t>
      </w:r>
    </w:p>
    <w:p w:rsidR="004A7AC9" w:rsidRDefault="004A7AC9" w:rsidP="004A7AC9">
      <w:pPr>
        <w:spacing w:after="0" w:line="240" w:lineRule="auto"/>
        <w:jc w:val="both"/>
        <w:rPr>
          <w:rFonts w:ascii="Times New Roman" w:eastAsia="Times New Roman" w:hAnsi="Times New Roman"/>
          <w:sz w:val="24"/>
          <w:szCs w:val="24"/>
          <w:lang w:eastAsia="ru-RU"/>
        </w:rPr>
      </w:pPr>
    </w:p>
    <w:p w:rsidR="00D512AE" w:rsidRPr="00B1722D" w:rsidRDefault="00B1722D" w:rsidP="00B1722D">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 </w:t>
      </w:r>
      <w:r w:rsidR="004A7AC9" w:rsidRPr="004A7AC9">
        <w:rPr>
          <w:rFonts w:ascii="Times New Roman" w:eastAsia="Times New Roman" w:hAnsi="Times New Roman"/>
          <w:sz w:val="24"/>
          <w:szCs w:val="24"/>
          <w:lang w:eastAsia="ru-RU"/>
        </w:rPr>
        <w:t>Требования к сертификации: декларация о соответствии ЕАЭС, соответствие требованиям ТР ТС 020/2011. Технический регламент Таможенного союза.  Электромагнитная совместимость технических средств, утв. Решением Комиссии Таможенного союза от 09.12.2011 № 879, соответствие требованиям ТР ЕАЭС 037/2016. Технический регламент Евразийского экономического союза. Об ограничении применения опасных веществ в изделиях электротехники и радиоэлектроники, наличие действующего заключения Министерства промышленности и торговли РФ о подтверждении производства продукции на территории РФ.</w:t>
      </w:r>
    </w:p>
    <w:p w:rsidR="00D512AE" w:rsidRPr="00F9763A" w:rsidRDefault="00B1722D" w:rsidP="00D512AE">
      <w:pPr>
        <w:spacing w:after="0" w:line="240" w:lineRule="auto"/>
        <w:ind w:firstLine="709"/>
        <w:jc w:val="both"/>
        <w:rPr>
          <w:rFonts w:ascii="Times New Roman" w:hAnsi="Times New Roman"/>
          <w:sz w:val="24"/>
          <w:szCs w:val="24"/>
        </w:rPr>
      </w:pPr>
      <w:r>
        <w:rPr>
          <w:rFonts w:ascii="Times New Roman" w:eastAsia="Times New Roman" w:hAnsi="Times New Roman"/>
          <w:bCs/>
          <w:color w:val="000000"/>
          <w:sz w:val="24"/>
          <w:szCs w:val="24"/>
          <w:lang w:eastAsia="ru-RU"/>
        </w:rPr>
        <w:t>2</w:t>
      </w:r>
      <w:r w:rsidR="00D512AE" w:rsidRPr="00F9763A">
        <w:rPr>
          <w:rFonts w:ascii="Times New Roman" w:eastAsia="Times New Roman" w:hAnsi="Times New Roman"/>
          <w:bCs/>
          <w:color w:val="000000"/>
          <w:sz w:val="24"/>
          <w:szCs w:val="24"/>
          <w:lang w:eastAsia="ru-RU"/>
        </w:rPr>
        <w:t>.</w:t>
      </w:r>
      <w:r w:rsidR="00D512AE" w:rsidRPr="00F9763A">
        <w:rPr>
          <w:rFonts w:ascii="Times New Roman" w:eastAsia="Times New Roman" w:hAnsi="Times New Roman"/>
          <w:sz w:val="24"/>
          <w:szCs w:val="24"/>
          <w:lang w:eastAsia="ru-RU"/>
        </w:rPr>
        <w:t xml:space="preserve"> </w:t>
      </w:r>
      <w:r w:rsidR="00D512AE" w:rsidRPr="00F9763A">
        <w:rPr>
          <w:rFonts w:ascii="Times New Roman" w:hAnsi="Times New Roman"/>
          <w:sz w:val="24"/>
          <w:szCs w:val="24"/>
        </w:rPr>
        <w:t xml:space="preserve">Поставщик гарантирует, что поставляемый Товар,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Товара в условиях, обычных для Российской Федерации. </w:t>
      </w:r>
    </w:p>
    <w:p w:rsidR="00D512AE" w:rsidRPr="00F9763A" w:rsidRDefault="00B1722D" w:rsidP="00D512AE">
      <w:pPr>
        <w:spacing w:after="0" w:line="240" w:lineRule="auto"/>
        <w:ind w:firstLine="709"/>
        <w:jc w:val="both"/>
        <w:rPr>
          <w:rFonts w:ascii="Times New Roman" w:hAnsi="Times New Roman"/>
          <w:sz w:val="24"/>
          <w:szCs w:val="24"/>
        </w:rPr>
      </w:pPr>
      <w:r>
        <w:rPr>
          <w:rFonts w:ascii="Times New Roman" w:hAnsi="Times New Roman"/>
          <w:sz w:val="24"/>
          <w:szCs w:val="24"/>
        </w:rPr>
        <w:t>3</w:t>
      </w:r>
      <w:r w:rsidR="00D512AE" w:rsidRPr="00F9763A">
        <w:rPr>
          <w:rFonts w:ascii="Times New Roman" w:hAnsi="Times New Roman"/>
          <w:sz w:val="24"/>
          <w:szCs w:val="24"/>
        </w:rPr>
        <w:t>. Поставщик гарантирует, что поставляемый Товар соответствует техническим характеристикам изготовителя, требованиям государственных отраслевых стандартов, требованиям Контракта и Приложений к нему, предъявляемых к месту, условиям, срокам, количеству, качеству и безопасности, техническим, функциональным характеристикам (потребительским свойствам), таре и упаковке, отгрузке и доставке, гарантиям качества Товара, а также требованиям действующего законодательства Российской Федерации.</w:t>
      </w:r>
    </w:p>
    <w:p w:rsidR="00D512AE" w:rsidRPr="00F9763A" w:rsidRDefault="00B1722D" w:rsidP="00D512AE">
      <w:pPr>
        <w:spacing w:after="0" w:line="240" w:lineRule="auto"/>
        <w:ind w:firstLine="709"/>
        <w:jc w:val="both"/>
        <w:rPr>
          <w:rFonts w:ascii="Times New Roman" w:hAnsi="Times New Roman"/>
          <w:sz w:val="24"/>
          <w:szCs w:val="24"/>
        </w:rPr>
      </w:pPr>
      <w:r>
        <w:rPr>
          <w:rFonts w:ascii="Times New Roman" w:hAnsi="Times New Roman"/>
          <w:sz w:val="24"/>
          <w:szCs w:val="24"/>
        </w:rPr>
        <w:t>4</w:t>
      </w:r>
      <w:r w:rsidR="00D512AE" w:rsidRPr="00F9763A">
        <w:rPr>
          <w:rFonts w:ascii="Times New Roman" w:hAnsi="Times New Roman"/>
          <w:sz w:val="24"/>
          <w:szCs w:val="24"/>
        </w:rPr>
        <w:t>. В период гарантийного срока Поставщик обязан заменить некачественный Товар в течение 1 (одного) рабочего дня с момента получения акта (заявки) от Заказчика.</w:t>
      </w:r>
    </w:p>
    <w:p w:rsidR="00D512AE" w:rsidRPr="00F9763A" w:rsidRDefault="00B1722D" w:rsidP="00D512AE">
      <w:pPr>
        <w:spacing w:after="0" w:line="240" w:lineRule="auto"/>
        <w:ind w:firstLine="709"/>
        <w:jc w:val="both"/>
        <w:rPr>
          <w:rFonts w:ascii="Times New Roman" w:hAnsi="Times New Roman"/>
          <w:sz w:val="24"/>
          <w:szCs w:val="24"/>
        </w:rPr>
      </w:pPr>
      <w:r>
        <w:rPr>
          <w:rFonts w:ascii="Times New Roman" w:hAnsi="Times New Roman"/>
          <w:sz w:val="24"/>
          <w:szCs w:val="24"/>
        </w:rPr>
        <w:t>5</w:t>
      </w:r>
      <w:r w:rsidR="00D512AE" w:rsidRPr="00F9763A">
        <w:rPr>
          <w:rFonts w:ascii="Times New Roman" w:hAnsi="Times New Roman"/>
          <w:sz w:val="24"/>
          <w:szCs w:val="24"/>
        </w:rPr>
        <w:t>. Гарантийный срок на поставленный Товар должен быть равен сроку действия гарантии производителя данного Товара, но не менее 12 (двенадцати) месяцев с момента подписания акта приема-передачи Товара либо универсального передаточного документа Заказчиком.</w:t>
      </w:r>
    </w:p>
    <w:p w:rsidR="00D512AE" w:rsidRPr="00F9763A" w:rsidRDefault="00D512AE" w:rsidP="00D512AE">
      <w:pPr>
        <w:ind w:firstLine="284"/>
        <w:jc w:val="both"/>
        <w:rPr>
          <w:rFonts w:ascii="Times New Roman" w:hAnsi="Times New Roman"/>
          <w:sz w:val="24"/>
          <w:szCs w:val="24"/>
        </w:rPr>
      </w:pPr>
    </w:p>
    <w:tbl>
      <w:tblPr>
        <w:tblW w:w="9971" w:type="dxa"/>
        <w:tblLayout w:type="fixed"/>
        <w:tblCellMar>
          <w:top w:w="102" w:type="dxa"/>
          <w:left w:w="62" w:type="dxa"/>
          <w:bottom w:w="102" w:type="dxa"/>
          <w:right w:w="62" w:type="dxa"/>
        </w:tblCellMar>
        <w:tblLook w:val="0000" w:firstRow="0" w:lastRow="0" w:firstColumn="0" w:lastColumn="0" w:noHBand="0" w:noVBand="0"/>
      </w:tblPr>
      <w:tblGrid>
        <w:gridCol w:w="4946"/>
        <w:gridCol w:w="5025"/>
      </w:tblGrid>
      <w:tr w:rsidR="00D512AE" w:rsidRPr="00F9763A" w:rsidTr="00D512AE">
        <w:trPr>
          <w:trHeight w:val="64"/>
        </w:trPr>
        <w:tc>
          <w:tcPr>
            <w:tcW w:w="4946" w:type="dxa"/>
          </w:tcPr>
          <w:p w:rsidR="00D512AE" w:rsidRPr="00F9763A" w:rsidRDefault="00D512AE" w:rsidP="00D512AE">
            <w:pPr>
              <w:autoSpaceDE w:val="0"/>
              <w:autoSpaceDN w:val="0"/>
              <w:adjustRightInd w:val="0"/>
              <w:spacing w:after="0" w:line="240" w:lineRule="auto"/>
              <w:jc w:val="center"/>
              <w:rPr>
                <w:rFonts w:ascii="Times New Roman" w:hAnsi="Times New Roman"/>
                <w:sz w:val="24"/>
                <w:szCs w:val="24"/>
              </w:rPr>
            </w:pPr>
            <w:r w:rsidRPr="00F9763A">
              <w:rPr>
                <w:rFonts w:ascii="Times New Roman" w:hAnsi="Times New Roman"/>
                <w:sz w:val="24"/>
                <w:szCs w:val="24"/>
              </w:rPr>
              <w:lastRenderedPageBreak/>
              <w:t>ЗАКАЗЧИК:</w:t>
            </w:r>
          </w:p>
        </w:tc>
        <w:tc>
          <w:tcPr>
            <w:tcW w:w="5025" w:type="dxa"/>
          </w:tcPr>
          <w:p w:rsidR="00D512AE" w:rsidRPr="00F9763A" w:rsidRDefault="00D512AE" w:rsidP="00D512AE">
            <w:pPr>
              <w:autoSpaceDE w:val="0"/>
              <w:autoSpaceDN w:val="0"/>
              <w:adjustRightInd w:val="0"/>
              <w:spacing w:after="0" w:line="240" w:lineRule="auto"/>
              <w:jc w:val="center"/>
              <w:rPr>
                <w:rFonts w:ascii="Times New Roman" w:hAnsi="Times New Roman"/>
                <w:sz w:val="24"/>
                <w:szCs w:val="24"/>
              </w:rPr>
            </w:pPr>
            <w:r w:rsidRPr="00F9763A">
              <w:rPr>
                <w:rFonts w:ascii="Times New Roman" w:hAnsi="Times New Roman"/>
                <w:sz w:val="24"/>
                <w:szCs w:val="24"/>
              </w:rPr>
              <w:t>ПОСТАВЩИК:</w:t>
            </w:r>
          </w:p>
          <w:p w:rsidR="00D512AE" w:rsidRPr="00F9763A" w:rsidRDefault="00D512AE" w:rsidP="00D512AE">
            <w:pPr>
              <w:autoSpaceDE w:val="0"/>
              <w:autoSpaceDN w:val="0"/>
              <w:adjustRightInd w:val="0"/>
              <w:spacing w:after="0" w:line="240" w:lineRule="auto"/>
              <w:jc w:val="center"/>
              <w:rPr>
                <w:rFonts w:ascii="Times New Roman" w:hAnsi="Times New Roman"/>
                <w:sz w:val="24"/>
                <w:szCs w:val="24"/>
              </w:rPr>
            </w:pPr>
          </w:p>
        </w:tc>
      </w:tr>
    </w:tbl>
    <w:tbl>
      <w:tblPr>
        <w:tblpPr w:leftFromText="180" w:rightFromText="180" w:vertAnchor="text" w:horzAnchor="margin" w:tblpY="412"/>
        <w:tblW w:w="9942" w:type="dxa"/>
        <w:tblLayout w:type="fixed"/>
        <w:tblCellMar>
          <w:top w:w="102" w:type="dxa"/>
          <w:left w:w="62" w:type="dxa"/>
          <w:bottom w:w="102" w:type="dxa"/>
          <w:right w:w="62" w:type="dxa"/>
        </w:tblCellMar>
        <w:tblLook w:val="0000" w:firstRow="0" w:lastRow="0" w:firstColumn="0" w:lastColumn="0" w:noHBand="0" w:noVBand="0"/>
      </w:tblPr>
      <w:tblGrid>
        <w:gridCol w:w="4932"/>
        <w:gridCol w:w="5010"/>
      </w:tblGrid>
      <w:tr w:rsidR="00D512AE" w:rsidRPr="00F9763A" w:rsidTr="00D512AE">
        <w:trPr>
          <w:trHeight w:val="2842"/>
        </w:trPr>
        <w:tc>
          <w:tcPr>
            <w:tcW w:w="4932" w:type="dxa"/>
          </w:tcPr>
          <w:p w:rsidR="00D512AE" w:rsidRPr="00F9763A" w:rsidRDefault="00D512AE" w:rsidP="00D512AE">
            <w:pPr>
              <w:spacing w:after="0" w:line="240" w:lineRule="auto"/>
              <w:rPr>
                <w:rFonts w:ascii="Times New Roman" w:eastAsia="Arial" w:hAnsi="Times New Roman"/>
                <w:sz w:val="24"/>
                <w:szCs w:val="24"/>
                <w:lang w:eastAsia="ru-RU"/>
              </w:rPr>
            </w:pPr>
            <w:r w:rsidRPr="00F9763A">
              <w:rPr>
                <w:rFonts w:ascii="Times New Roman" w:eastAsia="Arial" w:hAnsi="Times New Roman"/>
                <w:sz w:val="24"/>
                <w:szCs w:val="24"/>
                <w:lang w:eastAsia="ru-RU"/>
              </w:rPr>
              <w:t>СПб ГКУ «Организатор перевозок»</w:t>
            </w:r>
          </w:p>
          <w:p w:rsidR="00D512AE" w:rsidRPr="00F9763A" w:rsidRDefault="00D512AE" w:rsidP="00D512AE">
            <w:pPr>
              <w:spacing w:after="0" w:line="240" w:lineRule="auto"/>
              <w:rPr>
                <w:rFonts w:ascii="Times New Roman" w:eastAsia="Arial" w:hAnsi="Times New Roman"/>
                <w:sz w:val="24"/>
                <w:szCs w:val="24"/>
                <w:lang w:eastAsia="ru-RU"/>
              </w:rPr>
            </w:pPr>
            <w:r w:rsidRPr="00F9763A">
              <w:rPr>
                <w:rFonts w:ascii="Times New Roman" w:eastAsia="Arial" w:hAnsi="Times New Roman"/>
                <w:sz w:val="24"/>
                <w:szCs w:val="24"/>
                <w:lang w:eastAsia="ru-RU"/>
              </w:rPr>
              <w:t>191002, Санкт-Петербург,</w:t>
            </w:r>
          </w:p>
          <w:p w:rsidR="00D512AE" w:rsidRPr="00F9763A" w:rsidRDefault="00D512AE" w:rsidP="00D512AE">
            <w:pPr>
              <w:spacing w:after="0" w:line="240" w:lineRule="auto"/>
              <w:rPr>
                <w:rFonts w:ascii="Times New Roman" w:eastAsia="Arial" w:hAnsi="Times New Roman"/>
                <w:sz w:val="24"/>
                <w:szCs w:val="24"/>
                <w:lang w:eastAsia="ru-RU"/>
              </w:rPr>
            </w:pPr>
            <w:r w:rsidRPr="00F9763A">
              <w:rPr>
                <w:rFonts w:ascii="Times New Roman" w:eastAsia="Arial" w:hAnsi="Times New Roman"/>
                <w:sz w:val="24"/>
                <w:szCs w:val="24"/>
                <w:lang w:eastAsia="ru-RU"/>
              </w:rPr>
              <w:t xml:space="preserve">Рубинштейна ул., д.32, </w:t>
            </w:r>
            <w:proofErr w:type="spellStart"/>
            <w:r w:rsidRPr="00F9763A">
              <w:rPr>
                <w:rFonts w:ascii="Times New Roman" w:eastAsia="Arial" w:hAnsi="Times New Roman"/>
                <w:sz w:val="24"/>
                <w:szCs w:val="24"/>
                <w:lang w:eastAsia="ru-RU"/>
              </w:rPr>
              <w:t>лит.А</w:t>
            </w:r>
            <w:proofErr w:type="spellEnd"/>
          </w:p>
          <w:p w:rsidR="00D512AE" w:rsidRPr="00F9763A" w:rsidRDefault="00D512AE" w:rsidP="00D512AE">
            <w:pPr>
              <w:spacing w:after="0" w:line="240" w:lineRule="auto"/>
              <w:rPr>
                <w:rFonts w:ascii="Times New Roman" w:eastAsia="Arial" w:hAnsi="Times New Roman"/>
                <w:sz w:val="24"/>
                <w:szCs w:val="24"/>
                <w:lang w:eastAsia="ru-RU"/>
              </w:rPr>
            </w:pPr>
            <w:r w:rsidRPr="00F9763A">
              <w:rPr>
                <w:rFonts w:ascii="Times New Roman" w:eastAsia="Arial" w:hAnsi="Times New Roman"/>
                <w:sz w:val="24"/>
                <w:szCs w:val="24"/>
                <w:lang w:eastAsia="ru-RU"/>
              </w:rPr>
              <w:t>ОГРН 1089847002728</w:t>
            </w:r>
          </w:p>
          <w:p w:rsidR="00D512AE" w:rsidRPr="00F9763A" w:rsidRDefault="00D512AE" w:rsidP="00D512AE">
            <w:pPr>
              <w:spacing w:after="0" w:line="240" w:lineRule="auto"/>
              <w:rPr>
                <w:rFonts w:ascii="Times New Roman" w:eastAsia="Arial" w:hAnsi="Times New Roman"/>
                <w:sz w:val="24"/>
                <w:szCs w:val="24"/>
                <w:lang w:eastAsia="ru-RU"/>
              </w:rPr>
            </w:pPr>
            <w:r w:rsidRPr="00F9763A">
              <w:rPr>
                <w:rFonts w:ascii="Times New Roman" w:eastAsia="Arial" w:hAnsi="Times New Roman"/>
                <w:sz w:val="24"/>
                <w:szCs w:val="24"/>
                <w:lang w:eastAsia="ru-RU"/>
              </w:rPr>
              <w:t>ИНН/КПП 7840379186/784001001</w:t>
            </w:r>
          </w:p>
          <w:p w:rsidR="00D512AE" w:rsidRPr="00F9763A" w:rsidRDefault="00D512AE" w:rsidP="00D512AE">
            <w:pPr>
              <w:spacing w:after="0" w:line="240" w:lineRule="auto"/>
              <w:rPr>
                <w:rFonts w:ascii="Times New Roman" w:eastAsia="Arial" w:hAnsi="Times New Roman"/>
                <w:sz w:val="24"/>
                <w:szCs w:val="24"/>
                <w:lang w:eastAsia="ru-RU"/>
              </w:rPr>
            </w:pPr>
            <w:r w:rsidRPr="00F9763A">
              <w:rPr>
                <w:rFonts w:ascii="Times New Roman" w:eastAsia="Arial" w:hAnsi="Times New Roman"/>
                <w:sz w:val="24"/>
                <w:szCs w:val="24"/>
                <w:lang w:eastAsia="ru-RU"/>
              </w:rPr>
              <w:t>Лицевой счет в Комитете финансов</w:t>
            </w:r>
          </w:p>
          <w:p w:rsidR="00D512AE" w:rsidRPr="00F9763A" w:rsidRDefault="00D512AE" w:rsidP="00D512AE">
            <w:pPr>
              <w:autoSpaceDE w:val="0"/>
              <w:autoSpaceDN w:val="0"/>
              <w:adjustRightInd w:val="0"/>
              <w:spacing w:after="0" w:line="240" w:lineRule="auto"/>
              <w:rPr>
                <w:rFonts w:ascii="Times New Roman" w:eastAsia="Arial" w:hAnsi="Times New Roman"/>
                <w:sz w:val="24"/>
                <w:szCs w:val="24"/>
                <w:lang w:eastAsia="ru-RU"/>
              </w:rPr>
            </w:pPr>
            <w:r w:rsidRPr="00F9763A">
              <w:rPr>
                <w:rFonts w:ascii="Times New Roman" w:eastAsia="Arial" w:hAnsi="Times New Roman"/>
                <w:sz w:val="24"/>
                <w:szCs w:val="24"/>
                <w:lang w:eastAsia="ru-RU"/>
              </w:rPr>
              <w:t>(Управление казначейства) 0240002</w:t>
            </w:r>
          </w:p>
          <w:p w:rsidR="00D512AE" w:rsidRPr="00F9763A" w:rsidRDefault="00D512AE" w:rsidP="00D512AE">
            <w:pPr>
              <w:autoSpaceDE w:val="0"/>
              <w:autoSpaceDN w:val="0"/>
              <w:adjustRightInd w:val="0"/>
              <w:spacing w:after="0" w:line="240" w:lineRule="auto"/>
              <w:rPr>
                <w:rFonts w:ascii="Times New Roman" w:hAnsi="Times New Roman"/>
                <w:sz w:val="24"/>
                <w:szCs w:val="24"/>
              </w:rPr>
            </w:pPr>
            <w:r w:rsidRPr="00F9763A">
              <w:rPr>
                <w:rFonts w:ascii="Times New Roman" w:hAnsi="Times New Roman"/>
                <w:sz w:val="24"/>
                <w:szCs w:val="24"/>
              </w:rPr>
              <w:t xml:space="preserve"> ____________________</w:t>
            </w:r>
            <w:r w:rsidRPr="00F9763A">
              <w:rPr>
                <w:rFonts w:ascii="Times New Roman" w:hAnsi="Times New Roman"/>
                <w:color w:val="000000"/>
                <w:sz w:val="24"/>
                <w:szCs w:val="24"/>
              </w:rPr>
              <w:t xml:space="preserve"> </w:t>
            </w: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3855"/>
            </w:tblGrid>
            <w:tr w:rsidR="00D512AE" w:rsidRPr="00F9763A" w:rsidTr="00D512AE">
              <w:trPr>
                <w:trHeight w:val="462"/>
              </w:trPr>
              <w:tc>
                <w:tcPr>
                  <w:tcW w:w="3855" w:type="dxa"/>
                </w:tcPr>
                <w:p w:rsidR="00D512AE" w:rsidRPr="00F9763A" w:rsidRDefault="00D512AE" w:rsidP="00836C0D">
                  <w:pPr>
                    <w:framePr w:hSpace="180" w:wrap="around" w:vAnchor="text" w:hAnchor="margin" w:y="412"/>
                    <w:autoSpaceDE w:val="0"/>
                    <w:autoSpaceDN w:val="0"/>
                    <w:adjustRightInd w:val="0"/>
                    <w:spacing w:after="0" w:line="240" w:lineRule="auto"/>
                    <w:rPr>
                      <w:rFonts w:ascii="Times New Roman" w:hAnsi="Times New Roman"/>
                      <w:sz w:val="24"/>
                      <w:szCs w:val="24"/>
                    </w:rPr>
                  </w:pPr>
                  <w:r w:rsidRPr="00F9763A">
                    <w:rPr>
                      <w:rFonts w:ascii="Times New Roman" w:hAnsi="Times New Roman"/>
                      <w:sz w:val="24"/>
                      <w:szCs w:val="24"/>
                    </w:rPr>
                    <w:t>__ _____________ 20__ г.</w:t>
                  </w:r>
                </w:p>
              </w:tc>
            </w:tr>
            <w:tr w:rsidR="00D512AE" w:rsidRPr="00F9763A" w:rsidTr="00D512AE">
              <w:trPr>
                <w:trHeight w:val="165"/>
              </w:trPr>
              <w:tc>
                <w:tcPr>
                  <w:tcW w:w="3855" w:type="dxa"/>
                </w:tcPr>
                <w:p w:rsidR="00D512AE" w:rsidRPr="00F9763A" w:rsidRDefault="00D512AE" w:rsidP="00836C0D">
                  <w:pPr>
                    <w:framePr w:hSpace="180" w:wrap="around" w:vAnchor="text" w:hAnchor="margin" w:y="412"/>
                    <w:autoSpaceDE w:val="0"/>
                    <w:autoSpaceDN w:val="0"/>
                    <w:adjustRightInd w:val="0"/>
                    <w:spacing w:after="0" w:line="240" w:lineRule="auto"/>
                    <w:rPr>
                      <w:rFonts w:ascii="Times New Roman" w:hAnsi="Times New Roman"/>
                      <w:sz w:val="24"/>
                      <w:szCs w:val="24"/>
                    </w:rPr>
                  </w:pPr>
                  <w:r w:rsidRPr="00F9763A">
                    <w:rPr>
                      <w:rFonts w:ascii="Times New Roman" w:hAnsi="Times New Roman"/>
                      <w:sz w:val="24"/>
                      <w:szCs w:val="24"/>
                    </w:rPr>
                    <w:t>М.П. (при наличии печати)</w:t>
                  </w:r>
                </w:p>
              </w:tc>
            </w:tr>
          </w:tbl>
          <w:p w:rsidR="00D512AE" w:rsidRPr="00F9763A" w:rsidRDefault="00D512AE" w:rsidP="00D512AE">
            <w:pPr>
              <w:autoSpaceDE w:val="0"/>
              <w:autoSpaceDN w:val="0"/>
              <w:adjustRightInd w:val="0"/>
              <w:spacing w:after="0" w:line="240" w:lineRule="auto"/>
              <w:rPr>
                <w:rFonts w:ascii="Times New Roman" w:hAnsi="Times New Roman"/>
                <w:sz w:val="24"/>
                <w:szCs w:val="24"/>
              </w:rPr>
            </w:pPr>
          </w:p>
        </w:tc>
        <w:tc>
          <w:tcPr>
            <w:tcW w:w="5010" w:type="dxa"/>
          </w:tcPr>
          <w:p w:rsidR="00D512AE" w:rsidRPr="00F9763A" w:rsidRDefault="00D512AE" w:rsidP="00D512AE">
            <w:pPr>
              <w:autoSpaceDE w:val="0"/>
              <w:autoSpaceDN w:val="0"/>
              <w:adjustRightInd w:val="0"/>
              <w:spacing w:after="0" w:line="240" w:lineRule="auto"/>
              <w:jc w:val="center"/>
              <w:rPr>
                <w:rFonts w:ascii="Times New Roman" w:hAnsi="Times New Roman"/>
                <w:sz w:val="24"/>
                <w:szCs w:val="24"/>
              </w:rPr>
            </w:pPr>
            <w:r w:rsidRPr="00F9763A">
              <w:rPr>
                <w:rFonts w:ascii="Times New Roman" w:hAnsi="Times New Roman"/>
                <w:sz w:val="24"/>
                <w:szCs w:val="24"/>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D512AE" w:rsidRPr="00F9763A" w:rsidRDefault="00D512AE" w:rsidP="00D512AE">
            <w:pPr>
              <w:autoSpaceDE w:val="0"/>
              <w:autoSpaceDN w:val="0"/>
              <w:adjustRightInd w:val="0"/>
              <w:spacing w:after="0" w:line="240" w:lineRule="auto"/>
              <w:rPr>
                <w:rFonts w:ascii="Times New Roman" w:hAnsi="Times New Roman"/>
                <w:color w:val="000000"/>
                <w:sz w:val="24"/>
                <w:szCs w:val="24"/>
              </w:rPr>
            </w:pPr>
            <w:r w:rsidRPr="00F9763A">
              <w:rPr>
                <w:rFonts w:ascii="Times New Roman" w:hAnsi="Times New Roman"/>
                <w:color w:val="000000"/>
                <w:sz w:val="24"/>
                <w:szCs w:val="24"/>
              </w:rPr>
              <w:t>_________________________________</w:t>
            </w:r>
          </w:p>
          <w:p w:rsidR="00D512AE" w:rsidRPr="00F9763A" w:rsidRDefault="00D512AE" w:rsidP="00D512AE">
            <w:pPr>
              <w:autoSpaceDE w:val="0"/>
              <w:autoSpaceDN w:val="0"/>
              <w:adjustRightInd w:val="0"/>
              <w:spacing w:after="0" w:line="240" w:lineRule="auto"/>
              <w:rPr>
                <w:rFonts w:ascii="Times New Roman" w:hAnsi="Times New Roman"/>
                <w:sz w:val="24"/>
                <w:szCs w:val="24"/>
              </w:rPr>
            </w:pPr>
            <w:r w:rsidRPr="00F9763A">
              <w:rPr>
                <w:rFonts w:ascii="Times New Roman" w:hAnsi="Times New Roman"/>
                <w:sz w:val="24"/>
                <w:szCs w:val="24"/>
              </w:rPr>
              <w:t>____________________</w:t>
            </w:r>
          </w:p>
          <w:tbl>
            <w:tblPr>
              <w:tblW w:w="5344" w:type="dxa"/>
              <w:tblInd w:w="5" w:type="dxa"/>
              <w:tblLayout w:type="fixed"/>
              <w:tblCellMar>
                <w:top w:w="102" w:type="dxa"/>
                <w:left w:w="62" w:type="dxa"/>
                <w:bottom w:w="102" w:type="dxa"/>
                <w:right w:w="62" w:type="dxa"/>
              </w:tblCellMar>
              <w:tblLook w:val="0000" w:firstRow="0" w:lastRow="0" w:firstColumn="0" w:lastColumn="0" w:noHBand="0" w:noVBand="0"/>
            </w:tblPr>
            <w:tblGrid>
              <w:gridCol w:w="5344"/>
            </w:tblGrid>
            <w:tr w:rsidR="00D512AE" w:rsidRPr="00F9763A" w:rsidTr="00D512AE">
              <w:trPr>
                <w:trHeight w:val="111"/>
              </w:trPr>
              <w:tc>
                <w:tcPr>
                  <w:tcW w:w="5344" w:type="dxa"/>
                </w:tcPr>
                <w:p w:rsidR="00D512AE" w:rsidRPr="00F9763A" w:rsidRDefault="00D512AE" w:rsidP="00836C0D">
                  <w:pPr>
                    <w:framePr w:hSpace="180" w:wrap="around" w:vAnchor="text" w:hAnchor="margin" w:y="412"/>
                    <w:autoSpaceDE w:val="0"/>
                    <w:autoSpaceDN w:val="0"/>
                    <w:adjustRightInd w:val="0"/>
                    <w:spacing w:after="0" w:line="240" w:lineRule="auto"/>
                    <w:rPr>
                      <w:rFonts w:ascii="Times New Roman" w:hAnsi="Times New Roman"/>
                      <w:sz w:val="24"/>
                      <w:szCs w:val="24"/>
                    </w:rPr>
                  </w:pPr>
                  <w:r w:rsidRPr="00F9763A">
                    <w:rPr>
                      <w:rFonts w:ascii="Times New Roman" w:hAnsi="Times New Roman"/>
                      <w:sz w:val="24"/>
                      <w:szCs w:val="24"/>
                    </w:rPr>
                    <w:t>__ _____________ 20__ г.</w:t>
                  </w:r>
                </w:p>
              </w:tc>
            </w:tr>
            <w:tr w:rsidR="00D512AE" w:rsidRPr="00F9763A" w:rsidTr="00D512AE">
              <w:trPr>
                <w:trHeight w:val="391"/>
              </w:trPr>
              <w:tc>
                <w:tcPr>
                  <w:tcW w:w="5344" w:type="dxa"/>
                </w:tcPr>
                <w:p w:rsidR="00D512AE" w:rsidRPr="00F9763A" w:rsidRDefault="00D512AE" w:rsidP="00836C0D">
                  <w:pPr>
                    <w:framePr w:hSpace="180" w:wrap="around" w:vAnchor="text" w:hAnchor="margin" w:y="412"/>
                    <w:autoSpaceDE w:val="0"/>
                    <w:autoSpaceDN w:val="0"/>
                    <w:adjustRightInd w:val="0"/>
                    <w:spacing w:after="0" w:line="240" w:lineRule="auto"/>
                    <w:rPr>
                      <w:rFonts w:ascii="Times New Roman" w:hAnsi="Times New Roman"/>
                      <w:sz w:val="24"/>
                      <w:szCs w:val="24"/>
                    </w:rPr>
                  </w:pPr>
                </w:p>
                <w:p w:rsidR="00D512AE" w:rsidRPr="00F9763A" w:rsidRDefault="00D512AE" w:rsidP="00836C0D">
                  <w:pPr>
                    <w:framePr w:hSpace="180" w:wrap="around" w:vAnchor="text" w:hAnchor="margin" w:y="412"/>
                    <w:autoSpaceDE w:val="0"/>
                    <w:autoSpaceDN w:val="0"/>
                    <w:adjustRightInd w:val="0"/>
                    <w:spacing w:after="0" w:line="240" w:lineRule="auto"/>
                    <w:rPr>
                      <w:rFonts w:ascii="Times New Roman" w:hAnsi="Times New Roman"/>
                      <w:sz w:val="24"/>
                      <w:szCs w:val="24"/>
                    </w:rPr>
                  </w:pPr>
                  <w:r w:rsidRPr="00F9763A">
                    <w:rPr>
                      <w:rFonts w:ascii="Times New Roman" w:hAnsi="Times New Roman"/>
                      <w:sz w:val="24"/>
                      <w:szCs w:val="24"/>
                    </w:rPr>
                    <w:t>М.П. (при наличии печати)</w:t>
                  </w:r>
                </w:p>
              </w:tc>
            </w:tr>
          </w:tbl>
          <w:p w:rsidR="00D512AE" w:rsidRPr="00F9763A" w:rsidRDefault="00D512AE" w:rsidP="00D512AE">
            <w:pPr>
              <w:autoSpaceDE w:val="0"/>
              <w:autoSpaceDN w:val="0"/>
              <w:adjustRightInd w:val="0"/>
              <w:spacing w:after="0" w:line="240" w:lineRule="auto"/>
              <w:jc w:val="center"/>
              <w:rPr>
                <w:rFonts w:ascii="Times New Roman" w:hAnsi="Times New Roman"/>
                <w:sz w:val="24"/>
                <w:szCs w:val="24"/>
              </w:rPr>
            </w:pPr>
          </w:p>
        </w:tc>
      </w:tr>
    </w:tbl>
    <w:p w:rsidR="00D512AE" w:rsidRPr="00F9763A" w:rsidRDefault="00D512AE" w:rsidP="00D512AE">
      <w:pPr>
        <w:autoSpaceDE w:val="0"/>
        <w:autoSpaceDN w:val="0"/>
        <w:adjustRightInd w:val="0"/>
        <w:spacing w:after="0" w:line="240" w:lineRule="auto"/>
        <w:jc w:val="right"/>
        <w:rPr>
          <w:rFonts w:ascii="Times New Roman" w:eastAsiaTheme="minorHAnsi" w:hAnsi="Times New Roman"/>
          <w:sz w:val="24"/>
          <w:szCs w:val="24"/>
        </w:rPr>
        <w:sectPr w:rsidR="00D512AE" w:rsidRPr="00F9763A" w:rsidSect="00FA20B7">
          <w:pgSz w:w="16838" w:h="11906" w:orient="landscape"/>
          <w:pgMar w:top="851" w:right="1245" w:bottom="851" w:left="1134" w:header="709" w:footer="149" w:gutter="0"/>
          <w:cols w:space="708"/>
          <w:docGrid w:linePitch="360"/>
        </w:sectPr>
      </w:pPr>
    </w:p>
    <w:p w:rsidR="00D512AE" w:rsidRPr="00F9763A" w:rsidRDefault="00D512AE" w:rsidP="00D512AE">
      <w:pPr>
        <w:autoSpaceDE w:val="0"/>
        <w:autoSpaceDN w:val="0"/>
        <w:adjustRightInd w:val="0"/>
        <w:spacing w:after="0" w:line="240" w:lineRule="auto"/>
        <w:jc w:val="right"/>
        <w:rPr>
          <w:rFonts w:ascii="Times New Roman" w:eastAsiaTheme="minorHAnsi" w:hAnsi="Times New Roman"/>
          <w:sz w:val="24"/>
          <w:szCs w:val="24"/>
        </w:rPr>
      </w:pPr>
    </w:p>
    <w:p w:rsidR="00D512AE" w:rsidRPr="00F9763A" w:rsidRDefault="00D512AE" w:rsidP="00D512AE">
      <w:pPr>
        <w:spacing w:after="0" w:line="240" w:lineRule="auto"/>
        <w:jc w:val="right"/>
        <w:rPr>
          <w:rFonts w:ascii="Times New Roman" w:eastAsiaTheme="minorHAnsi" w:hAnsi="Times New Roman"/>
          <w:color w:val="000000"/>
          <w:sz w:val="24"/>
          <w:szCs w:val="24"/>
        </w:rPr>
      </w:pPr>
      <w:r w:rsidRPr="00F9763A">
        <w:rPr>
          <w:rFonts w:ascii="Times New Roman" w:eastAsiaTheme="minorHAnsi" w:hAnsi="Times New Roman"/>
          <w:color w:val="000000"/>
          <w:sz w:val="24"/>
          <w:szCs w:val="24"/>
        </w:rPr>
        <w:t xml:space="preserve">Приложение № 2 </w:t>
      </w:r>
    </w:p>
    <w:p w:rsidR="00D512AE" w:rsidRPr="00F9763A" w:rsidRDefault="00D512AE" w:rsidP="00D512AE">
      <w:pPr>
        <w:autoSpaceDE w:val="0"/>
        <w:autoSpaceDN w:val="0"/>
        <w:adjustRightInd w:val="0"/>
        <w:spacing w:after="0" w:line="240" w:lineRule="auto"/>
        <w:jc w:val="right"/>
        <w:rPr>
          <w:rFonts w:ascii="Times New Roman" w:hAnsi="Times New Roman"/>
          <w:sz w:val="24"/>
          <w:szCs w:val="24"/>
          <w:lang w:eastAsia="ru-RU"/>
        </w:rPr>
      </w:pPr>
      <w:r w:rsidRPr="00F9763A">
        <w:rPr>
          <w:rFonts w:ascii="Times New Roman" w:eastAsiaTheme="minorHAnsi" w:hAnsi="Times New Roman"/>
          <w:color w:val="000000"/>
          <w:sz w:val="24"/>
          <w:szCs w:val="24"/>
        </w:rPr>
        <w:t xml:space="preserve">                                                                                                                </w:t>
      </w:r>
      <w:r w:rsidRPr="00F9763A">
        <w:rPr>
          <w:rFonts w:ascii="Times New Roman" w:hAnsi="Times New Roman"/>
          <w:sz w:val="24"/>
          <w:szCs w:val="24"/>
          <w:lang w:eastAsia="ru-RU"/>
        </w:rPr>
        <w:t xml:space="preserve">к государственному контракту </w:t>
      </w:r>
    </w:p>
    <w:p w:rsidR="00D512AE" w:rsidRPr="00F9763A" w:rsidRDefault="00163CAC" w:rsidP="00D512AE">
      <w:pPr>
        <w:autoSpaceDE w:val="0"/>
        <w:autoSpaceDN w:val="0"/>
        <w:adjustRightInd w:val="0"/>
        <w:spacing w:after="0" w:line="240" w:lineRule="auto"/>
        <w:jc w:val="right"/>
        <w:rPr>
          <w:rFonts w:ascii="Times New Roman" w:hAnsi="Times New Roman"/>
          <w:sz w:val="24"/>
          <w:szCs w:val="24"/>
          <w:lang w:eastAsia="ru-RU"/>
        </w:rPr>
      </w:pPr>
      <w:r>
        <w:rPr>
          <w:rFonts w:ascii="Times New Roman" w:hAnsi="Times New Roman"/>
          <w:sz w:val="24"/>
          <w:szCs w:val="24"/>
          <w:lang w:eastAsia="ru-RU"/>
        </w:rPr>
        <w:t>от «___» __________2026</w:t>
      </w:r>
      <w:r w:rsidR="00D512AE" w:rsidRPr="00F9763A">
        <w:rPr>
          <w:rFonts w:ascii="Times New Roman" w:hAnsi="Times New Roman"/>
          <w:sz w:val="24"/>
          <w:szCs w:val="24"/>
          <w:lang w:eastAsia="ru-RU"/>
        </w:rPr>
        <w:t xml:space="preserve">г. </w:t>
      </w:r>
    </w:p>
    <w:p w:rsidR="00D512AE" w:rsidRPr="00F9763A" w:rsidRDefault="00D512AE" w:rsidP="00D512AE">
      <w:pPr>
        <w:autoSpaceDE w:val="0"/>
        <w:autoSpaceDN w:val="0"/>
        <w:adjustRightInd w:val="0"/>
        <w:spacing w:after="0" w:line="240" w:lineRule="auto"/>
        <w:jc w:val="right"/>
        <w:rPr>
          <w:rFonts w:ascii="Times New Roman" w:hAnsi="Times New Roman"/>
          <w:b/>
          <w:sz w:val="24"/>
          <w:szCs w:val="24"/>
          <w:lang w:eastAsia="ru-RU"/>
        </w:rPr>
      </w:pPr>
      <w:r w:rsidRPr="00F9763A">
        <w:rPr>
          <w:rFonts w:ascii="Times New Roman" w:hAnsi="Times New Roman"/>
          <w:sz w:val="24"/>
          <w:szCs w:val="24"/>
          <w:lang w:eastAsia="ru-RU"/>
        </w:rPr>
        <w:t xml:space="preserve">№ </w:t>
      </w:r>
      <w:r w:rsidR="006E14AA">
        <w:rPr>
          <w:rFonts w:ascii="Times New Roman" w:hAnsi="Times New Roman"/>
          <w:sz w:val="24"/>
          <w:szCs w:val="24"/>
          <w:lang w:eastAsia="ru-RU"/>
        </w:rPr>
        <w:t>ОП-Ю93</w:t>
      </w:r>
    </w:p>
    <w:p w:rsidR="00D512AE" w:rsidRPr="00F9763A" w:rsidRDefault="00D512AE" w:rsidP="00D512AE">
      <w:pPr>
        <w:jc w:val="right"/>
        <w:rPr>
          <w:rFonts w:ascii="Times New Roman" w:eastAsiaTheme="minorHAnsi" w:hAnsi="Times New Roman"/>
          <w:color w:val="000000"/>
          <w:sz w:val="24"/>
          <w:szCs w:val="24"/>
        </w:rPr>
      </w:pPr>
      <w:r w:rsidRPr="00F9763A">
        <w:rPr>
          <w:rFonts w:ascii="Times New Roman" w:eastAsiaTheme="minorHAnsi" w:hAnsi="Times New Roman"/>
          <w:color w:val="000000"/>
          <w:sz w:val="24"/>
          <w:szCs w:val="24"/>
        </w:rPr>
        <w:t>(ФОРМА)</w:t>
      </w:r>
    </w:p>
    <w:p w:rsidR="00D512AE" w:rsidRPr="00F9763A" w:rsidRDefault="00D512AE" w:rsidP="00D512AE">
      <w:pPr>
        <w:spacing w:after="0" w:line="240" w:lineRule="auto"/>
        <w:jc w:val="center"/>
        <w:rPr>
          <w:rFonts w:ascii="Times New Roman" w:eastAsiaTheme="minorHAnsi" w:hAnsi="Times New Roman"/>
          <w:sz w:val="24"/>
          <w:szCs w:val="24"/>
        </w:rPr>
      </w:pPr>
      <w:r w:rsidRPr="00F9763A">
        <w:rPr>
          <w:rFonts w:ascii="Times New Roman" w:eastAsiaTheme="minorHAnsi" w:hAnsi="Times New Roman"/>
          <w:sz w:val="24"/>
          <w:szCs w:val="24"/>
        </w:rPr>
        <w:t>АКТ ПРИЕМА-ПЕРЕДАЧИ ТОВАРА</w:t>
      </w:r>
    </w:p>
    <w:p w:rsidR="00D512AE" w:rsidRPr="00F9763A" w:rsidRDefault="00D512AE" w:rsidP="00D512AE">
      <w:pPr>
        <w:spacing w:after="0" w:line="240" w:lineRule="auto"/>
        <w:jc w:val="center"/>
        <w:rPr>
          <w:rFonts w:ascii="Times New Roman" w:eastAsiaTheme="minorHAnsi" w:hAnsi="Times New Roman"/>
          <w:sz w:val="24"/>
          <w:szCs w:val="24"/>
        </w:rPr>
      </w:pPr>
      <w:r w:rsidRPr="00F9763A">
        <w:rPr>
          <w:rFonts w:ascii="Times New Roman" w:eastAsiaTheme="minorHAnsi" w:hAnsi="Times New Roman"/>
          <w:sz w:val="24"/>
          <w:szCs w:val="24"/>
        </w:rPr>
        <w:t>По государственному контракту от «_</w:t>
      </w:r>
      <w:proofErr w:type="gramStart"/>
      <w:r w:rsidRPr="00F9763A">
        <w:rPr>
          <w:rFonts w:ascii="Times New Roman" w:eastAsiaTheme="minorHAnsi" w:hAnsi="Times New Roman"/>
          <w:sz w:val="24"/>
          <w:szCs w:val="24"/>
        </w:rPr>
        <w:t>_»_</w:t>
      </w:r>
      <w:proofErr w:type="gramEnd"/>
      <w:r w:rsidRPr="00F9763A">
        <w:rPr>
          <w:rFonts w:ascii="Times New Roman" w:eastAsiaTheme="minorHAnsi" w:hAnsi="Times New Roman"/>
          <w:sz w:val="24"/>
          <w:szCs w:val="24"/>
        </w:rPr>
        <w:t xml:space="preserve">________202_г. № </w:t>
      </w:r>
    </w:p>
    <w:p w:rsidR="00D512AE" w:rsidRPr="00F9763A" w:rsidRDefault="00D512AE" w:rsidP="00D512AE">
      <w:pPr>
        <w:spacing w:after="0" w:line="240" w:lineRule="auto"/>
        <w:jc w:val="center"/>
        <w:rPr>
          <w:rFonts w:ascii="Times New Roman" w:eastAsiaTheme="minorHAnsi" w:hAnsi="Times New Roman"/>
          <w:sz w:val="24"/>
          <w:szCs w:val="24"/>
        </w:rPr>
      </w:pPr>
      <w:r w:rsidRPr="00F9763A">
        <w:rPr>
          <w:rFonts w:ascii="Times New Roman" w:eastAsiaTheme="minorHAnsi" w:hAnsi="Times New Roman"/>
          <w:sz w:val="24"/>
          <w:szCs w:val="24"/>
        </w:rPr>
        <w:t>на поставку___________________________</w:t>
      </w:r>
    </w:p>
    <w:p w:rsidR="00D512AE" w:rsidRPr="00F9763A" w:rsidRDefault="00D512AE" w:rsidP="00D512AE">
      <w:pPr>
        <w:jc w:val="right"/>
        <w:rPr>
          <w:rFonts w:ascii="Times New Roman" w:eastAsiaTheme="minorHAnsi" w:hAnsi="Times New Roman"/>
          <w:sz w:val="24"/>
          <w:szCs w:val="24"/>
        </w:rPr>
      </w:pPr>
      <w:r w:rsidRPr="00F9763A">
        <w:rPr>
          <w:rFonts w:ascii="Times New Roman" w:eastAsiaTheme="minorHAnsi" w:hAnsi="Times New Roman"/>
          <w:sz w:val="24"/>
          <w:szCs w:val="24"/>
        </w:rPr>
        <w:softHyphen/>
      </w:r>
      <w:r w:rsidRPr="00F9763A">
        <w:rPr>
          <w:rFonts w:ascii="Times New Roman" w:eastAsiaTheme="minorHAnsi" w:hAnsi="Times New Roman"/>
          <w:sz w:val="24"/>
          <w:szCs w:val="24"/>
        </w:rPr>
        <w:softHyphen/>
      </w:r>
      <w:r w:rsidRPr="00F9763A">
        <w:rPr>
          <w:rFonts w:ascii="Times New Roman" w:eastAsiaTheme="minorHAnsi" w:hAnsi="Times New Roman"/>
          <w:sz w:val="24"/>
          <w:szCs w:val="24"/>
        </w:rPr>
        <w:softHyphen/>
      </w:r>
      <w:r w:rsidRPr="00F9763A">
        <w:rPr>
          <w:rFonts w:ascii="Times New Roman" w:eastAsiaTheme="minorHAnsi" w:hAnsi="Times New Roman"/>
          <w:sz w:val="24"/>
          <w:szCs w:val="24"/>
        </w:rPr>
        <w:softHyphen/>
        <w:t>___________202_г.</w:t>
      </w:r>
    </w:p>
    <w:p w:rsidR="00D512AE" w:rsidRPr="00F9763A" w:rsidRDefault="00D512AE" w:rsidP="00D512AE">
      <w:pPr>
        <w:ind w:firstLine="708"/>
        <w:jc w:val="both"/>
        <w:rPr>
          <w:rFonts w:ascii="Times New Roman" w:eastAsiaTheme="minorHAnsi" w:hAnsi="Times New Roman"/>
          <w:sz w:val="24"/>
          <w:szCs w:val="24"/>
        </w:rPr>
      </w:pPr>
      <w:r w:rsidRPr="00F9763A">
        <w:rPr>
          <w:rFonts w:ascii="Times New Roman" w:eastAsiaTheme="minorHAnsi" w:hAnsi="Times New Roman"/>
          <w:sz w:val="24"/>
          <w:szCs w:val="24"/>
        </w:rPr>
        <w:t>Санкт-Петербургское государственное казённое учреждение «Организатор перевозок», именуемое в дальнейшем «Заказчик», в лице _______________________, действующего на основании ______________________, с одной стороны, и _______________________________, в лице____________, действующего на основании ____________________________, именуемое</w:t>
      </w:r>
      <w:r w:rsidRPr="00F9763A">
        <w:rPr>
          <w:rFonts w:ascii="Times New Roman" w:eastAsiaTheme="minorHAnsi" w:hAnsi="Times New Roman"/>
          <w:i/>
          <w:sz w:val="24"/>
          <w:szCs w:val="24"/>
        </w:rPr>
        <w:t>(</w:t>
      </w:r>
      <w:proofErr w:type="spellStart"/>
      <w:r w:rsidRPr="00F9763A">
        <w:rPr>
          <w:rFonts w:ascii="Times New Roman" w:eastAsiaTheme="minorHAnsi" w:hAnsi="Times New Roman"/>
          <w:i/>
          <w:sz w:val="24"/>
          <w:szCs w:val="24"/>
        </w:rPr>
        <w:t>ый</w:t>
      </w:r>
      <w:proofErr w:type="spellEnd"/>
      <w:r w:rsidRPr="00F9763A">
        <w:rPr>
          <w:rFonts w:ascii="Times New Roman" w:eastAsiaTheme="minorHAnsi" w:hAnsi="Times New Roman"/>
          <w:i/>
          <w:sz w:val="24"/>
          <w:szCs w:val="24"/>
        </w:rPr>
        <w:t>)</w:t>
      </w:r>
      <w:r w:rsidRPr="00F9763A">
        <w:rPr>
          <w:rFonts w:ascii="Times New Roman" w:eastAsiaTheme="minorHAnsi" w:hAnsi="Times New Roman"/>
          <w:sz w:val="24"/>
          <w:szCs w:val="24"/>
        </w:rPr>
        <w:t xml:space="preserve"> в дальнейшем «Поставщик», с другой стороны, именуемые в дальнейшем вместе «Стороны», составили настоящий акт о нижеследующем: </w:t>
      </w:r>
    </w:p>
    <w:p w:rsidR="00D512AE" w:rsidRPr="00F9763A" w:rsidRDefault="00D512AE" w:rsidP="00D512AE">
      <w:pPr>
        <w:ind w:firstLine="708"/>
        <w:jc w:val="both"/>
        <w:rPr>
          <w:rFonts w:ascii="Times New Roman" w:eastAsiaTheme="minorHAnsi" w:hAnsi="Times New Roman"/>
          <w:sz w:val="24"/>
          <w:szCs w:val="24"/>
        </w:rPr>
      </w:pPr>
      <w:r w:rsidRPr="00F9763A">
        <w:rPr>
          <w:rFonts w:ascii="Times New Roman" w:eastAsiaTheme="minorHAnsi" w:hAnsi="Times New Roman"/>
          <w:sz w:val="24"/>
          <w:szCs w:val="24"/>
        </w:rPr>
        <w:t>Поставщик поставил, а Заказчик принял в соответствии с условиями государственного контракта от «_</w:t>
      </w:r>
      <w:proofErr w:type="gramStart"/>
      <w:r w:rsidRPr="00F9763A">
        <w:rPr>
          <w:rFonts w:ascii="Times New Roman" w:eastAsiaTheme="minorHAnsi" w:hAnsi="Times New Roman"/>
          <w:sz w:val="24"/>
          <w:szCs w:val="24"/>
        </w:rPr>
        <w:t>_»_</w:t>
      </w:r>
      <w:proofErr w:type="gramEnd"/>
      <w:r w:rsidRPr="00F9763A">
        <w:rPr>
          <w:rFonts w:ascii="Times New Roman" w:eastAsiaTheme="minorHAnsi" w:hAnsi="Times New Roman"/>
          <w:sz w:val="24"/>
          <w:szCs w:val="24"/>
        </w:rPr>
        <w:t xml:space="preserve">______202_ г. № заключенного между Заказчиком и Поставщиком, следующий товар: </w:t>
      </w:r>
    </w:p>
    <w:tbl>
      <w:tblPr>
        <w:tblpPr w:leftFromText="180" w:rightFromText="180" w:vertAnchor="text" w:horzAnchor="margin" w:tblpXSpec="center" w:tblpY="176"/>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812"/>
        <w:gridCol w:w="3430"/>
        <w:gridCol w:w="1134"/>
        <w:gridCol w:w="1276"/>
      </w:tblGrid>
      <w:tr w:rsidR="00D512AE" w:rsidRPr="00F9763A" w:rsidTr="00D512AE">
        <w:trPr>
          <w:trHeight w:val="1030"/>
        </w:trPr>
        <w:tc>
          <w:tcPr>
            <w:tcW w:w="562" w:type="dxa"/>
            <w:shd w:val="clear" w:color="auto" w:fill="auto"/>
            <w:vAlign w:val="center"/>
          </w:tcPr>
          <w:p w:rsidR="00D512AE" w:rsidRPr="00F9763A" w:rsidRDefault="00D512AE" w:rsidP="00D512AE">
            <w:pPr>
              <w:jc w:val="center"/>
              <w:rPr>
                <w:rFonts w:ascii="Times New Roman" w:eastAsiaTheme="minorHAnsi" w:hAnsi="Times New Roman"/>
                <w:sz w:val="24"/>
                <w:szCs w:val="24"/>
              </w:rPr>
            </w:pPr>
            <w:r w:rsidRPr="00F9763A">
              <w:rPr>
                <w:rFonts w:ascii="Times New Roman" w:eastAsiaTheme="minorHAnsi" w:hAnsi="Times New Roman"/>
                <w:sz w:val="24"/>
                <w:szCs w:val="24"/>
              </w:rPr>
              <w:t>№ п/п</w:t>
            </w:r>
          </w:p>
        </w:tc>
        <w:tc>
          <w:tcPr>
            <w:tcW w:w="2812" w:type="dxa"/>
            <w:tcBorders>
              <w:bottom w:val="single" w:sz="4" w:space="0" w:color="auto"/>
            </w:tcBorders>
            <w:shd w:val="clear" w:color="auto" w:fill="auto"/>
            <w:vAlign w:val="center"/>
          </w:tcPr>
          <w:p w:rsidR="00D512AE" w:rsidRPr="00F9763A" w:rsidRDefault="00D512AE" w:rsidP="00D512AE">
            <w:pPr>
              <w:jc w:val="center"/>
              <w:rPr>
                <w:rFonts w:ascii="Times New Roman" w:eastAsiaTheme="minorHAnsi" w:hAnsi="Times New Roman"/>
                <w:sz w:val="24"/>
                <w:szCs w:val="24"/>
              </w:rPr>
            </w:pPr>
            <w:r w:rsidRPr="00F9763A">
              <w:rPr>
                <w:rFonts w:ascii="Times New Roman" w:eastAsiaTheme="minorHAnsi" w:hAnsi="Times New Roman"/>
                <w:sz w:val="24"/>
                <w:szCs w:val="24"/>
              </w:rPr>
              <w:t>Наименование Товара</w:t>
            </w:r>
          </w:p>
        </w:tc>
        <w:tc>
          <w:tcPr>
            <w:tcW w:w="3430" w:type="dxa"/>
            <w:tcBorders>
              <w:bottom w:val="single" w:sz="4" w:space="0" w:color="auto"/>
            </w:tcBorders>
            <w:vAlign w:val="center"/>
          </w:tcPr>
          <w:p w:rsidR="00D512AE" w:rsidRPr="00F9763A" w:rsidRDefault="00D512AE" w:rsidP="00D512AE">
            <w:pPr>
              <w:jc w:val="center"/>
              <w:rPr>
                <w:rFonts w:ascii="Times New Roman" w:eastAsiaTheme="minorHAnsi" w:hAnsi="Times New Roman"/>
                <w:sz w:val="24"/>
                <w:szCs w:val="24"/>
              </w:rPr>
            </w:pPr>
            <w:r w:rsidRPr="00F9763A">
              <w:rPr>
                <w:rFonts w:ascii="Times New Roman" w:eastAsiaTheme="minorHAnsi" w:hAnsi="Times New Roman"/>
                <w:color w:val="000000"/>
                <w:sz w:val="24"/>
                <w:szCs w:val="24"/>
              </w:rPr>
              <w:t>Характеристики товара (объекта закупки)</w:t>
            </w:r>
          </w:p>
        </w:tc>
        <w:tc>
          <w:tcPr>
            <w:tcW w:w="1134" w:type="dxa"/>
            <w:shd w:val="clear" w:color="auto" w:fill="auto"/>
            <w:vAlign w:val="center"/>
          </w:tcPr>
          <w:p w:rsidR="00D512AE" w:rsidRPr="00F9763A" w:rsidRDefault="00D512AE" w:rsidP="00D512AE">
            <w:pPr>
              <w:jc w:val="center"/>
              <w:rPr>
                <w:rFonts w:ascii="Times New Roman" w:eastAsiaTheme="minorHAnsi" w:hAnsi="Times New Roman"/>
                <w:sz w:val="24"/>
                <w:szCs w:val="24"/>
              </w:rPr>
            </w:pPr>
            <w:r w:rsidRPr="00F9763A">
              <w:rPr>
                <w:rFonts w:ascii="Times New Roman" w:eastAsiaTheme="minorHAnsi" w:hAnsi="Times New Roman"/>
                <w:sz w:val="24"/>
                <w:szCs w:val="24"/>
              </w:rPr>
              <w:t>Ед. изм.</w:t>
            </w:r>
          </w:p>
        </w:tc>
        <w:tc>
          <w:tcPr>
            <w:tcW w:w="1276" w:type="dxa"/>
            <w:vAlign w:val="center"/>
          </w:tcPr>
          <w:p w:rsidR="00D512AE" w:rsidRPr="00F9763A" w:rsidRDefault="00D512AE" w:rsidP="00D512AE">
            <w:pPr>
              <w:jc w:val="center"/>
              <w:rPr>
                <w:rFonts w:ascii="Times New Roman" w:eastAsiaTheme="minorHAnsi" w:hAnsi="Times New Roman"/>
                <w:sz w:val="24"/>
                <w:szCs w:val="24"/>
              </w:rPr>
            </w:pPr>
            <w:r w:rsidRPr="00F9763A">
              <w:rPr>
                <w:rFonts w:ascii="Times New Roman" w:eastAsiaTheme="minorHAnsi" w:hAnsi="Times New Roman"/>
                <w:sz w:val="24"/>
                <w:szCs w:val="24"/>
              </w:rPr>
              <w:t>Кол-во</w:t>
            </w:r>
          </w:p>
        </w:tc>
      </w:tr>
      <w:tr w:rsidR="00D512AE" w:rsidRPr="00F9763A" w:rsidTr="00D512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D512AE" w:rsidRPr="00F9763A" w:rsidRDefault="00D512AE" w:rsidP="00D512AE">
            <w:pPr>
              <w:jc w:val="center"/>
              <w:rPr>
                <w:rFonts w:ascii="Times New Roman" w:eastAsiaTheme="minorHAnsi" w:hAnsi="Times New Roman"/>
                <w:sz w:val="24"/>
                <w:szCs w:val="24"/>
              </w:rPr>
            </w:pPr>
            <w:r w:rsidRPr="00F9763A">
              <w:rPr>
                <w:rFonts w:ascii="Times New Roman" w:eastAsiaTheme="minorHAnsi" w:hAnsi="Times New Roman"/>
                <w:sz w:val="24"/>
                <w:szCs w:val="24"/>
              </w:rPr>
              <w:t>1</w:t>
            </w:r>
          </w:p>
        </w:tc>
        <w:tc>
          <w:tcPr>
            <w:tcW w:w="2812" w:type="dxa"/>
            <w:tcBorders>
              <w:top w:val="single" w:sz="4" w:space="0" w:color="auto"/>
              <w:bottom w:val="single" w:sz="4" w:space="0" w:color="auto"/>
              <w:right w:val="single" w:sz="4" w:space="0" w:color="auto"/>
            </w:tcBorders>
            <w:vAlign w:val="center"/>
          </w:tcPr>
          <w:p w:rsidR="00D512AE" w:rsidRPr="00F9763A" w:rsidRDefault="00D512AE" w:rsidP="00D512AE">
            <w:pPr>
              <w:jc w:val="center"/>
              <w:rPr>
                <w:rFonts w:ascii="Times New Roman" w:eastAsiaTheme="minorHAnsi" w:hAnsi="Times New Roman"/>
                <w:sz w:val="24"/>
                <w:szCs w:val="24"/>
              </w:rPr>
            </w:pPr>
          </w:p>
        </w:tc>
        <w:tc>
          <w:tcPr>
            <w:tcW w:w="3430" w:type="dxa"/>
            <w:tcBorders>
              <w:top w:val="single" w:sz="4" w:space="0" w:color="auto"/>
              <w:left w:val="single" w:sz="4" w:space="0" w:color="auto"/>
              <w:bottom w:val="single" w:sz="4" w:space="0" w:color="auto"/>
            </w:tcBorders>
            <w:vAlign w:val="center"/>
          </w:tcPr>
          <w:p w:rsidR="00D512AE" w:rsidRPr="00F9763A" w:rsidRDefault="00D512AE" w:rsidP="00D512AE">
            <w:pPr>
              <w:jc w:val="center"/>
              <w:rPr>
                <w:rFonts w:ascii="Times New Roman" w:eastAsiaTheme="minorHAnsi"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512AE" w:rsidRPr="00F9763A" w:rsidRDefault="00D512AE" w:rsidP="00D512AE">
            <w:pPr>
              <w:jc w:val="center"/>
              <w:rPr>
                <w:rFonts w:ascii="Times New Roman" w:eastAsiaTheme="minorHAnsi"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512AE" w:rsidRPr="00F9763A" w:rsidRDefault="00D512AE" w:rsidP="00D512AE">
            <w:pPr>
              <w:jc w:val="center"/>
              <w:rPr>
                <w:rFonts w:ascii="Times New Roman" w:eastAsiaTheme="minorHAnsi" w:hAnsi="Times New Roman"/>
                <w:sz w:val="24"/>
                <w:szCs w:val="24"/>
              </w:rPr>
            </w:pPr>
          </w:p>
        </w:tc>
      </w:tr>
      <w:tr w:rsidR="00D512AE" w:rsidRPr="00F9763A" w:rsidTr="00D512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D512AE" w:rsidRPr="00F9763A" w:rsidRDefault="00D512AE" w:rsidP="00D512AE">
            <w:pPr>
              <w:jc w:val="center"/>
              <w:rPr>
                <w:rFonts w:ascii="Times New Roman" w:eastAsiaTheme="minorHAnsi" w:hAnsi="Times New Roman"/>
                <w:sz w:val="24"/>
                <w:szCs w:val="24"/>
              </w:rPr>
            </w:pPr>
            <w:r w:rsidRPr="00F9763A">
              <w:rPr>
                <w:rFonts w:ascii="Times New Roman" w:eastAsiaTheme="minorHAnsi" w:hAnsi="Times New Roman"/>
                <w:sz w:val="24"/>
                <w:szCs w:val="24"/>
              </w:rPr>
              <w:t>2</w:t>
            </w:r>
          </w:p>
        </w:tc>
        <w:tc>
          <w:tcPr>
            <w:tcW w:w="2812" w:type="dxa"/>
            <w:tcBorders>
              <w:top w:val="single" w:sz="4" w:space="0" w:color="auto"/>
              <w:bottom w:val="single" w:sz="4" w:space="0" w:color="auto"/>
              <w:right w:val="single" w:sz="4" w:space="0" w:color="auto"/>
            </w:tcBorders>
            <w:vAlign w:val="center"/>
          </w:tcPr>
          <w:p w:rsidR="00D512AE" w:rsidRPr="00F9763A" w:rsidRDefault="00D512AE" w:rsidP="00D512AE">
            <w:pPr>
              <w:jc w:val="center"/>
              <w:rPr>
                <w:rFonts w:ascii="Times New Roman" w:eastAsiaTheme="minorHAnsi" w:hAnsi="Times New Roman"/>
                <w:sz w:val="24"/>
                <w:szCs w:val="24"/>
              </w:rPr>
            </w:pPr>
          </w:p>
        </w:tc>
        <w:tc>
          <w:tcPr>
            <w:tcW w:w="3430" w:type="dxa"/>
            <w:tcBorders>
              <w:top w:val="single" w:sz="4" w:space="0" w:color="auto"/>
              <w:left w:val="single" w:sz="4" w:space="0" w:color="auto"/>
              <w:bottom w:val="single" w:sz="4" w:space="0" w:color="auto"/>
            </w:tcBorders>
            <w:vAlign w:val="center"/>
          </w:tcPr>
          <w:p w:rsidR="00D512AE" w:rsidRPr="00F9763A" w:rsidRDefault="00D512AE" w:rsidP="00D512AE">
            <w:pPr>
              <w:jc w:val="center"/>
              <w:rPr>
                <w:rFonts w:ascii="Times New Roman" w:eastAsiaTheme="minorHAnsi"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D512AE" w:rsidRPr="00F9763A" w:rsidRDefault="00D512AE" w:rsidP="00D512AE">
            <w:pPr>
              <w:jc w:val="center"/>
              <w:rPr>
                <w:rFonts w:ascii="Times New Roman" w:eastAsiaTheme="minorHAnsi" w:hAnsi="Times New Roman"/>
                <w:sz w:val="24"/>
                <w:szCs w:val="24"/>
              </w:rPr>
            </w:pPr>
          </w:p>
        </w:tc>
        <w:tc>
          <w:tcPr>
            <w:tcW w:w="1276" w:type="dxa"/>
            <w:tcBorders>
              <w:top w:val="nil"/>
              <w:left w:val="single" w:sz="4" w:space="0" w:color="auto"/>
              <w:bottom w:val="single" w:sz="4" w:space="0" w:color="auto"/>
              <w:right w:val="single" w:sz="4" w:space="0" w:color="auto"/>
            </w:tcBorders>
            <w:vAlign w:val="center"/>
          </w:tcPr>
          <w:p w:rsidR="00D512AE" w:rsidRPr="00F9763A" w:rsidRDefault="00D512AE" w:rsidP="00D512AE">
            <w:pPr>
              <w:jc w:val="center"/>
              <w:rPr>
                <w:rFonts w:ascii="Times New Roman" w:eastAsiaTheme="minorHAnsi" w:hAnsi="Times New Roman"/>
                <w:sz w:val="24"/>
                <w:szCs w:val="24"/>
              </w:rPr>
            </w:pPr>
          </w:p>
        </w:tc>
      </w:tr>
      <w:tr w:rsidR="00D512AE" w:rsidRPr="00F9763A" w:rsidTr="00D512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D512AE" w:rsidRPr="00F9763A" w:rsidRDefault="00D512AE" w:rsidP="00D512AE">
            <w:pPr>
              <w:jc w:val="center"/>
              <w:rPr>
                <w:rFonts w:ascii="Times New Roman" w:eastAsiaTheme="minorHAnsi" w:hAnsi="Times New Roman"/>
                <w:sz w:val="24"/>
                <w:szCs w:val="24"/>
              </w:rPr>
            </w:pPr>
            <w:r w:rsidRPr="00F9763A">
              <w:rPr>
                <w:rFonts w:ascii="Times New Roman" w:eastAsiaTheme="minorHAnsi" w:hAnsi="Times New Roman"/>
                <w:sz w:val="24"/>
                <w:szCs w:val="24"/>
              </w:rPr>
              <w:t>…</w:t>
            </w:r>
          </w:p>
        </w:tc>
        <w:tc>
          <w:tcPr>
            <w:tcW w:w="2812" w:type="dxa"/>
            <w:tcBorders>
              <w:top w:val="single" w:sz="4" w:space="0" w:color="auto"/>
              <w:bottom w:val="single" w:sz="4" w:space="0" w:color="auto"/>
              <w:right w:val="single" w:sz="4" w:space="0" w:color="auto"/>
            </w:tcBorders>
            <w:vAlign w:val="center"/>
          </w:tcPr>
          <w:p w:rsidR="00D512AE" w:rsidRPr="00F9763A" w:rsidRDefault="00D512AE" w:rsidP="00D512AE">
            <w:pPr>
              <w:jc w:val="center"/>
              <w:rPr>
                <w:rFonts w:ascii="Times New Roman" w:eastAsiaTheme="minorHAnsi" w:hAnsi="Times New Roman"/>
                <w:sz w:val="24"/>
                <w:szCs w:val="24"/>
              </w:rPr>
            </w:pPr>
          </w:p>
        </w:tc>
        <w:tc>
          <w:tcPr>
            <w:tcW w:w="3430" w:type="dxa"/>
            <w:tcBorders>
              <w:top w:val="single" w:sz="4" w:space="0" w:color="auto"/>
              <w:left w:val="single" w:sz="4" w:space="0" w:color="auto"/>
              <w:bottom w:val="single" w:sz="4" w:space="0" w:color="auto"/>
            </w:tcBorders>
            <w:vAlign w:val="center"/>
          </w:tcPr>
          <w:p w:rsidR="00D512AE" w:rsidRPr="00F9763A" w:rsidRDefault="00D512AE" w:rsidP="00D512AE">
            <w:pPr>
              <w:jc w:val="center"/>
              <w:rPr>
                <w:rFonts w:ascii="Times New Roman" w:eastAsiaTheme="minorHAnsi" w:hAnsi="Times New Roman"/>
                <w:sz w:val="24"/>
                <w:szCs w:val="24"/>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D512AE" w:rsidRPr="00F9763A" w:rsidRDefault="00D512AE" w:rsidP="00D512AE">
            <w:pPr>
              <w:jc w:val="center"/>
              <w:rPr>
                <w:rFonts w:ascii="Times New Roman" w:eastAsiaTheme="minorHAnsi" w:hAnsi="Times New Roman"/>
                <w:sz w:val="24"/>
                <w:szCs w:val="24"/>
              </w:rPr>
            </w:pPr>
          </w:p>
        </w:tc>
        <w:tc>
          <w:tcPr>
            <w:tcW w:w="1276" w:type="dxa"/>
            <w:tcBorders>
              <w:top w:val="nil"/>
              <w:left w:val="single" w:sz="4" w:space="0" w:color="auto"/>
              <w:bottom w:val="single" w:sz="4" w:space="0" w:color="auto"/>
              <w:right w:val="single" w:sz="4" w:space="0" w:color="auto"/>
            </w:tcBorders>
            <w:vAlign w:val="center"/>
          </w:tcPr>
          <w:p w:rsidR="00D512AE" w:rsidRPr="00F9763A" w:rsidRDefault="00D512AE" w:rsidP="00D512AE">
            <w:pPr>
              <w:jc w:val="center"/>
              <w:rPr>
                <w:rFonts w:ascii="Times New Roman" w:eastAsiaTheme="minorHAnsi" w:hAnsi="Times New Roman"/>
                <w:sz w:val="24"/>
                <w:szCs w:val="24"/>
              </w:rPr>
            </w:pPr>
          </w:p>
        </w:tc>
      </w:tr>
    </w:tbl>
    <w:p w:rsidR="00D512AE" w:rsidRPr="00F9763A" w:rsidRDefault="00D512AE" w:rsidP="00D512AE">
      <w:pPr>
        <w:jc w:val="center"/>
        <w:rPr>
          <w:rFonts w:ascii="Times New Roman" w:eastAsiaTheme="minorHAnsi" w:hAnsi="Times New Roman"/>
          <w:sz w:val="24"/>
          <w:szCs w:val="24"/>
        </w:rPr>
      </w:pPr>
    </w:p>
    <w:p w:rsidR="00D512AE" w:rsidRPr="00F9763A" w:rsidRDefault="00D512AE" w:rsidP="00D512AE">
      <w:pPr>
        <w:rPr>
          <w:rFonts w:ascii="Times New Roman" w:eastAsiaTheme="minorHAnsi" w:hAnsi="Times New Roman"/>
          <w:sz w:val="24"/>
          <w:szCs w:val="24"/>
        </w:rPr>
      </w:pPr>
      <w:proofErr w:type="gramStart"/>
      <w:r w:rsidRPr="00F9763A">
        <w:rPr>
          <w:rFonts w:ascii="Times New Roman" w:eastAsiaTheme="minorHAnsi" w:hAnsi="Times New Roman"/>
          <w:sz w:val="24"/>
          <w:szCs w:val="24"/>
        </w:rPr>
        <w:t xml:space="preserve">ЗАКАЗЧИК:   </w:t>
      </w:r>
      <w:proofErr w:type="gramEnd"/>
      <w:r w:rsidRPr="00F9763A">
        <w:rPr>
          <w:rFonts w:ascii="Times New Roman" w:eastAsiaTheme="minorHAnsi" w:hAnsi="Times New Roman"/>
          <w:sz w:val="24"/>
          <w:szCs w:val="24"/>
        </w:rPr>
        <w:t xml:space="preserve">                                                                             ПОСТАВЩИК:</w:t>
      </w:r>
    </w:p>
    <w:p w:rsidR="00D512AE" w:rsidRPr="00F9763A" w:rsidRDefault="00D512AE" w:rsidP="00D512AE">
      <w:pPr>
        <w:rPr>
          <w:rFonts w:ascii="Times New Roman" w:eastAsiaTheme="minorHAnsi" w:hAnsi="Times New Roman"/>
          <w:sz w:val="24"/>
          <w:szCs w:val="24"/>
        </w:rPr>
      </w:pPr>
      <w:r w:rsidRPr="00F9763A">
        <w:rPr>
          <w:rFonts w:ascii="Times New Roman" w:eastAsiaTheme="minorHAnsi" w:hAnsi="Times New Roman"/>
          <w:sz w:val="24"/>
          <w:szCs w:val="24"/>
        </w:rPr>
        <w:t>__________________ (</w:t>
      </w:r>
      <w:proofErr w:type="gramStart"/>
      <w:r w:rsidRPr="00F9763A">
        <w:rPr>
          <w:rFonts w:ascii="Times New Roman" w:eastAsiaTheme="minorHAnsi" w:hAnsi="Times New Roman"/>
          <w:sz w:val="24"/>
          <w:szCs w:val="24"/>
        </w:rPr>
        <w:t xml:space="preserve">должность)   </w:t>
      </w:r>
      <w:proofErr w:type="gramEnd"/>
      <w:r w:rsidRPr="00F9763A">
        <w:rPr>
          <w:rFonts w:ascii="Times New Roman" w:eastAsiaTheme="minorHAnsi" w:hAnsi="Times New Roman"/>
          <w:sz w:val="24"/>
          <w:szCs w:val="24"/>
        </w:rPr>
        <w:t xml:space="preserve">                                     _________________ (должность)                                </w:t>
      </w:r>
    </w:p>
    <w:p w:rsidR="00D512AE" w:rsidRPr="00F9763A" w:rsidRDefault="00D512AE" w:rsidP="00D512AE">
      <w:pPr>
        <w:rPr>
          <w:rFonts w:ascii="Times New Roman" w:eastAsiaTheme="minorHAnsi" w:hAnsi="Times New Roman"/>
          <w:sz w:val="24"/>
          <w:szCs w:val="24"/>
        </w:rPr>
      </w:pPr>
      <w:r w:rsidRPr="00F9763A">
        <w:rPr>
          <w:rFonts w:ascii="Times New Roman" w:eastAsiaTheme="minorHAnsi" w:hAnsi="Times New Roman"/>
          <w:sz w:val="24"/>
          <w:szCs w:val="24"/>
        </w:rPr>
        <w:t xml:space="preserve">СПб ГКУ «Организатор </w:t>
      </w:r>
      <w:proofErr w:type="gramStart"/>
      <w:r w:rsidRPr="00F9763A">
        <w:rPr>
          <w:rFonts w:ascii="Times New Roman" w:eastAsiaTheme="minorHAnsi" w:hAnsi="Times New Roman"/>
          <w:sz w:val="24"/>
          <w:szCs w:val="24"/>
        </w:rPr>
        <w:t xml:space="preserve">перевозок»   </w:t>
      </w:r>
      <w:proofErr w:type="gramEnd"/>
      <w:r w:rsidRPr="00F9763A">
        <w:rPr>
          <w:rFonts w:ascii="Times New Roman" w:eastAsiaTheme="minorHAnsi" w:hAnsi="Times New Roman"/>
          <w:sz w:val="24"/>
          <w:szCs w:val="24"/>
        </w:rPr>
        <w:t xml:space="preserve">                                  ________________ (организация)</w:t>
      </w:r>
    </w:p>
    <w:p w:rsidR="00D512AE" w:rsidRPr="00F9763A" w:rsidRDefault="00D512AE" w:rsidP="00D512AE">
      <w:pPr>
        <w:rPr>
          <w:rFonts w:ascii="Times New Roman" w:eastAsiaTheme="minorHAnsi" w:hAnsi="Times New Roman"/>
          <w:sz w:val="24"/>
          <w:szCs w:val="24"/>
        </w:rPr>
      </w:pPr>
    </w:p>
    <w:p w:rsidR="00D512AE" w:rsidRPr="00F9763A" w:rsidRDefault="00D512AE" w:rsidP="00D512AE">
      <w:pPr>
        <w:rPr>
          <w:rFonts w:ascii="Times New Roman" w:eastAsiaTheme="minorHAnsi" w:hAnsi="Times New Roman"/>
          <w:sz w:val="24"/>
          <w:szCs w:val="24"/>
        </w:rPr>
      </w:pPr>
      <w:r w:rsidRPr="00F9763A">
        <w:rPr>
          <w:rFonts w:ascii="Times New Roman" w:eastAsiaTheme="minorHAnsi" w:hAnsi="Times New Roman"/>
          <w:sz w:val="24"/>
          <w:szCs w:val="24"/>
        </w:rPr>
        <w:t xml:space="preserve">___________________________ ФИО                                    _______________________ </w:t>
      </w:r>
      <w:proofErr w:type="spellStart"/>
      <w:r w:rsidRPr="00F9763A">
        <w:rPr>
          <w:rFonts w:ascii="Times New Roman" w:eastAsiaTheme="minorHAnsi" w:hAnsi="Times New Roman"/>
          <w:sz w:val="24"/>
          <w:szCs w:val="24"/>
        </w:rPr>
        <w:t>ФИО</w:t>
      </w:r>
      <w:proofErr w:type="spellEnd"/>
    </w:p>
    <w:p w:rsidR="00D512AE" w:rsidRPr="00F9763A" w:rsidRDefault="00D512AE" w:rsidP="00D512AE">
      <w:pPr>
        <w:rPr>
          <w:rFonts w:ascii="Times New Roman" w:eastAsiaTheme="minorHAnsi" w:hAnsi="Times New Roman"/>
          <w:sz w:val="24"/>
          <w:szCs w:val="24"/>
        </w:rPr>
      </w:pPr>
    </w:p>
    <w:p w:rsidR="00D512AE" w:rsidRPr="00F9763A" w:rsidRDefault="00D512AE" w:rsidP="00D512AE">
      <w:pPr>
        <w:tabs>
          <w:tab w:val="left" w:pos="6817"/>
        </w:tabs>
        <w:spacing w:after="0"/>
        <w:rPr>
          <w:rFonts w:ascii="Times New Roman" w:hAnsi="Times New Roman"/>
          <w:sz w:val="24"/>
          <w:szCs w:val="24"/>
        </w:rPr>
      </w:pPr>
    </w:p>
    <w:p w:rsidR="00C148B8" w:rsidRDefault="00C148B8"/>
    <w:sectPr w:rsidR="00C148B8" w:rsidSect="00FA20B7">
      <w:pgSz w:w="11906" w:h="16838"/>
      <w:pgMar w:top="851" w:right="567" w:bottom="1418" w:left="1134" w:header="709" w:footer="14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14B0" w:rsidRDefault="002214B0">
      <w:pPr>
        <w:spacing w:after="0" w:line="240" w:lineRule="auto"/>
      </w:pPr>
      <w:r>
        <w:separator/>
      </w:r>
    </w:p>
  </w:endnote>
  <w:endnote w:type="continuationSeparator" w:id="0">
    <w:p w:rsidR="002214B0" w:rsidRDefault="00221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494814"/>
      <w:docPartObj>
        <w:docPartGallery w:val="Page Numbers (Bottom of Page)"/>
        <w:docPartUnique/>
      </w:docPartObj>
    </w:sdtPr>
    <w:sdtEndPr/>
    <w:sdtContent>
      <w:p w:rsidR="00D512AE" w:rsidRDefault="00D512AE">
        <w:pPr>
          <w:pStyle w:val="a6"/>
          <w:jc w:val="right"/>
        </w:pPr>
        <w:r>
          <w:fldChar w:fldCharType="begin"/>
        </w:r>
        <w:r>
          <w:instrText>PAGE   \* MERGEFORMAT</w:instrText>
        </w:r>
        <w:r>
          <w:fldChar w:fldCharType="separate"/>
        </w:r>
        <w:r w:rsidR="00071FB6">
          <w:rPr>
            <w:noProof/>
          </w:rPr>
          <w:t>16</w:t>
        </w:r>
        <w:r>
          <w:fldChar w:fldCharType="end"/>
        </w:r>
      </w:p>
    </w:sdtContent>
  </w:sdt>
  <w:p w:rsidR="00D512AE" w:rsidRDefault="00D512A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14B0" w:rsidRDefault="002214B0">
      <w:pPr>
        <w:spacing w:after="0" w:line="240" w:lineRule="auto"/>
      </w:pPr>
      <w:r>
        <w:separator/>
      </w:r>
    </w:p>
  </w:footnote>
  <w:footnote w:type="continuationSeparator" w:id="0">
    <w:p w:rsidR="002214B0" w:rsidRDefault="002214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B72B52"/>
    <w:multiLevelType w:val="hybridMultilevel"/>
    <w:tmpl w:val="DB04B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89D702C"/>
    <w:multiLevelType w:val="hybridMultilevel"/>
    <w:tmpl w:val="2D9AF8DC"/>
    <w:lvl w:ilvl="0" w:tplc="DD406312">
      <w:start w:val="1"/>
      <w:numFmt w:val="decimal"/>
      <w:lvlText w:val="%1."/>
      <w:lvlJc w:val="righ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9A61CF0"/>
    <w:multiLevelType w:val="hybridMultilevel"/>
    <w:tmpl w:val="E61683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B87AED"/>
    <w:multiLevelType w:val="multilevel"/>
    <w:tmpl w:val="058876BC"/>
    <w:lvl w:ilvl="0">
      <w:start w:val="1"/>
      <w:numFmt w:val="decimal"/>
      <w:lvlText w:val="%1."/>
      <w:lvlJc w:val="left"/>
      <w:pPr>
        <w:ind w:left="567" w:hanging="170"/>
      </w:pPr>
      <w:rPr>
        <w:rFonts w:hint="default"/>
        <w:b/>
        <w:bCs/>
      </w:rPr>
    </w:lvl>
    <w:lvl w:ilvl="1">
      <w:start w:val="1"/>
      <w:numFmt w:val="decimal"/>
      <w:isLgl/>
      <w:lvlText w:val="%1.%2."/>
      <w:lvlJc w:val="left"/>
      <w:pPr>
        <w:ind w:left="1134" w:hanging="283"/>
      </w:pPr>
      <w:rPr>
        <w:rFonts w:ascii="Times New Roman" w:hAnsi="Times New Roman" w:cs="Times New Roman" w:hint="default"/>
        <w:b w:val="0"/>
        <w:sz w:val="24"/>
        <w:szCs w:val="24"/>
        <w:lang w:val="ru-RU"/>
      </w:rPr>
    </w:lvl>
    <w:lvl w:ilvl="2">
      <w:start w:val="1"/>
      <w:numFmt w:val="decimal"/>
      <w:isLgl/>
      <w:lvlText w:val="%1.%2.%3."/>
      <w:lvlJc w:val="left"/>
      <w:pPr>
        <w:ind w:left="8233"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2AE"/>
    <w:rsid w:val="000546B2"/>
    <w:rsid w:val="00071FB6"/>
    <w:rsid w:val="00126570"/>
    <w:rsid w:val="00163CAC"/>
    <w:rsid w:val="002214B0"/>
    <w:rsid w:val="0036505E"/>
    <w:rsid w:val="004464C4"/>
    <w:rsid w:val="004A7AC9"/>
    <w:rsid w:val="00563CD6"/>
    <w:rsid w:val="005B11C4"/>
    <w:rsid w:val="005C7726"/>
    <w:rsid w:val="006E14AA"/>
    <w:rsid w:val="00836C0D"/>
    <w:rsid w:val="00864002"/>
    <w:rsid w:val="008A1989"/>
    <w:rsid w:val="00943372"/>
    <w:rsid w:val="00A03767"/>
    <w:rsid w:val="00B1722D"/>
    <w:rsid w:val="00C054F8"/>
    <w:rsid w:val="00C12C23"/>
    <w:rsid w:val="00C148B8"/>
    <w:rsid w:val="00C85480"/>
    <w:rsid w:val="00CC4801"/>
    <w:rsid w:val="00D512AE"/>
    <w:rsid w:val="00D60FBF"/>
    <w:rsid w:val="00DB715F"/>
    <w:rsid w:val="00E33711"/>
    <w:rsid w:val="00E56E84"/>
    <w:rsid w:val="00EB0617"/>
    <w:rsid w:val="00F215E1"/>
    <w:rsid w:val="00F50664"/>
    <w:rsid w:val="00FA2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8A69C6-1548-42AB-AB57-F85AF6072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12AE"/>
    <w:pPr>
      <w:spacing w:after="160" w:line="259" w:lineRule="auto"/>
    </w:pPr>
    <w:rPr>
      <w:rFonts w:eastAsia="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512AE"/>
    <w:rPr>
      <w:rFonts w:eastAsia="Calibri"/>
      <w:sz w:val="22"/>
      <w:szCs w:val="22"/>
    </w:rPr>
  </w:style>
  <w:style w:type="paragraph" w:customStyle="1" w:styleId="1">
    <w:name w:val="Обычный1"/>
    <w:rsid w:val="00D512AE"/>
    <w:pPr>
      <w:spacing w:line="276" w:lineRule="auto"/>
    </w:pPr>
    <w:rPr>
      <w:rFonts w:ascii="Arial" w:eastAsia="Arial" w:hAnsi="Arial" w:cs="Arial"/>
      <w:color w:val="000000"/>
      <w:sz w:val="22"/>
      <w:szCs w:val="22"/>
      <w:lang w:eastAsia="ru-RU"/>
    </w:rPr>
  </w:style>
  <w:style w:type="paragraph" w:styleId="a4">
    <w:name w:val="Body Text"/>
    <w:basedOn w:val="a"/>
    <w:link w:val="a5"/>
    <w:uiPriority w:val="99"/>
    <w:rsid w:val="00D512AE"/>
    <w:pPr>
      <w:spacing w:after="0" w:line="240" w:lineRule="auto"/>
    </w:pPr>
    <w:rPr>
      <w:rFonts w:ascii="Times New Roman" w:eastAsia="Times New Roman" w:hAnsi="Times New Roman"/>
      <w:i/>
      <w:sz w:val="24"/>
      <w:szCs w:val="20"/>
      <w:lang w:val="x-none" w:eastAsia="x-none"/>
    </w:rPr>
  </w:style>
  <w:style w:type="character" w:customStyle="1" w:styleId="a5">
    <w:name w:val="Основной текст Знак"/>
    <w:basedOn w:val="a0"/>
    <w:link w:val="a4"/>
    <w:uiPriority w:val="99"/>
    <w:rsid w:val="00D512AE"/>
    <w:rPr>
      <w:rFonts w:ascii="Times New Roman" w:eastAsia="Times New Roman" w:hAnsi="Times New Roman"/>
      <w:i/>
      <w:sz w:val="24"/>
      <w:lang w:val="x-none" w:eastAsia="x-none"/>
    </w:rPr>
  </w:style>
  <w:style w:type="paragraph" w:styleId="a6">
    <w:name w:val="footer"/>
    <w:basedOn w:val="a"/>
    <w:link w:val="a7"/>
    <w:uiPriority w:val="99"/>
    <w:rsid w:val="00D512AE"/>
    <w:pPr>
      <w:tabs>
        <w:tab w:val="center" w:pos="4677"/>
        <w:tab w:val="right" w:pos="9355"/>
      </w:tabs>
      <w:spacing w:after="0" w:line="276" w:lineRule="auto"/>
    </w:pPr>
    <w:rPr>
      <w:rFonts w:ascii="Arial" w:eastAsia="Arial" w:hAnsi="Arial" w:cs="Arial"/>
      <w:color w:val="000000"/>
      <w:sz w:val="20"/>
      <w:szCs w:val="20"/>
      <w:lang w:eastAsia="ru-RU"/>
    </w:rPr>
  </w:style>
  <w:style w:type="character" w:customStyle="1" w:styleId="a7">
    <w:name w:val="Нижний колонтитул Знак"/>
    <w:basedOn w:val="a0"/>
    <w:link w:val="a6"/>
    <w:uiPriority w:val="99"/>
    <w:rsid w:val="00D512AE"/>
    <w:rPr>
      <w:rFonts w:ascii="Arial" w:eastAsia="Arial" w:hAnsi="Arial" w:cs="Arial"/>
      <w:color w:val="000000"/>
      <w:lang w:eastAsia="ru-RU"/>
    </w:rPr>
  </w:style>
  <w:style w:type="paragraph" w:styleId="a8">
    <w:name w:val="Balloon Text"/>
    <w:basedOn w:val="a"/>
    <w:link w:val="a9"/>
    <w:uiPriority w:val="99"/>
    <w:semiHidden/>
    <w:unhideWhenUsed/>
    <w:rsid w:val="00D512A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512AE"/>
    <w:rPr>
      <w:rFonts w:ascii="Segoe UI" w:eastAsia="Calibri" w:hAnsi="Segoe UI" w:cs="Segoe UI"/>
      <w:sz w:val="18"/>
      <w:szCs w:val="18"/>
    </w:rPr>
  </w:style>
  <w:style w:type="character" w:styleId="aa">
    <w:name w:val="Hyperlink"/>
    <w:basedOn w:val="a0"/>
    <w:uiPriority w:val="99"/>
    <w:unhideWhenUsed/>
    <w:rsid w:val="00D512AE"/>
    <w:rPr>
      <w:color w:val="0563C1" w:themeColor="hyperlink"/>
      <w:u w:val="single"/>
    </w:rPr>
  </w:style>
  <w:style w:type="paragraph" w:styleId="ab">
    <w:name w:val="header"/>
    <w:basedOn w:val="a"/>
    <w:link w:val="ac"/>
    <w:uiPriority w:val="99"/>
    <w:unhideWhenUsed/>
    <w:rsid w:val="00FA20B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FA20B7"/>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FE75B46209A77FC926EDE69E0A8FD179FF1630A67267BA5F0170C6F0EA1DC28080974A92B35D6FE9D82A26B32w3U6M" TargetMode="External"/><Relationship Id="rId13" Type="http://schemas.openxmlformats.org/officeDocument/2006/relationships/hyperlink" Target="consultantplus://offline/ref=7FE75B46209A77FC926EDE69E0A8FD179FF7630E69227BA5F0170C6F0EA1DC281A092CA7206899BAC191A0622E365127304D2Dw4U1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FE75B46209A77FC926EDE69E0A8FD179FF1650B6D247BA5F0170C6F0EA1DC281A092CA52B3DCBF69697F43A746355393B532F48730B1274wAU9M" TargetMode="External"/><Relationship Id="rId12" Type="http://schemas.openxmlformats.org/officeDocument/2006/relationships/hyperlink" Target="consultantplus://offline/ref=7FE75B46209A77FC926EDE69E0A8FD179FF7630E69227BA5F0170C6F0EA1DC281A092CA7206899BAC191A0622E365127304D2Dw4U1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7FE75B46209A77FC926EDE69E0A8FD179FF1630A67267BA5F0170C6F0EA1DC281A092CA52B3DCBFE9D97F43A746355393B532F48730B1274wAU9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FE75B46209A77FC926EDE69E0A8FD179FF1650B6D247BA5F0170C6F0EA1DC281A092CA52B3DCBFF9197F43A746355393B532F48730B1274wAU9M" TargetMode="External"/><Relationship Id="rId5" Type="http://schemas.openxmlformats.org/officeDocument/2006/relationships/footnotes" Target="footnotes.xml"/><Relationship Id="rId15" Type="http://schemas.openxmlformats.org/officeDocument/2006/relationships/hyperlink" Target="consultantplus://offline/ref=7FE75B46209A77FC926EDE69E0A8FD179FF1630A67267BA5F0170C6F0EA1DC281A092CA52B3DCBFA9497F43A746355393B532F48730B1274wAU9M" TargetMode="External"/><Relationship Id="rId10" Type="http://schemas.openxmlformats.org/officeDocument/2006/relationships/hyperlink" Target="consultantplus://offline/ref=7FE75B46209A77FC926EDE69E0A8FD179FF7630E69227BA5F0170C6F0EA1DC281A092CA7206899BAC191A0622E365127304D2Dw4U1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FE75B46209A77FC926EDE69E0A8FD179FF1630A67267BA5F0170C6F0EA1DC28080974A92B35D6FE9D82A26B32w3U6M" TargetMode="External"/><Relationship Id="rId14" Type="http://schemas.openxmlformats.org/officeDocument/2006/relationships/hyperlink" Target="consultantplus://offline/ref=7FE75B46209A77FC926EDE69E0A8FD179FF1630A67267BA5F0170C6F0EA1DC281A092CA52B3DCFF79097F43A746355393B532F48730B1274wAU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338</TotalTime>
  <Pages>16</Pages>
  <Words>4804</Words>
  <Characters>27385</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Денисов Всеволод Владимирович</dc:creator>
  <cp:keywords/>
  <dc:description/>
  <cp:lastModifiedBy>Мамлеева Ляйсан Халилевна</cp:lastModifiedBy>
  <cp:revision>13</cp:revision>
  <dcterms:created xsi:type="dcterms:W3CDTF">2026-06-16T07:10:00Z</dcterms:created>
  <dcterms:modified xsi:type="dcterms:W3CDTF">2026-07-06T13:48:00Z</dcterms:modified>
</cp:coreProperties>
</file>