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070" w:rsidRPr="00123D52" w:rsidRDefault="000E0070">
      <w:pPr>
        <w:rPr>
          <w:sz w:val="22"/>
          <w:szCs w:val="22"/>
        </w:rPr>
      </w:pPr>
    </w:p>
    <w:p w:rsidR="001753F0" w:rsidRPr="00123D52" w:rsidRDefault="001753F0" w:rsidP="00936E75">
      <w:pPr>
        <w:jc w:val="center"/>
        <w:rPr>
          <w:rFonts w:eastAsia="Times New Roman"/>
          <w:b/>
          <w:sz w:val="22"/>
          <w:szCs w:val="22"/>
        </w:rPr>
      </w:pPr>
      <w:r w:rsidRPr="00123D52">
        <w:rPr>
          <w:rFonts w:eastAsia="Times New Roman"/>
          <w:b/>
          <w:sz w:val="22"/>
          <w:szCs w:val="22"/>
        </w:rPr>
        <w:t>Описание объекта закупки</w:t>
      </w:r>
    </w:p>
    <w:p w:rsidR="001753F0" w:rsidRPr="00123D52" w:rsidRDefault="001753F0" w:rsidP="001753F0">
      <w:pPr>
        <w:jc w:val="both"/>
        <w:rPr>
          <w:rFonts w:eastAsia="Times New Roman"/>
          <w:sz w:val="22"/>
          <w:szCs w:val="22"/>
        </w:rPr>
      </w:pPr>
    </w:p>
    <w:p w:rsidR="00224518" w:rsidRPr="00123D52" w:rsidRDefault="001753F0" w:rsidP="001753F0">
      <w:pPr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b/>
          <w:sz w:val="22"/>
          <w:szCs w:val="22"/>
        </w:rPr>
        <w:t>Наименование объекта закупки:</w:t>
      </w:r>
      <w:r w:rsidR="00CE0525">
        <w:rPr>
          <w:rFonts w:eastAsia="Times New Roman"/>
          <w:b/>
          <w:sz w:val="22"/>
          <w:szCs w:val="22"/>
        </w:rPr>
        <w:t xml:space="preserve"> </w:t>
      </w:r>
      <w:r w:rsidR="00FD16C5" w:rsidRPr="00123D52">
        <w:rPr>
          <w:rFonts w:eastAsia="Times New Roman"/>
          <w:sz w:val="22"/>
          <w:szCs w:val="22"/>
        </w:rPr>
        <w:t>Поставка пакетов для сбора, хранения и транспортировки медицинских отходов класса</w:t>
      </w:r>
      <w:proofErr w:type="gramStart"/>
      <w:r w:rsidR="00FD16C5" w:rsidRPr="00123D52">
        <w:rPr>
          <w:rFonts w:eastAsia="Times New Roman"/>
          <w:sz w:val="22"/>
          <w:szCs w:val="22"/>
        </w:rPr>
        <w:t xml:space="preserve"> А</w:t>
      </w:r>
      <w:proofErr w:type="gramEnd"/>
      <w:r w:rsidR="00FD16C5" w:rsidRPr="00123D52">
        <w:rPr>
          <w:rFonts w:eastAsia="Times New Roman"/>
          <w:sz w:val="22"/>
          <w:szCs w:val="22"/>
        </w:rPr>
        <w:t xml:space="preserve"> для нужд СПб ГУБЗ КВД № 2 в 202</w:t>
      </w:r>
      <w:r w:rsidR="00947ECF" w:rsidRPr="00123D52">
        <w:rPr>
          <w:rFonts w:eastAsia="Times New Roman"/>
          <w:sz w:val="22"/>
          <w:szCs w:val="22"/>
        </w:rPr>
        <w:t>6</w:t>
      </w:r>
      <w:r w:rsidR="00FD16C5" w:rsidRPr="00123D52">
        <w:rPr>
          <w:rFonts w:eastAsia="Times New Roman"/>
          <w:sz w:val="22"/>
          <w:szCs w:val="22"/>
        </w:rPr>
        <w:t xml:space="preserve"> году.</w:t>
      </w:r>
    </w:p>
    <w:p w:rsidR="00FD16C5" w:rsidRPr="00123D52" w:rsidRDefault="00FD16C5" w:rsidP="001753F0">
      <w:pPr>
        <w:jc w:val="both"/>
        <w:rPr>
          <w:rFonts w:eastAsia="Times New Roman"/>
          <w:sz w:val="22"/>
          <w:szCs w:val="22"/>
        </w:rPr>
      </w:pPr>
    </w:p>
    <w:p w:rsidR="00E7599D" w:rsidRPr="00123D52" w:rsidRDefault="00E7599D" w:rsidP="00E7599D">
      <w:pPr>
        <w:jc w:val="center"/>
        <w:rPr>
          <w:rFonts w:eastAsia="Times New Roman"/>
          <w:b/>
          <w:sz w:val="22"/>
          <w:szCs w:val="22"/>
        </w:rPr>
      </w:pPr>
      <w:r w:rsidRPr="00123D52">
        <w:rPr>
          <w:rFonts w:eastAsia="Times New Roman"/>
          <w:b/>
          <w:sz w:val="22"/>
          <w:szCs w:val="22"/>
        </w:rPr>
        <w:t xml:space="preserve">1. Требования к функциональным, техническим и эксплуатационным характеристикам </w:t>
      </w:r>
    </w:p>
    <w:p w:rsidR="00E7599D" w:rsidRPr="00123D52" w:rsidRDefault="00E7599D" w:rsidP="00E7599D">
      <w:pPr>
        <w:jc w:val="center"/>
        <w:rPr>
          <w:rFonts w:eastAsia="Times New Roman"/>
          <w:b/>
          <w:sz w:val="22"/>
          <w:szCs w:val="22"/>
        </w:rPr>
      </w:pPr>
      <w:r w:rsidRPr="00123D52">
        <w:rPr>
          <w:rFonts w:eastAsia="Times New Roman"/>
          <w:b/>
          <w:sz w:val="22"/>
          <w:szCs w:val="22"/>
        </w:rPr>
        <w:t>объекта закупки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1.1. Все поставляемые товары должны полностью соответствовать количественным, техническим и функциональным характеристикам, которые указаны в Приложении № 1 к документации об электронном аукционе.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1.2. Качество товаров должно соответствовать требованиям государственных стандартов и действующего законодательства.  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•</w:t>
      </w:r>
      <w:r w:rsidRPr="00123D52">
        <w:rPr>
          <w:rFonts w:eastAsia="Times New Roman"/>
          <w:sz w:val="22"/>
          <w:szCs w:val="22"/>
        </w:rPr>
        <w:tab/>
        <w:t>Действующее регистрационное удостоверение (основание: Федеральный закон от 21 ноября 2011 г. N 323-ФЗ "Об основах охраны здоровья граждан в Российской Федерации");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1.3.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1.4. Поставляемый товар должен иметь инструкцию по применению на русском языке (основание:  статья 456 ГК РФ и п. 1 Постановления Правительства РФ от 15.08.1997 г № 1037 «О мерах по обеспечению наличия на ввозимых на территорию Российской Федерации непродовольственных товарах информации на русском языке). 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1.5. Требования к таре и упаковке товара.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Поставка товара осуществляется в таре и промышленной упаковке производителя.</w:t>
      </w:r>
    </w:p>
    <w:p w:rsidR="00F56A10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Тара и упаковка товара должны обеспечивать сохранность товара при его транспортировке и хранении.</w:t>
      </w:r>
    </w:p>
    <w:p w:rsidR="00E7599D" w:rsidRPr="00123D52" w:rsidRDefault="00F56A10" w:rsidP="00F56A10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>1.6. Остаточный срок годности товара на момент поставки должен составлять не менее 12 (двенадцати) месяцев.</w:t>
      </w:r>
    </w:p>
    <w:p w:rsidR="00E7599D" w:rsidRPr="00123D52" w:rsidRDefault="00E7599D" w:rsidP="00E7599D">
      <w:pPr>
        <w:ind w:firstLine="708"/>
        <w:jc w:val="center"/>
        <w:rPr>
          <w:rFonts w:eastAsia="Times New Roman"/>
          <w:b/>
          <w:sz w:val="22"/>
          <w:szCs w:val="22"/>
        </w:rPr>
      </w:pPr>
      <w:r w:rsidRPr="00123D52">
        <w:rPr>
          <w:rFonts w:eastAsia="Times New Roman"/>
          <w:b/>
          <w:sz w:val="22"/>
          <w:szCs w:val="22"/>
          <w:lang w:val="en-US"/>
        </w:rPr>
        <w:t>II</w:t>
      </w:r>
      <w:r w:rsidRPr="00123D52">
        <w:rPr>
          <w:rFonts w:eastAsia="Times New Roman"/>
          <w:b/>
          <w:sz w:val="22"/>
          <w:szCs w:val="22"/>
        </w:rPr>
        <w:t>. Количество и место доставки товара, сроки поставки товара</w:t>
      </w:r>
    </w:p>
    <w:p w:rsidR="00E7599D" w:rsidRPr="00123D52" w:rsidRDefault="00E7599D" w:rsidP="00E7599D">
      <w:pPr>
        <w:ind w:firstLine="708"/>
        <w:jc w:val="center"/>
        <w:rPr>
          <w:rFonts w:eastAsia="Times New Roman"/>
          <w:b/>
          <w:sz w:val="22"/>
          <w:szCs w:val="22"/>
        </w:rPr>
      </w:pPr>
    </w:p>
    <w:p w:rsidR="00E7599D" w:rsidRPr="00123D52" w:rsidRDefault="00E7599D" w:rsidP="00E7599D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2.1. Поставка товара должна осуществляться в объеме согласно Приложению № 1 к Описанию объекта закупки. </w:t>
      </w:r>
    </w:p>
    <w:p w:rsidR="00BF4742" w:rsidRPr="00123D52" w:rsidRDefault="00E7599D" w:rsidP="00E7599D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2.2. Место поставки товара: </w:t>
      </w:r>
      <w:r w:rsidR="00BF4742" w:rsidRPr="00123D52">
        <w:rPr>
          <w:rFonts w:eastAsia="Times New Roman"/>
          <w:sz w:val="22"/>
          <w:szCs w:val="22"/>
        </w:rPr>
        <w:t xml:space="preserve">196084, СПб, Московский пр., д. 95, корп.3, лит. А. </w:t>
      </w:r>
    </w:p>
    <w:p w:rsidR="00571386" w:rsidRPr="00571386" w:rsidRDefault="00E7599D" w:rsidP="00571386">
      <w:pPr>
        <w:ind w:firstLine="708"/>
        <w:jc w:val="both"/>
        <w:rPr>
          <w:rFonts w:eastAsia="Times New Roman"/>
          <w:sz w:val="22"/>
          <w:szCs w:val="22"/>
        </w:rPr>
      </w:pPr>
      <w:r w:rsidRPr="00123D52">
        <w:rPr>
          <w:rFonts w:eastAsia="Times New Roman"/>
          <w:sz w:val="22"/>
          <w:szCs w:val="22"/>
        </w:rPr>
        <w:t xml:space="preserve">2.3. </w:t>
      </w:r>
      <w:r w:rsidR="00251A62" w:rsidRPr="00123D52">
        <w:rPr>
          <w:rFonts w:eastAsia="Times New Roman"/>
          <w:sz w:val="22"/>
          <w:szCs w:val="22"/>
        </w:rPr>
        <w:t>Сроки поставки Товара:</w:t>
      </w:r>
      <w:r w:rsidR="00251A62" w:rsidRPr="00123D52">
        <w:rPr>
          <w:rFonts w:eastAsia="Times New Roman"/>
          <w:b/>
          <w:sz w:val="22"/>
          <w:szCs w:val="22"/>
        </w:rPr>
        <w:t xml:space="preserve"> </w:t>
      </w:r>
      <w:r w:rsidR="00571386" w:rsidRPr="00571386">
        <w:rPr>
          <w:rFonts w:eastAsia="Times New Roman"/>
          <w:sz w:val="22"/>
          <w:szCs w:val="22"/>
        </w:rPr>
        <w:t xml:space="preserve">в течение 10 (десяти) календарных дней </w:t>
      </w:r>
      <w:proofErr w:type="gramStart"/>
      <w:r w:rsidR="00571386" w:rsidRPr="00571386">
        <w:rPr>
          <w:rFonts w:eastAsia="Times New Roman"/>
          <w:sz w:val="22"/>
          <w:szCs w:val="22"/>
        </w:rPr>
        <w:t>с даты заключения</w:t>
      </w:r>
      <w:proofErr w:type="gramEnd"/>
      <w:r w:rsidR="00571386" w:rsidRPr="00571386">
        <w:rPr>
          <w:rFonts w:eastAsia="Times New Roman"/>
          <w:sz w:val="22"/>
          <w:szCs w:val="22"/>
        </w:rPr>
        <w:t xml:space="preserve"> контракта. Поставка разовая.</w:t>
      </w:r>
    </w:p>
    <w:p w:rsidR="00571386" w:rsidRPr="00571386" w:rsidRDefault="00571386" w:rsidP="00571386">
      <w:pPr>
        <w:ind w:firstLine="708"/>
        <w:jc w:val="both"/>
        <w:rPr>
          <w:rFonts w:eastAsia="Times New Roman"/>
          <w:sz w:val="22"/>
          <w:szCs w:val="22"/>
        </w:rPr>
      </w:pPr>
      <w:r w:rsidRPr="00571386">
        <w:rPr>
          <w:rFonts w:eastAsia="Times New Roman"/>
          <w:sz w:val="22"/>
          <w:szCs w:val="22"/>
        </w:rPr>
        <w:t>Поставщик обязан согласовать дату и время поставки с Заказчиком.</w:t>
      </w:r>
    </w:p>
    <w:p w:rsidR="00571386" w:rsidRPr="00571386" w:rsidRDefault="00571386" w:rsidP="00571386">
      <w:pPr>
        <w:ind w:firstLine="708"/>
        <w:jc w:val="both"/>
        <w:rPr>
          <w:rFonts w:eastAsia="Times New Roman"/>
          <w:sz w:val="22"/>
          <w:szCs w:val="22"/>
        </w:rPr>
      </w:pPr>
      <w:r w:rsidRPr="00571386">
        <w:rPr>
          <w:rFonts w:eastAsia="Times New Roman"/>
          <w:sz w:val="22"/>
          <w:szCs w:val="22"/>
        </w:rPr>
        <w:t>Поставщик производит доставку товара, а также его выгрузку, подъем на этаж непосредственно до места хранения, по адресу: 196084, г. Санкт-Петербург, Московский пр., д.95, к.3, лит. А.</w:t>
      </w:r>
      <w:r w:rsidRPr="00571386">
        <w:rPr>
          <w:rFonts w:eastAsia="Times New Roman"/>
          <w:sz w:val="22"/>
          <w:szCs w:val="22"/>
          <w:lang w:bidi="ru-RU"/>
        </w:rPr>
        <w:t xml:space="preserve"> </w:t>
      </w:r>
      <w:r w:rsidRPr="00571386">
        <w:rPr>
          <w:rFonts w:eastAsia="Times New Roman"/>
          <w:sz w:val="22"/>
          <w:szCs w:val="22"/>
        </w:rPr>
        <w:t xml:space="preserve">(далее - место доставки). </w:t>
      </w:r>
    </w:p>
    <w:p w:rsidR="00E7599D" w:rsidRDefault="00E7599D" w:rsidP="00571386">
      <w:pPr>
        <w:ind w:firstLine="708"/>
        <w:jc w:val="both"/>
        <w:rPr>
          <w:rFonts w:eastAsia="Times New Roman"/>
          <w:sz w:val="22"/>
          <w:szCs w:val="22"/>
        </w:rPr>
      </w:pPr>
    </w:p>
    <w:p w:rsidR="00E7599D" w:rsidRDefault="00E7599D" w:rsidP="00E7599D">
      <w:pPr>
        <w:jc w:val="center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Перечень приложений, являющихся неотъемлемой частью Описания объекта закупки.</w:t>
      </w:r>
    </w:p>
    <w:p w:rsidR="00E7599D" w:rsidRDefault="00E7599D" w:rsidP="00E7599D">
      <w:pPr>
        <w:ind w:firstLine="708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E7599D" w:rsidRDefault="00E7599D" w:rsidP="00E7599D">
      <w:pPr>
        <w:jc w:val="both"/>
        <w:rPr>
          <w:sz w:val="22"/>
          <w:szCs w:val="22"/>
        </w:rPr>
      </w:pPr>
    </w:p>
    <w:p w:rsidR="00DD3C35" w:rsidRPr="007011E6" w:rsidRDefault="00DD3C35" w:rsidP="00DC3DBA">
      <w:pPr>
        <w:autoSpaceDE w:val="0"/>
        <w:autoSpaceDN w:val="0"/>
        <w:adjustRightInd w:val="0"/>
        <w:rPr>
          <w:sz w:val="24"/>
          <w:szCs w:val="24"/>
        </w:rPr>
        <w:sectPr w:rsidR="00DD3C35" w:rsidRPr="007011E6" w:rsidSect="00211A0B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EC3122" w:rsidRPr="00307394" w:rsidRDefault="001753F0" w:rsidP="00EC3122">
      <w:pPr>
        <w:autoSpaceDE w:val="0"/>
        <w:autoSpaceDN w:val="0"/>
        <w:adjustRightInd w:val="0"/>
        <w:jc w:val="right"/>
        <w:rPr>
          <w:sz w:val="20"/>
        </w:rPr>
      </w:pPr>
      <w:r w:rsidRPr="00307394">
        <w:rPr>
          <w:sz w:val="20"/>
        </w:rPr>
        <w:lastRenderedPageBreak/>
        <w:t>Приложение № 1</w:t>
      </w:r>
      <w:r w:rsidR="00EC3122" w:rsidRPr="00307394">
        <w:rPr>
          <w:sz w:val="20"/>
        </w:rPr>
        <w:t xml:space="preserve"> к Описанию объекта закупки</w:t>
      </w:r>
    </w:p>
    <w:p w:rsidR="001753F0" w:rsidRPr="001753F0" w:rsidRDefault="001753F0" w:rsidP="001753F0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753F0" w:rsidRDefault="001753F0" w:rsidP="00DD3C3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2B3EE9" w:rsidRPr="009D4973" w:rsidRDefault="00DD3C35" w:rsidP="009D4973">
      <w:pPr>
        <w:pStyle w:val="ac"/>
      </w:pPr>
      <w:r w:rsidRPr="009D4973"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="00E95117" w:rsidRPr="009D4973">
        <w:t>»</w:t>
      </w:r>
    </w:p>
    <w:p w:rsidR="002B3EE9" w:rsidRDefault="002B3EE9" w:rsidP="00E95117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585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3"/>
        <w:gridCol w:w="1689"/>
        <w:gridCol w:w="2189"/>
        <w:gridCol w:w="1450"/>
        <w:gridCol w:w="1786"/>
        <w:gridCol w:w="1689"/>
        <w:gridCol w:w="1851"/>
        <w:gridCol w:w="1689"/>
        <w:gridCol w:w="1574"/>
        <w:gridCol w:w="798"/>
        <w:gridCol w:w="640"/>
      </w:tblGrid>
      <w:tr w:rsidR="00C93A42" w:rsidRPr="00C93A42" w:rsidTr="00C93A42">
        <w:trPr>
          <w:trHeight w:val="1648"/>
        </w:trPr>
        <w:tc>
          <w:tcPr>
            <w:tcW w:w="503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 xml:space="preserve">№ </w:t>
            </w:r>
            <w:proofErr w:type="spellStart"/>
            <w:proofErr w:type="gramStart"/>
            <w:r w:rsidRPr="00C93A42">
              <w:rPr>
                <w:rFonts w:eastAsia="Times New Roman"/>
                <w:b/>
                <w:color w:val="000000"/>
                <w:sz w:val="20"/>
              </w:rPr>
              <w:t>п</w:t>
            </w:r>
            <w:proofErr w:type="spellEnd"/>
            <w:proofErr w:type="gramEnd"/>
            <w:r w:rsidRPr="00C93A42">
              <w:rPr>
                <w:rFonts w:eastAsia="Times New Roman"/>
                <w:b/>
                <w:color w:val="000000"/>
                <w:sz w:val="20"/>
              </w:rPr>
              <w:t>/</w:t>
            </w:r>
            <w:proofErr w:type="spellStart"/>
            <w:r w:rsidRPr="00C93A42">
              <w:rPr>
                <w:rFonts w:eastAsia="Times New Roman"/>
                <w:b/>
                <w:color w:val="000000"/>
                <w:sz w:val="20"/>
              </w:rPr>
              <w:t>п</w:t>
            </w:r>
            <w:proofErr w:type="spellEnd"/>
          </w:p>
        </w:tc>
        <w:tc>
          <w:tcPr>
            <w:tcW w:w="1689" w:type="dxa"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 xml:space="preserve">Наименование </w:t>
            </w: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>товара</w:t>
            </w:r>
          </w:p>
        </w:tc>
        <w:tc>
          <w:tcPr>
            <w:tcW w:w="2189" w:type="dxa"/>
            <w:shd w:val="clear" w:color="auto" w:fill="auto"/>
            <w:vAlign w:val="center"/>
            <w:hideMark/>
          </w:tcPr>
          <w:p w:rsidR="000D1A53" w:rsidRPr="00C93A42" w:rsidRDefault="000D1A53" w:rsidP="00C93A42">
            <w:pPr>
              <w:pStyle w:val="1"/>
              <w:rPr>
                <w:sz w:val="20"/>
                <w:szCs w:val="20"/>
              </w:rPr>
            </w:pPr>
            <w:r w:rsidRPr="00C93A42">
              <w:rPr>
                <w:sz w:val="20"/>
                <w:szCs w:val="20"/>
              </w:rPr>
              <w:t>Код по КТРУ</w:t>
            </w:r>
            <w:r w:rsidR="00F66977" w:rsidRPr="00C93A42">
              <w:rPr>
                <w:sz w:val="20"/>
                <w:szCs w:val="20"/>
              </w:rPr>
              <w:t>/ККН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 xml:space="preserve">Уточняющий код </w:t>
            </w:r>
            <w:r w:rsidRPr="00C93A42">
              <w:rPr>
                <w:rFonts w:eastAsia="Times New Roman"/>
                <w:b/>
                <w:color w:val="000000"/>
                <w:sz w:val="20"/>
              </w:rPr>
              <w:br/>
              <w:t>ОКПД2 для выбранной позиции КТРУ</w:t>
            </w:r>
          </w:p>
        </w:tc>
        <w:tc>
          <w:tcPr>
            <w:tcW w:w="1786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>Наименование характеристики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>Значение характеристики (показатели товара)</w:t>
            </w:r>
          </w:p>
        </w:tc>
        <w:tc>
          <w:tcPr>
            <w:tcW w:w="1851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sz w:val="20"/>
              </w:rPr>
            </w:pPr>
            <w:r w:rsidRPr="00C93A42">
              <w:rPr>
                <w:rFonts w:eastAsia="Times New Roman"/>
                <w:b/>
                <w:sz w:val="20"/>
              </w:rPr>
              <w:t>Единица измерения характеристики (показателя) (Указывается единица измерения в соответствии с Общероссийским классификатором единиц измерения (ОКЕИ))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sz w:val="20"/>
              </w:rPr>
            </w:pPr>
            <w:r w:rsidRPr="00C93A42">
              <w:rPr>
                <w:rFonts w:eastAsia="Times New Roman"/>
                <w:b/>
                <w:sz w:val="20"/>
              </w:rPr>
              <w:t xml:space="preserve">Тип характеристики </w:t>
            </w:r>
          </w:p>
        </w:tc>
        <w:tc>
          <w:tcPr>
            <w:tcW w:w="1574" w:type="dxa"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</w:p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798" w:type="dxa"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 xml:space="preserve">Ед. </w:t>
            </w:r>
            <w:proofErr w:type="spellStart"/>
            <w:r w:rsidRPr="00C93A42">
              <w:rPr>
                <w:rFonts w:eastAsia="Times New Roman"/>
                <w:b/>
                <w:color w:val="000000"/>
                <w:sz w:val="20"/>
              </w:rPr>
              <w:t>измер</w:t>
            </w:r>
            <w:proofErr w:type="spellEnd"/>
            <w:r w:rsidRPr="00C93A42">
              <w:rPr>
                <w:rFonts w:eastAsia="Times New Roman"/>
                <w:b/>
                <w:color w:val="000000"/>
                <w:sz w:val="20"/>
              </w:rPr>
              <w:t>.</w:t>
            </w:r>
          </w:p>
        </w:tc>
        <w:tc>
          <w:tcPr>
            <w:tcW w:w="640" w:type="dxa"/>
          </w:tcPr>
          <w:p w:rsidR="000D1A53" w:rsidRPr="00C93A42" w:rsidRDefault="000D1A53" w:rsidP="000D1A53">
            <w:pPr>
              <w:jc w:val="center"/>
              <w:rPr>
                <w:rFonts w:eastAsia="Times New Roman"/>
                <w:b/>
                <w:color w:val="000000"/>
                <w:sz w:val="20"/>
              </w:rPr>
            </w:pPr>
            <w:r w:rsidRPr="00C93A42">
              <w:rPr>
                <w:rFonts w:eastAsia="Times New Roman"/>
                <w:b/>
                <w:color w:val="000000"/>
                <w:sz w:val="20"/>
              </w:rPr>
              <w:t>Кол-во</w:t>
            </w:r>
          </w:p>
        </w:tc>
      </w:tr>
      <w:tr w:rsidR="00D00325" w:rsidRPr="00C93A42" w:rsidTr="00C93A42">
        <w:trPr>
          <w:trHeight w:val="365"/>
        </w:trPr>
        <w:tc>
          <w:tcPr>
            <w:tcW w:w="503" w:type="dxa"/>
            <w:vMerge w:val="restart"/>
            <w:shd w:val="clear" w:color="auto" w:fill="auto"/>
            <w:vAlign w:val="center"/>
            <w:hideMark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1</w:t>
            </w:r>
          </w:p>
        </w:tc>
        <w:tc>
          <w:tcPr>
            <w:tcW w:w="1689" w:type="dxa"/>
            <w:vMerge w:val="restart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Пакет для сбора, хранения и транспортировки медицинских отходов тип 2</w:t>
            </w:r>
          </w:p>
        </w:tc>
        <w:tc>
          <w:tcPr>
            <w:tcW w:w="2189" w:type="dxa"/>
            <w:vMerge w:val="restart"/>
            <w:shd w:val="clear" w:color="auto" w:fill="auto"/>
            <w:vAlign w:val="center"/>
            <w:hideMark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21.20.23.199-00000068/21.20.23.199-006</w:t>
            </w:r>
          </w:p>
        </w:tc>
        <w:tc>
          <w:tcPr>
            <w:tcW w:w="1450" w:type="dxa"/>
            <w:vMerge w:val="restart"/>
            <w:shd w:val="clear" w:color="auto" w:fill="auto"/>
            <w:vAlign w:val="center"/>
            <w:hideMark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21.20.23.199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Класс опасности: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А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 w:val="restart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штука</w:t>
            </w:r>
          </w:p>
        </w:tc>
        <w:tc>
          <w:tcPr>
            <w:tcW w:w="640" w:type="dxa"/>
            <w:vMerge w:val="restart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10</w:t>
            </w:r>
            <w:r w:rsidRPr="00C93A42">
              <w:rPr>
                <w:rFonts w:eastAsia="Times New Roman"/>
                <w:color w:val="000000"/>
                <w:sz w:val="20"/>
              </w:rPr>
              <w:t>00</w:t>
            </w:r>
          </w:p>
        </w:tc>
      </w:tr>
      <w:tr w:rsidR="00D00325" w:rsidRPr="00C93A42" w:rsidTr="00C93A42">
        <w:trPr>
          <w:trHeight w:val="554"/>
        </w:trPr>
        <w:tc>
          <w:tcPr>
            <w:tcW w:w="503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Материал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Полиэтилен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06"/>
        </w:trPr>
        <w:tc>
          <w:tcPr>
            <w:tcW w:w="503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Длина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600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ММ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660"/>
        </w:trPr>
        <w:tc>
          <w:tcPr>
            <w:tcW w:w="503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Ширина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500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ММ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630"/>
        </w:trPr>
        <w:tc>
          <w:tcPr>
            <w:tcW w:w="503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Толщина стенки изделия, микрометр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10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630"/>
        </w:trPr>
        <w:tc>
          <w:tcPr>
            <w:tcW w:w="503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</w:p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 xml:space="preserve"> Толщина сварного шва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1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Миллиметр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 xml:space="preserve">Участник </w:t>
            </w:r>
            <w:r w:rsidRPr="00C93A42">
              <w:rPr>
                <w:rFonts w:eastAsia="Times New Roman"/>
                <w:color w:val="000000"/>
                <w:sz w:val="20"/>
              </w:rPr>
              <w:t>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630"/>
        </w:trPr>
        <w:tc>
          <w:tcPr>
            <w:tcW w:w="503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</w:p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 xml:space="preserve"> Сварной шов расположен на расстоянии не менее 10 мм от края изделия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C93A42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C93A42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Качество сварного шва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Герметичный, ровный, без пропусков, прожжённых мест и складок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Наличие информационного окна с графами для маркировки: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 поверхности наличие маркировки ''Отходы Класс А'':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Цвет надписей: черный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Наличие на поверхности изделий сведений о производителе, дате изготовления, инструкция по применению: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Пакеты раздельные, не в рулоне с маркировкой: наименование, номер партии, количество внутри упаковки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Количество в упаковке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100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штука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Прочность сварного шва от прочности пленки при растяжении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70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процент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D00325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D00325" w:rsidRPr="00C93A42" w:rsidRDefault="00D00325" w:rsidP="000766B1">
            <w:pPr>
              <w:jc w:val="center"/>
              <w:rPr>
                <w:rFonts w:eastAsia="Times New Roman"/>
                <w:sz w:val="20"/>
              </w:rPr>
            </w:pPr>
            <w:r w:rsidRPr="00A07BE3">
              <w:rPr>
                <w:rFonts w:eastAsia="Times New Roman"/>
                <w:sz w:val="20"/>
              </w:rPr>
              <w:t>Стяжка в комплекте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Нет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07BE3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D00325" w:rsidRPr="00C93A42" w:rsidRDefault="00D00325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A07BE3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D00325" w:rsidRPr="00C93A42" w:rsidRDefault="00D00325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365"/>
        </w:trPr>
        <w:tc>
          <w:tcPr>
            <w:tcW w:w="503" w:type="dxa"/>
            <w:vMerge w:val="restart"/>
            <w:shd w:val="clear" w:color="auto" w:fill="auto"/>
            <w:vAlign w:val="center"/>
            <w:hideMark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2</w:t>
            </w:r>
          </w:p>
        </w:tc>
        <w:tc>
          <w:tcPr>
            <w:tcW w:w="1689" w:type="dxa"/>
            <w:vMerge w:val="restart"/>
          </w:tcPr>
          <w:p w:rsidR="004C69B9" w:rsidRPr="00C93A42" w:rsidRDefault="004C69B9" w:rsidP="0012278B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8C131E">
              <w:rPr>
                <w:rFonts w:eastAsia="Times New Roman"/>
                <w:color w:val="000000"/>
                <w:sz w:val="20"/>
              </w:rPr>
              <w:t>Пакет для сбора, хранения и транспортировки медицинских отходов тип</w:t>
            </w:r>
            <w:r>
              <w:rPr>
                <w:rFonts w:eastAsia="Times New Roman"/>
                <w:color w:val="000000"/>
                <w:sz w:val="20"/>
              </w:rPr>
              <w:t xml:space="preserve"> 4</w:t>
            </w:r>
          </w:p>
        </w:tc>
        <w:tc>
          <w:tcPr>
            <w:tcW w:w="2189" w:type="dxa"/>
            <w:vMerge w:val="restart"/>
            <w:shd w:val="clear" w:color="auto" w:fill="auto"/>
            <w:vAlign w:val="center"/>
            <w:hideMark/>
          </w:tcPr>
          <w:p w:rsidR="004C69B9" w:rsidRPr="00C93A42" w:rsidRDefault="004C69B9" w:rsidP="00571386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21.20.</w:t>
            </w:r>
            <w:r>
              <w:rPr>
                <w:rFonts w:eastAsia="Times New Roman"/>
                <w:color w:val="000000"/>
                <w:sz w:val="20"/>
              </w:rPr>
              <w:t>23.199-00000068/21.20.23.199-008</w:t>
            </w:r>
          </w:p>
        </w:tc>
        <w:tc>
          <w:tcPr>
            <w:tcW w:w="1450" w:type="dxa"/>
            <w:vMerge w:val="restart"/>
            <w:shd w:val="clear" w:color="auto" w:fill="auto"/>
            <w:vAlign w:val="center"/>
            <w:hideMark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21.20.23.199</w:t>
            </w: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Класс опасности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А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 w:val="restart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штука</w:t>
            </w:r>
          </w:p>
        </w:tc>
        <w:tc>
          <w:tcPr>
            <w:tcW w:w="640" w:type="dxa"/>
            <w:vMerge w:val="restart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1500</w:t>
            </w:r>
          </w:p>
        </w:tc>
      </w:tr>
      <w:tr w:rsidR="004C69B9" w:rsidRPr="00C93A42" w:rsidTr="00C93A42">
        <w:trPr>
          <w:trHeight w:val="554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Материал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Полиэтилен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06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Длина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1000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ММ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660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Ширина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</w:p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600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ММ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630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Толщина стенки изделия, микрометр: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≥ 10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160F98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630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</w:p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 xml:space="preserve"> Толщина сварного шва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1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Миллиметр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50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</w:p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 xml:space="preserve"> Сварной шов расположен на расстоянии не менее 10 мм от края изделия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  <w:hideMark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Качество сварного шва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Герметичный, ровный, без пропусков, прожжённых мест и складок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Наличие информационного окна с графами для маркировки: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 поверхности наличие маркировки ''Отходы Класс А'':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Цвет надписей: черный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Наличие на поверхности изделий сведений о производителе, дате изготовления, инструкция по применению: да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Пакеты раздельные, не в рулоне с маркировкой: наименование, номер партии, количество внутри упаковки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Соответствие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качественная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Количество в упаковке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>≥ 100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штука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t xml:space="preserve">Прочность сварного шва от прочности пленки </w:t>
            </w:r>
            <w:r w:rsidRPr="00C93A42">
              <w:rPr>
                <w:rFonts w:eastAsia="Times New Roman"/>
                <w:sz w:val="20"/>
              </w:rPr>
              <w:lastRenderedPageBreak/>
              <w:t>при растяжении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 w:rsidRPr="00C93A42">
              <w:rPr>
                <w:rFonts w:eastAsia="Times New Roman"/>
                <w:sz w:val="20"/>
              </w:rPr>
              <w:lastRenderedPageBreak/>
              <w:t>≥ 70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процент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>количественная</w:t>
            </w: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C93A42">
              <w:rPr>
                <w:rFonts w:eastAsia="Times New Roman"/>
                <w:color w:val="000000"/>
                <w:sz w:val="20"/>
              </w:rPr>
              <w:t xml:space="preserve">Участник закупки указывает в </w:t>
            </w:r>
            <w:r w:rsidRPr="00C93A42">
              <w:rPr>
                <w:rFonts w:eastAsia="Times New Roman"/>
                <w:color w:val="000000"/>
                <w:sz w:val="20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  <w:tr w:rsidR="004C69B9" w:rsidRPr="00C93A42" w:rsidTr="00C93A42">
        <w:trPr>
          <w:trHeight w:val="480"/>
        </w:trPr>
        <w:tc>
          <w:tcPr>
            <w:tcW w:w="503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vMerge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2189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450" w:type="dxa"/>
            <w:vMerge/>
            <w:vAlign w:val="center"/>
          </w:tcPr>
          <w:p w:rsidR="004C69B9" w:rsidRPr="00C93A42" w:rsidRDefault="004C69B9" w:rsidP="000D1A53">
            <w:pPr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4C69B9" w:rsidRPr="00C93A42" w:rsidRDefault="004C69B9" w:rsidP="000766B1">
            <w:pPr>
              <w:jc w:val="center"/>
              <w:rPr>
                <w:rFonts w:eastAsia="Times New Roman"/>
                <w:sz w:val="20"/>
              </w:rPr>
            </w:pPr>
            <w:r w:rsidRPr="002402B7">
              <w:rPr>
                <w:rFonts w:eastAsia="Times New Roman"/>
                <w:sz w:val="20"/>
              </w:rPr>
              <w:t>Стяжка в комплекте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sz w:val="20"/>
              </w:rPr>
            </w:pPr>
            <w:r>
              <w:rPr>
                <w:rFonts w:eastAsia="Times New Roman"/>
                <w:sz w:val="20"/>
              </w:rPr>
              <w:t>Нет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689" w:type="dxa"/>
            <w:shd w:val="clear" w:color="auto" w:fill="auto"/>
            <w:vAlign w:val="center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1574" w:type="dxa"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  <w:r w:rsidRPr="002402B7">
              <w:rPr>
                <w:rFonts w:eastAsia="Times New Roman"/>
                <w:color w:val="000000"/>
                <w:sz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98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  <w:tc>
          <w:tcPr>
            <w:tcW w:w="640" w:type="dxa"/>
            <w:vMerge/>
          </w:tcPr>
          <w:p w:rsidR="004C69B9" w:rsidRPr="00C93A42" w:rsidRDefault="004C69B9" w:rsidP="000D1A53">
            <w:pPr>
              <w:jc w:val="center"/>
              <w:rPr>
                <w:rFonts w:eastAsia="Times New Roman"/>
                <w:color w:val="000000"/>
                <w:sz w:val="20"/>
              </w:rPr>
            </w:pPr>
          </w:p>
        </w:tc>
      </w:tr>
    </w:tbl>
    <w:p w:rsidR="002B3EE9" w:rsidRPr="00E95117" w:rsidRDefault="002B3EE9" w:rsidP="009D4973">
      <w:pPr>
        <w:autoSpaceDE w:val="0"/>
        <w:autoSpaceDN w:val="0"/>
        <w:adjustRightInd w:val="0"/>
        <w:rPr>
          <w:sz w:val="24"/>
          <w:szCs w:val="24"/>
        </w:rPr>
      </w:pPr>
    </w:p>
    <w:sectPr w:rsidR="002B3EE9" w:rsidRPr="00E95117" w:rsidSect="00A41BE3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A2864"/>
    <w:multiLevelType w:val="hybridMultilevel"/>
    <w:tmpl w:val="934C5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00A"/>
    <w:rsid w:val="00000B45"/>
    <w:rsid w:val="00067F34"/>
    <w:rsid w:val="000766B1"/>
    <w:rsid w:val="000A4860"/>
    <w:rsid w:val="000B17EE"/>
    <w:rsid w:val="000C1A08"/>
    <w:rsid w:val="000D1A53"/>
    <w:rsid w:val="000E0070"/>
    <w:rsid w:val="000F6C83"/>
    <w:rsid w:val="0011208D"/>
    <w:rsid w:val="00113E83"/>
    <w:rsid w:val="0012278B"/>
    <w:rsid w:val="00123D52"/>
    <w:rsid w:val="00154CE7"/>
    <w:rsid w:val="00160F98"/>
    <w:rsid w:val="0016713F"/>
    <w:rsid w:val="00170A41"/>
    <w:rsid w:val="00174796"/>
    <w:rsid w:val="001753F0"/>
    <w:rsid w:val="001B1F88"/>
    <w:rsid w:val="001E427F"/>
    <w:rsid w:val="00210CE4"/>
    <w:rsid w:val="00211A0B"/>
    <w:rsid w:val="0021492F"/>
    <w:rsid w:val="00224518"/>
    <w:rsid w:val="002402B7"/>
    <w:rsid w:val="00251A62"/>
    <w:rsid w:val="002A336F"/>
    <w:rsid w:val="002B3EE9"/>
    <w:rsid w:val="002C190C"/>
    <w:rsid w:val="002D08EB"/>
    <w:rsid w:val="002D2FF8"/>
    <w:rsid w:val="002F654F"/>
    <w:rsid w:val="00307394"/>
    <w:rsid w:val="003637EA"/>
    <w:rsid w:val="003C6AF3"/>
    <w:rsid w:val="003E5BC6"/>
    <w:rsid w:val="0043000A"/>
    <w:rsid w:val="00463BA7"/>
    <w:rsid w:val="004B5D72"/>
    <w:rsid w:val="004C69B9"/>
    <w:rsid w:val="00560EE9"/>
    <w:rsid w:val="00571386"/>
    <w:rsid w:val="00585424"/>
    <w:rsid w:val="005B0F21"/>
    <w:rsid w:val="005E2736"/>
    <w:rsid w:val="005F4BFF"/>
    <w:rsid w:val="005F6855"/>
    <w:rsid w:val="00643232"/>
    <w:rsid w:val="006442A5"/>
    <w:rsid w:val="0066305D"/>
    <w:rsid w:val="00664C76"/>
    <w:rsid w:val="0068172D"/>
    <w:rsid w:val="0069036D"/>
    <w:rsid w:val="006A53E6"/>
    <w:rsid w:val="006B4BC3"/>
    <w:rsid w:val="007011E6"/>
    <w:rsid w:val="0073193D"/>
    <w:rsid w:val="007319B8"/>
    <w:rsid w:val="0074345B"/>
    <w:rsid w:val="0078134E"/>
    <w:rsid w:val="007861AA"/>
    <w:rsid w:val="0078748E"/>
    <w:rsid w:val="007E16F2"/>
    <w:rsid w:val="007F46C4"/>
    <w:rsid w:val="0082767D"/>
    <w:rsid w:val="008378CB"/>
    <w:rsid w:val="0085533B"/>
    <w:rsid w:val="0085571A"/>
    <w:rsid w:val="00874317"/>
    <w:rsid w:val="00891488"/>
    <w:rsid w:val="008C131E"/>
    <w:rsid w:val="008E494E"/>
    <w:rsid w:val="008E6506"/>
    <w:rsid w:val="009234EC"/>
    <w:rsid w:val="00936E75"/>
    <w:rsid w:val="009403F0"/>
    <w:rsid w:val="00947ECF"/>
    <w:rsid w:val="00952A07"/>
    <w:rsid w:val="00985583"/>
    <w:rsid w:val="009A325B"/>
    <w:rsid w:val="009D0AE8"/>
    <w:rsid w:val="009D4973"/>
    <w:rsid w:val="009E48B3"/>
    <w:rsid w:val="009E78EC"/>
    <w:rsid w:val="00A02536"/>
    <w:rsid w:val="00A07BE3"/>
    <w:rsid w:val="00A20671"/>
    <w:rsid w:val="00A27A1E"/>
    <w:rsid w:val="00A31051"/>
    <w:rsid w:val="00A41BE3"/>
    <w:rsid w:val="00A51B1C"/>
    <w:rsid w:val="00A5638A"/>
    <w:rsid w:val="00AB04D4"/>
    <w:rsid w:val="00B06895"/>
    <w:rsid w:val="00B37D94"/>
    <w:rsid w:val="00B4126D"/>
    <w:rsid w:val="00B67A50"/>
    <w:rsid w:val="00B74075"/>
    <w:rsid w:val="00B76BE0"/>
    <w:rsid w:val="00BA164B"/>
    <w:rsid w:val="00BC37A0"/>
    <w:rsid w:val="00BF4742"/>
    <w:rsid w:val="00C05965"/>
    <w:rsid w:val="00C05A1C"/>
    <w:rsid w:val="00C11B3D"/>
    <w:rsid w:val="00C410E3"/>
    <w:rsid w:val="00C86CC5"/>
    <w:rsid w:val="00C93A42"/>
    <w:rsid w:val="00CE0525"/>
    <w:rsid w:val="00D00325"/>
    <w:rsid w:val="00D00BE8"/>
    <w:rsid w:val="00D02D7C"/>
    <w:rsid w:val="00D056C0"/>
    <w:rsid w:val="00D118A6"/>
    <w:rsid w:val="00D34B61"/>
    <w:rsid w:val="00DB1C6A"/>
    <w:rsid w:val="00DC3DBA"/>
    <w:rsid w:val="00DD3C35"/>
    <w:rsid w:val="00E67C88"/>
    <w:rsid w:val="00E709DE"/>
    <w:rsid w:val="00E7599D"/>
    <w:rsid w:val="00E80E9D"/>
    <w:rsid w:val="00E95117"/>
    <w:rsid w:val="00E95BB0"/>
    <w:rsid w:val="00EA2490"/>
    <w:rsid w:val="00EB556B"/>
    <w:rsid w:val="00EC05B0"/>
    <w:rsid w:val="00EC3122"/>
    <w:rsid w:val="00EE3713"/>
    <w:rsid w:val="00F128A2"/>
    <w:rsid w:val="00F37EB5"/>
    <w:rsid w:val="00F5014C"/>
    <w:rsid w:val="00F56A10"/>
    <w:rsid w:val="00F66977"/>
    <w:rsid w:val="00F95934"/>
    <w:rsid w:val="00FD1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E0070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3A42"/>
    <w:pPr>
      <w:keepNext/>
      <w:jc w:val="center"/>
      <w:outlineLvl w:val="0"/>
    </w:pPr>
    <w:rPr>
      <w:rFonts w:eastAsia="Times New Roman"/>
      <w:b/>
      <w:color w:val="000000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aliases w:val="Знак8,Основной текст 3 Знак1,Основной текст 3 Знак Знак1,Основной текст 3 Знак Знак Знак,Основной текст 3 Знак1 Знак,Основной текст 3 Знак1 Знак Знак,Основной текст 3 Знак Знак1 Знак Знак"/>
    <w:basedOn w:val="a"/>
    <w:link w:val="30"/>
    <w:uiPriority w:val="99"/>
    <w:rsid w:val="000E0070"/>
    <w:rPr>
      <w:sz w:val="16"/>
      <w:szCs w:val="16"/>
      <w:lang/>
    </w:rPr>
  </w:style>
  <w:style w:type="character" w:customStyle="1" w:styleId="30">
    <w:name w:val="Основной текст 3 Знак"/>
    <w:aliases w:val="Знак8 Знак,Основной текст 3 Знак1 Знак1,Основной текст 3 Знак Знак1 Знак,Основной текст 3 Знак Знак Знак Знак,Основной текст 3 Знак1 Знак Знак1,Основной текст 3 Знак1 Знак Знак Знак,Основной текст 3 Знак Знак1 Знак Знак Знак"/>
    <w:basedOn w:val="a0"/>
    <w:link w:val="3"/>
    <w:uiPriority w:val="99"/>
    <w:rsid w:val="000E0070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11">
    <w:name w:val="Без интервала1"/>
    <w:link w:val="NoSpacingChar"/>
    <w:uiPriority w:val="99"/>
    <w:qFormat/>
    <w:rsid w:val="000E00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3">
    <w:name w:val="АД_Основной текст по центру полужирный"/>
    <w:basedOn w:val="a"/>
    <w:link w:val="a4"/>
    <w:qFormat/>
    <w:rsid w:val="000E0070"/>
    <w:pPr>
      <w:ind w:firstLine="567"/>
      <w:jc w:val="center"/>
    </w:pPr>
    <w:rPr>
      <w:rFonts w:ascii="Calibri" w:hAnsi="Calibri"/>
      <w:b/>
      <w:sz w:val="24"/>
      <w:lang/>
    </w:rPr>
  </w:style>
  <w:style w:type="character" w:customStyle="1" w:styleId="a4">
    <w:name w:val="АД_Основной текст по центру полужирный Знак"/>
    <w:link w:val="a3"/>
    <w:locked/>
    <w:rsid w:val="000E0070"/>
    <w:rPr>
      <w:rFonts w:ascii="Calibri" w:eastAsia="Calibri" w:hAnsi="Calibri" w:cs="Times New Roman"/>
      <w:b/>
      <w:sz w:val="24"/>
      <w:szCs w:val="20"/>
      <w:lang/>
    </w:rPr>
  </w:style>
  <w:style w:type="paragraph" w:customStyle="1" w:styleId="2">
    <w:name w:val="Без интервала2"/>
    <w:qFormat/>
    <w:rsid w:val="000E007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4">
    <w:name w:val="Обычный4"/>
    <w:link w:val="a5"/>
    <w:qFormat/>
    <w:rsid w:val="000E007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Обычный Знак"/>
    <w:link w:val="4"/>
    <w:locked/>
    <w:rsid w:val="000E0070"/>
    <w:rPr>
      <w:rFonts w:ascii="Times New Roman" w:eastAsia="Times New Roman" w:hAnsi="Times New Roman" w:cs="Times New Roman"/>
      <w:lang w:eastAsia="ru-RU"/>
    </w:rPr>
  </w:style>
  <w:style w:type="character" w:customStyle="1" w:styleId="NoSpacingChar">
    <w:name w:val="No Spacing Char"/>
    <w:aliases w:val="Без интервал Char"/>
    <w:link w:val="11"/>
    <w:uiPriority w:val="99"/>
    <w:locked/>
    <w:rsid w:val="000E0070"/>
    <w:rPr>
      <w:rFonts w:ascii="Calibri" w:eastAsia="Times New Roman" w:hAnsi="Calibri" w:cs="Times New Roman"/>
      <w:lang w:eastAsia="ru-RU"/>
    </w:rPr>
  </w:style>
  <w:style w:type="character" w:customStyle="1" w:styleId="cardmaininfocontent2">
    <w:name w:val="cardmaininfo__content2"/>
    <w:basedOn w:val="a0"/>
    <w:rsid w:val="000B17EE"/>
    <w:rPr>
      <w:vanish w:val="0"/>
      <w:webHidden w:val="0"/>
      <w:specVanish w:val="0"/>
    </w:rPr>
  </w:style>
  <w:style w:type="character" w:styleId="a6">
    <w:name w:val="Hyperlink"/>
    <w:uiPriority w:val="99"/>
    <w:rsid w:val="000B17EE"/>
    <w:rPr>
      <w:rFonts w:cs="Times New Roman"/>
      <w:color w:val="0000FF"/>
      <w:u w:val="single"/>
    </w:rPr>
  </w:style>
  <w:style w:type="paragraph" w:styleId="a7">
    <w:name w:val="No Spacing"/>
    <w:aliases w:val="Без интервал,для таблиц,Без интервала21,No Spacing,Максим,мой,МОЙ,Без интервала 111,МММ,МОЙ МОЙ,Основной,Основа"/>
    <w:link w:val="a8"/>
    <w:qFormat/>
    <w:rsid w:val="007861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ConsNormal">
    <w:name w:val="ConsNormal"/>
    <w:link w:val="ConsNormal0"/>
    <w:qFormat/>
    <w:rsid w:val="007861A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Times New Roman"/>
      <w:lang w:eastAsia="ru-RU"/>
    </w:rPr>
  </w:style>
  <w:style w:type="character" w:customStyle="1" w:styleId="ConsNormal0">
    <w:name w:val="ConsNormal Знак"/>
    <w:link w:val="ConsNormal"/>
    <w:locked/>
    <w:rsid w:val="007861AA"/>
    <w:rPr>
      <w:rFonts w:ascii="Arial" w:eastAsia="Calibri" w:hAnsi="Arial" w:cs="Times New Roman"/>
      <w:lang w:eastAsia="ru-RU"/>
    </w:rPr>
  </w:style>
  <w:style w:type="character" w:customStyle="1" w:styleId="a8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7"/>
    <w:locked/>
    <w:rsid w:val="007861AA"/>
    <w:rPr>
      <w:rFonts w:ascii="Times New Roman" w:eastAsia="Calibri" w:hAnsi="Times New Roman" w:cs="Times New Roman"/>
    </w:rPr>
  </w:style>
  <w:style w:type="character" w:customStyle="1" w:styleId="nobr">
    <w:name w:val="nobr"/>
    <w:basedOn w:val="a0"/>
    <w:rsid w:val="007861AA"/>
  </w:style>
  <w:style w:type="paragraph" w:styleId="a9">
    <w:name w:val="List Paragraph"/>
    <w:basedOn w:val="a"/>
    <w:uiPriority w:val="34"/>
    <w:qFormat/>
    <w:rsid w:val="00F37EB5"/>
    <w:pPr>
      <w:ind w:left="720"/>
      <w:contextualSpacing/>
    </w:pPr>
    <w:rPr>
      <w:rFonts w:asciiTheme="minorHAnsi" w:eastAsiaTheme="minorEastAsia" w:hAnsiTheme="minorHAnsi"/>
      <w:sz w:val="24"/>
      <w:szCs w:val="24"/>
      <w:lang w:eastAsia="en-US"/>
    </w:rPr>
  </w:style>
  <w:style w:type="paragraph" w:customStyle="1" w:styleId="228bf8a64b8551e1msonormal">
    <w:name w:val="228bf8a64b8551e1msonormal"/>
    <w:basedOn w:val="a"/>
    <w:rsid w:val="00B4126D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E95117"/>
    <w:rPr>
      <w:color w:val="800080"/>
      <w:u w:val="single"/>
    </w:rPr>
  </w:style>
  <w:style w:type="paragraph" w:customStyle="1" w:styleId="font5">
    <w:name w:val="font5"/>
    <w:basedOn w:val="a"/>
    <w:rsid w:val="00E95117"/>
    <w:pPr>
      <w:spacing w:before="100" w:beforeAutospacing="1" w:after="100" w:afterAutospacing="1"/>
    </w:pPr>
    <w:rPr>
      <w:rFonts w:eastAsia="Times New Roman"/>
      <w:sz w:val="20"/>
    </w:rPr>
  </w:style>
  <w:style w:type="paragraph" w:customStyle="1" w:styleId="font6">
    <w:name w:val="font6"/>
    <w:basedOn w:val="a"/>
    <w:rsid w:val="00E95117"/>
    <w:pPr>
      <w:spacing w:before="100" w:beforeAutospacing="1" w:after="100" w:afterAutospacing="1"/>
    </w:pPr>
    <w:rPr>
      <w:rFonts w:ascii="Calibri" w:eastAsia="Times New Roman" w:hAnsi="Calibri"/>
      <w:sz w:val="20"/>
    </w:rPr>
  </w:style>
  <w:style w:type="paragraph" w:customStyle="1" w:styleId="xl66">
    <w:name w:val="xl66"/>
    <w:basedOn w:val="a"/>
    <w:rsid w:val="00E95117"/>
    <w:pPr>
      <w:spacing w:before="100" w:beforeAutospacing="1" w:after="100" w:afterAutospacing="1"/>
      <w:textAlignment w:val="top"/>
    </w:pPr>
    <w:rPr>
      <w:rFonts w:eastAsia="Times New Roman"/>
      <w:sz w:val="24"/>
      <w:szCs w:val="24"/>
    </w:rPr>
  </w:style>
  <w:style w:type="paragraph" w:customStyle="1" w:styleId="xl67">
    <w:name w:val="xl67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68">
    <w:name w:val="xl68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69">
    <w:name w:val="xl69"/>
    <w:basedOn w:val="a"/>
    <w:rsid w:val="00E9511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0">
    <w:name w:val="xl70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4"/>
      <w:szCs w:val="24"/>
    </w:rPr>
  </w:style>
  <w:style w:type="paragraph" w:customStyle="1" w:styleId="xl71">
    <w:name w:val="xl71"/>
    <w:basedOn w:val="a"/>
    <w:rsid w:val="00E951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2">
    <w:name w:val="xl72"/>
    <w:basedOn w:val="a"/>
    <w:rsid w:val="00E951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3">
    <w:name w:val="xl73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4">
    <w:name w:val="xl74"/>
    <w:basedOn w:val="a"/>
    <w:rsid w:val="00E9511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5">
    <w:name w:val="xl75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6">
    <w:name w:val="xl76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7">
    <w:name w:val="xl77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78">
    <w:name w:val="xl78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79">
    <w:name w:val="xl79"/>
    <w:basedOn w:val="a"/>
    <w:rsid w:val="00E951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0">
    <w:name w:val="xl80"/>
    <w:basedOn w:val="a"/>
    <w:rsid w:val="00E95117"/>
    <w:pP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1">
    <w:name w:val="xl81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i/>
      <w:iCs/>
      <w:sz w:val="20"/>
    </w:rPr>
  </w:style>
  <w:style w:type="paragraph" w:customStyle="1" w:styleId="xl82">
    <w:name w:val="xl82"/>
    <w:basedOn w:val="a"/>
    <w:rsid w:val="00E95117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83">
    <w:name w:val="xl83"/>
    <w:basedOn w:val="a"/>
    <w:rsid w:val="00E9511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84">
    <w:name w:val="xl84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9D9D9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5">
    <w:name w:val="xl85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6">
    <w:name w:val="xl86"/>
    <w:basedOn w:val="a"/>
    <w:rsid w:val="00E9511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7">
    <w:name w:val="xl87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8">
    <w:name w:val="xl88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89">
    <w:name w:val="xl89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4"/>
      <w:szCs w:val="24"/>
    </w:rPr>
  </w:style>
  <w:style w:type="paragraph" w:customStyle="1" w:styleId="xl90">
    <w:name w:val="xl90"/>
    <w:basedOn w:val="a"/>
    <w:rsid w:val="00E95117"/>
    <w:pPr>
      <w:spacing w:before="100" w:beforeAutospacing="1" w:after="100" w:afterAutospacing="1"/>
      <w:textAlignment w:val="top"/>
    </w:pPr>
    <w:rPr>
      <w:rFonts w:eastAsia="Times New Roman"/>
      <w:sz w:val="24"/>
      <w:szCs w:val="24"/>
    </w:rPr>
  </w:style>
  <w:style w:type="paragraph" w:customStyle="1" w:styleId="xl91">
    <w:name w:val="xl91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92">
    <w:name w:val="xl92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93">
    <w:name w:val="xl93"/>
    <w:basedOn w:val="a"/>
    <w:rsid w:val="00E9511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94">
    <w:name w:val="xl94"/>
    <w:basedOn w:val="a"/>
    <w:rsid w:val="00E95117"/>
    <w:pPr>
      <w:pBdr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95">
    <w:name w:val="xl95"/>
    <w:basedOn w:val="a"/>
    <w:rsid w:val="00E9511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96">
    <w:name w:val="xl96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97">
    <w:name w:val="xl97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98">
    <w:name w:val="xl98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18"/>
      <w:szCs w:val="18"/>
    </w:rPr>
  </w:style>
  <w:style w:type="paragraph" w:customStyle="1" w:styleId="xl99">
    <w:name w:val="xl99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18"/>
      <w:szCs w:val="18"/>
    </w:rPr>
  </w:style>
  <w:style w:type="paragraph" w:customStyle="1" w:styleId="xl100">
    <w:name w:val="xl100"/>
    <w:basedOn w:val="a"/>
    <w:rsid w:val="00E95117"/>
    <w:pPr>
      <w:spacing w:before="100" w:beforeAutospacing="1" w:after="100" w:afterAutospacing="1"/>
      <w:textAlignment w:val="top"/>
    </w:pPr>
    <w:rPr>
      <w:rFonts w:eastAsia="Times New Roman"/>
      <w:sz w:val="18"/>
      <w:szCs w:val="18"/>
    </w:rPr>
  </w:style>
  <w:style w:type="paragraph" w:customStyle="1" w:styleId="xl101">
    <w:name w:val="xl101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18"/>
      <w:szCs w:val="18"/>
    </w:rPr>
  </w:style>
  <w:style w:type="paragraph" w:customStyle="1" w:styleId="xl102">
    <w:name w:val="xl102"/>
    <w:basedOn w:val="a"/>
    <w:rsid w:val="00E9511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03">
    <w:name w:val="xl103"/>
    <w:basedOn w:val="a"/>
    <w:rsid w:val="00E9511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04">
    <w:name w:val="xl104"/>
    <w:basedOn w:val="a"/>
    <w:rsid w:val="00E95117"/>
    <w:pPr>
      <w:pBdr>
        <w:top w:val="single" w:sz="4" w:space="0" w:color="000000"/>
        <w:left w:val="single" w:sz="4" w:space="0" w:color="000000"/>
      </w:pBdr>
      <w:shd w:val="clear" w:color="000000" w:fill="D9D9D9"/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05">
    <w:name w:val="xl105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18"/>
      <w:szCs w:val="18"/>
    </w:rPr>
  </w:style>
  <w:style w:type="paragraph" w:customStyle="1" w:styleId="xl106">
    <w:name w:val="xl106"/>
    <w:basedOn w:val="a"/>
    <w:rsid w:val="00E95117"/>
    <w:pPr>
      <w:spacing w:before="100" w:beforeAutospacing="1" w:after="100" w:afterAutospacing="1"/>
      <w:jc w:val="center"/>
      <w:textAlignment w:val="top"/>
    </w:pPr>
    <w:rPr>
      <w:rFonts w:eastAsia="Times New Roman"/>
      <w:sz w:val="24"/>
      <w:szCs w:val="24"/>
    </w:rPr>
  </w:style>
  <w:style w:type="paragraph" w:customStyle="1" w:styleId="xl107">
    <w:name w:val="xl107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08">
    <w:name w:val="xl108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09">
    <w:name w:val="xl109"/>
    <w:basedOn w:val="a"/>
    <w:rsid w:val="00E9511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10">
    <w:name w:val="xl110"/>
    <w:basedOn w:val="a"/>
    <w:rsid w:val="00E9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11">
    <w:name w:val="xl111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12">
    <w:name w:val="xl112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13">
    <w:name w:val="xl113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14">
    <w:name w:val="xl114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15">
    <w:name w:val="xl115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4"/>
      <w:szCs w:val="24"/>
    </w:rPr>
  </w:style>
  <w:style w:type="paragraph" w:customStyle="1" w:styleId="xl116">
    <w:name w:val="xl116"/>
    <w:basedOn w:val="a"/>
    <w:rsid w:val="00E9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4"/>
      <w:szCs w:val="24"/>
    </w:rPr>
  </w:style>
  <w:style w:type="paragraph" w:customStyle="1" w:styleId="xl117">
    <w:name w:val="xl117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4"/>
      <w:szCs w:val="24"/>
    </w:rPr>
  </w:style>
  <w:style w:type="paragraph" w:customStyle="1" w:styleId="xl118">
    <w:name w:val="xl118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19">
    <w:name w:val="xl119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20">
    <w:name w:val="xl120"/>
    <w:basedOn w:val="a"/>
    <w:rsid w:val="00E9511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21">
    <w:name w:val="xl121"/>
    <w:basedOn w:val="a"/>
    <w:rsid w:val="00E95117"/>
    <w:pPr>
      <w:pBdr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22">
    <w:name w:val="xl122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4"/>
      <w:szCs w:val="24"/>
    </w:rPr>
  </w:style>
  <w:style w:type="paragraph" w:customStyle="1" w:styleId="xl123">
    <w:name w:val="xl123"/>
    <w:basedOn w:val="a"/>
    <w:rsid w:val="00E9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4"/>
      <w:szCs w:val="24"/>
    </w:rPr>
  </w:style>
  <w:style w:type="paragraph" w:customStyle="1" w:styleId="xl124">
    <w:name w:val="xl124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4"/>
      <w:szCs w:val="24"/>
    </w:rPr>
  </w:style>
  <w:style w:type="paragraph" w:customStyle="1" w:styleId="xl125">
    <w:name w:val="xl125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26">
    <w:name w:val="xl126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27">
    <w:name w:val="xl127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28">
    <w:name w:val="xl128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29">
    <w:name w:val="xl129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30">
    <w:name w:val="xl130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31">
    <w:name w:val="xl131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32">
    <w:name w:val="xl132"/>
    <w:basedOn w:val="a"/>
    <w:rsid w:val="00E9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33">
    <w:name w:val="xl133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34">
    <w:name w:val="xl134"/>
    <w:basedOn w:val="a"/>
    <w:rsid w:val="00E9511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35">
    <w:name w:val="xl135"/>
    <w:basedOn w:val="a"/>
    <w:rsid w:val="00E95117"/>
    <w:pPr>
      <w:pBdr>
        <w:top w:val="single" w:sz="4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36">
    <w:name w:val="xl136"/>
    <w:basedOn w:val="a"/>
    <w:rsid w:val="00E9511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37">
    <w:name w:val="xl137"/>
    <w:basedOn w:val="a"/>
    <w:rsid w:val="00E9511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38">
    <w:name w:val="xl138"/>
    <w:basedOn w:val="a"/>
    <w:rsid w:val="00E95117"/>
    <w:pPr>
      <w:pBdr>
        <w:lef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39">
    <w:name w:val="xl139"/>
    <w:basedOn w:val="a"/>
    <w:rsid w:val="00E9511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40">
    <w:name w:val="xl140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141">
    <w:name w:val="xl141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142">
    <w:name w:val="xl142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16"/>
      <w:szCs w:val="16"/>
    </w:rPr>
  </w:style>
  <w:style w:type="paragraph" w:customStyle="1" w:styleId="xl143">
    <w:name w:val="xl143"/>
    <w:basedOn w:val="a"/>
    <w:rsid w:val="00E9511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16"/>
      <w:szCs w:val="16"/>
    </w:rPr>
  </w:style>
  <w:style w:type="paragraph" w:customStyle="1" w:styleId="xl144">
    <w:name w:val="xl144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45">
    <w:name w:val="xl145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46">
    <w:name w:val="xl146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47">
    <w:name w:val="xl147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48">
    <w:name w:val="xl148"/>
    <w:basedOn w:val="a"/>
    <w:rsid w:val="00E95117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sz w:val="20"/>
    </w:rPr>
  </w:style>
  <w:style w:type="paragraph" w:customStyle="1" w:styleId="xl149">
    <w:name w:val="xl149"/>
    <w:basedOn w:val="a"/>
    <w:rsid w:val="00E951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b/>
      <w:bCs/>
      <w:i/>
      <w:iCs/>
      <w:sz w:val="20"/>
    </w:rPr>
  </w:style>
  <w:style w:type="paragraph" w:customStyle="1" w:styleId="xl150">
    <w:name w:val="xl150"/>
    <w:basedOn w:val="a"/>
    <w:rsid w:val="00E9511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1">
    <w:name w:val="xl151"/>
    <w:basedOn w:val="a"/>
    <w:rsid w:val="00E95117"/>
    <w:pPr>
      <w:pBdr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2">
    <w:name w:val="xl152"/>
    <w:basedOn w:val="a"/>
    <w:rsid w:val="00E95117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3">
    <w:name w:val="xl153"/>
    <w:basedOn w:val="a"/>
    <w:rsid w:val="00E95117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4">
    <w:name w:val="xl154"/>
    <w:basedOn w:val="a"/>
    <w:rsid w:val="00E95117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5">
    <w:name w:val="xl155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6">
    <w:name w:val="xl156"/>
    <w:basedOn w:val="a"/>
    <w:rsid w:val="00E95117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7">
    <w:name w:val="xl157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8">
    <w:name w:val="xl158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59">
    <w:name w:val="xl159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sz w:val="20"/>
    </w:rPr>
  </w:style>
  <w:style w:type="paragraph" w:customStyle="1" w:styleId="xl160">
    <w:name w:val="xl160"/>
    <w:basedOn w:val="a"/>
    <w:rsid w:val="00E95117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1">
    <w:name w:val="xl161"/>
    <w:basedOn w:val="a"/>
    <w:rsid w:val="00E95117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2">
    <w:name w:val="xl162"/>
    <w:basedOn w:val="a"/>
    <w:rsid w:val="00E9511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3">
    <w:name w:val="xl163"/>
    <w:basedOn w:val="a"/>
    <w:rsid w:val="00E9511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64">
    <w:name w:val="xl164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65">
    <w:name w:val="xl165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66">
    <w:name w:val="xl166"/>
    <w:basedOn w:val="a"/>
    <w:rsid w:val="00E95117"/>
    <w:pPr>
      <w:pBdr>
        <w:top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7">
    <w:name w:val="xl167"/>
    <w:basedOn w:val="a"/>
    <w:rsid w:val="00E95117"/>
    <w:pP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8">
    <w:name w:val="xl168"/>
    <w:basedOn w:val="a"/>
    <w:rsid w:val="00E95117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69">
    <w:name w:val="xl169"/>
    <w:basedOn w:val="a"/>
    <w:rsid w:val="00E9511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70">
    <w:name w:val="xl170"/>
    <w:basedOn w:val="a"/>
    <w:rsid w:val="00E9511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Times New Roman"/>
      <w:sz w:val="20"/>
    </w:rPr>
  </w:style>
  <w:style w:type="paragraph" w:customStyle="1" w:styleId="xl171">
    <w:name w:val="xl171"/>
    <w:basedOn w:val="a"/>
    <w:rsid w:val="00E951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72">
    <w:name w:val="xl172"/>
    <w:basedOn w:val="a"/>
    <w:rsid w:val="00E9511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xl173">
    <w:name w:val="xl173"/>
    <w:basedOn w:val="a"/>
    <w:rsid w:val="00E9511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sz w:val="20"/>
    </w:rPr>
  </w:style>
  <w:style w:type="paragraph" w:customStyle="1" w:styleId="ab">
    <w:name w:val="ОБЫЧНЫЙ БЕЗ ФОРМАТА"/>
    <w:qFormat/>
    <w:rsid w:val="0069036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9D4973"/>
    <w:pPr>
      <w:autoSpaceDE w:val="0"/>
      <w:autoSpaceDN w:val="0"/>
      <w:adjustRightInd w:val="0"/>
      <w:jc w:val="center"/>
    </w:pPr>
    <w:rPr>
      <w:b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9D4973"/>
    <w:rPr>
      <w:rFonts w:ascii="Times New Roman" w:eastAsia="Calibri" w:hAnsi="Times New Roman" w:cs="Times New Roman"/>
      <w:b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3A42"/>
    <w:rPr>
      <w:rFonts w:ascii="Times New Roman" w:eastAsia="Times New Roman" w:hAnsi="Times New Roman" w:cs="Times New Roman"/>
      <w:b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1AC61-6A6B-49CD-96C0-513B274F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User</cp:lastModifiedBy>
  <cp:revision>16</cp:revision>
  <cp:lastPrinted>2026-07-08T07:30:00Z</cp:lastPrinted>
  <dcterms:created xsi:type="dcterms:W3CDTF">2026-07-08T06:24:00Z</dcterms:created>
  <dcterms:modified xsi:type="dcterms:W3CDTF">2026-07-08T07:57:00Z</dcterms:modified>
</cp:coreProperties>
</file>