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759C8" w14:textId="77777777" w:rsidR="00E011CD" w:rsidRPr="002B71E5" w:rsidRDefault="00E011CD" w:rsidP="00E011C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B71E5">
        <w:rPr>
          <w:rFonts w:ascii="Times New Roman" w:hAnsi="Times New Roman"/>
          <w:b/>
          <w:bCs/>
          <w:sz w:val="24"/>
          <w:szCs w:val="24"/>
        </w:rPr>
        <w:t>Обоснование начальной (максимальной) цены договора.</w:t>
      </w:r>
    </w:p>
    <w:p w14:paraId="52CC1330" w14:textId="77777777" w:rsidR="00E011CD" w:rsidRDefault="00E011CD" w:rsidP="00E011CD">
      <w:pPr>
        <w:jc w:val="center"/>
        <w:rPr>
          <w:rFonts w:ascii="Times New Roman" w:hAnsi="Times New Roman"/>
          <w:b/>
          <w:sz w:val="24"/>
          <w:szCs w:val="24"/>
        </w:rPr>
      </w:pPr>
      <w:r w:rsidRPr="002B71E5">
        <w:rPr>
          <w:rFonts w:ascii="Times New Roman" w:hAnsi="Times New Roman"/>
          <w:b/>
          <w:sz w:val="24"/>
          <w:szCs w:val="24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</w:t>
      </w:r>
    </w:p>
    <w:p w14:paraId="3C7011E9" w14:textId="77777777" w:rsidR="00A3407D" w:rsidRPr="002B71E5" w:rsidRDefault="00A3407D" w:rsidP="00E011CD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DB5F8BF" w14:textId="2B0E211F" w:rsidR="006C3441" w:rsidRDefault="00A86C62" w:rsidP="00A86C62">
      <w:pPr>
        <w:tabs>
          <w:tab w:val="num" w:pos="851"/>
          <w:tab w:val="left" w:pos="4678"/>
        </w:tabs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</w:pPr>
      <w:r w:rsidRPr="00A86C62">
        <w:rPr>
          <w:rFonts w:ascii="Times New Roman" w:hAnsi="Times New Roman"/>
          <w:b/>
          <w:bCs/>
          <w:color w:val="auto"/>
          <w:sz w:val="24"/>
          <w:szCs w:val="24"/>
          <w:lang w:eastAsia="ar-SA"/>
        </w:rPr>
        <w:t>Выполнение работ по демонтажу, перемещению и монтажу блока управления системы контроля и управления доступом (СКУД)</w:t>
      </w:r>
    </w:p>
    <w:p w14:paraId="6FAF0FA7" w14:textId="77777777" w:rsidR="00A3407D" w:rsidRDefault="00A3407D" w:rsidP="00A86C62">
      <w:pPr>
        <w:tabs>
          <w:tab w:val="num" w:pos="851"/>
          <w:tab w:val="left" w:pos="4678"/>
        </w:tabs>
        <w:jc w:val="center"/>
        <w:rPr>
          <w:rFonts w:ascii="Times New Roman" w:hAnsi="Times New Roman"/>
          <w:bCs/>
          <w:sz w:val="24"/>
          <w:szCs w:val="24"/>
        </w:rPr>
      </w:pPr>
    </w:p>
    <w:p w14:paraId="6371E37E" w14:textId="77777777" w:rsidR="00A86C62" w:rsidRDefault="00A86C62" w:rsidP="00A86C62">
      <w:pPr>
        <w:jc w:val="center"/>
        <w:rPr>
          <w:rFonts w:ascii="Times New Roman" w:hAnsi="Times New Roman"/>
        </w:rPr>
      </w:pPr>
      <w:r w:rsidRPr="00A86C62">
        <w:rPr>
          <w:rFonts w:ascii="Times New Roman" w:hAnsi="Times New Roman"/>
          <w:b/>
        </w:rPr>
        <w:t xml:space="preserve">Используемый метод НМЦК: </w:t>
      </w:r>
      <w:r w:rsidRPr="00A86C62">
        <w:rPr>
          <w:rFonts w:ascii="Times New Roman" w:hAnsi="Times New Roman"/>
        </w:rPr>
        <w:t xml:space="preserve">В соответствии со ст. 22 Положения о закупках товаров, работ, услуг Санкт-Петербургского государственного учреждения культуры «Петербург-кино» и </w:t>
      </w:r>
      <w:r w:rsidRPr="00A86C62">
        <w:rPr>
          <w:rFonts w:ascii="Times New Roman" w:hAnsi="Times New Roman"/>
          <w:kern w:val="2"/>
        </w:rPr>
        <w:t xml:space="preserve">Методическими рекомендациями по применению методов определения начальной (максимальной) цены контракта, утвержденными Приказом Минэкономразвития России от 02.10.2013 г.  №567 </w:t>
      </w:r>
      <w:r w:rsidRPr="00A86C62">
        <w:rPr>
          <w:rFonts w:ascii="Times New Roman" w:hAnsi="Times New Roman"/>
        </w:rPr>
        <w:t xml:space="preserve">начальная максимальная цена договора определена </w:t>
      </w:r>
    </w:p>
    <w:p w14:paraId="78424283" w14:textId="20FEA0F7" w:rsidR="00A86C62" w:rsidRPr="00A86C62" w:rsidRDefault="00A86C62" w:rsidP="00A86C62">
      <w:pPr>
        <w:jc w:val="center"/>
        <w:rPr>
          <w:rFonts w:ascii="Times New Roman" w:hAnsi="Times New Roman"/>
          <w:color w:val="auto"/>
          <w:lang w:eastAsia="en-US"/>
        </w:rPr>
      </w:pPr>
      <w:r w:rsidRPr="00A86C62">
        <w:rPr>
          <w:rFonts w:ascii="Times New Roman" w:hAnsi="Times New Roman"/>
        </w:rPr>
        <w:t xml:space="preserve">СМЕТНЫМ МЕТОДОМ В КАЧЕСТВЕ ИНОГО. </w:t>
      </w:r>
    </w:p>
    <w:p w14:paraId="0F7F6C98" w14:textId="7CF34BEE" w:rsidR="00812879" w:rsidRDefault="00A86C62" w:rsidP="00812879">
      <w:pPr>
        <w:pStyle w:val="ac"/>
        <w:rPr>
          <w:rFonts w:ascii="Times New Roman" w:hAnsi="Times New Roman"/>
          <w:b/>
          <w:bCs/>
        </w:rPr>
      </w:pPr>
      <w:r w:rsidRPr="00A86C62">
        <w:rPr>
          <w:rFonts w:ascii="Times New Roman" w:hAnsi="Times New Roman"/>
        </w:rPr>
        <w:t xml:space="preserve">В соответствии с локальным сметным расчетом, приложенным далее, как Приложение № </w:t>
      </w:r>
      <w:r>
        <w:rPr>
          <w:rFonts w:ascii="Times New Roman" w:hAnsi="Times New Roman"/>
        </w:rPr>
        <w:t>1</w:t>
      </w:r>
      <w:r w:rsidRPr="00A86C62">
        <w:rPr>
          <w:rFonts w:ascii="Times New Roman" w:hAnsi="Times New Roman"/>
        </w:rPr>
        <w:t xml:space="preserve"> (публикуется отдельным файлом) к расчету НМЦК Начальная (максимальная) цена контракта составляет</w:t>
      </w:r>
      <w:r>
        <w:rPr>
          <w:rFonts w:ascii="Times New Roman" w:hAnsi="Times New Roman"/>
          <w:b/>
          <w:bCs/>
        </w:rPr>
        <w:t xml:space="preserve"> 26</w:t>
      </w:r>
      <w:r w:rsidR="006C3441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453</w:t>
      </w:r>
      <w:r w:rsidR="00812879" w:rsidRPr="00812879">
        <w:rPr>
          <w:rFonts w:ascii="Times New Roman" w:hAnsi="Times New Roman"/>
          <w:b/>
          <w:bCs/>
        </w:rPr>
        <w:t xml:space="preserve"> рубл</w:t>
      </w:r>
      <w:r>
        <w:rPr>
          <w:rFonts w:ascii="Times New Roman" w:hAnsi="Times New Roman"/>
          <w:b/>
          <w:bCs/>
        </w:rPr>
        <w:t>я</w:t>
      </w:r>
      <w:r w:rsidR="00812879" w:rsidRPr="00812879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88</w:t>
      </w:r>
      <w:r w:rsidR="00812879" w:rsidRPr="00812879">
        <w:rPr>
          <w:rFonts w:ascii="Times New Roman" w:hAnsi="Times New Roman"/>
          <w:b/>
          <w:bCs/>
        </w:rPr>
        <w:t xml:space="preserve"> копеек (</w:t>
      </w:r>
      <w:r>
        <w:rPr>
          <w:rFonts w:ascii="Times New Roman" w:hAnsi="Times New Roman"/>
          <w:b/>
          <w:bCs/>
        </w:rPr>
        <w:t>Двадцать шесть тысяч четыреста пятьдесят три</w:t>
      </w:r>
      <w:r w:rsidR="00812879" w:rsidRPr="00812879">
        <w:rPr>
          <w:rFonts w:ascii="Times New Roman" w:hAnsi="Times New Roman"/>
          <w:b/>
          <w:bCs/>
        </w:rPr>
        <w:t xml:space="preserve"> рубл</w:t>
      </w:r>
      <w:r>
        <w:rPr>
          <w:rFonts w:ascii="Times New Roman" w:hAnsi="Times New Roman"/>
          <w:b/>
          <w:bCs/>
        </w:rPr>
        <w:t>я</w:t>
      </w:r>
      <w:r w:rsidR="00812879" w:rsidRPr="00812879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88</w:t>
      </w:r>
      <w:r w:rsidR="00812879" w:rsidRPr="00812879">
        <w:rPr>
          <w:rFonts w:ascii="Times New Roman" w:hAnsi="Times New Roman"/>
          <w:b/>
          <w:bCs/>
        </w:rPr>
        <w:t xml:space="preserve"> копеек).</w:t>
      </w:r>
    </w:p>
    <w:p w14:paraId="793B5CA5" w14:textId="77777777" w:rsidR="00812879" w:rsidRPr="00812879" w:rsidRDefault="00812879" w:rsidP="00812879">
      <w:pPr>
        <w:pStyle w:val="ac"/>
        <w:rPr>
          <w:rFonts w:ascii="Times New Roman" w:hAnsi="Times New Roman"/>
          <w:b/>
          <w:bCs/>
        </w:rPr>
      </w:pPr>
    </w:p>
    <w:p w14:paraId="03393E5E" w14:textId="0CDD1BFB" w:rsidR="00812879" w:rsidRPr="00812879" w:rsidRDefault="00812879" w:rsidP="00812879">
      <w:pPr>
        <w:tabs>
          <w:tab w:val="num" w:pos="851"/>
          <w:tab w:val="left" w:pos="4678"/>
        </w:tabs>
        <w:rPr>
          <w:rFonts w:ascii="Times New Roman" w:hAnsi="Times New Roman"/>
          <w:bCs/>
          <w:sz w:val="24"/>
          <w:szCs w:val="24"/>
        </w:rPr>
      </w:pPr>
      <w:r w:rsidRPr="00812879">
        <w:rPr>
          <w:rFonts w:ascii="Times New Roman" w:hAnsi="Times New Roman"/>
          <w:bCs/>
          <w:sz w:val="24"/>
          <w:szCs w:val="24"/>
        </w:rPr>
        <w:t xml:space="preserve">Сметная документация разработана ресурсно-индексным методом в уровне цен на </w:t>
      </w:r>
      <w:r w:rsidR="00A3407D">
        <w:rPr>
          <w:rFonts w:ascii="Times New Roman" w:hAnsi="Times New Roman"/>
          <w:bCs/>
          <w:sz w:val="24"/>
          <w:szCs w:val="24"/>
        </w:rPr>
        <w:t>2</w:t>
      </w:r>
      <w:r w:rsidRPr="00812879">
        <w:rPr>
          <w:rFonts w:ascii="Times New Roman" w:hAnsi="Times New Roman"/>
          <w:bCs/>
          <w:sz w:val="24"/>
          <w:szCs w:val="24"/>
        </w:rPr>
        <w:t xml:space="preserve"> квартал 202</w:t>
      </w:r>
      <w:r w:rsidR="00A3407D">
        <w:rPr>
          <w:rFonts w:ascii="Times New Roman" w:hAnsi="Times New Roman"/>
          <w:bCs/>
          <w:sz w:val="24"/>
          <w:szCs w:val="24"/>
        </w:rPr>
        <w:t>6</w:t>
      </w:r>
      <w:r w:rsidRPr="00812879">
        <w:rPr>
          <w:rFonts w:ascii="Times New Roman" w:hAnsi="Times New Roman"/>
          <w:bCs/>
          <w:sz w:val="24"/>
          <w:szCs w:val="24"/>
        </w:rPr>
        <w:t xml:space="preserve"> г.</w:t>
      </w:r>
    </w:p>
    <w:p w14:paraId="461A5DB6" w14:textId="561D1965" w:rsidR="00812879" w:rsidRDefault="00812879" w:rsidP="00812879">
      <w:pPr>
        <w:tabs>
          <w:tab w:val="num" w:pos="851"/>
          <w:tab w:val="left" w:pos="4678"/>
        </w:tabs>
        <w:rPr>
          <w:rFonts w:ascii="Times New Roman" w:hAnsi="Times New Roman"/>
          <w:bCs/>
          <w:sz w:val="24"/>
          <w:szCs w:val="24"/>
        </w:rPr>
      </w:pPr>
      <w:r w:rsidRPr="00812879">
        <w:rPr>
          <w:rFonts w:ascii="Times New Roman" w:hAnsi="Times New Roman"/>
          <w:bCs/>
          <w:sz w:val="24"/>
          <w:szCs w:val="24"/>
        </w:rPr>
        <w:t>Приложение: ЛОКАЛЬНЫЙ СМЕТНЫЙ РАСЧЕТ (СМЕТА) № 1</w:t>
      </w:r>
    </w:p>
    <w:p w14:paraId="37C2274D" w14:textId="77777777" w:rsidR="00A3407D" w:rsidRPr="00812879" w:rsidRDefault="00A3407D" w:rsidP="00812879">
      <w:pPr>
        <w:tabs>
          <w:tab w:val="num" w:pos="851"/>
          <w:tab w:val="left" w:pos="4678"/>
        </w:tabs>
        <w:rPr>
          <w:rFonts w:ascii="Times New Roman" w:hAnsi="Times New Roman"/>
          <w:bCs/>
          <w:sz w:val="24"/>
          <w:szCs w:val="24"/>
        </w:rPr>
      </w:pPr>
    </w:p>
    <w:p w14:paraId="7C89E67C" w14:textId="77777777" w:rsidR="00812879" w:rsidRPr="00812879" w:rsidRDefault="00812879" w:rsidP="00812879">
      <w:pPr>
        <w:pStyle w:val="ac"/>
        <w:rPr>
          <w:rFonts w:ascii="Times New Roman" w:hAnsi="Times New Roman"/>
        </w:rPr>
      </w:pPr>
    </w:p>
    <w:p w14:paraId="515C0BF2" w14:textId="77777777" w:rsidR="00812879" w:rsidRPr="00812879" w:rsidRDefault="00812879" w:rsidP="00812879">
      <w:pPr>
        <w:pStyle w:val="ac"/>
        <w:rPr>
          <w:rFonts w:ascii="Times New Roman" w:hAnsi="Times New Roman"/>
        </w:rPr>
      </w:pPr>
      <w:r w:rsidRPr="00812879">
        <w:rPr>
          <w:rFonts w:ascii="Times New Roman" w:hAnsi="Times New Roman"/>
        </w:rPr>
        <w:t xml:space="preserve">Заместитель руководителя отдела </w:t>
      </w:r>
    </w:p>
    <w:p w14:paraId="53432824" w14:textId="77777777" w:rsidR="00812879" w:rsidRPr="00812879" w:rsidRDefault="00812879" w:rsidP="00812879">
      <w:pPr>
        <w:pStyle w:val="ac"/>
        <w:rPr>
          <w:rFonts w:ascii="Times New Roman" w:hAnsi="Times New Roman"/>
        </w:rPr>
      </w:pPr>
      <w:r w:rsidRPr="00812879">
        <w:rPr>
          <w:rFonts w:ascii="Times New Roman" w:hAnsi="Times New Roman"/>
        </w:rPr>
        <w:t>государственных закупок,</w:t>
      </w:r>
    </w:p>
    <w:p w14:paraId="5267D620" w14:textId="77777777" w:rsidR="00812879" w:rsidRPr="00812879" w:rsidRDefault="00812879" w:rsidP="00812879">
      <w:pPr>
        <w:pStyle w:val="ac"/>
        <w:rPr>
          <w:rFonts w:ascii="Times New Roman" w:hAnsi="Times New Roman"/>
        </w:rPr>
      </w:pPr>
      <w:r w:rsidRPr="00812879">
        <w:rPr>
          <w:rFonts w:ascii="Times New Roman" w:hAnsi="Times New Roman"/>
        </w:rPr>
        <w:t>планирования и экономики                                               О.В. Шейкина</w:t>
      </w:r>
    </w:p>
    <w:p w14:paraId="748E7CC9" w14:textId="77777777" w:rsidR="00812879" w:rsidRPr="00812879" w:rsidRDefault="00812879" w:rsidP="00812879">
      <w:pPr>
        <w:tabs>
          <w:tab w:val="num" w:pos="851"/>
          <w:tab w:val="left" w:pos="4678"/>
        </w:tabs>
        <w:rPr>
          <w:rFonts w:ascii="Times New Roman" w:hAnsi="Times New Roman"/>
          <w:bCs/>
          <w:sz w:val="24"/>
          <w:szCs w:val="24"/>
        </w:rPr>
      </w:pPr>
    </w:p>
    <w:p w14:paraId="193E1032" w14:textId="10577815" w:rsidR="00E011CD" w:rsidRPr="002B71E5" w:rsidRDefault="00A3407D" w:rsidP="00812879">
      <w:pPr>
        <w:tabs>
          <w:tab w:val="num" w:pos="851"/>
          <w:tab w:val="left" w:pos="4678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08</w:t>
      </w:r>
      <w:r w:rsidR="00812879" w:rsidRPr="00812879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>07</w:t>
      </w:r>
      <w:r w:rsidR="00812879" w:rsidRPr="00812879">
        <w:rPr>
          <w:rFonts w:ascii="Times New Roman" w:hAnsi="Times New Roman"/>
          <w:bCs/>
          <w:sz w:val="24"/>
          <w:szCs w:val="24"/>
        </w:rPr>
        <w:t>.2</w:t>
      </w:r>
      <w:r>
        <w:rPr>
          <w:rFonts w:ascii="Times New Roman" w:hAnsi="Times New Roman"/>
          <w:bCs/>
          <w:sz w:val="24"/>
          <w:szCs w:val="24"/>
        </w:rPr>
        <w:t>6г.</w:t>
      </w:r>
    </w:p>
    <w:p w14:paraId="7D001019" w14:textId="77777777" w:rsidR="00E011CD" w:rsidRPr="002B71E5" w:rsidRDefault="00E011CD" w:rsidP="00E011CD">
      <w:pPr>
        <w:tabs>
          <w:tab w:val="num" w:pos="851"/>
          <w:tab w:val="left" w:pos="4678"/>
        </w:tabs>
        <w:rPr>
          <w:rFonts w:ascii="Times New Roman" w:hAnsi="Times New Roman"/>
          <w:b/>
          <w:sz w:val="24"/>
          <w:szCs w:val="24"/>
        </w:rPr>
      </w:pPr>
    </w:p>
    <w:p w14:paraId="4F2CBACF" w14:textId="77777777" w:rsidR="00E011CD" w:rsidRPr="002B71E5" w:rsidRDefault="00E011CD" w:rsidP="00E011CD">
      <w:pPr>
        <w:tabs>
          <w:tab w:val="num" w:pos="851"/>
          <w:tab w:val="left" w:pos="4678"/>
        </w:tabs>
        <w:rPr>
          <w:rFonts w:ascii="Times New Roman" w:hAnsi="Times New Roman"/>
          <w:b/>
          <w:sz w:val="24"/>
          <w:szCs w:val="24"/>
        </w:rPr>
      </w:pPr>
    </w:p>
    <w:p w14:paraId="08A54BB6" w14:textId="77777777" w:rsidR="00684984" w:rsidRDefault="00684984"/>
    <w:sectPr w:rsidR="00684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ultant">
    <w:altName w:val="Cambria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1CD"/>
    <w:rsid w:val="001E7088"/>
    <w:rsid w:val="00325FAD"/>
    <w:rsid w:val="00390ECD"/>
    <w:rsid w:val="00684984"/>
    <w:rsid w:val="006B3234"/>
    <w:rsid w:val="006C3441"/>
    <w:rsid w:val="007D1B60"/>
    <w:rsid w:val="00812879"/>
    <w:rsid w:val="00A3407D"/>
    <w:rsid w:val="00A86C62"/>
    <w:rsid w:val="00E0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8B430"/>
  <w15:chartTrackingRefBased/>
  <w15:docId w15:val="{4F5917F4-E733-477E-B1B9-A5A2E2773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11CD"/>
    <w:pPr>
      <w:suppressAutoHyphens/>
      <w:spacing w:after="200" w:line="276" w:lineRule="auto"/>
    </w:pPr>
    <w:rPr>
      <w:rFonts w:ascii="Calibri" w:eastAsia="Times New Roman" w:hAnsi="Calibri" w:cs="Times New Roman"/>
      <w:color w:val="00000A"/>
      <w:kern w:val="0"/>
      <w:sz w:val="22"/>
      <w:szCs w:val="22"/>
      <w:lang w:eastAsia="zh-C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011CD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11CD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11CD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11CD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011CD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011CD"/>
    <w:pPr>
      <w:keepNext/>
      <w:keepLines/>
      <w:suppressAutoHyphens w:val="0"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011CD"/>
    <w:pPr>
      <w:keepNext/>
      <w:keepLines/>
      <w:suppressAutoHyphens w:val="0"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011CD"/>
    <w:pPr>
      <w:keepNext/>
      <w:keepLines/>
      <w:suppressAutoHyphens w:val="0"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011CD"/>
    <w:pPr>
      <w:keepNext/>
      <w:keepLines/>
      <w:suppressAutoHyphens w:val="0"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11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011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011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011C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011C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011C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011C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011C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011C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011CD"/>
    <w:pPr>
      <w:suppressAutoHyphens w:val="0"/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E011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011CD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E011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011CD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E011C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011CD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E011C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011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E011C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011CD"/>
    <w:rPr>
      <w:b/>
      <w:bCs/>
      <w:smallCaps/>
      <w:color w:val="0F4761" w:themeColor="accent1" w:themeShade="BF"/>
      <w:spacing w:val="5"/>
    </w:rPr>
  </w:style>
  <w:style w:type="paragraph" w:customStyle="1" w:styleId="ConsNonformat">
    <w:name w:val="ConsNonformat"/>
    <w:qFormat/>
    <w:rsid w:val="00E011CD"/>
    <w:pPr>
      <w:suppressAutoHyphens/>
      <w:spacing w:after="0" w:line="240" w:lineRule="auto"/>
    </w:pPr>
    <w:rPr>
      <w:rFonts w:ascii="Consultant" w:eastAsia="Times New Roman" w:hAnsi="Consultant" w:cs="Consultant"/>
      <w:color w:val="00000A"/>
      <w:kern w:val="0"/>
      <w:sz w:val="22"/>
      <w:szCs w:val="20"/>
      <w:lang w:eastAsia="zh-CN"/>
      <w14:ligatures w14:val="none"/>
    </w:rPr>
  </w:style>
  <w:style w:type="paragraph" w:styleId="ac">
    <w:name w:val="No Spacing"/>
    <w:uiPriority w:val="1"/>
    <w:qFormat/>
    <w:rsid w:val="00812879"/>
    <w:pPr>
      <w:suppressAutoHyphens/>
      <w:spacing w:after="0" w:line="240" w:lineRule="auto"/>
    </w:pPr>
    <w:rPr>
      <w:rFonts w:ascii="Calibri" w:eastAsia="Times New Roman" w:hAnsi="Calibri" w:cs="Times New Roman"/>
      <w:color w:val="00000A"/>
      <w:kern w:val="0"/>
      <w:sz w:val="22"/>
      <w:szCs w:val="22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072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34976D-7FFF-4629-B0F3-CFEBAD230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2026-07-08T11:48:00Z</cp:lastPrinted>
  <dcterms:created xsi:type="dcterms:W3CDTF">2025-11-07T09:34:00Z</dcterms:created>
  <dcterms:modified xsi:type="dcterms:W3CDTF">2026-07-08T11:52:00Z</dcterms:modified>
</cp:coreProperties>
</file>