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8A0" w:rsidRDefault="001E29E9">
      <w:r>
        <w:t>Обоснование цены контракта, заключаемого у единственного поставщика</w:t>
      </w:r>
    </w:p>
    <w:p w:rsidR="00693A20" w:rsidRDefault="00693A20" w:rsidP="00693A20">
      <w:pPr>
        <w:jc w:val="center"/>
        <w:rPr>
          <w:b/>
        </w:rPr>
      </w:pPr>
    </w:p>
    <w:p w:rsidR="001E29E9" w:rsidRDefault="00693A20" w:rsidP="00693A20">
      <w:r w:rsidRPr="002A0EC4">
        <w:rPr>
          <w:bCs/>
          <w:color w:val="000000"/>
          <w:sz w:val="24"/>
          <w:szCs w:val="24"/>
        </w:rPr>
        <w:t xml:space="preserve">Начальная (максимальная) цена </w:t>
      </w:r>
      <w:r>
        <w:rPr>
          <w:bCs/>
          <w:color w:val="000000"/>
          <w:sz w:val="24"/>
          <w:szCs w:val="24"/>
        </w:rPr>
        <w:t>Контракта</w:t>
      </w:r>
      <w:r w:rsidRPr="002A0EC4">
        <w:rPr>
          <w:bCs/>
          <w:color w:val="000000"/>
          <w:sz w:val="24"/>
          <w:szCs w:val="24"/>
        </w:rPr>
        <w:t xml:space="preserve"> сформирована Заказчиком </w:t>
      </w:r>
      <w:r>
        <w:rPr>
          <w:sz w:val="24"/>
          <w:szCs w:val="24"/>
        </w:rPr>
        <w:t xml:space="preserve">посредством применения нормативного метода, в соответствии с </w:t>
      </w:r>
      <w:r w:rsidRPr="00ED52C5">
        <w:rPr>
          <w:sz w:val="24"/>
          <w:szCs w:val="24"/>
        </w:rPr>
        <w:t>утвержден</w:t>
      </w:r>
      <w:r>
        <w:rPr>
          <w:sz w:val="24"/>
          <w:szCs w:val="24"/>
        </w:rPr>
        <w:t>ным</w:t>
      </w:r>
      <w:r w:rsidRPr="00ED52C5">
        <w:rPr>
          <w:sz w:val="24"/>
          <w:szCs w:val="24"/>
        </w:rPr>
        <w:t xml:space="preserve"> Приказ</w:t>
      </w:r>
      <w:r>
        <w:rPr>
          <w:sz w:val="24"/>
          <w:szCs w:val="24"/>
        </w:rPr>
        <w:t>ом</w:t>
      </w:r>
      <w:r w:rsidRPr="00ED52C5">
        <w:rPr>
          <w:sz w:val="24"/>
          <w:szCs w:val="24"/>
        </w:rPr>
        <w:t xml:space="preserve"> Минстроя России от 04.08.2020 N 421/</w:t>
      </w:r>
      <w:proofErr w:type="spellStart"/>
      <w:r w:rsidRPr="00ED52C5">
        <w:rPr>
          <w:sz w:val="24"/>
          <w:szCs w:val="24"/>
        </w:rPr>
        <w:t>пр</w:t>
      </w:r>
      <w:proofErr w:type="spellEnd"/>
      <w:r w:rsidRPr="00ED52C5">
        <w:rPr>
          <w:sz w:val="24"/>
          <w:szCs w:val="24"/>
        </w:rPr>
        <w:t xml:space="preserve"> </w:t>
      </w:r>
      <w:r w:rsidR="001E29E9">
        <w:t>и составляет 0,2% от сметной стоимости работ, на которые осуществляется авторский надзор</w:t>
      </w:r>
    </w:p>
    <w:p w:rsidR="001E29E9" w:rsidRDefault="00587100" w:rsidP="001E29E9">
      <w:r w:rsidRPr="00587100">
        <w:rPr>
          <w:rFonts w:ascii="Tahoma" w:hAnsi="Tahoma" w:cs="Tahoma"/>
          <w:color w:val="000000"/>
          <w:sz w:val="18"/>
          <w:szCs w:val="18"/>
        </w:rPr>
        <w:t>39 091 000,00</w:t>
      </w:r>
      <w:r w:rsidR="001E29E9">
        <w:t>*0,2%=</w:t>
      </w:r>
      <w:bookmarkStart w:id="0" w:name="_GoBack"/>
      <w:bookmarkEnd w:id="0"/>
      <w:r>
        <w:t xml:space="preserve"> </w:t>
      </w:r>
      <w:r w:rsidRPr="00587100">
        <w:t>78 182,00</w:t>
      </w:r>
    </w:p>
    <w:p w:rsidR="001E29E9" w:rsidRDefault="001E29E9"/>
    <w:sectPr w:rsidR="001E29E9" w:rsidSect="00DA6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E2E"/>
    <w:rsid w:val="001E29E9"/>
    <w:rsid w:val="00587100"/>
    <w:rsid w:val="005F28A0"/>
    <w:rsid w:val="00693A20"/>
    <w:rsid w:val="008C4E2E"/>
    <w:rsid w:val="00DA6B55"/>
    <w:rsid w:val="00FC1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Резерв</dc:creator>
  <cp:keywords/>
  <dc:description/>
  <cp:lastModifiedBy>User</cp:lastModifiedBy>
  <cp:revision>7</cp:revision>
  <dcterms:created xsi:type="dcterms:W3CDTF">2025-09-12T12:11:00Z</dcterms:created>
  <dcterms:modified xsi:type="dcterms:W3CDTF">2026-07-06T14:44:00Z</dcterms:modified>
</cp:coreProperties>
</file>