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C02E1" w14:textId="77777777" w:rsidR="00016FD3" w:rsidRPr="001947F3" w:rsidRDefault="00A924FA">
      <w:pPr>
        <w:pStyle w:val="ConsPlusNonformat"/>
        <w:ind w:firstLine="568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947F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Обоснование начальной цены государственного контракта </w:t>
      </w:r>
    </w:p>
    <w:p w14:paraId="1767577E" w14:textId="77777777" w:rsidR="00016FD3" w:rsidRPr="001947F3" w:rsidRDefault="00A924FA">
      <w:pPr>
        <w:pStyle w:val="ConsPlusNonformat"/>
        <w:ind w:firstLine="568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947F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на основании Приказа Минэкономразвития России от 02.10.2013 №567</w:t>
      </w:r>
    </w:p>
    <w:p w14:paraId="65F6B44D" w14:textId="753E5F6C" w:rsidR="003E4D44" w:rsidRPr="003E4D44" w:rsidRDefault="00A924FA" w:rsidP="003E4D44">
      <w:pPr>
        <w:ind w:firstLine="0"/>
        <w:rPr>
          <w:color w:val="000000" w:themeColor="text1"/>
          <w:sz w:val="22"/>
          <w:szCs w:val="22"/>
        </w:rPr>
      </w:pPr>
      <w:r w:rsidRPr="001947F3">
        <w:rPr>
          <w:color w:val="000000" w:themeColor="text1"/>
          <w:sz w:val="22"/>
          <w:szCs w:val="22"/>
        </w:rPr>
        <w:t xml:space="preserve">Предмет закупки: </w:t>
      </w:r>
      <w:r w:rsidR="00F6514C" w:rsidRPr="00F6514C">
        <w:rPr>
          <w:color w:val="000000" w:themeColor="text1"/>
          <w:sz w:val="22"/>
          <w:szCs w:val="22"/>
        </w:rPr>
        <w:t>Модернизация лазерного хирургического фотодинамического и гипертермического режимов воздействия, программируемый «ЛАХТА-МИЛОН» с техническим обслуживанием по ТУ 26.60.13–003-78932271-2019. Заводской номер 3558225 (ИНВ: 1013421700), производство 2025 г</w:t>
      </w:r>
      <w:r w:rsidR="00DD7402">
        <w:rPr>
          <w:color w:val="000000" w:themeColor="text1"/>
          <w:sz w:val="22"/>
          <w:szCs w:val="22"/>
        </w:rPr>
        <w:t>.</w:t>
      </w:r>
    </w:p>
    <w:p w14:paraId="729449DF" w14:textId="446FE7E2" w:rsidR="00016FD3" w:rsidRPr="001947F3" w:rsidRDefault="00016FD3">
      <w:pPr>
        <w:snapToGrid w:val="0"/>
        <w:ind w:firstLine="0"/>
        <w:jc w:val="left"/>
        <w:rPr>
          <w:b/>
          <w:color w:val="000000" w:themeColor="text1"/>
          <w:sz w:val="22"/>
          <w:szCs w:val="22"/>
        </w:rPr>
      </w:pPr>
    </w:p>
    <w:tbl>
      <w:tblPr>
        <w:tblpPr w:leftFromText="180" w:rightFromText="180" w:vertAnchor="text" w:horzAnchor="page" w:tblpX="646" w:tblpY="53"/>
        <w:tblW w:w="1571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382"/>
        <w:gridCol w:w="10335"/>
      </w:tblGrid>
      <w:tr w:rsidR="00016FD3" w:rsidRPr="001947F3" w14:paraId="42787352" w14:textId="77777777" w:rsidTr="00D81BD3">
        <w:trPr>
          <w:trHeight w:val="498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92B25" w14:textId="77777777" w:rsidR="00016FD3" w:rsidRPr="001947F3" w:rsidRDefault="00A924FA">
            <w:pPr>
              <w:pStyle w:val="a9"/>
              <w:spacing w:before="0" w:after="0"/>
              <w:ind w:left="0"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1947F3">
              <w:rPr>
                <w:color w:val="000000" w:themeColor="text1"/>
                <w:sz w:val="22"/>
                <w:szCs w:val="22"/>
              </w:rPr>
              <w:t>Используемый метод определения НМЦК с обоснованием:</w:t>
            </w:r>
          </w:p>
        </w:tc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90243" w14:textId="77777777" w:rsidR="00016FD3" w:rsidRPr="001947F3" w:rsidRDefault="00A924FA">
            <w:pPr>
              <w:pStyle w:val="a9"/>
              <w:spacing w:before="0" w:after="0"/>
              <w:ind w:left="0" w:firstLine="0"/>
              <w:rPr>
                <w:color w:val="000000" w:themeColor="text1"/>
                <w:sz w:val="22"/>
                <w:szCs w:val="22"/>
              </w:rPr>
            </w:pPr>
            <w:r w:rsidRPr="001947F3">
              <w:rPr>
                <w:color w:val="000000" w:themeColor="text1"/>
                <w:sz w:val="22"/>
                <w:szCs w:val="22"/>
              </w:rPr>
              <w:t>метод сопоставимых рыночных цен</w:t>
            </w:r>
          </w:p>
        </w:tc>
      </w:tr>
      <w:tr w:rsidR="00016FD3" w:rsidRPr="001947F3" w14:paraId="49D0BD30" w14:textId="77777777" w:rsidTr="00D81BD3">
        <w:trPr>
          <w:trHeight w:val="1015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CE65C" w14:textId="77777777" w:rsidR="00016FD3" w:rsidRPr="001947F3" w:rsidRDefault="00A924FA" w:rsidP="00D81BD3">
            <w:pPr>
              <w:pStyle w:val="a9"/>
              <w:spacing w:before="0" w:after="0"/>
              <w:ind w:left="0"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1947F3">
              <w:rPr>
                <w:color w:val="000000" w:themeColor="text1"/>
                <w:sz w:val="22"/>
                <w:szCs w:val="22"/>
              </w:rPr>
              <w:t>Расчет НМЦК (</w:t>
            </w:r>
            <w:r w:rsidRPr="001947F3">
              <w:rPr>
                <w:i/>
                <w:color w:val="000000" w:themeColor="text1"/>
                <w:sz w:val="22"/>
                <w:szCs w:val="22"/>
              </w:rPr>
              <w:t>при использовании метода сопоставимых рыночных цен (анализа рынка)</w:t>
            </w:r>
            <w:r w:rsidRPr="001947F3">
              <w:rPr>
                <w:color w:val="000000" w:themeColor="text1"/>
                <w:sz w:val="22"/>
                <w:szCs w:val="22"/>
              </w:rPr>
              <w:t xml:space="preserve">); </w:t>
            </w:r>
          </w:p>
        </w:tc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1B89" w14:textId="77777777" w:rsidR="00016FD3" w:rsidRPr="001947F3" w:rsidRDefault="00A924FA" w:rsidP="00D81BD3">
            <w:pPr>
              <w:pStyle w:val="a9"/>
              <w:spacing w:before="0" w:after="0"/>
              <w:ind w:left="0" w:firstLine="0"/>
              <w:rPr>
                <w:color w:val="000000" w:themeColor="text1"/>
                <w:sz w:val="22"/>
                <w:szCs w:val="22"/>
              </w:rPr>
            </w:pPr>
            <w:r w:rsidRPr="001947F3">
              <w:rPr>
                <w:noProof/>
                <w:sz w:val="22"/>
                <w:szCs w:val="22"/>
              </w:rPr>
              <w:drawing>
                <wp:inline distT="0" distB="0" distL="0" distR="0" wp14:anchorId="3684A134" wp14:editId="19290B67">
                  <wp:extent cx="1476375" cy="333375"/>
                  <wp:effectExtent l="0" t="0" r="0" b="0"/>
                  <wp:docPr id="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AEB1B" w14:textId="77777777" w:rsidR="00016FD3" w:rsidRDefault="00A924FA" w:rsidP="00D81BD3">
            <w:pPr>
              <w:pStyle w:val="a9"/>
              <w:spacing w:before="0" w:after="0"/>
              <w:ind w:left="0"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1947F3">
              <w:rPr>
                <w:color w:val="000000" w:themeColor="text1"/>
                <w:sz w:val="22"/>
                <w:szCs w:val="22"/>
              </w:rPr>
              <w:t>Расчёт произведён по формуле на основании ценовых предложений, полученных от 3 организаций, оказывающих аналогичные услуги</w:t>
            </w:r>
          </w:p>
          <w:p w14:paraId="4D7A3E94" w14:textId="77777777" w:rsidR="00D81BD3" w:rsidRPr="004B54C3" w:rsidRDefault="00D81BD3" w:rsidP="00D81BD3">
            <w:pPr>
              <w:suppressAutoHyphens w:val="0"/>
              <w:spacing w:before="0" w:after="0"/>
              <w:ind w:firstLine="165"/>
              <w:rPr>
                <w:b/>
                <w:bCs/>
                <w:sz w:val="22"/>
                <w:szCs w:val="22"/>
              </w:rPr>
            </w:pPr>
            <w:r w:rsidRPr="004B54C3">
              <w:rPr>
                <w:b/>
                <w:bCs/>
                <w:sz w:val="22"/>
                <w:szCs w:val="22"/>
              </w:rPr>
              <w:t xml:space="preserve">С учетом принципа эффективности использования бюджетных средств, установленного </w:t>
            </w:r>
            <w:hyperlink r:id="rId9" w:history="1">
              <w:r w:rsidRPr="004B54C3">
                <w:rPr>
                  <w:rStyle w:val="ac"/>
                  <w:b/>
                  <w:bCs/>
                  <w:sz w:val="22"/>
                  <w:szCs w:val="22"/>
                </w:rPr>
                <w:t>статьей 34</w:t>
              </w:r>
            </w:hyperlink>
            <w:r w:rsidRPr="004B54C3">
              <w:rPr>
                <w:b/>
                <w:bCs/>
                <w:sz w:val="22"/>
                <w:szCs w:val="22"/>
              </w:rPr>
              <w:t xml:space="preserve"> Бюджетного кодекса Российской Федерации, расчет НМЦК произведен по наименьшей цене, предложенной в рамках анализа рынка</w:t>
            </w:r>
          </w:p>
          <w:p w14:paraId="65BF9073" w14:textId="77777777" w:rsidR="00D81BD3" w:rsidRPr="004B54C3" w:rsidRDefault="00D81BD3" w:rsidP="00D81BD3">
            <w:pPr>
              <w:suppressAutoHyphens w:val="0"/>
              <w:spacing w:before="0" w:after="0"/>
              <w:ind w:firstLine="540"/>
              <w:rPr>
                <w:b/>
                <w:bCs/>
                <w:sz w:val="22"/>
                <w:szCs w:val="22"/>
              </w:rPr>
            </w:pPr>
            <w:r w:rsidRPr="004B54C3">
              <w:rPr>
                <w:b/>
                <w:bCs/>
                <w:sz w:val="22"/>
                <w:szCs w:val="22"/>
              </w:rPr>
              <w:t xml:space="preserve">На возможность снизить НМЦК, полученную при обосновании указывает и Министерство финансов РФ (письма от 16.06.2017 </w:t>
            </w:r>
            <w:hyperlink r:id="rId10" w:history="1">
              <w:r w:rsidRPr="004B54C3">
                <w:rPr>
                  <w:rStyle w:val="ac"/>
                  <w:b/>
                  <w:bCs/>
                  <w:sz w:val="22"/>
                  <w:szCs w:val="22"/>
                </w:rPr>
                <w:t>N 24-01-10/37713</w:t>
              </w:r>
            </w:hyperlink>
            <w:r w:rsidRPr="004B54C3">
              <w:rPr>
                <w:b/>
                <w:bCs/>
                <w:sz w:val="22"/>
                <w:szCs w:val="22"/>
              </w:rPr>
              <w:t xml:space="preserve">, от 16.03.2020 </w:t>
            </w:r>
            <w:hyperlink r:id="rId11" w:history="1">
              <w:r w:rsidRPr="004B54C3">
                <w:rPr>
                  <w:rStyle w:val="ac"/>
                  <w:b/>
                  <w:bCs/>
                  <w:sz w:val="22"/>
                  <w:szCs w:val="22"/>
                </w:rPr>
                <w:t>N 24-01-08/19862</w:t>
              </w:r>
            </w:hyperlink>
            <w:r w:rsidRPr="004B54C3">
              <w:rPr>
                <w:b/>
                <w:bCs/>
                <w:sz w:val="22"/>
                <w:szCs w:val="22"/>
              </w:rPr>
              <w:t xml:space="preserve">) </w:t>
            </w:r>
          </w:p>
          <w:p w14:paraId="07830E85" w14:textId="77777777" w:rsidR="00D81BD3" w:rsidRPr="001947F3" w:rsidRDefault="00D81BD3" w:rsidP="00D81BD3">
            <w:pPr>
              <w:pStyle w:val="a9"/>
              <w:spacing w:before="0" w:after="0"/>
              <w:ind w:left="0" w:firstLine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67F6AF1B" w14:textId="77777777" w:rsidR="00016FD3" w:rsidRPr="001947F3" w:rsidRDefault="00016FD3">
      <w:pPr>
        <w:spacing w:before="0" w:after="0"/>
        <w:ind w:firstLine="0"/>
        <w:jc w:val="center"/>
        <w:rPr>
          <w:b/>
          <w:color w:val="000000" w:themeColor="text1"/>
          <w:sz w:val="22"/>
          <w:szCs w:val="22"/>
        </w:rPr>
      </w:pPr>
    </w:p>
    <w:p w14:paraId="7DA88263" w14:textId="77777777" w:rsidR="00016FD3" w:rsidRPr="001947F3" w:rsidRDefault="00A924FA">
      <w:pPr>
        <w:spacing w:before="0" w:after="0"/>
        <w:ind w:firstLine="0"/>
        <w:jc w:val="center"/>
        <w:rPr>
          <w:b/>
          <w:color w:val="000000" w:themeColor="text1"/>
          <w:sz w:val="22"/>
          <w:szCs w:val="22"/>
        </w:rPr>
      </w:pPr>
      <w:r w:rsidRPr="001947F3">
        <w:rPr>
          <w:b/>
          <w:color w:val="000000" w:themeColor="text1"/>
          <w:sz w:val="22"/>
          <w:szCs w:val="22"/>
        </w:rPr>
        <w:t>Анализ рынка</w:t>
      </w:r>
    </w:p>
    <w:tbl>
      <w:tblPr>
        <w:tblpPr w:leftFromText="180" w:rightFromText="180" w:vertAnchor="text" w:horzAnchor="page" w:tblpX="669" w:tblpY="29"/>
        <w:tblOverlap w:val="never"/>
        <w:tblW w:w="15399" w:type="dxa"/>
        <w:tblLayout w:type="fixed"/>
        <w:tblLook w:val="04A0" w:firstRow="1" w:lastRow="0" w:firstColumn="1" w:lastColumn="0" w:noHBand="0" w:noVBand="1"/>
      </w:tblPr>
      <w:tblGrid>
        <w:gridCol w:w="593"/>
        <w:gridCol w:w="2663"/>
        <w:gridCol w:w="1559"/>
        <w:gridCol w:w="1559"/>
        <w:gridCol w:w="1701"/>
        <w:gridCol w:w="934"/>
        <w:gridCol w:w="2043"/>
        <w:gridCol w:w="1984"/>
        <w:gridCol w:w="2363"/>
      </w:tblGrid>
      <w:tr w:rsidR="005E64C1" w:rsidRPr="001947F3" w14:paraId="01CB29EB" w14:textId="77777777" w:rsidTr="00A12508">
        <w:trPr>
          <w:cantSplit/>
          <w:trHeight w:val="1789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F92A" w14:textId="77777777" w:rsidR="005E64C1" w:rsidRPr="001947F3" w:rsidRDefault="005E64C1">
            <w:pPr>
              <w:spacing w:before="0" w:after="0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1947F3">
              <w:rPr>
                <w:color w:val="000000"/>
                <w:sz w:val="22"/>
                <w:szCs w:val="22"/>
              </w:rPr>
              <w:t>№</w:t>
            </w:r>
          </w:p>
          <w:p w14:paraId="21C99B00" w14:textId="77777777" w:rsidR="005E64C1" w:rsidRPr="001947F3" w:rsidRDefault="005E64C1">
            <w:pPr>
              <w:spacing w:before="0" w:after="0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1947F3"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C0134" w14:textId="77777777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>Наименование товаров (работ, услуг)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6F631" w14:textId="77777777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 xml:space="preserve">Цена за ед. услуг с </w:t>
            </w:r>
            <w:proofErr w:type="gramStart"/>
            <w:r w:rsidRPr="001947F3">
              <w:rPr>
                <w:sz w:val="22"/>
                <w:szCs w:val="22"/>
              </w:rPr>
              <w:t>НДС,  (</w:t>
            </w:r>
            <w:proofErr w:type="gramEnd"/>
            <w:r w:rsidRPr="001947F3">
              <w:rPr>
                <w:sz w:val="22"/>
                <w:szCs w:val="22"/>
              </w:rPr>
              <w:t>руб.)</w:t>
            </w:r>
          </w:p>
          <w:p w14:paraId="55AF8885" w14:textId="77777777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 xml:space="preserve">Исполнитель № 1 </w:t>
            </w:r>
          </w:p>
          <w:p w14:paraId="05AD668B" w14:textId="57E1CF3B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1947F3">
              <w:rPr>
                <w:sz w:val="22"/>
                <w:szCs w:val="22"/>
              </w:rPr>
              <w:t>Вх</w:t>
            </w:r>
            <w:proofErr w:type="spellEnd"/>
            <w:r w:rsidRPr="001947F3">
              <w:rPr>
                <w:sz w:val="22"/>
                <w:szCs w:val="22"/>
              </w:rPr>
              <w:t xml:space="preserve">. </w:t>
            </w:r>
            <w:r w:rsidR="00DD7402">
              <w:rPr>
                <w:sz w:val="22"/>
                <w:szCs w:val="22"/>
              </w:rPr>
              <w:t>2085</w:t>
            </w:r>
            <w:r w:rsidRPr="001947F3">
              <w:rPr>
                <w:sz w:val="22"/>
                <w:szCs w:val="22"/>
              </w:rPr>
              <w:t xml:space="preserve"> от </w:t>
            </w:r>
            <w:r w:rsidR="00DD7402">
              <w:rPr>
                <w:sz w:val="22"/>
                <w:szCs w:val="22"/>
              </w:rPr>
              <w:t>25</w:t>
            </w:r>
            <w:r w:rsidRPr="001947F3">
              <w:rPr>
                <w:sz w:val="22"/>
                <w:szCs w:val="22"/>
              </w:rPr>
              <w:t>.</w:t>
            </w:r>
            <w:r w:rsidR="003E4D44">
              <w:rPr>
                <w:sz w:val="22"/>
                <w:szCs w:val="22"/>
              </w:rPr>
              <w:t>0</w:t>
            </w:r>
            <w:r w:rsidR="00D30EC1">
              <w:rPr>
                <w:sz w:val="22"/>
                <w:szCs w:val="22"/>
              </w:rPr>
              <w:t>6</w:t>
            </w:r>
            <w:r w:rsidRPr="001947F3">
              <w:rPr>
                <w:sz w:val="22"/>
                <w:szCs w:val="22"/>
              </w:rPr>
              <w:t>.202</w:t>
            </w:r>
            <w:r w:rsidR="003E4D44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3A388" w14:textId="77777777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 xml:space="preserve">Цена за ед. услуг с </w:t>
            </w:r>
            <w:proofErr w:type="gramStart"/>
            <w:r w:rsidRPr="001947F3">
              <w:rPr>
                <w:sz w:val="22"/>
                <w:szCs w:val="22"/>
              </w:rPr>
              <w:t>НДС,  (</w:t>
            </w:r>
            <w:proofErr w:type="gramEnd"/>
            <w:r w:rsidRPr="001947F3">
              <w:rPr>
                <w:sz w:val="22"/>
                <w:szCs w:val="22"/>
              </w:rPr>
              <w:t>руб.)</w:t>
            </w:r>
          </w:p>
          <w:p w14:paraId="05E58BBA" w14:textId="77777777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>Исполнитель № 2</w:t>
            </w:r>
          </w:p>
          <w:p w14:paraId="49D9662A" w14:textId="2B9B63B0" w:rsidR="005E64C1" w:rsidRPr="001947F3" w:rsidRDefault="00DD7402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1947F3">
              <w:rPr>
                <w:sz w:val="22"/>
                <w:szCs w:val="22"/>
              </w:rPr>
              <w:t>Вх</w:t>
            </w:r>
            <w:proofErr w:type="spellEnd"/>
            <w:r w:rsidRPr="001947F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2084</w:t>
            </w:r>
            <w:r w:rsidRPr="001947F3">
              <w:rPr>
                <w:sz w:val="22"/>
                <w:szCs w:val="22"/>
              </w:rPr>
              <w:t xml:space="preserve"> от </w:t>
            </w:r>
            <w:r>
              <w:rPr>
                <w:sz w:val="22"/>
                <w:szCs w:val="22"/>
              </w:rPr>
              <w:t>25</w:t>
            </w:r>
            <w:r w:rsidRPr="001947F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06</w:t>
            </w:r>
            <w:r w:rsidRPr="001947F3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133C6" w14:textId="77777777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 xml:space="preserve">Цена за ед. услуг с </w:t>
            </w:r>
            <w:proofErr w:type="gramStart"/>
            <w:r w:rsidRPr="001947F3">
              <w:rPr>
                <w:sz w:val="22"/>
                <w:szCs w:val="22"/>
              </w:rPr>
              <w:t>НДС,  (</w:t>
            </w:r>
            <w:proofErr w:type="gramEnd"/>
            <w:r w:rsidRPr="001947F3">
              <w:rPr>
                <w:sz w:val="22"/>
                <w:szCs w:val="22"/>
              </w:rPr>
              <w:t>руб.)</w:t>
            </w:r>
          </w:p>
          <w:p w14:paraId="5E9BF697" w14:textId="77777777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 xml:space="preserve">Исполнитель № 3 </w:t>
            </w:r>
          </w:p>
          <w:p w14:paraId="325894EA" w14:textId="307ED378" w:rsidR="005E64C1" w:rsidRPr="001947F3" w:rsidRDefault="00DD7402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1947F3">
              <w:rPr>
                <w:sz w:val="22"/>
                <w:szCs w:val="22"/>
              </w:rPr>
              <w:t>Вх</w:t>
            </w:r>
            <w:proofErr w:type="spellEnd"/>
            <w:r w:rsidRPr="001947F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2083</w:t>
            </w:r>
            <w:r w:rsidRPr="001947F3">
              <w:rPr>
                <w:sz w:val="22"/>
                <w:szCs w:val="22"/>
              </w:rPr>
              <w:t xml:space="preserve"> от </w:t>
            </w:r>
            <w:r>
              <w:rPr>
                <w:sz w:val="22"/>
                <w:szCs w:val="22"/>
              </w:rPr>
              <w:t>25</w:t>
            </w:r>
            <w:r w:rsidRPr="001947F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06</w:t>
            </w:r>
            <w:r w:rsidRPr="001947F3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A76F" w14:textId="1BEDECA8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 xml:space="preserve">Количество, </w:t>
            </w:r>
            <w:proofErr w:type="spellStart"/>
            <w:proofErr w:type="gramStart"/>
            <w:r w:rsidR="00DD7402">
              <w:rPr>
                <w:sz w:val="22"/>
                <w:szCs w:val="22"/>
              </w:rPr>
              <w:t>усл.ед</w:t>
            </w:r>
            <w:proofErr w:type="spellEnd"/>
            <w:proofErr w:type="gramEnd"/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58151" w14:textId="73BF71CA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>Среднее квадратичное отклонение/ Коэффициент вариации (%)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4F94E" w14:textId="5D915E24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>Наименьшая цена за единицу измерения, в том числе НДС с учётом выделенного финансирования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D1715" w14:textId="77777777" w:rsidR="005E64C1" w:rsidRPr="001947F3" w:rsidRDefault="005E64C1">
            <w:pPr>
              <w:ind w:firstLine="0"/>
              <w:jc w:val="center"/>
              <w:rPr>
                <w:sz w:val="22"/>
                <w:szCs w:val="22"/>
              </w:rPr>
            </w:pPr>
            <w:r w:rsidRPr="001947F3">
              <w:rPr>
                <w:sz w:val="22"/>
                <w:szCs w:val="22"/>
              </w:rPr>
              <w:t>Начальная (максимальная) цена контракта, в том числе НДС, руб. средневзвешенное значение с учётом выделенного финансирования</w:t>
            </w:r>
          </w:p>
        </w:tc>
      </w:tr>
      <w:tr w:rsidR="00D30EC1" w:rsidRPr="001947F3" w14:paraId="1A19ECD4" w14:textId="77777777" w:rsidTr="00A12508">
        <w:trPr>
          <w:trHeight w:val="828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3D311" w14:textId="77777777" w:rsidR="00D30EC1" w:rsidRPr="001947F3" w:rsidRDefault="00D30EC1" w:rsidP="00D30EC1">
            <w:pPr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1947F3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523F3" w14:textId="47E8B982" w:rsidR="00D30EC1" w:rsidRPr="00F6514C" w:rsidRDefault="00F6514C" w:rsidP="00DD7402">
            <w:pPr>
              <w:spacing w:before="0" w:after="0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6514C">
              <w:rPr>
                <w:color w:val="000000"/>
                <w:sz w:val="18"/>
                <w:szCs w:val="18"/>
              </w:rPr>
              <w:t>Модернизация лазерного хирургического фотодинамического и гипертермического режимов воздействия, программируемый «ЛАХТА-МИЛОН» с техническим обслуживанием по ТУ 26.60.13–003-78932271-2019. Заводской номер 3558225 (ИНВ: 1013421700), производство 2025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0D38F" w14:textId="4FFEAD79" w:rsidR="00D30EC1" w:rsidRPr="00D81BD3" w:rsidRDefault="00DD7402" w:rsidP="00D30EC1">
            <w:pPr>
              <w:ind w:firstLine="0"/>
              <w:jc w:val="center"/>
              <w:rPr>
                <w:sz w:val="22"/>
                <w:szCs w:val="22"/>
              </w:rPr>
            </w:pPr>
            <w:r w:rsidRPr="00DD7402">
              <w:rPr>
                <w:sz w:val="22"/>
                <w:szCs w:val="22"/>
              </w:rPr>
              <w:t>498 000,00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0C3DA" w14:textId="1093035A" w:rsidR="00D30EC1" w:rsidRPr="00D81BD3" w:rsidRDefault="00517865" w:rsidP="00D30EC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503 000,00</w:t>
            </w:r>
            <w:r w:rsidR="00D30EC1" w:rsidRPr="00D30EC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67728" w14:textId="4026ABA1" w:rsidR="00D30EC1" w:rsidRPr="00D81BD3" w:rsidRDefault="00517865" w:rsidP="00D30EC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507 000,00 </w:t>
            </w:r>
            <w:r w:rsidR="00D30EC1" w:rsidRPr="00D30EC1">
              <w:rPr>
                <w:sz w:val="22"/>
                <w:szCs w:val="22"/>
              </w:rPr>
              <w:t xml:space="preserve">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62834" w14:textId="1C84BA8F" w:rsidR="00D30EC1" w:rsidRPr="003E4D44" w:rsidRDefault="00D30EC1" w:rsidP="00D30EC1">
            <w:pPr>
              <w:ind w:firstLine="0"/>
              <w:jc w:val="center"/>
              <w:textAlignment w:val="top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60CF3" w14:textId="279012C4" w:rsidR="00D30EC1" w:rsidRPr="003E4D44" w:rsidRDefault="00DD7402" w:rsidP="00D30EC1">
            <w:pPr>
              <w:ind w:firstLine="0"/>
              <w:jc w:val="center"/>
              <w:textAlignment w:val="top"/>
              <w:rPr>
                <w:sz w:val="22"/>
                <w:szCs w:val="22"/>
              </w:rPr>
            </w:pPr>
            <w:r w:rsidRPr="00DD740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DD7402">
              <w:rPr>
                <w:sz w:val="22"/>
                <w:szCs w:val="22"/>
              </w:rPr>
              <w:t>509,25</w:t>
            </w:r>
            <w:r>
              <w:rPr>
                <w:sz w:val="22"/>
                <w:szCs w:val="22"/>
              </w:rPr>
              <w:t>/0,90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1113C" w14:textId="54EDA6B7" w:rsidR="00D30EC1" w:rsidRPr="003E4D44" w:rsidRDefault="00DD7402" w:rsidP="00D30EC1">
            <w:pPr>
              <w:ind w:firstLine="0"/>
              <w:jc w:val="center"/>
              <w:textAlignment w:val="top"/>
              <w:rPr>
                <w:sz w:val="22"/>
                <w:szCs w:val="22"/>
              </w:rPr>
            </w:pPr>
            <w:r w:rsidRPr="00DD7402">
              <w:rPr>
                <w:sz w:val="22"/>
                <w:szCs w:val="22"/>
              </w:rPr>
              <w:t>498 000,00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EE312" w14:textId="416434F2" w:rsidR="00D30EC1" w:rsidRPr="001947F3" w:rsidRDefault="00DD7402" w:rsidP="00D30EC1">
            <w:pPr>
              <w:ind w:firstLine="0"/>
              <w:jc w:val="center"/>
              <w:textAlignment w:val="top"/>
              <w:rPr>
                <w:color w:val="000000" w:themeColor="text1"/>
                <w:sz w:val="22"/>
                <w:szCs w:val="22"/>
              </w:rPr>
            </w:pPr>
            <w:r w:rsidRPr="00DD7402">
              <w:rPr>
                <w:sz w:val="22"/>
                <w:szCs w:val="22"/>
              </w:rPr>
              <w:t>498 000,00</w:t>
            </w:r>
          </w:p>
        </w:tc>
      </w:tr>
    </w:tbl>
    <w:p w14:paraId="19A00228" w14:textId="2346FD1D" w:rsidR="00016FD3" w:rsidRDefault="00A924FA" w:rsidP="00D81859">
      <w:pPr>
        <w:ind w:left="1416" w:firstLine="708"/>
        <w:jc w:val="left"/>
        <w:rPr>
          <w:sz w:val="22"/>
          <w:szCs w:val="22"/>
        </w:rPr>
      </w:pPr>
      <w:r w:rsidRPr="001947F3">
        <w:rPr>
          <w:b/>
          <w:color w:val="000000" w:themeColor="text1"/>
          <w:sz w:val="22"/>
          <w:szCs w:val="22"/>
        </w:rPr>
        <w:t>Инициатор</w:t>
      </w:r>
      <w:r w:rsidRPr="001947F3">
        <w:rPr>
          <w:color w:val="000000" w:themeColor="text1"/>
          <w:sz w:val="22"/>
          <w:szCs w:val="22"/>
        </w:rPr>
        <w:tab/>
        <w:t xml:space="preserve">Начальник ОМТ /_________/    Неверов И.С.     </w:t>
      </w:r>
      <w:r w:rsidRPr="001947F3">
        <w:rPr>
          <w:i/>
          <w:color w:val="000000" w:themeColor="text1"/>
          <w:sz w:val="22"/>
          <w:szCs w:val="22"/>
        </w:rPr>
        <w:t xml:space="preserve">       </w:t>
      </w:r>
    </w:p>
    <w:sectPr w:rsidR="00016FD3" w:rsidSect="00D81859">
      <w:pgSz w:w="16838" w:h="11906" w:orient="landscape"/>
      <w:pgMar w:top="851" w:right="851" w:bottom="964" w:left="96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A82CB" w14:textId="77777777" w:rsidR="009F5697" w:rsidRDefault="009F5697">
      <w:pPr>
        <w:spacing w:before="0" w:after="0"/>
      </w:pPr>
      <w:r>
        <w:separator/>
      </w:r>
    </w:p>
  </w:endnote>
  <w:endnote w:type="continuationSeparator" w:id="0">
    <w:p w14:paraId="2353FC19" w14:textId="77777777" w:rsidR="009F5697" w:rsidRDefault="009F569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E1BEA" w14:textId="77777777" w:rsidR="009F5697" w:rsidRDefault="009F5697">
      <w:pPr>
        <w:rPr>
          <w:sz w:val="12"/>
        </w:rPr>
      </w:pPr>
      <w:r>
        <w:separator/>
      </w:r>
    </w:p>
  </w:footnote>
  <w:footnote w:type="continuationSeparator" w:id="0">
    <w:p w14:paraId="3A33B704" w14:textId="77777777" w:rsidR="009F5697" w:rsidRDefault="009F5697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FC650ED"/>
    <w:multiLevelType w:val="singleLevel"/>
    <w:tmpl w:val="9FC650ED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00B42DF8"/>
    <w:multiLevelType w:val="multilevel"/>
    <w:tmpl w:val="7CBE00D2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C33C06"/>
    <w:multiLevelType w:val="multilevel"/>
    <w:tmpl w:val="E0F4817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A10130F"/>
    <w:multiLevelType w:val="multilevel"/>
    <w:tmpl w:val="43E72E6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C0445"/>
    <w:multiLevelType w:val="multilevel"/>
    <w:tmpl w:val="E4981F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20050FF4"/>
    <w:multiLevelType w:val="multilevel"/>
    <w:tmpl w:val="6E504CCA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0"/>
      <w:numFmt w:val="decimal"/>
      <w:lvlText w:val="%1.%2."/>
      <w:lvlJc w:val="left"/>
      <w:pPr>
        <w:tabs>
          <w:tab w:val="num" w:pos="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6" w15:restartNumberingAfterBreak="0">
    <w:nsid w:val="2A6E0AD3"/>
    <w:multiLevelType w:val="multilevel"/>
    <w:tmpl w:val="C93A5B0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C1552B1"/>
    <w:multiLevelType w:val="multilevel"/>
    <w:tmpl w:val="2C180AC0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8" w:hanging="1800"/>
      </w:pPr>
    </w:lvl>
  </w:abstractNum>
  <w:abstractNum w:abstractNumId="8" w15:restartNumberingAfterBreak="0">
    <w:nsid w:val="2D9C7724"/>
    <w:multiLevelType w:val="multilevel"/>
    <w:tmpl w:val="FD02F8BC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9" w15:restartNumberingAfterBreak="0">
    <w:nsid w:val="333D7756"/>
    <w:multiLevelType w:val="multilevel"/>
    <w:tmpl w:val="DB2CD188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</w:lvl>
  </w:abstractNum>
  <w:abstractNum w:abstractNumId="10" w15:restartNumberingAfterBreak="0">
    <w:nsid w:val="40D72E2F"/>
    <w:multiLevelType w:val="multilevel"/>
    <w:tmpl w:val="43E72E6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E72E6D"/>
    <w:multiLevelType w:val="multilevel"/>
    <w:tmpl w:val="43E72E6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1E0540"/>
    <w:multiLevelType w:val="multilevel"/>
    <w:tmpl w:val="1C52E4F6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8C731A6"/>
    <w:multiLevelType w:val="multilevel"/>
    <w:tmpl w:val="CDDC31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5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1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44" w:hanging="1800"/>
      </w:pPr>
    </w:lvl>
  </w:abstractNum>
  <w:abstractNum w:abstractNumId="14" w15:restartNumberingAfterBreak="0">
    <w:nsid w:val="6E1D2F3E"/>
    <w:multiLevelType w:val="multilevel"/>
    <w:tmpl w:val="30BAAAD4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5" w15:restartNumberingAfterBreak="0">
    <w:nsid w:val="71923EE9"/>
    <w:multiLevelType w:val="multilevel"/>
    <w:tmpl w:val="71923EE9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16" w15:restartNumberingAfterBreak="0">
    <w:nsid w:val="7D3BE7F1"/>
    <w:multiLevelType w:val="multilevel"/>
    <w:tmpl w:val="7D3BE7F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14"/>
  </w:num>
  <w:num w:numId="5">
    <w:abstractNumId w:val="5"/>
  </w:num>
  <w:num w:numId="6">
    <w:abstractNumId w:val="13"/>
  </w:num>
  <w:num w:numId="7">
    <w:abstractNumId w:val="1"/>
  </w:num>
  <w:num w:numId="8">
    <w:abstractNumId w:val="12"/>
  </w:num>
  <w:num w:numId="9">
    <w:abstractNumId w:val="8"/>
  </w:num>
  <w:num w:numId="10">
    <w:abstractNumId w:val="4"/>
  </w:num>
  <w:num w:numId="11">
    <w:abstractNumId w:val="11"/>
  </w:num>
  <w:num w:numId="12">
    <w:abstractNumId w:val="15"/>
  </w:num>
  <w:num w:numId="13">
    <w:abstractNumId w:val="16"/>
  </w:num>
  <w:num w:numId="14">
    <w:abstractNumId w:val="0"/>
  </w:num>
  <w:num w:numId="15">
    <w:abstractNumId w:val="10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FD3"/>
    <w:rsid w:val="00016FD3"/>
    <w:rsid w:val="00043855"/>
    <w:rsid w:val="00092F1E"/>
    <w:rsid w:val="000A72FB"/>
    <w:rsid w:val="00113062"/>
    <w:rsid w:val="00181D56"/>
    <w:rsid w:val="001947F3"/>
    <w:rsid w:val="001D16C9"/>
    <w:rsid w:val="002A2B18"/>
    <w:rsid w:val="003D2A1F"/>
    <w:rsid w:val="003E4D44"/>
    <w:rsid w:val="00404C43"/>
    <w:rsid w:val="004B6E08"/>
    <w:rsid w:val="00517865"/>
    <w:rsid w:val="005B0336"/>
    <w:rsid w:val="005E64C1"/>
    <w:rsid w:val="00782CD5"/>
    <w:rsid w:val="00812615"/>
    <w:rsid w:val="009F5697"/>
    <w:rsid w:val="00A12508"/>
    <w:rsid w:val="00A51F3B"/>
    <w:rsid w:val="00A924FA"/>
    <w:rsid w:val="00AC4FD3"/>
    <w:rsid w:val="00AD68DE"/>
    <w:rsid w:val="00B048CB"/>
    <w:rsid w:val="00BC308D"/>
    <w:rsid w:val="00BC7659"/>
    <w:rsid w:val="00C7683A"/>
    <w:rsid w:val="00D30EC1"/>
    <w:rsid w:val="00D81859"/>
    <w:rsid w:val="00D81BD3"/>
    <w:rsid w:val="00DA1C2F"/>
    <w:rsid w:val="00DD7402"/>
    <w:rsid w:val="00E0370C"/>
    <w:rsid w:val="00E30C27"/>
    <w:rsid w:val="00E959E1"/>
    <w:rsid w:val="00ED0F5A"/>
    <w:rsid w:val="00ED7945"/>
    <w:rsid w:val="00F6514C"/>
    <w:rsid w:val="00F87A90"/>
    <w:rsid w:val="00FE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4754E"/>
  <w15:docId w15:val="{74649044-25C7-4AEA-9147-52812A9A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uiPriority="29" w:qFormat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4C43"/>
    <w:pPr>
      <w:spacing w:before="60" w:after="60"/>
      <w:ind w:firstLine="709"/>
      <w:jc w:val="both"/>
    </w:pPr>
    <w:rPr>
      <w:rFonts w:eastAsia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0" w:after="0"/>
      <w:ind w:firstLine="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Pr>
      <w:b/>
      <w:color w:val="000000"/>
      <w:sz w:val="28"/>
      <w:szCs w:val="28"/>
    </w:rPr>
  </w:style>
  <w:style w:type="character" w:customStyle="1" w:styleId="a4">
    <w:name w:val="Текст сноски Знак"/>
    <w:basedOn w:val="a0"/>
    <w:link w:val="a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нак сноски1"/>
    <w:qFormat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Pr>
      <w:vertAlign w:val="superscript"/>
    </w:rPr>
  </w:style>
  <w:style w:type="character" w:customStyle="1" w:styleId="a6">
    <w:name w:val="Основной текст Знак"/>
    <w:basedOn w:val="a0"/>
    <w:link w:val="a7"/>
    <w:qFormat/>
    <w:rPr>
      <w:rFonts w:ascii="Calibri" w:eastAsia="Calibri" w:hAnsi="Calibri" w:cs="Times New Roman"/>
    </w:rPr>
  </w:style>
  <w:style w:type="character" w:customStyle="1" w:styleId="3">
    <w:name w:val="Заголовок #3 Знак"/>
    <w:basedOn w:val="a0"/>
    <w:link w:val="30"/>
    <w:qFormat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1">
    <w:name w:val="Заголовок 1 Знак"/>
    <w:basedOn w:val="a0"/>
    <w:qFormat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">
    <w:name w:val="Цитата 2 Знак"/>
    <w:basedOn w:val="a0"/>
    <w:link w:val="20"/>
    <w:uiPriority w:val="29"/>
    <w:qFormat/>
    <w:rPr>
      <w:rFonts w:ascii="Calibri" w:eastAsia="Calibri" w:hAnsi="Calibri" w:cs="Times New Roman"/>
      <w:i/>
      <w:iCs/>
      <w:color w:val="000000"/>
    </w:rPr>
  </w:style>
  <w:style w:type="character" w:customStyle="1" w:styleId="a8">
    <w:name w:val="Абзац списка Знак"/>
    <w:basedOn w:val="a0"/>
    <w:link w:val="a9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old1">
    <w:name w:val="bold1"/>
    <w:qFormat/>
    <w:rPr>
      <w:b/>
      <w:bCs/>
    </w:rPr>
  </w:style>
  <w:style w:type="character" w:styleId="ac">
    <w:name w:val="Hyperlink"/>
    <w:basedOn w:val="a0"/>
    <w:unhideWhenUsed/>
    <w:rsid w:val="00EB11F5"/>
    <w:rPr>
      <w:color w:val="0000FF"/>
      <w:u w:val="single"/>
    </w:rPr>
  </w:style>
  <w:style w:type="character" w:customStyle="1" w:styleId="ad">
    <w:name w:val="Символ сноски"/>
    <w:qFormat/>
    <w:rsid w:val="00103B76"/>
    <w:rPr>
      <w:vertAlign w:val="superscript"/>
    </w:rPr>
  </w:style>
  <w:style w:type="character" w:customStyle="1" w:styleId="12">
    <w:name w:val="Знак концевой сноски1"/>
    <w:qFormat/>
    <w:rPr>
      <w:vertAlign w:val="superscript"/>
    </w:rPr>
  </w:style>
  <w:style w:type="character" w:customStyle="1" w:styleId="ae">
    <w:name w:val="Символ концевой сноски"/>
    <w:qFormat/>
  </w:style>
  <w:style w:type="character" w:customStyle="1" w:styleId="af">
    <w:name w:val="Заголовок Знак"/>
    <w:link w:val="af0"/>
    <w:qFormat/>
    <w:rsid w:val="00103B76"/>
    <w:rPr>
      <w:rFonts w:ascii="Times New Roman" w:eastAsia="SimSun" w:hAnsi="Times New Roman" w:cs="Calibri"/>
      <w:b/>
      <w:sz w:val="28"/>
      <w:szCs w:val="20"/>
      <w:lang w:eastAsia="ar-SA"/>
    </w:rPr>
  </w:style>
  <w:style w:type="character" w:customStyle="1" w:styleId="af1">
    <w:name w:val="Без интервала Знак"/>
    <w:link w:val="af2"/>
    <w:uiPriority w:val="1"/>
    <w:qFormat/>
    <w:locked/>
    <w:rsid w:val="00103B76"/>
    <w:rPr>
      <w:rFonts w:ascii="Calibri" w:eastAsia="Calibri" w:hAnsi="Calibri" w:cs="Calibri"/>
      <w:sz w:val="22"/>
      <w:szCs w:val="22"/>
      <w:lang w:eastAsia="ar-SA"/>
    </w:rPr>
  </w:style>
  <w:style w:type="character" w:customStyle="1" w:styleId="110">
    <w:name w:val="Заголовок 1 Знак1"/>
    <w:qFormat/>
    <w:rsid w:val="00103B76"/>
    <w:rPr>
      <w:rFonts w:ascii="Arial" w:hAnsi="Arial" w:cs="Arial"/>
      <w:b/>
      <w:sz w:val="28"/>
      <w:szCs w:val="18"/>
      <w:lang w:val="ru-RU" w:bidi="ar-SA"/>
    </w:rPr>
  </w:style>
  <w:style w:type="character" w:customStyle="1" w:styleId="af3">
    <w:name w:val="Название Знак"/>
    <w:basedOn w:val="a0"/>
    <w:uiPriority w:val="10"/>
    <w:qFormat/>
    <w:rsid w:val="00103B76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13">
    <w:name w:val="Заголовок1"/>
    <w:next w:val="a7"/>
    <w:qFormat/>
    <w:rsid w:val="00103B76"/>
    <w:rPr>
      <w:rFonts w:ascii="Arial" w:eastAsia="Times New Roman" w:hAnsi="Arial" w:cs="Arial"/>
      <w:b/>
      <w:bCs/>
      <w:sz w:val="22"/>
      <w:szCs w:val="22"/>
    </w:rPr>
  </w:style>
  <w:style w:type="paragraph" w:styleId="a7">
    <w:name w:val="Body Text"/>
    <w:basedOn w:val="a"/>
    <w:link w:val="a6"/>
    <w:qFormat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af4">
    <w:name w:val="List"/>
    <w:basedOn w:val="a7"/>
    <w:qFormat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6">
    <w:name w:val="index heading"/>
    <w:basedOn w:val="a"/>
    <w:qFormat/>
    <w:pPr>
      <w:suppressLineNumbers/>
    </w:pPr>
    <w:rPr>
      <w:rFonts w:cs="Arial"/>
    </w:rPr>
  </w:style>
  <w:style w:type="paragraph" w:styleId="ab">
    <w:name w:val="Balloon Text"/>
    <w:basedOn w:val="a"/>
    <w:link w:val="aa"/>
    <w:uiPriority w:val="99"/>
    <w:semiHidden/>
    <w:unhideWhenUsed/>
    <w:qFormat/>
    <w:pPr>
      <w:spacing w:before="0" w:after="0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next w:val="a"/>
    <w:qFormat/>
    <w:pPr>
      <w:ind w:firstLine="0"/>
      <w:jc w:val="center"/>
    </w:pPr>
    <w:rPr>
      <w:b/>
      <w:bCs/>
      <w:sz w:val="28"/>
      <w:szCs w:val="20"/>
    </w:rPr>
  </w:style>
  <w:style w:type="paragraph" w:styleId="a5">
    <w:name w:val="footnote text"/>
    <w:basedOn w:val="a"/>
    <w:link w:val="a4"/>
    <w:unhideWhenUsed/>
    <w:qFormat/>
    <w:pPr>
      <w:spacing w:before="0" w:after="0"/>
    </w:pPr>
    <w:rPr>
      <w:sz w:val="20"/>
      <w:szCs w:val="20"/>
    </w:rPr>
  </w:style>
  <w:style w:type="paragraph" w:customStyle="1" w:styleId="30">
    <w:name w:val="Заголовок #3"/>
    <w:basedOn w:val="a9"/>
    <w:link w:val="3"/>
    <w:qFormat/>
    <w:pPr>
      <w:keepNext/>
      <w:spacing w:before="240" w:after="120"/>
      <w:ind w:left="0" w:firstLine="0"/>
      <w:contextualSpacing w:val="0"/>
    </w:pPr>
    <w:rPr>
      <w:b/>
    </w:rPr>
  </w:style>
  <w:style w:type="paragraph" w:styleId="a9">
    <w:name w:val="List Paragraph"/>
    <w:basedOn w:val="a"/>
    <w:link w:val="a8"/>
    <w:uiPriority w:val="99"/>
    <w:qFormat/>
    <w:pPr>
      <w:ind w:left="720"/>
      <w:contextualSpacing/>
    </w:p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eastAsia="Times New Roman" w:hAnsi="Arial" w:cs="Arial"/>
    </w:rPr>
  </w:style>
  <w:style w:type="paragraph" w:styleId="20">
    <w:name w:val="Quote"/>
    <w:basedOn w:val="a"/>
    <w:next w:val="a"/>
    <w:link w:val="2"/>
    <w:uiPriority w:val="29"/>
    <w:qFormat/>
    <w:pPr>
      <w:spacing w:before="0" w:after="0"/>
      <w:ind w:firstLine="0"/>
      <w:jc w:val="left"/>
    </w:pPr>
    <w:rPr>
      <w:rFonts w:ascii="Calibri" w:eastAsia="Calibri" w:hAnsi="Calibri"/>
      <w:i/>
      <w:iCs/>
      <w:color w:val="000000"/>
      <w:sz w:val="22"/>
      <w:szCs w:val="22"/>
    </w:rPr>
  </w:style>
  <w:style w:type="paragraph" w:customStyle="1" w:styleId="14">
    <w:name w:val="Заголовок1"/>
    <w:basedOn w:val="a"/>
    <w:next w:val="a7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5">
    <w:name w:val="Указатель1"/>
    <w:basedOn w:val="a"/>
    <w:qFormat/>
    <w:pPr>
      <w:suppressLineNumbers/>
    </w:pPr>
    <w:rPr>
      <w:rFonts w:cs="Lucida Sans"/>
      <w:lang w:val="zh-CN" w:eastAsia="zh-CN" w:bidi="zh-CN"/>
    </w:rPr>
  </w:style>
  <w:style w:type="paragraph" w:customStyle="1" w:styleId="msonormalmailrucssattributepostfix">
    <w:name w:val="msonormal_mailru_css_attribute_postfix"/>
    <w:basedOn w:val="a"/>
    <w:qFormat/>
    <w:pPr>
      <w:spacing w:beforeAutospacing="1" w:afterAutospacing="1"/>
      <w:ind w:firstLine="0"/>
      <w:jc w:val="left"/>
    </w:pPr>
  </w:style>
  <w:style w:type="paragraph" w:customStyle="1" w:styleId="ConsPlusNonformat">
    <w:name w:val="ConsPlusNonformat"/>
    <w:qFormat/>
    <w:rPr>
      <w:rFonts w:ascii="Courier New" w:eastAsiaTheme="minorHAnsi" w:hAnsi="Courier New" w:cs="Courier New"/>
      <w:lang w:eastAsia="en-US"/>
    </w:rPr>
  </w:style>
  <w:style w:type="paragraph" w:styleId="af2">
    <w:name w:val="No Spacing"/>
    <w:link w:val="af1"/>
    <w:uiPriority w:val="1"/>
    <w:qFormat/>
    <w:rsid w:val="00103B76"/>
    <w:rPr>
      <w:rFonts w:ascii="Calibri" w:eastAsia="Calibri" w:hAnsi="Calibri" w:cs="Calibri"/>
      <w:sz w:val="22"/>
      <w:szCs w:val="22"/>
      <w:lang w:eastAsia="ar-SA"/>
    </w:rPr>
  </w:style>
  <w:style w:type="paragraph" w:customStyle="1" w:styleId="xl29">
    <w:name w:val="xl29"/>
    <w:basedOn w:val="a"/>
    <w:qFormat/>
    <w:rsid w:val="00103B76"/>
    <w:pPr>
      <w:tabs>
        <w:tab w:val="left" w:pos="708"/>
      </w:tabs>
      <w:spacing w:before="100" w:after="100"/>
      <w:ind w:firstLine="0"/>
      <w:jc w:val="left"/>
      <w:textAlignment w:val="baseline"/>
    </w:pPr>
    <w:rPr>
      <w:rFonts w:eastAsia="Calibri" w:cs="Calibri"/>
      <w:b/>
      <w:bCs/>
      <w:kern w:val="2"/>
      <w:sz w:val="20"/>
      <w:lang w:eastAsia="ar-SA"/>
    </w:rPr>
  </w:style>
  <w:style w:type="paragraph" w:styleId="af0">
    <w:name w:val="Title"/>
    <w:basedOn w:val="a"/>
    <w:next w:val="a"/>
    <w:link w:val="af"/>
    <w:qFormat/>
    <w:rsid w:val="00103B76"/>
    <w:pPr>
      <w:pBdr>
        <w:bottom w:val="single" w:sz="8" w:space="4" w:color="4F81BD" w:themeColor="accent1"/>
      </w:pBdr>
      <w:spacing w:before="0" w:after="300"/>
      <w:contextualSpacing/>
    </w:pPr>
    <w:rPr>
      <w:rFonts w:eastAsia="SimSun" w:cs="Calibri"/>
      <w:b/>
      <w:sz w:val="28"/>
      <w:szCs w:val="20"/>
      <w:lang w:eastAsia="ar-SA"/>
    </w:rPr>
  </w:style>
  <w:style w:type="paragraph" w:styleId="af7">
    <w:name w:val="Normal (Web)"/>
    <w:basedOn w:val="a"/>
    <w:uiPriority w:val="99"/>
    <w:semiHidden/>
    <w:unhideWhenUsed/>
    <w:qFormat/>
    <w:rsid w:val="00103B76"/>
  </w:style>
  <w:style w:type="paragraph" w:customStyle="1" w:styleId="ConsPlusTitle">
    <w:name w:val="ConsPlusTitle"/>
    <w:uiPriority w:val="6"/>
    <w:qFormat/>
    <w:rsid w:val="00AB4D96"/>
    <w:rPr>
      <w:rFonts w:cs="Calibri"/>
      <w:b/>
      <w:bCs/>
      <w:sz w:val="28"/>
      <w:szCs w:val="28"/>
      <w:lang w:eastAsia="ar-SA"/>
    </w:rPr>
  </w:style>
  <w:style w:type="paragraph" w:customStyle="1" w:styleId="af8">
    <w:name w:val="Содержимое врезки"/>
    <w:basedOn w:val="a"/>
    <w:qFormat/>
  </w:style>
  <w:style w:type="table" w:styleId="af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annotation text"/>
    <w:basedOn w:val="a"/>
    <w:link w:val="afb"/>
    <w:uiPriority w:val="99"/>
    <w:semiHidden/>
    <w:unhideWhenUsed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rFonts w:eastAsia="Times New Roman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A924FA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A924FA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QUEST&amp;n=195769&amp;date=26.09.202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218325&amp;date=26.09.2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2112&amp;dst=103108&amp;field=134&amp;date=23.09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DD591F-28A0-4644-9D7C-218EEB9E0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</dc:creator>
  <dc:description/>
  <cp:lastModifiedBy>Оксана Борисовна Темирканова</cp:lastModifiedBy>
  <cp:revision>7</cp:revision>
  <cp:lastPrinted>2026-06-30T09:21:00Z</cp:lastPrinted>
  <dcterms:created xsi:type="dcterms:W3CDTF">2026-06-25T10:32:00Z</dcterms:created>
  <dcterms:modified xsi:type="dcterms:W3CDTF">2026-07-08T12:42:00Z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29BB9649980546D0AD712C730EFBEACF</vt:lpwstr>
  </property>
  <property fmtid="{D5CDD505-2E9C-101B-9397-08002B2CF9AE}" pid="3" name="KSOProductBuildVer">
    <vt:lpwstr>1049-12.2.0.17545</vt:lpwstr>
  </property>
</Properties>
</file>