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7DD" w:rsidRPr="00963515" w:rsidRDefault="005077DD" w:rsidP="005077DD">
      <w:pPr>
        <w:jc w:val="center"/>
        <w:rPr>
          <w:bCs/>
          <w:sz w:val="20"/>
          <w:szCs w:val="20"/>
        </w:rPr>
      </w:pPr>
      <w:r w:rsidRPr="00963515">
        <w:rPr>
          <w:b/>
          <w:bCs/>
          <w:sz w:val="20"/>
          <w:szCs w:val="20"/>
        </w:rPr>
        <w:t xml:space="preserve"> ОПИСАНИЕ ОБЪЕКТА ЗАКУПКИ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2"/>
        <w:gridCol w:w="1366"/>
        <w:gridCol w:w="1048"/>
        <w:gridCol w:w="1577"/>
        <w:gridCol w:w="1319"/>
        <w:gridCol w:w="1379"/>
        <w:gridCol w:w="1645"/>
        <w:gridCol w:w="988"/>
        <w:gridCol w:w="988"/>
        <w:gridCol w:w="1595"/>
        <w:gridCol w:w="1016"/>
        <w:gridCol w:w="1247"/>
      </w:tblGrid>
      <w:tr w:rsidR="005077DD" w:rsidRPr="00963515" w:rsidTr="005077DD"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№ п/п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№ показателя</w:t>
            </w:r>
          </w:p>
        </w:tc>
        <w:tc>
          <w:tcPr>
            <w:tcW w:w="7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252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Требования к значениям показателя, удовлетворяющие потребности заказчика или показатели эквивалентности предлагаемого товара к поставке или товара, используемого при выполнении работ, оказании услуг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Обоснование</w:t>
            </w:r>
          </w:p>
        </w:tc>
      </w:tr>
      <w:tr w:rsidR="005077DD" w:rsidRPr="00963515" w:rsidTr="005077DD">
        <w:trPr>
          <w:trHeight w:val="202"/>
        </w:trPr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Минимальное значение показателя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Максимальное значение показателя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Показатели (характеристики), для которых указаны варианты значений</w:t>
            </w:r>
            <w:bookmarkStart w:id="0" w:name="_GoBack"/>
            <w:bookmarkEnd w:id="0"/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02"/>
        </w:trPr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Нижняя граница диапазона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Верхняя граница диапазона</w:t>
            </w: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6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24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5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6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8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9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10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11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63515">
              <w:rPr>
                <w:sz w:val="20"/>
                <w:szCs w:val="20"/>
              </w:rPr>
              <w:t>12</w:t>
            </w:r>
          </w:p>
        </w:tc>
      </w:tr>
      <w:tr w:rsidR="005077DD" w:rsidRPr="00963515" w:rsidTr="005077DD">
        <w:trPr>
          <w:trHeight w:val="157"/>
        </w:trPr>
        <w:tc>
          <w:tcPr>
            <w:tcW w:w="17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5077DD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                                      1</w:t>
            </w:r>
          </w:p>
        </w:tc>
        <w:tc>
          <w:tcPr>
            <w:tcW w:w="442" w:type="pct"/>
            <w:vMerge w:val="restart"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Кресло раскладное</w:t>
            </w:r>
          </w:p>
          <w:p w:rsidR="005077DD" w:rsidRPr="00963515" w:rsidRDefault="005077DD" w:rsidP="00AF336F">
            <w:pPr>
              <w:rPr>
                <w:color w:val="334059"/>
                <w:sz w:val="20"/>
                <w:szCs w:val="20"/>
                <w:shd w:val="clear" w:color="auto" w:fill="FFFFFF"/>
              </w:rPr>
            </w:pPr>
            <w:r w:rsidRPr="00963515">
              <w:rPr>
                <w:bCs/>
                <w:sz w:val="20"/>
                <w:szCs w:val="20"/>
              </w:rPr>
              <w:t>ОКПД</w:t>
            </w:r>
            <w:proofErr w:type="gramStart"/>
            <w:r w:rsidRPr="00963515">
              <w:rPr>
                <w:bCs/>
                <w:sz w:val="20"/>
                <w:szCs w:val="20"/>
              </w:rPr>
              <w:t xml:space="preserve">2  </w:t>
            </w:r>
            <w:r w:rsidRPr="00963515">
              <w:rPr>
                <w:color w:val="334059"/>
                <w:sz w:val="20"/>
                <w:szCs w:val="20"/>
                <w:shd w:val="clear" w:color="auto" w:fill="FFFFFF"/>
              </w:rPr>
              <w:t>31.09.12.110</w:t>
            </w:r>
            <w:proofErr w:type="gramEnd"/>
          </w:p>
          <w:p w:rsidR="005077DD" w:rsidRPr="00963515" w:rsidRDefault="005077DD" w:rsidP="00AF336F">
            <w:pPr>
              <w:rPr>
                <w:color w:val="334059"/>
                <w:sz w:val="20"/>
                <w:szCs w:val="20"/>
                <w:shd w:val="clear" w:color="auto" w:fill="FFFFFF"/>
              </w:rPr>
            </w:pPr>
          </w:p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                  1</w:t>
            </w:r>
          </w:p>
        </w:tc>
        <w:tc>
          <w:tcPr>
            <w:tcW w:w="310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шт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</w:tr>
      <w:tr w:rsidR="005077DD" w:rsidRPr="00963515" w:rsidTr="005077DD">
        <w:trPr>
          <w:trHeight w:val="202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Вид материала обивки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Ткань мебельная (рогожка)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02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1.2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Цвет обивки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Серый однотонный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02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Тип каркаса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Деревянный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1.4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Материал напольной опоры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Пластик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1.5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Высота опор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1.6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Наличие декоративной подушки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Да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1.7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Наличие механизма раскладывания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1.8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Механизм трансформации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Вперед раскладной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61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Наличие мягких подлокотников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61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Материал наполнителя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proofErr w:type="spellStart"/>
            <w:r w:rsidRPr="00963515">
              <w:rPr>
                <w:bCs/>
                <w:sz w:val="20"/>
                <w:szCs w:val="20"/>
              </w:rPr>
              <w:t>Пенополиуретан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61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Наличие ящика для белья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1.12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Высота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910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1.13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Ширина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1.14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Глубина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930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1.15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Высота спинки от сиденья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470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1.16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Внутренняя глубина сиденья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725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1.17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Ширина сиденья без подлокотников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720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1.18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Ширина спального места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249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1.19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Длина спального места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1900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321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 Материал механизма трансформации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 xml:space="preserve">Металл 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1.21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Тип напольной опоры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Ножки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  <w:tr w:rsidR="005077DD" w:rsidRPr="00963515" w:rsidTr="005077DD">
        <w:trPr>
          <w:trHeight w:val="413"/>
        </w:trPr>
        <w:tc>
          <w:tcPr>
            <w:tcW w:w="177" w:type="pct"/>
            <w:vMerge/>
            <w:tcBorders>
              <w:lef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442" w:type="pct"/>
            <w:vMerge/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1.22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Гарантийный срок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≥ 18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r w:rsidRPr="00963515">
              <w:rPr>
                <w:bCs/>
                <w:sz w:val="20"/>
                <w:szCs w:val="20"/>
              </w:rPr>
              <w:t>х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  <w:proofErr w:type="spellStart"/>
            <w:r w:rsidRPr="00963515">
              <w:rPr>
                <w:bCs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</w:tcPr>
          <w:p w:rsidR="005077DD" w:rsidRPr="00963515" w:rsidRDefault="005077DD" w:rsidP="00AF336F">
            <w:pPr>
              <w:rPr>
                <w:bCs/>
                <w:sz w:val="20"/>
                <w:szCs w:val="20"/>
              </w:rPr>
            </w:pPr>
          </w:p>
        </w:tc>
      </w:tr>
    </w:tbl>
    <w:p w:rsidR="00281004" w:rsidRPr="00963515" w:rsidRDefault="00281004">
      <w:pPr>
        <w:rPr>
          <w:sz w:val="20"/>
          <w:szCs w:val="20"/>
        </w:rPr>
      </w:pPr>
    </w:p>
    <w:sectPr w:rsidR="00281004" w:rsidRPr="00963515" w:rsidSect="005077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DD"/>
    <w:rsid w:val="00281004"/>
    <w:rsid w:val="005077DD"/>
    <w:rsid w:val="007A1B59"/>
    <w:rsid w:val="0096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E42C0-B1CF-4E38-A930-0BD09F29A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5077D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Склад 01</dc:creator>
  <cp:keywords/>
  <dc:description/>
  <cp:lastModifiedBy>Отдел госзаказа 2</cp:lastModifiedBy>
  <cp:revision>2</cp:revision>
  <dcterms:created xsi:type="dcterms:W3CDTF">2026-07-08T10:27:00Z</dcterms:created>
  <dcterms:modified xsi:type="dcterms:W3CDTF">2026-07-09T07:50:00Z</dcterms:modified>
</cp:coreProperties>
</file>