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15" w:rsidRDefault="00002E15" w:rsidP="00002E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02E15" w:rsidRPr="00002E15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ОБОСНОВАНИЕ</w:t>
      </w:r>
    </w:p>
    <w:p w:rsidR="00002E15" w:rsidRPr="007E1958" w:rsidRDefault="00002E15" w:rsidP="007E19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начальн</w:t>
      </w:r>
      <w:r w:rsidR="007E1958">
        <w:rPr>
          <w:rFonts w:ascii="Times New Roman" w:hAnsi="Times New Roman" w:cs="Times New Roman"/>
          <w:b/>
        </w:rPr>
        <w:t>ой (максимальной) цены контракта</w:t>
      </w:r>
    </w:p>
    <w:p w:rsidR="00002E15" w:rsidRPr="007E1958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7E1958">
        <w:rPr>
          <w:rFonts w:ascii="Times New Roman" w:hAnsi="Times New Roman" w:cs="Times New Roman"/>
          <w:bCs/>
          <w:sz w:val="16"/>
          <w:szCs w:val="16"/>
        </w:rPr>
        <w:t>Начальная (максимальная) цена контракта сформирована  заказчиком методом сопоставимы</w:t>
      </w:r>
      <w:r w:rsidR="00BA4914" w:rsidRPr="007E1958">
        <w:rPr>
          <w:rFonts w:ascii="Times New Roman" w:hAnsi="Times New Roman" w:cs="Times New Roman"/>
          <w:bCs/>
          <w:sz w:val="16"/>
          <w:szCs w:val="16"/>
        </w:rPr>
        <w:t xml:space="preserve">х рыночных цен (анализа рынка) </w:t>
      </w:r>
      <w:r w:rsidRPr="007E1958">
        <w:rPr>
          <w:rFonts w:ascii="Times New Roman" w:hAnsi="Times New Roman" w:cs="Times New Roman"/>
          <w:bCs/>
          <w:sz w:val="16"/>
          <w:szCs w:val="16"/>
        </w:rPr>
        <w:t xml:space="preserve">в соответствии с требованиями </w:t>
      </w:r>
      <w:r w:rsidRPr="007E1958">
        <w:rPr>
          <w:rFonts w:ascii="Times New Roman" w:hAnsi="Times New Roman" w:cs="Times New Roman"/>
          <w:iCs/>
          <w:sz w:val="16"/>
          <w:szCs w:val="16"/>
        </w:rPr>
        <w:t xml:space="preserve">статьи 22 </w:t>
      </w:r>
      <w:r w:rsidRPr="007E1958">
        <w:rPr>
          <w:rFonts w:ascii="Times New Roman" w:hAnsi="Times New Roman" w:cs="Times New Roman"/>
          <w:bCs/>
          <w:sz w:val="16"/>
          <w:szCs w:val="16"/>
        </w:rPr>
        <w:t xml:space="preserve">Федерального закона от 05.04.2013  </w:t>
      </w:r>
      <w:r w:rsidR="001540A4">
        <w:rPr>
          <w:rFonts w:ascii="Times New Roman" w:hAnsi="Times New Roman" w:cs="Times New Roman"/>
          <w:bCs/>
          <w:sz w:val="16"/>
          <w:szCs w:val="16"/>
        </w:rPr>
        <w:br/>
      </w:r>
      <w:r w:rsidRPr="007E1958">
        <w:rPr>
          <w:rFonts w:ascii="Times New Roman" w:hAnsi="Times New Roman" w:cs="Times New Roman"/>
          <w:bCs/>
          <w:sz w:val="16"/>
          <w:szCs w:val="16"/>
        </w:rPr>
        <w:t>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002E15" w:rsidRPr="007E1958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7E1958">
        <w:rPr>
          <w:rFonts w:ascii="Times New Roman" w:hAnsi="Times New Roman" w:cs="Times New Roman"/>
          <w:bCs/>
          <w:sz w:val="16"/>
          <w:szCs w:val="16"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</w:t>
      </w:r>
      <w:r w:rsidR="001540A4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Pr="007E1958">
        <w:rPr>
          <w:rFonts w:ascii="Times New Roman" w:hAnsi="Times New Roman" w:cs="Times New Roman"/>
          <w:bCs/>
          <w:sz w:val="16"/>
          <w:szCs w:val="16"/>
        </w:rPr>
        <w:t>567, а именно:</w:t>
      </w:r>
    </w:p>
    <w:p w:rsidR="00002E15" w:rsidRPr="007E1958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7E1958">
        <w:rPr>
          <w:rFonts w:ascii="Times New Roman" w:hAnsi="Times New Roman" w:cs="Times New Roman"/>
          <w:bCs/>
          <w:sz w:val="16"/>
          <w:szCs w:val="16"/>
        </w:rPr>
        <w:t xml:space="preserve">осуществление поиска ценовой информации в Реестре товаров для обеспечения нужд Санкт-Петербурга – информация по предмету закупки </w:t>
      </w:r>
      <w:r w:rsidR="00E32D99" w:rsidRPr="00F5540F">
        <w:rPr>
          <w:rFonts w:ascii="Times New Roman" w:hAnsi="Times New Roman" w:cs="Times New Roman"/>
          <w:bCs/>
          <w:sz w:val="16"/>
          <w:szCs w:val="16"/>
        </w:rPr>
        <w:t>отсутствует</w:t>
      </w:r>
    </w:p>
    <w:p w:rsidR="00002E15" w:rsidRPr="001F2343" w:rsidRDefault="00002E15" w:rsidP="002441AE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7E1958">
        <w:rPr>
          <w:rFonts w:ascii="Times New Roman" w:hAnsi="Times New Roman" w:cs="Times New Roman"/>
          <w:bCs/>
          <w:sz w:val="16"/>
          <w:szCs w:val="16"/>
        </w:rPr>
        <w:t xml:space="preserve">проведение анализа цен идентичных (однородных) товаров (работ, услуг) в Реестре контрактов, заключенных заказчиками –  </w:t>
      </w:r>
      <w:r w:rsidRPr="001F2343">
        <w:rPr>
          <w:rFonts w:ascii="Times New Roman" w:hAnsi="Times New Roman" w:cs="Times New Roman"/>
          <w:bCs/>
          <w:sz w:val="16"/>
          <w:szCs w:val="16"/>
        </w:rPr>
        <w:t xml:space="preserve">информация по предмету закупки </w:t>
      </w:r>
      <w:r w:rsidR="008E6D6B" w:rsidRPr="001F2343">
        <w:rPr>
          <w:rFonts w:ascii="Times New Roman" w:hAnsi="Times New Roman" w:cs="Times New Roman"/>
          <w:bCs/>
          <w:sz w:val="16"/>
          <w:szCs w:val="16"/>
        </w:rPr>
        <w:t>при</w:t>
      </w:r>
      <w:r w:rsidR="00E32D99" w:rsidRPr="001F2343">
        <w:rPr>
          <w:rFonts w:ascii="Times New Roman" w:hAnsi="Times New Roman" w:cs="Times New Roman"/>
          <w:bCs/>
          <w:sz w:val="16"/>
          <w:szCs w:val="16"/>
        </w:rPr>
        <w:t>сутствует</w:t>
      </w:r>
      <w:r w:rsidR="008E6D6B" w:rsidRPr="001F2343">
        <w:rPr>
          <w:rFonts w:ascii="Times New Roman" w:hAnsi="Times New Roman" w:cs="Times New Roman"/>
          <w:bCs/>
          <w:sz w:val="16"/>
          <w:szCs w:val="16"/>
        </w:rPr>
        <w:t>: № 2025005327118;</w:t>
      </w:r>
    </w:p>
    <w:p w:rsidR="008E6D6B" w:rsidRPr="001F2343" w:rsidRDefault="008E6D6B" w:rsidP="008E6D6B">
      <w:pPr>
        <w:spacing w:after="0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1F2343">
        <w:rPr>
          <w:rFonts w:ascii="Times New Roman" w:hAnsi="Times New Roman" w:cs="Times New Roman"/>
          <w:bCs/>
          <w:sz w:val="16"/>
          <w:szCs w:val="16"/>
        </w:rPr>
        <w:t>№ 2025005462258; № 2025005337876</w:t>
      </w:r>
      <w:r w:rsidR="00173630">
        <w:rPr>
          <w:rFonts w:ascii="Times New Roman" w:hAnsi="Times New Roman" w:cs="Times New Roman"/>
          <w:bCs/>
          <w:sz w:val="16"/>
          <w:szCs w:val="16"/>
        </w:rPr>
        <w:t>.</w:t>
      </w:r>
    </w:p>
    <w:p w:rsidR="00002E15" w:rsidRPr="007E1958" w:rsidRDefault="00002E15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1F2343">
        <w:rPr>
          <w:rFonts w:ascii="Times New Roman" w:hAnsi="Times New Roman" w:cs="Times New Roman"/>
          <w:bCs/>
          <w:sz w:val="16"/>
          <w:szCs w:val="16"/>
        </w:rPr>
        <w:t xml:space="preserve"> проверка наличия товаров (работ, услуг), являющихся объектом закупки, в приложении к распоряжению   Комитета по государственному </w:t>
      </w:r>
      <w:r w:rsidRPr="007E1958">
        <w:rPr>
          <w:rFonts w:ascii="Times New Roman" w:hAnsi="Times New Roman" w:cs="Times New Roman"/>
          <w:bCs/>
          <w:sz w:val="16"/>
          <w:szCs w:val="16"/>
        </w:rPr>
        <w:t>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–  информация по предмету закупки отсутствует;</w:t>
      </w:r>
    </w:p>
    <w:p w:rsidR="008764FB" w:rsidRPr="00083257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7E1958">
        <w:rPr>
          <w:rFonts w:ascii="Times New Roman" w:hAnsi="Times New Roman" w:cs="Times New Roman"/>
          <w:bCs/>
          <w:sz w:val="16"/>
          <w:szCs w:val="16"/>
        </w:rPr>
        <w:t xml:space="preserve"> размещение </w:t>
      </w:r>
      <w:r w:rsidRPr="00083257">
        <w:rPr>
          <w:rFonts w:ascii="Times New Roman" w:hAnsi="Times New Roman" w:cs="Times New Roman"/>
          <w:bCs/>
          <w:sz w:val="16"/>
          <w:szCs w:val="16"/>
        </w:rPr>
        <w:t>запроса ценовой информации в ЕИС и/или подсистеме «Электронный магазин» – размещен запрос ценовой информации по предме</w:t>
      </w:r>
      <w:r w:rsidR="007E1958" w:rsidRPr="00083257">
        <w:rPr>
          <w:rFonts w:ascii="Times New Roman" w:hAnsi="Times New Roman" w:cs="Times New Roman"/>
          <w:bCs/>
          <w:sz w:val="16"/>
          <w:szCs w:val="16"/>
        </w:rPr>
        <w:t xml:space="preserve">ту закупки в ЕИС- </w:t>
      </w:r>
    </w:p>
    <w:p w:rsidR="00002E15" w:rsidRPr="00083257" w:rsidRDefault="008764FB" w:rsidP="008764FB">
      <w:pPr>
        <w:spacing w:after="0" w:line="240" w:lineRule="auto"/>
        <w:ind w:left="900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083257">
        <w:rPr>
          <w:rFonts w:ascii="Times New Roman" w:hAnsi="Times New Roman" w:cs="Times New Roman"/>
          <w:b/>
          <w:bCs/>
          <w:sz w:val="16"/>
          <w:szCs w:val="16"/>
        </w:rPr>
        <w:t xml:space="preserve">№ </w:t>
      </w:r>
      <w:r w:rsidR="00BE145A" w:rsidRPr="00083257">
        <w:rPr>
          <w:rFonts w:ascii="Times New Roman" w:hAnsi="Times New Roman" w:cs="Times New Roman"/>
          <w:b/>
          <w:bCs/>
          <w:sz w:val="16"/>
          <w:szCs w:val="16"/>
        </w:rPr>
        <w:t>0372200084226000090</w:t>
      </w:r>
      <w:r w:rsidRPr="00083257">
        <w:rPr>
          <w:rFonts w:ascii="Times New Roman" w:hAnsi="Times New Roman" w:cs="Times New Roman"/>
          <w:b/>
          <w:bCs/>
          <w:sz w:val="16"/>
          <w:szCs w:val="16"/>
        </w:rPr>
        <w:t xml:space="preserve"> от 2</w:t>
      </w:r>
      <w:bookmarkStart w:id="0" w:name="_GoBack"/>
      <w:bookmarkEnd w:id="0"/>
      <w:r w:rsidR="00BE145A" w:rsidRPr="00083257">
        <w:rPr>
          <w:rFonts w:ascii="Times New Roman" w:hAnsi="Times New Roman" w:cs="Times New Roman"/>
          <w:b/>
          <w:bCs/>
          <w:sz w:val="16"/>
          <w:szCs w:val="16"/>
        </w:rPr>
        <w:t>4</w:t>
      </w:r>
      <w:r w:rsidRPr="00083257">
        <w:rPr>
          <w:rFonts w:ascii="Times New Roman" w:hAnsi="Times New Roman" w:cs="Times New Roman"/>
          <w:b/>
          <w:bCs/>
          <w:sz w:val="16"/>
          <w:szCs w:val="16"/>
        </w:rPr>
        <w:t>.</w:t>
      </w:r>
      <w:r w:rsidR="00BE145A" w:rsidRPr="00083257">
        <w:rPr>
          <w:rFonts w:ascii="Times New Roman" w:hAnsi="Times New Roman" w:cs="Times New Roman"/>
          <w:b/>
          <w:bCs/>
          <w:sz w:val="16"/>
          <w:szCs w:val="16"/>
        </w:rPr>
        <w:t>06</w:t>
      </w:r>
      <w:r w:rsidRPr="00083257">
        <w:rPr>
          <w:rFonts w:ascii="Times New Roman" w:hAnsi="Times New Roman" w:cs="Times New Roman"/>
          <w:b/>
          <w:bCs/>
          <w:sz w:val="16"/>
          <w:szCs w:val="16"/>
        </w:rPr>
        <w:t>.202</w:t>
      </w:r>
      <w:r w:rsidR="00BE145A" w:rsidRPr="00083257">
        <w:rPr>
          <w:rFonts w:ascii="Times New Roman" w:hAnsi="Times New Roman" w:cs="Times New Roman"/>
          <w:b/>
          <w:bCs/>
          <w:sz w:val="16"/>
          <w:szCs w:val="16"/>
        </w:rPr>
        <w:t>6</w:t>
      </w:r>
      <w:r w:rsidRPr="00083257">
        <w:rPr>
          <w:rFonts w:ascii="Times New Roman" w:hAnsi="Times New Roman" w:cs="Times New Roman"/>
          <w:b/>
          <w:bCs/>
          <w:sz w:val="16"/>
          <w:szCs w:val="16"/>
        </w:rPr>
        <w:t>.</w:t>
      </w:r>
    </w:p>
    <w:p w:rsidR="00002E15" w:rsidRPr="007E1958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083257">
        <w:rPr>
          <w:rFonts w:ascii="Times New Roman" w:hAnsi="Times New Roman" w:cs="Times New Roman"/>
          <w:bCs/>
          <w:sz w:val="16"/>
          <w:szCs w:val="16"/>
        </w:rPr>
        <w:t>запрос запроса ценовой</w:t>
      </w:r>
      <w:r w:rsidRPr="007E1958">
        <w:rPr>
          <w:rFonts w:ascii="Times New Roman" w:hAnsi="Times New Roman" w:cs="Times New Roman"/>
          <w:bCs/>
          <w:sz w:val="16"/>
          <w:szCs w:val="16"/>
        </w:rPr>
        <w:t xml:space="preserve"> информации в соответствии с п.3.7.1 Приказа №567 – запросы ценовой информации направлены по предмету закупки поставщикам (подрядчикам, исполнителям);</w:t>
      </w:r>
    </w:p>
    <w:p w:rsidR="00002E15" w:rsidRPr="007E1958" w:rsidRDefault="00002E15" w:rsidP="007E1958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7E1958">
        <w:rPr>
          <w:rFonts w:ascii="Times New Roman" w:hAnsi="Times New Roman" w:cs="Times New Roman"/>
          <w:bCs/>
          <w:sz w:val="16"/>
          <w:szCs w:val="16"/>
        </w:rPr>
        <w:t>иные источники информации, в том числе общедоступные результаты изучения рынка – изучение общедоступных источников информации проведено.</w:t>
      </w:r>
    </w:p>
    <w:p w:rsidR="00D42746" w:rsidRPr="001540A4" w:rsidRDefault="00002E15" w:rsidP="001540A4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7E1958">
        <w:rPr>
          <w:rFonts w:ascii="Times New Roman" w:hAnsi="Times New Roman" w:cs="Times New Roman"/>
          <w:b/>
          <w:bCs/>
          <w:sz w:val="16"/>
          <w:szCs w:val="16"/>
        </w:rPr>
        <w:t xml:space="preserve">Получены от поставщиков сведения о ценах: </w:t>
      </w:r>
    </w:p>
    <w:p w:rsidR="00727639" w:rsidRDefault="00083257" w:rsidP="0089341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hyperlink r:id="rId5" w:history="1">
        <w:r w:rsidR="00893414" w:rsidRPr="00B9344C">
          <w:rPr>
            <w:rStyle w:val="a7"/>
            <w:rFonts w:ascii="Times New Roman" w:eastAsia="Times New Roman" w:hAnsi="Times New Roman" w:cs="Times New Roman"/>
            <w:sz w:val="18"/>
            <w:szCs w:val="18"/>
            <w:lang w:eastAsia="ru-RU"/>
          </w:rPr>
          <w:t>https://aliance-inginiring.com/proverka-dielektricheskih-perchatok/?ysclid=mqrqxm9876260226363</w:t>
        </w:r>
      </w:hyperlink>
    </w:p>
    <w:p w:rsidR="00893414" w:rsidRDefault="00083257" w:rsidP="0089341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hyperlink r:id="rId6" w:history="1">
        <w:r w:rsidR="00893414" w:rsidRPr="00B9344C">
          <w:rPr>
            <w:rStyle w:val="a7"/>
            <w:rFonts w:ascii="Times New Roman" w:eastAsia="Times New Roman" w:hAnsi="Times New Roman" w:cs="Times New Roman"/>
            <w:sz w:val="18"/>
            <w:szCs w:val="18"/>
            <w:lang w:eastAsia="ru-RU"/>
          </w:rPr>
          <w:t>https://balt.spb.ru/poverka-i-ispytanie/ispytaniya-sredstv-zashchity</w:t>
        </w:r>
      </w:hyperlink>
    </w:p>
    <w:p w:rsidR="00893414" w:rsidRDefault="00083257" w:rsidP="0089341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hyperlink r:id="rId7" w:history="1">
        <w:r w:rsidR="00893414" w:rsidRPr="00B9344C">
          <w:rPr>
            <w:rStyle w:val="a7"/>
            <w:rFonts w:ascii="Times New Roman" w:eastAsia="Times New Roman" w:hAnsi="Times New Roman" w:cs="Times New Roman"/>
            <w:sz w:val="18"/>
            <w:szCs w:val="18"/>
            <w:lang w:eastAsia="ru-RU"/>
          </w:rPr>
          <w:t>https://www.isp-centr.ru/0,2/electroizmerenia/servis/</w:t>
        </w:r>
      </w:hyperlink>
    </w:p>
    <w:p w:rsidR="001934B6" w:rsidRPr="001934B6" w:rsidRDefault="001934B6" w:rsidP="001934B6">
      <w:pPr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E6ECC" w:rsidRDefault="00FE6ECC" w:rsidP="00FE6ECC">
      <w:pPr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4610A4" w:rsidRDefault="004610A4" w:rsidP="00FE6ECC">
      <w:pPr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4610A4">
        <w:rPr>
          <w:noProof/>
          <w:lang w:eastAsia="ru-RU"/>
        </w:rPr>
        <w:drawing>
          <wp:inline distT="0" distB="0" distL="0" distR="0">
            <wp:extent cx="9451340" cy="257478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2574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0A4" w:rsidRDefault="004610A4" w:rsidP="00FE6ECC">
      <w:pPr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4610A4" w:rsidRDefault="004610A4" w:rsidP="00FE6ECC">
      <w:pPr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1DE" w:rsidRDefault="008D51DE" w:rsidP="00533FBB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33FBB" w:rsidRPr="007E1958" w:rsidRDefault="00533FBB" w:rsidP="00533FBB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  <w:sz w:val="16"/>
          <w:szCs w:val="16"/>
        </w:rPr>
      </w:pPr>
      <w:r w:rsidRPr="007E1958">
        <w:rPr>
          <w:rFonts w:ascii="Times New Roman" w:hAnsi="Times New Roman" w:cs="Times New Roman"/>
          <w:sz w:val="16"/>
          <w:szCs w:val="16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533FBB" w:rsidRPr="007E1958" w:rsidRDefault="00533FBB" w:rsidP="00D42746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321C52" w:rsidRPr="007E1958" w:rsidRDefault="00321C52" w:rsidP="00533FBB">
      <w:pPr>
        <w:spacing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002E15" w:rsidRPr="007E1958" w:rsidRDefault="00002E15" w:rsidP="00D42746">
      <w:pPr>
        <w:widowControl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16"/>
          <w:szCs w:val="16"/>
        </w:rPr>
      </w:pPr>
    </w:p>
    <w:p w:rsidR="00002E15" w:rsidRPr="007E1958" w:rsidRDefault="00002E15" w:rsidP="00533FBB">
      <w:pPr>
        <w:widowControl w:val="0"/>
        <w:adjustRightInd w:val="0"/>
        <w:spacing w:line="240" w:lineRule="auto"/>
        <w:ind w:right="-1"/>
        <w:jc w:val="both"/>
        <w:rPr>
          <w:rFonts w:ascii="Times New Roman" w:hAnsi="Times New Roman" w:cs="Times New Roman"/>
          <w:sz w:val="16"/>
          <w:szCs w:val="16"/>
        </w:rPr>
      </w:pPr>
      <w:r w:rsidRPr="007E1958"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anchor distT="0" distB="0" distL="114300" distR="114300" simplePos="0" relativeHeight="251659264" behindDoc="1" locked="0" layoutInCell="1" allowOverlap="1" wp14:anchorId="2F50B0DD" wp14:editId="459DD23F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2E15" w:rsidRPr="007E1958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6"/>
          <w:szCs w:val="16"/>
        </w:rPr>
      </w:pPr>
      <w:r w:rsidRPr="007E1958">
        <w:rPr>
          <w:rFonts w:ascii="Times New Roman" w:hAnsi="Times New Roman" w:cs="Times New Roman"/>
          <w:sz w:val="16"/>
          <w:szCs w:val="16"/>
        </w:rPr>
        <w:t>где:</w:t>
      </w:r>
      <w:r w:rsidRPr="007E1958">
        <w:rPr>
          <w:rFonts w:ascii="Times New Roman" w:hAnsi="Times New Roman" w:cs="Times New Roman"/>
          <w:noProof/>
          <w:position w:val="-28"/>
          <w:sz w:val="16"/>
          <w:szCs w:val="16"/>
        </w:rPr>
        <w:t xml:space="preserve"> </w:t>
      </w:r>
    </w:p>
    <w:p w:rsidR="00002E15" w:rsidRPr="007E1958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6"/>
          <w:szCs w:val="16"/>
        </w:rPr>
      </w:pPr>
      <w:r w:rsidRPr="007E1958">
        <w:rPr>
          <w:rFonts w:ascii="Times New Roman" w:hAnsi="Times New Roman" w:cs="Times New Roman"/>
          <w:sz w:val="16"/>
          <w:szCs w:val="16"/>
        </w:rPr>
        <w:t>V – коэффициент вариации;</w:t>
      </w:r>
    </w:p>
    <w:p w:rsidR="00002E15" w:rsidRPr="007E1958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6"/>
          <w:szCs w:val="16"/>
        </w:rPr>
      </w:pPr>
      <w:r w:rsidRPr="007E1958">
        <w:rPr>
          <w:rFonts w:ascii="Times New Roman" w:hAnsi="Times New Roman" w:cs="Times New Roman"/>
          <w:noProof/>
          <w:position w:val="-26"/>
          <w:sz w:val="16"/>
          <w:szCs w:val="16"/>
          <w:lang w:eastAsia="ru-RU"/>
        </w:rPr>
        <w:drawing>
          <wp:inline distT="0" distB="0" distL="0" distR="0" wp14:anchorId="52978B0F" wp14:editId="1ABEA5EE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958">
        <w:rPr>
          <w:rFonts w:ascii="Times New Roman" w:hAnsi="Times New Roman" w:cs="Times New Roman"/>
          <w:sz w:val="16"/>
          <w:szCs w:val="16"/>
        </w:rPr>
        <w:t xml:space="preserve"> – среднее квадратичное отклонение;</w:t>
      </w:r>
    </w:p>
    <w:p w:rsidR="00002E15" w:rsidRPr="007E1958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6"/>
          <w:szCs w:val="16"/>
        </w:rPr>
      </w:pPr>
      <w:r w:rsidRPr="007E1958">
        <w:rPr>
          <w:rFonts w:ascii="Times New Roman" w:hAnsi="Times New Roman" w:cs="Times New Roman"/>
          <w:noProof/>
          <w:position w:val="-12"/>
          <w:sz w:val="16"/>
          <w:szCs w:val="16"/>
          <w:lang w:eastAsia="ru-RU"/>
        </w:rPr>
        <w:drawing>
          <wp:inline distT="0" distB="0" distL="0" distR="0" wp14:anchorId="1EF04905" wp14:editId="032E0915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958">
        <w:rPr>
          <w:rFonts w:ascii="Times New Roman" w:hAnsi="Times New Roman" w:cs="Times New Roman"/>
          <w:sz w:val="16"/>
          <w:szCs w:val="16"/>
        </w:rPr>
        <w:t xml:space="preserve"> – цена единицы товара, работы, услуги, указанная в источнике с номером i;</w:t>
      </w:r>
    </w:p>
    <w:p w:rsidR="00002E15" w:rsidRPr="007E1958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6"/>
          <w:szCs w:val="16"/>
        </w:rPr>
      </w:pPr>
      <w:r w:rsidRPr="007E1958">
        <w:rPr>
          <w:rFonts w:ascii="Times New Roman" w:hAnsi="Times New Roman" w:cs="Times New Roman"/>
          <w:sz w:val="16"/>
          <w:szCs w:val="16"/>
        </w:rPr>
        <w:t>&lt;ц&gt; – средняя арифметическая величина цены единицы товара, работы, услуги;</w:t>
      </w:r>
    </w:p>
    <w:p w:rsidR="00002E15" w:rsidRPr="007E1958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6"/>
          <w:szCs w:val="16"/>
        </w:rPr>
      </w:pPr>
      <w:r w:rsidRPr="007E1958">
        <w:rPr>
          <w:rFonts w:ascii="Times New Roman" w:hAnsi="Times New Roman" w:cs="Times New Roman"/>
          <w:sz w:val="16"/>
          <w:szCs w:val="16"/>
        </w:rPr>
        <w:t>n – количество значений, используемых в расчете.</w:t>
      </w:r>
    </w:p>
    <w:p w:rsidR="00002E15" w:rsidRPr="007E1958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6"/>
          <w:szCs w:val="16"/>
        </w:rPr>
      </w:pPr>
    </w:p>
    <w:p w:rsidR="00002E15" w:rsidRPr="007E1958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6"/>
          <w:szCs w:val="16"/>
        </w:rPr>
      </w:pPr>
      <w:r w:rsidRPr="007E1958">
        <w:rPr>
          <w:rFonts w:ascii="Times New Roman" w:hAnsi="Times New Roman" w:cs="Times New Roman"/>
          <w:sz w:val="16"/>
          <w:szCs w:val="16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002E15" w:rsidRPr="007E1958" w:rsidRDefault="00002E15" w:rsidP="00002E15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  <w:sz w:val="16"/>
          <w:szCs w:val="16"/>
        </w:rPr>
      </w:pPr>
      <w:r w:rsidRPr="007E1958">
        <w:rPr>
          <w:rFonts w:ascii="Times New Roman" w:hAnsi="Times New Roman" w:cs="Times New Roman"/>
          <w:noProof/>
          <w:position w:val="-24"/>
          <w:sz w:val="16"/>
          <w:szCs w:val="16"/>
          <w:lang w:eastAsia="ru-RU"/>
        </w:rPr>
        <w:drawing>
          <wp:inline distT="0" distB="0" distL="0" distR="0" wp14:anchorId="181F09F4" wp14:editId="79CD8645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958">
        <w:rPr>
          <w:rFonts w:ascii="Times New Roman" w:hAnsi="Times New Roman" w:cs="Times New Roman"/>
          <w:sz w:val="16"/>
          <w:szCs w:val="16"/>
        </w:rPr>
        <w:t>,</w:t>
      </w:r>
    </w:p>
    <w:p w:rsidR="00002E15" w:rsidRPr="007E1958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6"/>
          <w:szCs w:val="16"/>
        </w:rPr>
      </w:pPr>
      <w:r w:rsidRPr="007E1958">
        <w:rPr>
          <w:rFonts w:ascii="Times New Roman" w:hAnsi="Times New Roman" w:cs="Times New Roman"/>
          <w:sz w:val="16"/>
          <w:szCs w:val="16"/>
        </w:rPr>
        <w:t xml:space="preserve">где: </w:t>
      </w:r>
      <w:r w:rsidRPr="007E1958">
        <w:rPr>
          <w:rFonts w:ascii="Times New Roman" w:hAnsi="Times New Roman" w:cs="Times New Roman"/>
          <w:noProof/>
          <w:position w:val="-10"/>
          <w:sz w:val="16"/>
          <w:szCs w:val="16"/>
          <w:lang w:eastAsia="ru-RU"/>
        </w:rPr>
        <w:drawing>
          <wp:inline distT="0" distB="0" distL="0" distR="0" wp14:anchorId="5CA4F17C" wp14:editId="3ED11BF5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958">
        <w:rPr>
          <w:rFonts w:ascii="Times New Roman" w:hAnsi="Times New Roman" w:cs="Times New Roman"/>
          <w:sz w:val="16"/>
          <w:szCs w:val="16"/>
        </w:rPr>
        <w:t xml:space="preserve"> – НМЦК, определяемая методом сопоставимых рыночных цен (анализа рынка);</w:t>
      </w:r>
    </w:p>
    <w:p w:rsidR="00002E15" w:rsidRPr="007E1958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6"/>
          <w:szCs w:val="16"/>
        </w:rPr>
      </w:pPr>
      <w:r w:rsidRPr="007E1958">
        <w:rPr>
          <w:rFonts w:ascii="Times New Roman" w:hAnsi="Times New Roman" w:cs="Times New Roman"/>
          <w:sz w:val="16"/>
          <w:szCs w:val="16"/>
        </w:rPr>
        <w:t>v – количество (объем) закупаемого товара (работы, услуги);</w:t>
      </w:r>
    </w:p>
    <w:p w:rsidR="00002E15" w:rsidRPr="007E1958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6"/>
          <w:szCs w:val="16"/>
        </w:rPr>
      </w:pPr>
      <w:r w:rsidRPr="007E1958">
        <w:rPr>
          <w:rFonts w:ascii="Times New Roman" w:hAnsi="Times New Roman" w:cs="Times New Roman"/>
          <w:sz w:val="16"/>
          <w:szCs w:val="16"/>
        </w:rPr>
        <w:t>n – количество значений, используемых в расчете;</w:t>
      </w:r>
    </w:p>
    <w:p w:rsidR="00002E15" w:rsidRPr="007E1958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6"/>
          <w:szCs w:val="16"/>
        </w:rPr>
      </w:pPr>
      <w:r w:rsidRPr="007E1958">
        <w:rPr>
          <w:rFonts w:ascii="Times New Roman" w:hAnsi="Times New Roman" w:cs="Times New Roman"/>
          <w:sz w:val="16"/>
          <w:szCs w:val="16"/>
        </w:rPr>
        <w:t>i – номер источника ценовой информации;</w:t>
      </w:r>
    </w:p>
    <w:p w:rsidR="00764ADE" w:rsidRPr="007E1958" w:rsidRDefault="00002E15" w:rsidP="00D42746">
      <w:pPr>
        <w:spacing w:line="240" w:lineRule="auto"/>
        <w:ind w:right="-1" w:firstLine="425"/>
        <w:jc w:val="both"/>
        <w:rPr>
          <w:sz w:val="16"/>
          <w:szCs w:val="16"/>
        </w:rPr>
      </w:pPr>
      <w:r w:rsidRPr="007E1958">
        <w:rPr>
          <w:rFonts w:ascii="Times New Roman" w:hAnsi="Times New Roman" w:cs="Times New Roman"/>
          <w:noProof/>
          <w:position w:val="-12"/>
          <w:sz w:val="16"/>
          <w:szCs w:val="16"/>
          <w:lang w:eastAsia="ru-RU"/>
        </w:rPr>
        <w:drawing>
          <wp:inline distT="0" distB="0" distL="0" distR="0" wp14:anchorId="772A4DC8" wp14:editId="2CF6F24F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958">
        <w:rPr>
          <w:rFonts w:ascii="Times New Roman" w:hAnsi="Times New Roman" w:cs="Times New Roman"/>
          <w:sz w:val="16"/>
          <w:szCs w:val="16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</w:t>
      </w:r>
      <w:r w:rsidR="00BA4914" w:rsidRPr="007E1958">
        <w:rPr>
          <w:rFonts w:ascii="Times New Roman" w:hAnsi="Times New Roman" w:cs="Times New Roman"/>
          <w:sz w:val="16"/>
          <w:szCs w:val="16"/>
        </w:rPr>
        <w:t>ристиках товаров, коммерческих</w:t>
      </w:r>
      <w:r w:rsidR="00D42746" w:rsidRPr="007E1958">
        <w:rPr>
          <w:rFonts w:ascii="Times New Roman" w:hAnsi="Times New Roman" w:cs="Times New Roman"/>
          <w:sz w:val="16"/>
          <w:szCs w:val="16"/>
        </w:rPr>
        <w:t xml:space="preserve"> </w:t>
      </w:r>
      <w:r w:rsidRPr="007E1958">
        <w:rPr>
          <w:rFonts w:ascii="Times New Roman" w:hAnsi="Times New Roman" w:cs="Times New Roman"/>
          <w:sz w:val="16"/>
          <w:szCs w:val="16"/>
        </w:rPr>
        <w:t>и (или) финансовых условий поставок товаров, выполнения работ, оказания услуг.</w:t>
      </w:r>
      <w:r w:rsidR="00D42746" w:rsidRPr="007E1958">
        <w:rPr>
          <w:rFonts w:ascii="Times New Roman" w:hAnsi="Times New Roman" w:cs="Times New Roman"/>
          <w:b/>
          <w:noProof/>
          <w:sz w:val="16"/>
          <w:szCs w:val="16"/>
        </w:rPr>
        <w:t xml:space="preserve">  </w:t>
      </w:r>
    </w:p>
    <w:sectPr w:rsidR="00764ADE" w:rsidRPr="007E1958" w:rsidSect="00002E15">
      <w:pgSz w:w="16838" w:h="11906" w:orient="landscape"/>
      <w:pgMar w:top="709" w:right="82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C1B46"/>
    <w:multiLevelType w:val="hybridMultilevel"/>
    <w:tmpl w:val="B65424E2"/>
    <w:lvl w:ilvl="0" w:tplc="04F6CEB6">
      <w:start w:val="1"/>
      <w:numFmt w:val="decimal"/>
      <w:lvlText w:val="%1)"/>
      <w:lvlJc w:val="left"/>
      <w:pPr>
        <w:ind w:left="3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8" w:hanging="360"/>
      </w:pPr>
    </w:lvl>
    <w:lvl w:ilvl="2" w:tplc="0419001B" w:tentative="1">
      <w:start w:val="1"/>
      <w:numFmt w:val="lowerRoman"/>
      <w:lvlText w:val="%3."/>
      <w:lvlJc w:val="right"/>
      <w:pPr>
        <w:ind w:left="1788" w:hanging="180"/>
      </w:pPr>
    </w:lvl>
    <w:lvl w:ilvl="3" w:tplc="0419000F" w:tentative="1">
      <w:start w:val="1"/>
      <w:numFmt w:val="decimal"/>
      <w:lvlText w:val="%4."/>
      <w:lvlJc w:val="left"/>
      <w:pPr>
        <w:ind w:left="2508" w:hanging="360"/>
      </w:pPr>
    </w:lvl>
    <w:lvl w:ilvl="4" w:tplc="04190019" w:tentative="1">
      <w:start w:val="1"/>
      <w:numFmt w:val="lowerLetter"/>
      <w:lvlText w:val="%5."/>
      <w:lvlJc w:val="left"/>
      <w:pPr>
        <w:ind w:left="3228" w:hanging="360"/>
      </w:pPr>
    </w:lvl>
    <w:lvl w:ilvl="5" w:tplc="0419001B" w:tentative="1">
      <w:start w:val="1"/>
      <w:numFmt w:val="lowerRoman"/>
      <w:lvlText w:val="%6."/>
      <w:lvlJc w:val="right"/>
      <w:pPr>
        <w:ind w:left="3948" w:hanging="180"/>
      </w:pPr>
    </w:lvl>
    <w:lvl w:ilvl="6" w:tplc="0419000F" w:tentative="1">
      <w:start w:val="1"/>
      <w:numFmt w:val="decimal"/>
      <w:lvlText w:val="%7."/>
      <w:lvlJc w:val="left"/>
      <w:pPr>
        <w:ind w:left="4668" w:hanging="360"/>
      </w:pPr>
    </w:lvl>
    <w:lvl w:ilvl="7" w:tplc="04190019" w:tentative="1">
      <w:start w:val="1"/>
      <w:numFmt w:val="lowerLetter"/>
      <w:lvlText w:val="%8."/>
      <w:lvlJc w:val="left"/>
      <w:pPr>
        <w:ind w:left="5388" w:hanging="360"/>
      </w:pPr>
    </w:lvl>
    <w:lvl w:ilvl="8" w:tplc="0419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1" w15:restartNumberingAfterBreak="0">
    <w:nsid w:val="3FE3322A"/>
    <w:multiLevelType w:val="hybridMultilevel"/>
    <w:tmpl w:val="F6C0E0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0F3BBE"/>
    <w:multiLevelType w:val="hybridMultilevel"/>
    <w:tmpl w:val="380A2256"/>
    <w:lvl w:ilvl="0" w:tplc="8618ABC6">
      <w:start w:val="1"/>
      <w:numFmt w:val="decimal"/>
      <w:lvlText w:val="%1)"/>
      <w:lvlJc w:val="left"/>
      <w:pPr>
        <w:ind w:left="348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068" w:hanging="360"/>
      </w:pPr>
    </w:lvl>
    <w:lvl w:ilvl="2" w:tplc="0419001B" w:tentative="1">
      <w:start w:val="1"/>
      <w:numFmt w:val="lowerRoman"/>
      <w:lvlText w:val="%3."/>
      <w:lvlJc w:val="right"/>
      <w:pPr>
        <w:ind w:left="1788" w:hanging="180"/>
      </w:pPr>
    </w:lvl>
    <w:lvl w:ilvl="3" w:tplc="0419000F" w:tentative="1">
      <w:start w:val="1"/>
      <w:numFmt w:val="decimal"/>
      <w:lvlText w:val="%4."/>
      <w:lvlJc w:val="left"/>
      <w:pPr>
        <w:ind w:left="2508" w:hanging="360"/>
      </w:pPr>
    </w:lvl>
    <w:lvl w:ilvl="4" w:tplc="04190019" w:tentative="1">
      <w:start w:val="1"/>
      <w:numFmt w:val="lowerLetter"/>
      <w:lvlText w:val="%5."/>
      <w:lvlJc w:val="left"/>
      <w:pPr>
        <w:ind w:left="3228" w:hanging="360"/>
      </w:pPr>
    </w:lvl>
    <w:lvl w:ilvl="5" w:tplc="0419001B" w:tentative="1">
      <w:start w:val="1"/>
      <w:numFmt w:val="lowerRoman"/>
      <w:lvlText w:val="%6."/>
      <w:lvlJc w:val="right"/>
      <w:pPr>
        <w:ind w:left="3948" w:hanging="180"/>
      </w:pPr>
    </w:lvl>
    <w:lvl w:ilvl="6" w:tplc="0419000F" w:tentative="1">
      <w:start w:val="1"/>
      <w:numFmt w:val="decimal"/>
      <w:lvlText w:val="%7."/>
      <w:lvlJc w:val="left"/>
      <w:pPr>
        <w:ind w:left="4668" w:hanging="360"/>
      </w:pPr>
    </w:lvl>
    <w:lvl w:ilvl="7" w:tplc="04190019" w:tentative="1">
      <w:start w:val="1"/>
      <w:numFmt w:val="lowerLetter"/>
      <w:lvlText w:val="%8."/>
      <w:lvlJc w:val="left"/>
      <w:pPr>
        <w:ind w:left="5388" w:hanging="360"/>
      </w:pPr>
    </w:lvl>
    <w:lvl w:ilvl="8" w:tplc="0419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3" w15:restartNumberingAfterBreak="0">
    <w:nsid w:val="4A0D1ACA"/>
    <w:multiLevelType w:val="hybridMultilevel"/>
    <w:tmpl w:val="B9F8CCF6"/>
    <w:lvl w:ilvl="0" w:tplc="8696B20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AD6BBB"/>
    <w:multiLevelType w:val="hybridMultilevel"/>
    <w:tmpl w:val="E1E0E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DF"/>
    <w:rsid w:val="00002E15"/>
    <w:rsid w:val="00083257"/>
    <w:rsid w:val="00083C15"/>
    <w:rsid w:val="001540A4"/>
    <w:rsid w:val="00173630"/>
    <w:rsid w:val="001934B6"/>
    <w:rsid w:val="001F2343"/>
    <w:rsid w:val="002441AE"/>
    <w:rsid w:val="002A41EA"/>
    <w:rsid w:val="00321C52"/>
    <w:rsid w:val="004610A4"/>
    <w:rsid w:val="004C522A"/>
    <w:rsid w:val="00533FBB"/>
    <w:rsid w:val="006530F1"/>
    <w:rsid w:val="00727639"/>
    <w:rsid w:val="007643F3"/>
    <w:rsid w:val="00764ADE"/>
    <w:rsid w:val="00767B18"/>
    <w:rsid w:val="007E1958"/>
    <w:rsid w:val="008764FB"/>
    <w:rsid w:val="00893414"/>
    <w:rsid w:val="008B02DF"/>
    <w:rsid w:val="008D51DE"/>
    <w:rsid w:val="008E6D6B"/>
    <w:rsid w:val="0093671F"/>
    <w:rsid w:val="00A306DD"/>
    <w:rsid w:val="00A462E1"/>
    <w:rsid w:val="00A91266"/>
    <w:rsid w:val="00B74B1A"/>
    <w:rsid w:val="00BA0008"/>
    <w:rsid w:val="00BA42C7"/>
    <w:rsid w:val="00BA4914"/>
    <w:rsid w:val="00BE145A"/>
    <w:rsid w:val="00C0563E"/>
    <w:rsid w:val="00CF7588"/>
    <w:rsid w:val="00D10C08"/>
    <w:rsid w:val="00D42746"/>
    <w:rsid w:val="00E32D99"/>
    <w:rsid w:val="00E41D6E"/>
    <w:rsid w:val="00E94A49"/>
    <w:rsid w:val="00F5540F"/>
    <w:rsid w:val="00F72CBE"/>
    <w:rsid w:val="00FE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5B89E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427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2746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7E1958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E19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4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5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wmf"/><Relationship Id="rId3" Type="http://schemas.openxmlformats.org/officeDocument/2006/relationships/settings" Target="settings.xml"/><Relationship Id="rId7" Type="http://schemas.openxmlformats.org/officeDocument/2006/relationships/hyperlink" Target="https://www.isp-centr.ru/0,2/electroizmerenia/servis/" TargetMode="Externa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balt.spb.ru/poverka-i-ispytanie/ispytaniya-sredstv-zashchity" TargetMode="External"/><Relationship Id="rId11" Type="http://schemas.openxmlformats.org/officeDocument/2006/relationships/image" Target="media/image4.wmf"/><Relationship Id="rId5" Type="http://schemas.openxmlformats.org/officeDocument/2006/relationships/hyperlink" Target="https://aliance-inginiring.com/proverka-dielektricheskih-perchatok/?ysclid=mqrqxm9876260226363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Аржанова Светлана Анатольевна</cp:lastModifiedBy>
  <cp:revision>32</cp:revision>
  <cp:lastPrinted>2024-03-22T06:26:00Z</cp:lastPrinted>
  <dcterms:created xsi:type="dcterms:W3CDTF">2025-10-14T06:04:00Z</dcterms:created>
  <dcterms:modified xsi:type="dcterms:W3CDTF">2026-06-25T13:52:00Z</dcterms:modified>
</cp:coreProperties>
</file>