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1" w:type="dxa"/>
        <w:tblInd w:w="-861" w:type="dxa"/>
        <w:tblLook w:val="04A0" w:firstRow="1" w:lastRow="0" w:firstColumn="1" w:lastColumn="0" w:noHBand="0" w:noVBand="1"/>
      </w:tblPr>
      <w:tblGrid>
        <w:gridCol w:w="1842"/>
        <w:gridCol w:w="1730"/>
        <w:gridCol w:w="1741"/>
        <w:gridCol w:w="1520"/>
        <w:gridCol w:w="1734"/>
        <w:gridCol w:w="1874"/>
      </w:tblGrid>
      <w:tr w:rsidR="003F1E23" w:rsidRPr="003F1E23" w:rsidTr="003F1E23">
        <w:trPr>
          <w:trHeight w:val="300"/>
        </w:trPr>
        <w:tc>
          <w:tcPr>
            <w:tcW w:w="1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bottom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 позиции (цена за единицу, единица измерения)</w:t>
            </w:r>
          </w:p>
        </w:tc>
        <w:tc>
          <w:tcPr>
            <w:tcW w:w="8597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3F1E23" w:rsidRPr="003F1E23" w:rsidTr="003F1E23">
        <w:trPr>
          <w:trHeight w:val="1785"/>
        </w:trPr>
        <w:tc>
          <w:tcPr>
            <w:tcW w:w="1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Тип характеристики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2F2F2" w:fill="F2F2F2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Инструкция по заполнению</w:t>
            </w:r>
          </w:p>
        </w:tc>
      </w:tr>
      <w:tr w:rsidR="003F1E23" w:rsidRPr="003F1E23" w:rsidTr="003F1E23">
        <w:trPr>
          <w:trHeight w:val="28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Мойка для кухни (5413.00,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Тип установки мойки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Встраиваемая сверху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чаш (секций)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Форма чаши мойки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Квадратная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Ширина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550 и  &lt; 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Материал корпуса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Нержавеющая сталь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Глубина чаши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&lt; 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Длина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800  и  &lt; 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Расположение крыла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Не установлено (характеристика не применяется)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Сифон в комплекте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Да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ГОСТ 34525-2019; ТУ производителя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28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Мебель кухонная (9125.31,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Тип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Шкаф напольный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Назначение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Офисные помещения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Вид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Закрытый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Конструкция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Сборно-разборная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Вид материала каркаса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ЛДСП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Вид материала фасада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ЛДСП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Вид материала столешницы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ЛДСП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Толщина столешницы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25 и  ≤ 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Толщина материала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16 и  ≤ 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Покрытие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Высота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800 и  ≤ 855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Ширина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400 и  ≤ 805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Глубина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400 и  ≤ 605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Тип фасадов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Распашные двери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дверей/створок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полок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отделений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выдвижных ящиков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Материал кромки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АБС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Мойка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Отсутствие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ТУ производителя; ТР ТС 025/2012; ГОСТ 16371-2014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28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Сифон сантехнический (310.66,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Вид сифона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Бутылочный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Направление выпуска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 уклоном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Материал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Пластик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Диаметр отводного отверстия сифона к канализации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Выпуск сифона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Диаметр выпуска сифона, ДЮЙМ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1 1/2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Система перелива сифона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Отсутствие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Нержавеющие накладки с сеткой выпуска сифона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Регулировка по высоте сифона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Значение характеристики не может изменяться </w:t>
            </w: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Гофра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Высота гидрозатвора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50 и  ≤ 70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ГОСТ 23289-2016; ТУ производителя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Назначение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Для раковины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28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Смеситель водоразборный (2468.19,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Тип управления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Рычажный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Назначение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Для раковин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Материал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Латунь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Материал защитного покрытия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Никель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Тип установки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Набортный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необходимых отверстий для монтажа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7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Высота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излива</w:t>
            </w:r>
            <w:proofErr w:type="spellEnd"/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≥ 200 и  ≤ 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мм (Миллиметр)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Гибкий излив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Выдвижной излив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Отсутствие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Поворотный механизм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излива</w:t>
            </w:r>
            <w:proofErr w:type="spellEnd"/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Гибкая подводка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Крепление для монтажа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Значение характеристики не может изменяться </w:t>
            </w: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ind w:right="79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  <w:bookmarkStart w:id="0" w:name="_GoBack"/>
            <w:bookmarkEnd w:id="0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Аэратор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Наличие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Форма </w:t>
            </w: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излива</w:t>
            </w:r>
            <w:proofErr w:type="spellEnd"/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С-образный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ТУ производителя; ГОСТ 25809-2019;  ГОСТ 19681-2016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F1E23" w:rsidRPr="003F1E23" w:rsidTr="003F1E23">
        <w:trPr>
          <w:trHeight w:val="1440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Монтаж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Наружний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Качественная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E23" w:rsidRPr="003F1E23" w:rsidRDefault="003F1E23" w:rsidP="003F1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F1E23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595533" w:rsidRDefault="00595533"/>
    <w:sectPr w:rsidR="00595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3A"/>
    <w:rsid w:val="003F1E23"/>
    <w:rsid w:val="00595533"/>
    <w:rsid w:val="00C1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998E1-D58E-4391-8E3D-AB6BF92C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1101</Words>
  <Characters>6282</Characters>
  <Application>Microsoft Office Word</Application>
  <DocSecurity>0</DocSecurity>
  <Lines>52</Lines>
  <Paragraphs>14</Paragraphs>
  <ScaleCrop>false</ScaleCrop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Sidunova</dc:creator>
  <cp:keywords/>
  <dc:description/>
  <cp:lastModifiedBy>Sidunova</cp:lastModifiedBy>
  <cp:revision>2</cp:revision>
  <dcterms:created xsi:type="dcterms:W3CDTF">2026-07-06T13:17:00Z</dcterms:created>
  <dcterms:modified xsi:type="dcterms:W3CDTF">2026-07-06T13:18:00Z</dcterms:modified>
</cp:coreProperties>
</file>