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D04" w:rsidRDefault="00425D04" w:rsidP="00425D04">
      <w:pPr>
        <w:pStyle w:val="3"/>
        <w:tabs>
          <w:tab w:val="left" w:pos="5670"/>
        </w:tabs>
        <w:spacing w:before="0" w:line="240" w:lineRule="auto"/>
        <w:ind w:left="5529"/>
        <w:jc w:val="right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 xml:space="preserve">Обоснование НМЦК </w:t>
      </w:r>
      <w:r>
        <w:rPr>
          <w:rFonts w:ascii="Times New Roman" w:hAnsi="Times New Roman"/>
          <w:color w:val="auto"/>
          <w:sz w:val="22"/>
          <w:szCs w:val="22"/>
        </w:rPr>
        <w:br/>
      </w:r>
    </w:p>
    <w:p w:rsidR="00425D04" w:rsidRDefault="00425D04" w:rsidP="00425D0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:rsidR="00425D04" w:rsidRDefault="00425D04" w:rsidP="00425D0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color w:val="auto"/>
          <w:sz w:val="22"/>
          <w:szCs w:val="22"/>
        </w:rPr>
        <w:t>ОБОСНОВАНИЕ НАЧАЛЬНОЙ (МАКСИМАЛЬНОЙ) ЦЕНЫ КОНТРАКТА</w:t>
      </w:r>
    </w:p>
    <w:p w:rsidR="00425D04" w:rsidRDefault="00425D04" w:rsidP="00425D04">
      <w:pPr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</w:p>
    <w:tbl>
      <w:tblPr>
        <w:tblW w:w="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3827"/>
        <w:gridCol w:w="5245"/>
      </w:tblGrid>
      <w:tr w:rsidR="00425D04" w:rsidTr="00425D04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D04" w:rsidRDefault="00425D04">
            <w:pPr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D04" w:rsidRDefault="00425D04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10C1" w:rsidRPr="002C70C8" w:rsidRDefault="00A410C1" w:rsidP="00A410C1">
            <w:pPr>
              <w:pStyle w:val="a4"/>
              <w:jc w:val="center"/>
              <w:rPr>
                <w:b/>
                <w:color w:val="000000"/>
                <w:sz w:val="24"/>
                <w:szCs w:val="24"/>
                <w:lang w:eastAsia="ru-RU"/>
              </w:rPr>
            </w:pPr>
            <w:r w:rsidRPr="002C70C8">
              <w:rPr>
                <w:b/>
                <w:color w:val="000000"/>
                <w:sz w:val="24"/>
                <w:szCs w:val="24"/>
                <w:lang w:eastAsia="ru-RU"/>
              </w:rPr>
              <w:t>Метод сопоставимых рыночных цен</w:t>
            </w:r>
          </w:p>
          <w:p w:rsidR="00425D04" w:rsidRDefault="00A410C1" w:rsidP="00A410C1">
            <w:pPr>
              <w:pStyle w:val="a4"/>
              <w:jc w:val="center"/>
              <w:rPr>
                <w:i/>
                <w:color w:val="000000"/>
                <w:highlight w:val="cyan"/>
                <w:lang w:eastAsia="ru-RU"/>
              </w:rPr>
            </w:pPr>
            <w:r w:rsidRPr="002C70C8">
              <w:rPr>
                <w:b/>
                <w:color w:val="000000"/>
                <w:sz w:val="24"/>
                <w:szCs w:val="24"/>
                <w:lang w:eastAsia="ru-RU"/>
              </w:rPr>
              <w:t>(анализ рынка)</w:t>
            </w:r>
          </w:p>
        </w:tc>
      </w:tr>
      <w:tr w:rsidR="00425D04" w:rsidTr="00425D04">
        <w:trPr>
          <w:trHeight w:val="161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D04" w:rsidRDefault="00425D04">
            <w:pPr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D04" w:rsidRDefault="00425D04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Порядок формирования начальной (максимальной) цены контракта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D04" w:rsidRDefault="00425D04">
            <w:pPr>
              <w:pStyle w:val="a4"/>
              <w:jc w:val="both"/>
            </w:pPr>
            <w:r>
              <w:t xml:space="preserve">В </w:t>
            </w:r>
            <w:r>
              <w:rPr>
                <w:bCs/>
                <w:color w:val="000000"/>
              </w:rPr>
              <w:t xml:space="preserve">начальную (максимальную) </w:t>
            </w:r>
            <w:r>
              <w:t>цену контракта включены все расходы на страхование, уплату таможенных пошлин, налогов и других обязательных платежей, а также стоимость упаковки, транспортные расходы, погрузочно-разгрузочные (включая подъем на этаж) в соответствующем помещении Заказчика.</w:t>
            </w:r>
          </w:p>
          <w:p w:rsidR="00425D04" w:rsidRDefault="00425D04">
            <w:pPr>
              <w:pStyle w:val="a4"/>
              <w:jc w:val="both"/>
              <w:rPr>
                <w:bCs/>
                <w:lang w:eastAsia="ru-RU"/>
              </w:rPr>
            </w:pPr>
          </w:p>
        </w:tc>
      </w:tr>
      <w:tr w:rsidR="00425D04" w:rsidTr="00425D04">
        <w:trPr>
          <w:trHeight w:val="16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D04" w:rsidRDefault="00425D04">
            <w:pPr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D04" w:rsidRDefault="00425D04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Валюта, используемая для формирования цены контракта и расчетов с поставщиками (подрядчиками, исполнителями)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D04" w:rsidRDefault="00425D04">
            <w:pPr>
              <w:jc w:val="center"/>
              <w:outlineLvl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Российский рубль.</w:t>
            </w:r>
          </w:p>
          <w:p w:rsidR="00425D04" w:rsidRDefault="00425D04">
            <w:pPr>
              <w:jc w:val="center"/>
              <w:outlineLvl w:val="0"/>
              <w:rPr>
                <w:rFonts w:ascii="Times New Roman" w:hAnsi="Times New Roman"/>
                <w:b/>
              </w:rPr>
            </w:pPr>
          </w:p>
        </w:tc>
      </w:tr>
      <w:tr w:rsidR="00425D04" w:rsidTr="00425D04">
        <w:trPr>
          <w:trHeight w:val="246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D04" w:rsidRDefault="00425D04">
            <w:pPr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D04" w:rsidRDefault="00425D04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 xml:space="preserve">Начальная (максимальная) цена контракта, руб. </w:t>
            </w:r>
          </w:p>
          <w:p w:rsidR="00425D04" w:rsidRDefault="00425D04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</w:p>
          <w:p w:rsidR="00425D04" w:rsidRDefault="00425D04">
            <w:pPr>
              <w:outlineLvl w:val="1"/>
              <w:rPr>
                <w:rFonts w:ascii="Times New Roman" w:hAnsi="Times New Roman"/>
                <w:bCs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D04" w:rsidRDefault="00740563" w:rsidP="00AD282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74056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1</w:t>
            </w:r>
            <w:r w:rsidR="00AD282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4 000,00</w:t>
            </w:r>
          </w:p>
        </w:tc>
      </w:tr>
    </w:tbl>
    <w:p w:rsidR="00425D04" w:rsidRDefault="00425D04" w:rsidP="00425D0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:rsidR="00425D04" w:rsidRDefault="00425D04" w:rsidP="00425D0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Должностное лицо Заказчика, ответственное</w:t>
      </w:r>
    </w:p>
    <w:p w:rsidR="00425D04" w:rsidRDefault="00425D04" w:rsidP="00425D0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за соблюдение требований при обосновании </w:t>
      </w:r>
    </w:p>
    <w:p w:rsidR="00425D04" w:rsidRDefault="00425D04" w:rsidP="00425D0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начальной (максимальной) цены контракта, </w:t>
      </w:r>
    </w:p>
    <w:p w:rsidR="00425D04" w:rsidRDefault="00425D04" w:rsidP="00425D0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установленных законодательством Российской Федерации </w:t>
      </w:r>
    </w:p>
    <w:p w:rsidR="00425D04" w:rsidRDefault="00425D04" w:rsidP="00425D0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 контрактной системе в сфере закупок:</w:t>
      </w:r>
    </w:p>
    <w:p w:rsidR="00425D04" w:rsidRDefault="00425D04" w:rsidP="00425D0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</w:p>
    <w:p w:rsidR="00425D04" w:rsidRDefault="00425D04" w:rsidP="00425D0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</w:p>
    <w:p w:rsidR="00425D04" w:rsidRDefault="002E0B04" w:rsidP="00425D0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_______________     </w:t>
      </w:r>
      <w:bookmarkStart w:id="0" w:name="_GoBack"/>
      <w:bookmarkEnd w:id="0"/>
      <w:r>
        <w:rPr>
          <w:rFonts w:ascii="Times New Roman" w:hAnsi="Times New Roman" w:cs="Times New Roman"/>
          <w:sz w:val="22"/>
          <w:szCs w:val="22"/>
        </w:rPr>
        <w:t>З</w:t>
      </w:r>
      <w:r w:rsidR="00503A81">
        <w:rPr>
          <w:rFonts w:ascii="Times New Roman" w:hAnsi="Times New Roman" w:cs="Times New Roman"/>
          <w:sz w:val="22"/>
          <w:szCs w:val="22"/>
        </w:rPr>
        <w:t>аведующ</w:t>
      </w:r>
      <w:r>
        <w:rPr>
          <w:rFonts w:ascii="Times New Roman" w:hAnsi="Times New Roman" w:cs="Times New Roman"/>
          <w:sz w:val="22"/>
          <w:szCs w:val="22"/>
        </w:rPr>
        <w:t>ий /В.А. Федорова</w:t>
      </w:r>
      <w:r w:rsidR="004B7156">
        <w:rPr>
          <w:rFonts w:ascii="Times New Roman" w:hAnsi="Times New Roman" w:cs="Times New Roman"/>
          <w:sz w:val="22"/>
          <w:szCs w:val="22"/>
        </w:rPr>
        <w:t>/</w:t>
      </w:r>
    </w:p>
    <w:p w:rsidR="00425D04" w:rsidRDefault="00425D04" w:rsidP="00425D0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«</w:t>
      </w:r>
      <w:r w:rsidR="00D16B9F">
        <w:rPr>
          <w:rFonts w:ascii="Times New Roman" w:hAnsi="Times New Roman" w:cs="Times New Roman"/>
          <w:sz w:val="22"/>
          <w:szCs w:val="22"/>
        </w:rPr>
        <w:t>03</w:t>
      </w:r>
      <w:r>
        <w:rPr>
          <w:rFonts w:ascii="Times New Roman" w:hAnsi="Times New Roman" w:cs="Times New Roman"/>
          <w:sz w:val="22"/>
          <w:szCs w:val="22"/>
        </w:rPr>
        <w:t xml:space="preserve">» </w:t>
      </w:r>
      <w:r w:rsidR="00D16B9F">
        <w:rPr>
          <w:rFonts w:ascii="Times New Roman" w:hAnsi="Times New Roman" w:cs="Times New Roman"/>
          <w:sz w:val="22"/>
          <w:szCs w:val="22"/>
        </w:rPr>
        <w:t xml:space="preserve">июня </w:t>
      </w:r>
      <w:r w:rsidR="00AD1905">
        <w:rPr>
          <w:rFonts w:ascii="Times New Roman" w:hAnsi="Times New Roman" w:cs="Times New Roman"/>
          <w:sz w:val="22"/>
          <w:szCs w:val="22"/>
        </w:rPr>
        <w:t>2026</w:t>
      </w:r>
      <w:r>
        <w:rPr>
          <w:rFonts w:ascii="Times New Roman" w:hAnsi="Times New Roman" w:cs="Times New Roman"/>
          <w:sz w:val="22"/>
          <w:szCs w:val="22"/>
        </w:rPr>
        <w:t xml:space="preserve"> г.</w:t>
      </w:r>
    </w:p>
    <w:p w:rsidR="00425D04" w:rsidRDefault="00425D04" w:rsidP="00425D0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:rsidR="00425D04" w:rsidRDefault="00425D04" w:rsidP="00425D04">
      <w:pPr>
        <w:jc w:val="center"/>
        <w:outlineLvl w:val="0"/>
        <w:rPr>
          <w:rFonts w:ascii="Times New Roman" w:hAnsi="Times New Roman"/>
          <w:b/>
          <w:bCs/>
        </w:rPr>
        <w:sectPr w:rsidR="00425D04">
          <w:pgSz w:w="11906" w:h="16838"/>
          <w:pgMar w:top="1134" w:right="850" w:bottom="1134" w:left="1701" w:header="397" w:footer="397" w:gutter="0"/>
          <w:cols w:space="720"/>
        </w:sectPr>
      </w:pPr>
    </w:p>
    <w:tbl>
      <w:tblPr>
        <w:tblpPr w:leftFromText="180" w:rightFromText="180" w:vertAnchor="text" w:horzAnchor="margin" w:tblpY="-5"/>
        <w:tblW w:w="15497" w:type="dxa"/>
        <w:tblLook w:val="04A0"/>
      </w:tblPr>
      <w:tblGrid>
        <w:gridCol w:w="958"/>
        <w:gridCol w:w="1594"/>
        <w:gridCol w:w="1155"/>
        <w:gridCol w:w="1671"/>
        <w:gridCol w:w="1058"/>
        <w:gridCol w:w="955"/>
        <w:gridCol w:w="3640"/>
        <w:gridCol w:w="276"/>
        <w:gridCol w:w="955"/>
        <w:gridCol w:w="1827"/>
        <w:gridCol w:w="1408"/>
      </w:tblGrid>
      <w:tr w:rsidR="002E0B04" w:rsidTr="002E0B04">
        <w:trPr>
          <w:gridAfter w:val="1"/>
          <w:wAfter w:w="1408" w:type="dxa"/>
          <w:trHeight w:val="645"/>
        </w:trPr>
        <w:tc>
          <w:tcPr>
            <w:tcW w:w="14089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2E0B04" w:rsidRDefault="002E0B04" w:rsidP="002E0B04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Calibri" w:hAnsi="Times New Roman" w:cs="Times New Roman"/>
                <w:bCs/>
                <w:lang w:eastAsia="en-US"/>
              </w:rPr>
              <w:lastRenderedPageBreak/>
              <w:t xml:space="preserve">Поставка стиральных машин </w:t>
            </w:r>
            <w:r>
              <w:rPr>
                <w:rFonts w:ascii="Times New Roman" w:hAnsi="Times New Roman" w:cs="Times New Roman"/>
                <w:bCs/>
                <w:lang w:eastAsia="en-US"/>
              </w:rPr>
              <w:t>для Государственного бюджетного дошкольного образовательного учреждения детский сад № 97 Красногвардейского района Санкт-Петербурга, для нужд Санкт-Петербурга в 2026 году.</w:t>
            </w:r>
          </w:p>
        </w:tc>
      </w:tr>
      <w:tr w:rsidR="002E0B04" w:rsidTr="002E0B04">
        <w:trPr>
          <w:gridAfter w:val="1"/>
          <w:wAfter w:w="1408" w:type="dxa"/>
          <w:trHeight w:val="1047"/>
        </w:trPr>
        <w:tc>
          <w:tcPr>
            <w:tcW w:w="140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0B04" w:rsidRPr="004B7156" w:rsidRDefault="002E0B04" w:rsidP="002E0B0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B715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"Обоснование и расчет начальной (максимальной) цены контракта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. </w:t>
            </w:r>
            <w:r w:rsidRPr="004B715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"Заказчиком было направлены запросы о предоставлении ценовой информации 5-ти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""Интернет"").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»</w:t>
            </w:r>
          </w:p>
          <w:p w:rsidR="002E0B04" w:rsidRPr="004B7156" w:rsidRDefault="002E0B04" w:rsidP="002E0B0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B715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Ответы на запрос получены от 3 поставщи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ков (подрядчиков, исполнителей): </w:t>
            </w:r>
            <w:proofErr w:type="gramStart"/>
            <w:r w:rsidR="00740563" w:rsidRPr="0074056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ИЦИ № 1 (</w:t>
            </w:r>
            <w:proofErr w:type="spellStart"/>
            <w:r w:rsidR="00740563" w:rsidRPr="0074056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вх.№</w:t>
            </w:r>
            <w:proofErr w:type="spellEnd"/>
            <w:r w:rsidR="00740563" w:rsidRPr="0074056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103 от 24.06.2026; ИЦИ № 2 (</w:t>
            </w:r>
            <w:proofErr w:type="spellStart"/>
            <w:r w:rsidR="00740563" w:rsidRPr="0074056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вх.№</w:t>
            </w:r>
            <w:proofErr w:type="spellEnd"/>
            <w:r w:rsidR="00740563" w:rsidRPr="0074056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104 от 24.06.2026); ИЦИ № 3 (</w:t>
            </w:r>
            <w:proofErr w:type="spellStart"/>
            <w:r w:rsidR="00740563" w:rsidRPr="0074056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вх.№</w:t>
            </w:r>
            <w:proofErr w:type="spellEnd"/>
            <w:r w:rsidR="00740563" w:rsidRPr="0074056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105 от 24.06.2026).</w:t>
            </w:r>
            <w:proofErr w:type="gramEnd"/>
          </w:p>
          <w:p w:rsidR="002E0B04" w:rsidRDefault="002E0B04" w:rsidP="002E0B0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2E0B04" w:rsidTr="002E0B04">
        <w:trPr>
          <w:trHeight w:val="315"/>
        </w:trPr>
        <w:tc>
          <w:tcPr>
            <w:tcW w:w="958" w:type="dxa"/>
            <w:shd w:val="clear" w:color="auto" w:fill="FFFFFF"/>
            <w:vAlign w:val="center"/>
            <w:hideMark/>
          </w:tcPr>
          <w:p w:rsidR="002E0B04" w:rsidRDefault="002E0B04" w:rsidP="002E0B04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1594" w:type="dxa"/>
            <w:shd w:val="clear" w:color="auto" w:fill="FFFFFF"/>
            <w:vAlign w:val="center"/>
            <w:hideMark/>
          </w:tcPr>
          <w:p w:rsidR="002E0B04" w:rsidRDefault="002E0B04" w:rsidP="002E0B04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1155" w:type="dxa"/>
            <w:shd w:val="clear" w:color="auto" w:fill="FFFFFF"/>
            <w:vAlign w:val="center"/>
            <w:hideMark/>
          </w:tcPr>
          <w:p w:rsidR="002E0B04" w:rsidRDefault="002E0B04" w:rsidP="002E0B04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1671" w:type="dxa"/>
            <w:shd w:val="clear" w:color="auto" w:fill="FFFFFF"/>
            <w:vAlign w:val="center"/>
            <w:hideMark/>
          </w:tcPr>
          <w:p w:rsidR="002E0B04" w:rsidRDefault="002E0B04" w:rsidP="002E0B04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1058" w:type="dxa"/>
            <w:shd w:val="clear" w:color="auto" w:fill="FFFFFF"/>
            <w:vAlign w:val="center"/>
            <w:hideMark/>
          </w:tcPr>
          <w:p w:rsidR="002E0B04" w:rsidRDefault="002E0B04" w:rsidP="002E0B04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955" w:type="dxa"/>
            <w:shd w:val="clear" w:color="auto" w:fill="FFFFFF"/>
            <w:vAlign w:val="center"/>
            <w:hideMark/>
          </w:tcPr>
          <w:p w:rsidR="002E0B04" w:rsidRDefault="002E0B04" w:rsidP="002E0B04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3640" w:type="dxa"/>
            <w:shd w:val="clear" w:color="auto" w:fill="FFFFFF"/>
            <w:vAlign w:val="center"/>
            <w:hideMark/>
          </w:tcPr>
          <w:p w:rsidR="002E0B04" w:rsidRDefault="002E0B04" w:rsidP="002E0B04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276" w:type="dxa"/>
            <w:shd w:val="clear" w:color="auto" w:fill="FFFFFF"/>
            <w:vAlign w:val="center"/>
            <w:hideMark/>
          </w:tcPr>
          <w:p w:rsidR="002E0B04" w:rsidRDefault="002E0B04" w:rsidP="002E0B04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955" w:type="dxa"/>
            <w:shd w:val="clear" w:color="auto" w:fill="FFFFFF"/>
            <w:vAlign w:val="center"/>
            <w:hideMark/>
          </w:tcPr>
          <w:p w:rsidR="002E0B04" w:rsidRDefault="002E0B04" w:rsidP="002E0B04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3235" w:type="dxa"/>
            <w:gridSpan w:val="2"/>
            <w:shd w:val="clear" w:color="auto" w:fill="FFFFFF"/>
            <w:vAlign w:val="center"/>
            <w:hideMark/>
          </w:tcPr>
          <w:p w:rsidR="002E0B04" w:rsidRDefault="002E0B04" w:rsidP="002E0B04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</w:tr>
    </w:tbl>
    <w:tbl>
      <w:tblPr>
        <w:tblW w:w="150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617"/>
        <w:gridCol w:w="2830"/>
        <w:gridCol w:w="1552"/>
        <w:gridCol w:w="1552"/>
        <w:gridCol w:w="1552"/>
        <w:gridCol w:w="1794"/>
        <w:gridCol w:w="2026"/>
        <w:gridCol w:w="1553"/>
        <w:gridCol w:w="1559"/>
      </w:tblGrid>
      <w:tr w:rsidR="00137FAD" w:rsidRPr="00994B6F" w:rsidTr="00137FAD">
        <w:tc>
          <w:tcPr>
            <w:tcW w:w="617" w:type="dxa"/>
            <w:vMerge w:val="restart"/>
            <w:vAlign w:val="center"/>
          </w:tcPr>
          <w:p w:rsidR="00137FAD" w:rsidRPr="00994B6F" w:rsidRDefault="00137FAD" w:rsidP="00567584">
            <w:pPr>
              <w:jc w:val="center"/>
              <w:rPr>
                <w:rFonts w:ascii="Times New Roman" w:hAnsi="Times New Roman" w:cs="Times New Roman"/>
                <w:b/>
                <w:sz w:val="28"/>
                <w:szCs w:val="20"/>
              </w:rPr>
            </w:pPr>
            <w:r w:rsidRPr="00994B6F">
              <w:rPr>
                <w:rFonts w:ascii="Times New Roman" w:hAnsi="Times New Roman" w:cs="Times New Roman"/>
                <w:b/>
                <w:sz w:val="28"/>
                <w:szCs w:val="20"/>
              </w:rPr>
              <w:t xml:space="preserve">№ </w:t>
            </w:r>
            <w:proofErr w:type="spellStart"/>
            <w:proofErr w:type="gramStart"/>
            <w:r w:rsidRPr="00994B6F">
              <w:rPr>
                <w:rFonts w:ascii="Times New Roman" w:hAnsi="Times New Roman" w:cs="Times New Roman"/>
                <w:b/>
                <w:sz w:val="28"/>
                <w:szCs w:val="20"/>
              </w:rPr>
              <w:t>п</w:t>
            </w:r>
            <w:proofErr w:type="spellEnd"/>
            <w:proofErr w:type="gramEnd"/>
            <w:r w:rsidRPr="00994B6F">
              <w:rPr>
                <w:rFonts w:ascii="Times New Roman" w:hAnsi="Times New Roman" w:cs="Times New Roman"/>
                <w:b/>
                <w:sz w:val="28"/>
                <w:szCs w:val="20"/>
              </w:rPr>
              <w:t>/</w:t>
            </w:r>
            <w:proofErr w:type="spellStart"/>
            <w:r w:rsidRPr="00994B6F">
              <w:rPr>
                <w:rFonts w:ascii="Times New Roman" w:hAnsi="Times New Roman" w:cs="Times New Roman"/>
                <w:b/>
                <w:sz w:val="28"/>
                <w:szCs w:val="20"/>
              </w:rPr>
              <w:t>п</w:t>
            </w:r>
            <w:proofErr w:type="spellEnd"/>
          </w:p>
        </w:tc>
        <w:tc>
          <w:tcPr>
            <w:tcW w:w="2830" w:type="dxa"/>
            <w:vMerge w:val="restart"/>
            <w:vAlign w:val="center"/>
          </w:tcPr>
          <w:p w:rsidR="00137FAD" w:rsidRPr="00994B6F" w:rsidRDefault="00137FAD" w:rsidP="00567584">
            <w:pPr>
              <w:jc w:val="center"/>
              <w:rPr>
                <w:rFonts w:ascii="Times New Roman" w:hAnsi="Times New Roman" w:cs="Times New Roman"/>
                <w:b/>
                <w:sz w:val="28"/>
                <w:szCs w:val="20"/>
              </w:rPr>
            </w:pPr>
            <w:r w:rsidRPr="00994B6F">
              <w:rPr>
                <w:rFonts w:ascii="Times New Roman" w:hAnsi="Times New Roman" w:cs="Times New Roman"/>
                <w:b/>
                <w:sz w:val="28"/>
                <w:szCs w:val="20"/>
              </w:rPr>
              <w:t>Наименование товара</w:t>
            </w:r>
          </w:p>
          <w:p w:rsidR="00137FAD" w:rsidRPr="00994B6F" w:rsidRDefault="00137FAD" w:rsidP="00567584">
            <w:pPr>
              <w:jc w:val="center"/>
              <w:rPr>
                <w:rFonts w:ascii="Times New Roman" w:hAnsi="Times New Roman" w:cs="Times New Roman"/>
                <w:b/>
                <w:sz w:val="28"/>
                <w:szCs w:val="20"/>
              </w:rPr>
            </w:pPr>
            <w:r w:rsidRPr="00994B6F">
              <w:rPr>
                <w:rFonts w:ascii="Times New Roman" w:hAnsi="Times New Roman" w:cs="Times New Roman"/>
                <w:b/>
                <w:sz w:val="28"/>
                <w:szCs w:val="20"/>
              </w:rPr>
              <w:t>(работы, услуги)</w:t>
            </w:r>
          </w:p>
        </w:tc>
        <w:tc>
          <w:tcPr>
            <w:tcW w:w="4656" w:type="dxa"/>
            <w:gridSpan w:val="3"/>
            <w:vAlign w:val="center"/>
          </w:tcPr>
          <w:p w:rsidR="00137FAD" w:rsidRPr="00994B6F" w:rsidRDefault="00137FAD" w:rsidP="00567584">
            <w:pPr>
              <w:jc w:val="center"/>
              <w:rPr>
                <w:rFonts w:ascii="Times New Roman" w:hAnsi="Times New Roman" w:cs="Times New Roman"/>
                <w:b/>
                <w:sz w:val="28"/>
                <w:szCs w:val="20"/>
              </w:rPr>
            </w:pPr>
            <w:r w:rsidRPr="00994B6F">
              <w:rPr>
                <w:rFonts w:ascii="Times New Roman" w:hAnsi="Times New Roman" w:cs="Times New Roman"/>
                <w:b/>
                <w:sz w:val="28"/>
                <w:szCs w:val="20"/>
              </w:rPr>
              <w:t>Номер источника ценовой информации (ИЦИ №</w:t>
            </w:r>
            <w:proofErr w:type="spellStart"/>
            <w:r w:rsidRPr="00994B6F">
              <w:rPr>
                <w:rFonts w:ascii="Times New Roman" w:hAnsi="Times New Roman" w:cs="Times New Roman"/>
                <w:b/>
                <w:sz w:val="28"/>
                <w:szCs w:val="20"/>
              </w:rPr>
              <w:t>i</w:t>
            </w:r>
            <w:proofErr w:type="spellEnd"/>
            <w:r w:rsidRPr="00994B6F">
              <w:rPr>
                <w:rFonts w:ascii="Times New Roman" w:hAnsi="Times New Roman" w:cs="Times New Roman"/>
                <w:b/>
                <w:sz w:val="28"/>
                <w:szCs w:val="20"/>
              </w:rPr>
              <w:t xml:space="preserve">) и цена единицы товара, работы, услуги, представленная </w:t>
            </w:r>
            <w:proofErr w:type="spellStart"/>
            <w:r w:rsidRPr="00994B6F">
              <w:rPr>
                <w:rFonts w:ascii="Times New Roman" w:hAnsi="Times New Roman" w:cs="Times New Roman"/>
                <w:b/>
                <w:sz w:val="28"/>
                <w:szCs w:val="20"/>
              </w:rPr>
              <w:t>i-тым</w:t>
            </w:r>
            <w:proofErr w:type="spellEnd"/>
            <w:r w:rsidRPr="00994B6F">
              <w:rPr>
                <w:rFonts w:ascii="Times New Roman" w:hAnsi="Times New Roman" w:cs="Times New Roman"/>
                <w:b/>
                <w:sz w:val="28"/>
                <w:szCs w:val="20"/>
              </w:rPr>
              <w:t xml:space="preserve"> ИЦИ (</w:t>
            </w:r>
            <w:proofErr w:type="spellStart"/>
            <w:r w:rsidRPr="00994B6F">
              <w:rPr>
                <w:rFonts w:ascii="Times New Roman" w:hAnsi="Times New Roman" w:cs="Times New Roman"/>
                <w:b/>
                <w:sz w:val="28"/>
                <w:szCs w:val="20"/>
              </w:rPr>
              <w:t>Ц</w:t>
            </w:r>
            <w:proofErr w:type="gramStart"/>
            <w:r w:rsidRPr="00994B6F">
              <w:rPr>
                <w:rFonts w:ascii="Times New Roman" w:hAnsi="Times New Roman" w:cs="Times New Roman"/>
                <w:b/>
                <w:sz w:val="28"/>
                <w:szCs w:val="20"/>
              </w:rPr>
              <w:t>i</w:t>
            </w:r>
            <w:proofErr w:type="spellEnd"/>
            <w:proofErr w:type="gramEnd"/>
            <w:r w:rsidRPr="00994B6F">
              <w:rPr>
                <w:rFonts w:ascii="Times New Roman" w:hAnsi="Times New Roman" w:cs="Times New Roman"/>
                <w:b/>
                <w:sz w:val="28"/>
                <w:szCs w:val="20"/>
              </w:rPr>
              <w:t>), руб.</w:t>
            </w:r>
          </w:p>
        </w:tc>
        <w:tc>
          <w:tcPr>
            <w:tcW w:w="1794" w:type="dxa"/>
            <w:vMerge w:val="restart"/>
            <w:vAlign w:val="center"/>
          </w:tcPr>
          <w:p w:rsidR="00137FAD" w:rsidRPr="00994B6F" w:rsidRDefault="00137FAD" w:rsidP="00567584">
            <w:pPr>
              <w:jc w:val="center"/>
              <w:rPr>
                <w:rFonts w:ascii="Times New Roman" w:hAnsi="Times New Roman" w:cs="Times New Roman"/>
                <w:b/>
                <w:sz w:val="28"/>
                <w:szCs w:val="20"/>
              </w:rPr>
            </w:pPr>
            <w:proofErr w:type="spellStart"/>
            <w:r w:rsidRPr="00994B6F">
              <w:rPr>
                <w:rFonts w:ascii="Times New Roman" w:hAnsi="Times New Roman" w:cs="Times New Roman"/>
                <w:b/>
                <w:sz w:val="28"/>
                <w:szCs w:val="20"/>
              </w:rPr>
              <w:t>v</w:t>
            </w:r>
            <w:proofErr w:type="spellEnd"/>
            <w:r w:rsidRPr="00994B6F">
              <w:rPr>
                <w:rFonts w:ascii="Times New Roman" w:hAnsi="Times New Roman" w:cs="Times New Roman"/>
                <w:b/>
                <w:sz w:val="28"/>
                <w:szCs w:val="20"/>
              </w:rPr>
              <w:t xml:space="preserve"> - кол-во (объем) закупаемого товара (услуги), ед.</w:t>
            </w:r>
          </w:p>
        </w:tc>
        <w:tc>
          <w:tcPr>
            <w:tcW w:w="2026" w:type="dxa"/>
            <w:vMerge w:val="restart"/>
            <w:vAlign w:val="center"/>
          </w:tcPr>
          <w:p w:rsidR="00137FAD" w:rsidRPr="00994B6F" w:rsidRDefault="00137FAD" w:rsidP="00567584">
            <w:pPr>
              <w:jc w:val="center"/>
              <w:rPr>
                <w:rFonts w:ascii="Times New Roman" w:hAnsi="Times New Roman" w:cs="Times New Roman"/>
                <w:b/>
                <w:sz w:val="28"/>
                <w:szCs w:val="20"/>
              </w:rPr>
            </w:pPr>
            <w:r w:rsidRPr="00994B6F">
              <w:rPr>
                <w:rFonts w:ascii="Times New Roman" w:hAnsi="Times New Roman" w:cs="Times New Roman"/>
                <w:b/>
                <w:sz w:val="28"/>
                <w:szCs w:val="20"/>
              </w:rPr>
              <w:t>Минимальное ценовое предложение, руб.</w:t>
            </w:r>
          </w:p>
        </w:tc>
        <w:tc>
          <w:tcPr>
            <w:tcW w:w="1553" w:type="dxa"/>
            <w:vMerge w:val="restart"/>
            <w:vAlign w:val="center"/>
          </w:tcPr>
          <w:p w:rsidR="00137FAD" w:rsidRPr="00994B6F" w:rsidRDefault="00137FAD" w:rsidP="00567584">
            <w:pPr>
              <w:jc w:val="center"/>
              <w:rPr>
                <w:rFonts w:ascii="Times New Roman" w:hAnsi="Times New Roman" w:cs="Times New Roman"/>
                <w:b/>
                <w:sz w:val="28"/>
                <w:szCs w:val="20"/>
              </w:rPr>
            </w:pPr>
            <w:r w:rsidRPr="00994B6F">
              <w:rPr>
                <w:rFonts w:ascii="Times New Roman" w:hAnsi="Times New Roman" w:cs="Times New Roman"/>
                <w:b/>
                <w:sz w:val="28"/>
                <w:szCs w:val="20"/>
              </w:rPr>
              <w:t>Итого цена, руб.</w:t>
            </w:r>
          </w:p>
        </w:tc>
        <w:tc>
          <w:tcPr>
            <w:tcW w:w="1559" w:type="dxa"/>
            <w:vMerge w:val="restart"/>
            <w:vAlign w:val="center"/>
          </w:tcPr>
          <w:p w:rsidR="00137FAD" w:rsidRPr="00994B6F" w:rsidRDefault="00137FAD" w:rsidP="00567584">
            <w:pPr>
              <w:jc w:val="center"/>
              <w:rPr>
                <w:rFonts w:ascii="Times New Roman" w:hAnsi="Times New Roman" w:cs="Times New Roman"/>
                <w:b/>
                <w:sz w:val="28"/>
                <w:szCs w:val="20"/>
              </w:rPr>
            </w:pPr>
            <w:r w:rsidRPr="00994B6F">
              <w:rPr>
                <w:rFonts w:ascii="Times New Roman" w:hAnsi="Times New Roman" w:cs="Times New Roman"/>
                <w:b/>
                <w:sz w:val="28"/>
                <w:szCs w:val="20"/>
              </w:rPr>
              <w:t>Ед. измерения</w:t>
            </w:r>
          </w:p>
        </w:tc>
      </w:tr>
      <w:tr w:rsidR="00137FAD" w:rsidRPr="00994B6F" w:rsidTr="00137FAD">
        <w:tc>
          <w:tcPr>
            <w:tcW w:w="617" w:type="dxa"/>
            <w:vMerge/>
            <w:vAlign w:val="center"/>
          </w:tcPr>
          <w:p w:rsidR="00137FAD" w:rsidRPr="00994B6F" w:rsidRDefault="00137FAD" w:rsidP="00567584">
            <w:pPr>
              <w:jc w:val="center"/>
              <w:rPr>
                <w:rFonts w:ascii="Times New Roman" w:hAnsi="Times New Roman" w:cs="Times New Roman"/>
                <w:b/>
                <w:sz w:val="28"/>
                <w:szCs w:val="20"/>
              </w:rPr>
            </w:pPr>
          </w:p>
        </w:tc>
        <w:tc>
          <w:tcPr>
            <w:tcW w:w="2830" w:type="dxa"/>
            <w:vMerge/>
            <w:vAlign w:val="center"/>
          </w:tcPr>
          <w:p w:rsidR="00137FAD" w:rsidRPr="00994B6F" w:rsidRDefault="00137FAD" w:rsidP="00567584">
            <w:pPr>
              <w:jc w:val="center"/>
              <w:rPr>
                <w:rFonts w:ascii="Times New Roman" w:hAnsi="Times New Roman" w:cs="Times New Roman"/>
                <w:b/>
                <w:sz w:val="28"/>
                <w:szCs w:val="20"/>
              </w:rPr>
            </w:pPr>
          </w:p>
        </w:tc>
        <w:tc>
          <w:tcPr>
            <w:tcW w:w="1552" w:type="dxa"/>
            <w:vAlign w:val="center"/>
          </w:tcPr>
          <w:p w:rsidR="00137FAD" w:rsidRPr="00994B6F" w:rsidRDefault="00137FAD" w:rsidP="00567584">
            <w:pPr>
              <w:jc w:val="center"/>
              <w:rPr>
                <w:rFonts w:ascii="Times New Roman" w:hAnsi="Times New Roman" w:cs="Times New Roman"/>
                <w:b/>
                <w:sz w:val="28"/>
                <w:szCs w:val="20"/>
              </w:rPr>
            </w:pPr>
            <w:r w:rsidRPr="00994B6F">
              <w:rPr>
                <w:rFonts w:ascii="Times New Roman" w:hAnsi="Times New Roman" w:cs="Times New Roman"/>
                <w:b/>
                <w:sz w:val="28"/>
                <w:szCs w:val="20"/>
              </w:rPr>
              <w:t>ИЦИ №1</w:t>
            </w:r>
          </w:p>
        </w:tc>
        <w:tc>
          <w:tcPr>
            <w:tcW w:w="1552" w:type="dxa"/>
            <w:vAlign w:val="center"/>
          </w:tcPr>
          <w:p w:rsidR="00137FAD" w:rsidRPr="00994B6F" w:rsidRDefault="00137FAD" w:rsidP="00567584">
            <w:pPr>
              <w:jc w:val="center"/>
              <w:rPr>
                <w:rFonts w:ascii="Times New Roman" w:hAnsi="Times New Roman" w:cs="Times New Roman"/>
                <w:b/>
                <w:sz w:val="28"/>
                <w:szCs w:val="20"/>
              </w:rPr>
            </w:pPr>
            <w:r w:rsidRPr="00994B6F">
              <w:rPr>
                <w:rFonts w:ascii="Times New Roman" w:hAnsi="Times New Roman" w:cs="Times New Roman"/>
                <w:b/>
                <w:sz w:val="28"/>
                <w:szCs w:val="20"/>
              </w:rPr>
              <w:t>ИЦИ №2</w:t>
            </w:r>
          </w:p>
        </w:tc>
        <w:tc>
          <w:tcPr>
            <w:tcW w:w="1552" w:type="dxa"/>
            <w:vAlign w:val="center"/>
          </w:tcPr>
          <w:p w:rsidR="00137FAD" w:rsidRPr="00994B6F" w:rsidRDefault="00137FAD" w:rsidP="00567584">
            <w:pPr>
              <w:jc w:val="center"/>
              <w:rPr>
                <w:rFonts w:ascii="Times New Roman" w:hAnsi="Times New Roman" w:cs="Times New Roman"/>
                <w:b/>
                <w:sz w:val="28"/>
                <w:szCs w:val="20"/>
              </w:rPr>
            </w:pPr>
            <w:r w:rsidRPr="00994B6F">
              <w:rPr>
                <w:rFonts w:ascii="Times New Roman" w:hAnsi="Times New Roman" w:cs="Times New Roman"/>
                <w:b/>
                <w:sz w:val="28"/>
                <w:szCs w:val="20"/>
              </w:rPr>
              <w:t>ИЦИ №3</w:t>
            </w:r>
          </w:p>
        </w:tc>
        <w:tc>
          <w:tcPr>
            <w:tcW w:w="1794" w:type="dxa"/>
            <w:vMerge/>
            <w:vAlign w:val="center"/>
          </w:tcPr>
          <w:p w:rsidR="00137FAD" w:rsidRPr="00994B6F" w:rsidRDefault="00137FAD" w:rsidP="00567584">
            <w:pPr>
              <w:jc w:val="center"/>
              <w:rPr>
                <w:rFonts w:ascii="Times New Roman" w:hAnsi="Times New Roman" w:cs="Times New Roman"/>
                <w:b/>
                <w:sz w:val="28"/>
                <w:szCs w:val="20"/>
              </w:rPr>
            </w:pPr>
          </w:p>
        </w:tc>
        <w:tc>
          <w:tcPr>
            <w:tcW w:w="2026" w:type="dxa"/>
            <w:vMerge/>
            <w:vAlign w:val="center"/>
          </w:tcPr>
          <w:p w:rsidR="00137FAD" w:rsidRPr="00994B6F" w:rsidRDefault="00137FAD" w:rsidP="00567584">
            <w:pPr>
              <w:jc w:val="center"/>
              <w:rPr>
                <w:rFonts w:ascii="Times New Roman" w:hAnsi="Times New Roman" w:cs="Times New Roman"/>
                <w:b/>
                <w:sz w:val="28"/>
                <w:szCs w:val="20"/>
              </w:rPr>
            </w:pPr>
          </w:p>
        </w:tc>
        <w:tc>
          <w:tcPr>
            <w:tcW w:w="1553" w:type="dxa"/>
            <w:vMerge/>
            <w:vAlign w:val="center"/>
          </w:tcPr>
          <w:p w:rsidR="00137FAD" w:rsidRPr="00994B6F" w:rsidRDefault="00137FAD" w:rsidP="00567584">
            <w:pPr>
              <w:jc w:val="center"/>
              <w:rPr>
                <w:rFonts w:ascii="Times New Roman" w:hAnsi="Times New Roman" w:cs="Times New Roman"/>
                <w:b/>
                <w:sz w:val="28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137FAD" w:rsidRPr="00994B6F" w:rsidRDefault="00137FAD" w:rsidP="00567584">
            <w:pPr>
              <w:jc w:val="center"/>
              <w:rPr>
                <w:rFonts w:ascii="Times New Roman" w:hAnsi="Times New Roman" w:cs="Times New Roman"/>
                <w:b/>
                <w:sz w:val="28"/>
                <w:szCs w:val="20"/>
              </w:rPr>
            </w:pPr>
          </w:p>
        </w:tc>
      </w:tr>
      <w:tr w:rsidR="00137FAD" w:rsidRPr="00994B6F" w:rsidTr="00137FAD">
        <w:tc>
          <w:tcPr>
            <w:tcW w:w="617" w:type="dxa"/>
            <w:vAlign w:val="center"/>
          </w:tcPr>
          <w:p w:rsidR="00137FAD" w:rsidRPr="00994B6F" w:rsidRDefault="00137FAD" w:rsidP="00567584">
            <w:pPr>
              <w:jc w:val="center"/>
              <w:rPr>
                <w:rFonts w:ascii="Times New Roman" w:hAnsi="Times New Roman" w:cs="Times New Roman"/>
                <w:b/>
                <w:sz w:val="28"/>
                <w:szCs w:val="20"/>
              </w:rPr>
            </w:pPr>
            <w:r w:rsidRPr="00994B6F">
              <w:rPr>
                <w:rFonts w:ascii="Times New Roman" w:hAnsi="Times New Roman" w:cs="Times New Roman"/>
                <w:b/>
                <w:sz w:val="28"/>
                <w:szCs w:val="20"/>
              </w:rPr>
              <w:t>1</w:t>
            </w:r>
          </w:p>
        </w:tc>
        <w:tc>
          <w:tcPr>
            <w:tcW w:w="2830" w:type="dxa"/>
            <w:vAlign w:val="center"/>
          </w:tcPr>
          <w:p w:rsidR="00137FAD" w:rsidRPr="00994B6F" w:rsidRDefault="00137FAD" w:rsidP="00567584">
            <w:pPr>
              <w:jc w:val="center"/>
              <w:rPr>
                <w:rFonts w:ascii="Times New Roman" w:hAnsi="Times New Roman" w:cs="Times New Roman"/>
                <w:b/>
                <w:sz w:val="28"/>
                <w:szCs w:val="20"/>
              </w:rPr>
            </w:pPr>
            <w:r w:rsidRPr="00994B6F">
              <w:rPr>
                <w:rFonts w:ascii="Times New Roman" w:hAnsi="Times New Roman" w:cs="Times New Roman"/>
                <w:b/>
                <w:sz w:val="28"/>
                <w:szCs w:val="20"/>
              </w:rPr>
              <w:t>2</w:t>
            </w:r>
          </w:p>
        </w:tc>
        <w:tc>
          <w:tcPr>
            <w:tcW w:w="1552" w:type="dxa"/>
            <w:vAlign w:val="center"/>
          </w:tcPr>
          <w:p w:rsidR="00137FAD" w:rsidRPr="00994B6F" w:rsidRDefault="00137FAD" w:rsidP="00567584">
            <w:pPr>
              <w:jc w:val="center"/>
              <w:rPr>
                <w:rFonts w:ascii="Times New Roman" w:hAnsi="Times New Roman" w:cs="Times New Roman"/>
                <w:b/>
                <w:sz w:val="28"/>
                <w:szCs w:val="20"/>
              </w:rPr>
            </w:pPr>
            <w:r w:rsidRPr="00994B6F">
              <w:rPr>
                <w:rFonts w:ascii="Times New Roman" w:hAnsi="Times New Roman" w:cs="Times New Roman"/>
                <w:b/>
                <w:sz w:val="28"/>
                <w:szCs w:val="20"/>
              </w:rPr>
              <w:t>3</w:t>
            </w:r>
          </w:p>
        </w:tc>
        <w:tc>
          <w:tcPr>
            <w:tcW w:w="1552" w:type="dxa"/>
            <w:vAlign w:val="center"/>
          </w:tcPr>
          <w:p w:rsidR="00137FAD" w:rsidRPr="00994B6F" w:rsidRDefault="00137FAD" w:rsidP="00567584">
            <w:pPr>
              <w:jc w:val="center"/>
              <w:rPr>
                <w:rFonts w:ascii="Times New Roman" w:hAnsi="Times New Roman" w:cs="Times New Roman"/>
                <w:b/>
                <w:sz w:val="28"/>
                <w:szCs w:val="20"/>
              </w:rPr>
            </w:pPr>
            <w:r w:rsidRPr="00994B6F">
              <w:rPr>
                <w:rFonts w:ascii="Times New Roman" w:hAnsi="Times New Roman" w:cs="Times New Roman"/>
                <w:b/>
                <w:sz w:val="28"/>
                <w:szCs w:val="20"/>
              </w:rPr>
              <w:t>4</w:t>
            </w:r>
          </w:p>
        </w:tc>
        <w:tc>
          <w:tcPr>
            <w:tcW w:w="1552" w:type="dxa"/>
            <w:vAlign w:val="center"/>
          </w:tcPr>
          <w:p w:rsidR="00137FAD" w:rsidRPr="00994B6F" w:rsidRDefault="00137FAD" w:rsidP="00567584">
            <w:pPr>
              <w:jc w:val="center"/>
              <w:rPr>
                <w:rFonts w:ascii="Times New Roman" w:hAnsi="Times New Roman" w:cs="Times New Roman"/>
                <w:b/>
                <w:sz w:val="28"/>
                <w:szCs w:val="20"/>
              </w:rPr>
            </w:pPr>
            <w:r w:rsidRPr="00994B6F">
              <w:rPr>
                <w:rFonts w:ascii="Times New Roman" w:hAnsi="Times New Roman" w:cs="Times New Roman"/>
                <w:b/>
                <w:sz w:val="28"/>
                <w:szCs w:val="20"/>
              </w:rPr>
              <w:t>5</w:t>
            </w:r>
          </w:p>
        </w:tc>
        <w:tc>
          <w:tcPr>
            <w:tcW w:w="1794" w:type="dxa"/>
            <w:vAlign w:val="center"/>
          </w:tcPr>
          <w:p w:rsidR="00137FAD" w:rsidRPr="00994B6F" w:rsidRDefault="00137FAD" w:rsidP="00567584">
            <w:pPr>
              <w:jc w:val="center"/>
              <w:rPr>
                <w:rFonts w:ascii="Times New Roman" w:hAnsi="Times New Roman" w:cs="Times New Roman"/>
                <w:b/>
                <w:sz w:val="28"/>
                <w:szCs w:val="20"/>
              </w:rPr>
            </w:pPr>
            <w:r w:rsidRPr="00994B6F">
              <w:rPr>
                <w:rFonts w:ascii="Times New Roman" w:hAnsi="Times New Roman" w:cs="Times New Roman"/>
                <w:b/>
                <w:sz w:val="28"/>
                <w:szCs w:val="20"/>
              </w:rPr>
              <w:t>6</w:t>
            </w:r>
          </w:p>
        </w:tc>
        <w:tc>
          <w:tcPr>
            <w:tcW w:w="2026" w:type="dxa"/>
            <w:vAlign w:val="center"/>
          </w:tcPr>
          <w:p w:rsidR="00137FAD" w:rsidRPr="00994B6F" w:rsidRDefault="00137FAD" w:rsidP="00567584">
            <w:pPr>
              <w:jc w:val="center"/>
              <w:rPr>
                <w:rFonts w:ascii="Times New Roman" w:hAnsi="Times New Roman" w:cs="Times New Roman"/>
                <w:b/>
                <w:sz w:val="28"/>
                <w:szCs w:val="20"/>
              </w:rPr>
            </w:pPr>
            <w:r w:rsidRPr="00994B6F">
              <w:rPr>
                <w:rFonts w:ascii="Times New Roman" w:hAnsi="Times New Roman" w:cs="Times New Roman"/>
                <w:b/>
                <w:sz w:val="28"/>
                <w:szCs w:val="20"/>
              </w:rPr>
              <w:t>7</w:t>
            </w:r>
          </w:p>
        </w:tc>
        <w:tc>
          <w:tcPr>
            <w:tcW w:w="1553" w:type="dxa"/>
            <w:vAlign w:val="center"/>
          </w:tcPr>
          <w:p w:rsidR="00137FAD" w:rsidRPr="00994B6F" w:rsidRDefault="00137FAD" w:rsidP="00567584">
            <w:pPr>
              <w:jc w:val="center"/>
              <w:rPr>
                <w:rFonts w:ascii="Times New Roman" w:hAnsi="Times New Roman" w:cs="Times New Roman"/>
                <w:b/>
                <w:sz w:val="28"/>
                <w:szCs w:val="20"/>
              </w:rPr>
            </w:pPr>
            <w:r w:rsidRPr="00994B6F">
              <w:rPr>
                <w:rFonts w:ascii="Times New Roman" w:hAnsi="Times New Roman" w:cs="Times New Roman"/>
                <w:b/>
                <w:sz w:val="28"/>
                <w:szCs w:val="20"/>
              </w:rPr>
              <w:t>8=6*7</w:t>
            </w:r>
          </w:p>
        </w:tc>
        <w:tc>
          <w:tcPr>
            <w:tcW w:w="1559" w:type="dxa"/>
            <w:vAlign w:val="center"/>
          </w:tcPr>
          <w:p w:rsidR="00137FAD" w:rsidRPr="00994B6F" w:rsidRDefault="00137FAD" w:rsidP="00567584">
            <w:pPr>
              <w:jc w:val="center"/>
              <w:rPr>
                <w:rFonts w:ascii="Times New Roman" w:hAnsi="Times New Roman" w:cs="Times New Roman"/>
                <w:b/>
                <w:sz w:val="28"/>
                <w:szCs w:val="20"/>
              </w:rPr>
            </w:pPr>
            <w:r w:rsidRPr="00994B6F">
              <w:rPr>
                <w:rFonts w:ascii="Times New Roman" w:hAnsi="Times New Roman" w:cs="Times New Roman"/>
                <w:b/>
                <w:sz w:val="28"/>
                <w:szCs w:val="20"/>
              </w:rPr>
              <w:t>9</w:t>
            </w:r>
          </w:p>
        </w:tc>
      </w:tr>
      <w:tr w:rsidR="00AD2824" w:rsidRPr="00994B6F" w:rsidTr="00137FAD">
        <w:trPr>
          <w:trHeight w:val="654"/>
        </w:trPr>
        <w:tc>
          <w:tcPr>
            <w:tcW w:w="617" w:type="dxa"/>
            <w:vAlign w:val="center"/>
          </w:tcPr>
          <w:p w:rsidR="00AD2824" w:rsidRPr="00137FAD" w:rsidRDefault="00AD2824" w:rsidP="00567584">
            <w:pPr>
              <w:jc w:val="center"/>
              <w:rPr>
                <w:rFonts w:ascii="Times New Roman" w:hAnsi="Times New Roman" w:cs="Times New Roman"/>
              </w:rPr>
            </w:pPr>
            <w:r w:rsidRPr="00137FA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30" w:type="dxa"/>
            <w:vAlign w:val="center"/>
          </w:tcPr>
          <w:p w:rsidR="00AD2824" w:rsidRPr="00AD2824" w:rsidRDefault="00AD282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AD2824">
              <w:rPr>
                <w:rFonts w:ascii="Times New Roman" w:eastAsia="Times New Roman" w:hAnsi="Times New Roman" w:cs="Times New Roman"/>
                <w:sz w:val="28"/>
                <w:szCs w:val="20"/>
              </w:rPr>
              <w:t>Циркуляционный насос</w:t>
            </w:r>
          </w:p>
        </w:tc>
        <w:tc>
          <w:tcPr>
            <w:tcW w:w="1552" w:type="dxa"/>
            <w:vAlign w:val="center"/>
          </w:tcPr>
          <w:p w:rsidR="00AD2824" w:rsidRPr="00AD2824" w:rsidRDefault="00AD282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AD2824">
              <w:rPr>
                <w:rFonts w:ascii="Times New Roman" w:eastAsia="Times New Roman" w:hAnsi="Times New Roman" w:cs="Times New Roman"/>
                <w:sz w:val="28"/>
                <w:szCs w:val="20"/>
              </w:rPr>
              <w:t>14 000,00</w:t>
            </w:r>
          </w:p>
        </w:tc>
        <w:tc>
          <w:tcPr>
            <w:tcW w:w="1552" w:type="dxa"/>
            <w:vAlign w:val="center"/>
          </w:tcPr>
          <w:p w:rsidR="00AD2824" w:rsidRPr="00AD2824" w:rsidRDefault="00AD282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AD2824">
              <w:rPr>
                <w:rFonts w:ascii="Times New Roman" w:eastAsia="Times New Roman" w:hAnsi="Times New Roman" w:cs="Times New Roman"/>
                <w:sz w:val="28"/>
                <w:szCs w:val="20"/>
              </w:rPr>
              <w:t>15 000,00</w:t>
            </w:r>
          </w:p>
        </w:tc>
        <w:tc>
          <w:tcPr>
            <w:tcW w:w="1552" w:type="dxa"/>
            <w:vAlign w:val="center"/>
          </w:tcPr>
          <w:p w:rsidR="00AD2824" w:rsidRPr="00AD2824" w:rsidRDefault="00AD282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AD2824">
              <w:rPr>
                <w:rFonts w:ascii="Times New Roman" w:eastAsia="Times New Roman" w:hAnsi="Times New Roman" w:cs="Times New Roman"/>
                <w:sz w:val="28"/>
                <w:szCs w:val="20"/>
              </w:rPr>
              <w:t>14 500,00</w:t>
            </w:r>
          </w:p>
        </w:tc>
        <w:tc>
          <w:tcPr>
            <w:tcW w:w="1794" w:type="dxa"/>
            <w:vAlign w:val="center"/>
          </w:tcPr>
          <w:p w:rsidR="00AD2824" w:rsidRPr="00AD2824" w:rsidRDefault="00AD2824" w:rsidP="0056758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AD2824">
              <w:rPr>
                <w:rFonts w:ascii="Times New Roman" w:eastAsia="Times New Roman" w:hAnsi="Times New Roman" w:cs="Times New Roman"/>
                <w:sz w:val="28"/>
                <w:szCs w:val="20"/>
              </w:rPr>
              <w:t>1</w:t>
            </w:r>
          </w:p>
        </w:tc>
        <w:tc>
          <w:tcPr>
            <w:tcW w:w="2026" w:type="dxa"/>
            <w:vAlign w:val="center"/>
          </w:tcPr>
          <w:p w:rsidR="00AD2824" w:rsidRPr="00AD2824" w:rsidRDefault="00AD2824" w:rsidP="00137FA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AD2824">
              <w:rPr>
                <w:rFonts w:ascii="Times New Roman" w:eastAsia="Times New Roman" w:hAnsi="Times New Roman" w:cs="Times New Roman"/>
                <w:sz w:val="28"/>
                <w:szCs w:val="20"/>
              </w:rPr>
              <w:t>14 000,00</w:t>
            </w:r>
          </w:p>
        </w:tc>
        <w:tc>
          <w:tcPr>
            <w:tcW w:w="1553" w:type="dxa"/>
            <w:vAlign w:val="center"/>
          </w:tcPr>
          <w:p w:rsidR="00AD2824" w:rsidRPr="00AD2824" w:rsidRDefault="00AD2824" w:rsidP="00137FA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AD2824">
              <w:rPr>
                <w:rFonts w:ascii="Times New Roman" w:eastAsia="Times New Roman" w:hAnsi="Times New Roman" w:cs="Times New Roman"/>
                <w:sz w:val="28"/>
                <w:szCs w:val="20"/>
              </w:rPr>
              <w:t>14 000,00</w:t>
            </w:r>
          </w:p>
        </w:tc>
        <w:tc>
          <w:tcPr>
            <w:tcW w:w="1559" w:type="dxa"/>
            <w:vAlign w:val="center"/>
          </w:tcPr>
          <w:p w:rsidR="00AD2824" w:rsidRPr="00994B6F" w:rsidRDefault="00AD2824" w:rsidP="0056758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proofErr w:type="spellStart"/>
            <w:proofErr w:type="gramStart"/>
            <w:r w:rsidRPr="00994B6F">
              <w:rPr>
                <w:rFonts w:ascii="Times New Roman" w:eastAsia="Times New Roman" w:hAnsi="Times New Roman" w:cs="Times New Roman"/>
                <w:sz w:val="28"/>
                <w:szCs w:val="20"/>
              </w:rPr>
              <w:t>шт</w:t>
            </w:r>
            <w:proofErr w:type="spellEnd"/>
            <w:proofErr w:type="gramEnd"/>
          </w:p>
        </w:tc>
      </w:tr>
      <w:tr w:rsidR="00137FAD" w:rsidRPr="00994B6F" w:rsidTr="00137FAD">
        <w:trPr>
          <w:trHeight w:val="269"/>
        </w:trPr>
        <w:tc>
          <w:tcPr>
            <w:tcW w:w="11923" w:type="dxa"/>
            <w:gridSpan w:val="7"/>
            <w:vAlign w:val="center"/>
          </w:tcPr>
          <w:p w:rsidR="00137FAD" w:rsidRPr="00994B6F" w:rsidRDefault="00137FAD" w:rsidP="00567584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0"/>
                <w:lang w:bidi="ar-SA"/>
              </w:rPr>
            </w:pPr>
            <w:r w:rsidRPr="00994B6F">
              <w:rPr>
                <w:rFonts w:ascii="Times New Roman" w:eastAsia="Times New Roman" w:hAnsi="Times New Roman" w:cs="Times New Roman"/>
                <w:b/>
                <w:sz w:val="28"/>
                <w:szCs w:val="20"/>
                <w:lang w:bidi="ar-SA"/>
              </w:rPr>
              <w:t>ИТОГО, руб.:</w:t>
            </w:r>
          </w:p>
        </w:tc>
        <w:tc>
          <w:tcPr>
            <w:tcW w:w="1553" w:type="dxa"/>
            <w:vAlign w:val="center"/>
          </w:tcPr>
          <w:p w:rsidR="00137FAD" w:rsidRPr="00994B6F" w:rsidRDefault="00AD2824" w:rsidP="00567584">
            <w:pPr>
              <w:jc w:val="center"/>
              <w:rPr>
                <w:rFonts w:ascii="Times New Roman" w:hAnsi="Times New Roman" w:cs="Times New Roman"/>
                <w:b/>
                <w:sz w:val="28"/>
                <w:szCs w:val="20"/>
              </w:rPr>
            </w:pPr>
            <w:r w:rsidRPr="00AD2824">
              <w:rPr>
                <w:rFonts w:ascii="Times New Roman" w:hAnsi="Times New Roman" w:cs="Times New Roman"/>
                <w:b/>
                <w:sz w:val="28"/>
                <w:szCs w:val="20"/>
              </w:rPr>
              <w:t>14 000,00</w:t>
            </w:r>
          </w:p>
        </w:tc>
        <w:tc>
          <w:tcPr>
            <w:tcW w:w="1559" w:type="dxa"/>
            <w:tcBorders>
              <w:bottom w:val="nil"/>
              <w:right w:val="nil"/>
            </w:tcBorders>
            <w:vAlign w:val="center"/>
          </w:tcPr>
          <w:p w:rsidR="00137FAD" w:rsidRPr="00994B6F" w:rsidRDefault="00137FAD" w:rsidP="0056758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highlight w:val="green"/>
              </w:rPr>
            </w:pPr>
          </w:p>
        </w:tc>
      </w:tr>
    </w:tbl>
    <w:p w:rsidR="00425D04" w:rsidRPr="00425D04" w:rsidRDefault="00425D04" w:rsidP="00425D04">
      <w:pPr>
        <w:rPr>
          <w:rFonts w:ascii="Times New Roman" w:hAnsi="Times New Roman"/>
        </w:rPr>
      </w:pPr>
    </w:p>
    <w:p w:rsidR="00425D04" w:rsidRPr="00425D04" w:rsidRDefault="00425D04" w:rsidP="00425D04">
      <w:pPr>
        <w:rPr>
          <w:rFonts w:ascii="Times New Roman" w:hAnsi="Times New Roman"/>
        </w:rPr>
      </w:pPr>
    </w:p>
    <w:p w:rsidR="00425D04" w:rsidRPr="00425D04" w:rsidRDefault="00425D04" w:rsidP="004B7156">
      <w:pPr>
        <w:tabs>
          <w:tab w:val="left" w:pos="12660"/>
        </w:tabs>
        <w:rPr>
          <w:rFonts w:ascii="Times New Roman" w:hAnsi="Times New Roman"/>
        </w:rPr>
        <w:sectPr w:rsidR="00425D04" w:rsidRPr="00425D04" w:rsidSect="00425D04">
          <w:pgSz w:w="16838" w:h="11906" w:orient="landscape"/>
          <w:pgMar w:top="1701" w:right="1134" w:bottom="850" w:left="1134" w:header="397" w:footer="397" w:gutter="0"/>
          <w:cols w:space="720"/>
          <w:docGrid w:linePitch="326"/>
        </w:sectPr>
      </w:pPr>
    </w:p>
    <w:p w:rsidR="00E66D3F" w:rsidRDefault="00E66D3F"/>
    <w:sectPr w:rsidR="00E66D3F" w:rsidSect="00B61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13F7A"/>
    <w:rsid w:val="00137FAD"/>
    <w:rsid w:val="002E0B04"/>
    <w:rsid w:val="00346AEB"/>
    <w:rsid w:val="00425D04"/>
    <w:rsid w:val="004B7156"/>
    <w:rsid w:val="00503A81"/>
    <w:rsid w:val="00740563"/>
    <w:rsid w:val="009A5312"/>
    <w:rsid w:val="009B2DAF"/>
    <w:rsid w:val="00A410C1"/>
    <w:rsid w:val="00AD1905"/>
    <w:rsid w:val="00AD2824"/>
    <w:rsid w:val="00B61C0C"/>
    <w:rsid w:val="00C13F7A"/>
    <w:rsid w:val="00D16B9F"/>
    <w:rsid w:val="00E66D3F"/>
    <w:rsid w:val="00EA3893"/>
    <w:rsid w:val="00FD44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D0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5D04"/>
    <w:pPr>
      <w:keepNext/>
      <w:keepLines/>
      <w:widowControl/>
      <w:spacing w:before="40" w:line="256" w:lineRule="auto"/>
      <w:outlineLvl w:val="2"/>
    </w:pPr>
    <w:rPr>
      <w:rFonts w:ascii="Calibri Light" w:eastAsia="Times New Roman" w:hAnsi="Calibri Light" w:cs="Times New Roman"/>
      <w:color w:val="1F3763"/>
      <w:lang w:eastAsia="en-US"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425D04"/>
    <w:rPr>
      <w:rFonts w:ascii="Calibri Light" w:eastAsia="Times New Roman" w:hAnsi="Calibri Light" w:cs="Times New Roman"/>
      <w:color w:val="1F3763"/>
      <w:sz w:val="24"/>
      <w:szCs w:val="24"/>
    </w:rPr>
  </w:style>
  <w:style w:type="character" w:customStyle="1" w:styleId="a3">
    <w:name w:val="Текст сноски Знак"/>
    <w:aliases w:val="Знак Знак,Знак2 Знак,Знак8 Знак Знак Знак,Знак8 Знак Знак1,Char Знак,Знак4 Знак Знак, Знак8 Знак Знак Знак, Знак8 Знак Знак1, Знак4 Знак Знак"/>
    <w:basedOn w:val="a0"/>
    <w:link w:val="a4"/>
    <w:uiPriority w:val="99"/>
    <w:locked/>
    <w:rsid w:val="00425D04"/>
    <w:rPr>
      <w:rFonts w:ascii="Times New Roman" w:eastAsia="Times New Roman" w:hAnsi="Times New Roman" w:cs="Times New Roman"/>
    </w:rPr>
  </w:style>
  <w:style w:type="paragraph" w:styleId="a4">
    <w:name w:val="footnote text"/>
    <w:aliases w:val="Знак,Знак2,Знак8 Знак Знак,Знак8 Знак,Char,Знак4 Знак, Знак8 Знак Знак, Знак8 Знак, Знак4 Знак"/>
    <w:basedOn w:val="a"/>
    <w:link w:val="a3"/>
    <w:uiPriority w:val="99"/>
    <w:unhideWhenUsed/>
    <w:rsid w:val="00425D04"/>
    <w:pPr>
      <w:widowControl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1">
    <w:name w:val="Текст сноски Знак1"/>
    <w:basedOn w:val="a0"/>
    <w:uiPriority w:val="99"/>
    <w:semiHidden/>
    <w:rsid w:val="00425D04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styleId="a5">
    <w:name w:val="Balloon Text"/>
    <w:basedOn w:val="a"/>
    <w:link w:val="a6"/>
    <w:uiPriority w:val="99"/>
    <w:semiHidden/>
    <w:unhideWhenUsed/>
    <w:rsid w:val="00AD1905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D1905"/>
    <w:rPr>
      <w:rFonts w:ascii="Segoe UI" w:eastAsia="Courier New" w:hAnsi="Segoe UI" w:cs="Segoe UI"/>
      <w:color w:val="000000"/>
      <w:sz w:val="18"/>
      <w:szCs w:val="18"/>
      <w:lang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04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8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334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97</dc:creator>
  <cp:keywords/>
  <dc:description/>
  <cp:lastModifiedBy>U</cp:lastModifiedBy>
  <cp:revision>19</cp:revision>
  <cp:lastPrinted>2026-06-04T08:53:00Z</cp:lastPrinted>
  <dcterms:created xsi:type="dcterms:W3CDTF">2025-12-05T17:08:00Z</dcterms:created>
  <dcterms:modified xsi:type="dcterms:W3CDTF">2026-07-09T14:03:00Z</dcterms:modified>
</cp:coreProperties>
</file>