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EF1" w:rsidRDefault="005C6EF1" w:rsidP="00EA591D">
      <w:pPr>
        <w:ind w:firstLine="567"/>
      </w:pPr>
      <w:r w:rsidRPr="008534AB">
        <w:rPr>
          <w:rFonts w:cs="Times New Roman"/>
          <w:b/>
          <w:bCs/>
          <w:color w:val="auto"/>
        </w:rPr>
        <w:t>Инструкция по заполнению заявки</w:t>
      </w:r>
    </w:p>
    <w:p w:rsidR="00EA591D" w:rsidRDefault="00435F14" w:rsidP="00EA591D">
      <w:pPr>
        <w:ind w:firstLine="567"/>
      </w:pPr>
      <w:r>
        <w:t xml:space="preserve">     </w:t>
      </w:r>
      <w:r w:rsidR="00EA591D">
        <w:t xml:space="preserve">В целях участия в закупке участники закупки вправе сформировать </w:t>
      </w:r>
      <w:r>
        <w:br/>
      </w:r>
      <w:r w:rsidR="00EA591D">
        <w:t xml:space="preserve">на электронной площадке, подписать усиленной электронной подписью и разместить </w:t>
      </w:r>
      <w:r>
        <w:br/>
      </w:r>
      <w:r w:rsidR="00EA591D">
        <w:t xml:space="preserve">на такой электронной площадке предложение о поставке Товара, содержащее </w:t>
      </w:r>
      <w:r>
        <w:br/>
      </w:r>
      <w:r w:rsidR="00EA591D">
        <w:t>в отношении каждого Товара, предлагаемого таким участником закупки к поставкам:</w:t>
      </w:r>
    </w:p>
    <w:p w:rsidR="00EA591D" w:rsidRDefault="00EA591D" w:rsidP="00EA591D">
      <w:r>
        <w:t>а) наименование Товара и его характеристики с использованием каталога товаров, работ, услуг для обеспечения государственных и муниципальных нужд;</w:t>
      </w:r>
    </w:p>
    <w:p w:rsidR="00EA591D" w:rsidRDefault="00EA591D" w:rsidP="00EA591D">
      <w:r>
        <w:t>б) товарный знак (при наличии);</w:t>
      </w:r>
    </w:p>
    <w:p w:rsidR="00EA591D" w:rsidRDefault="00EA591D" w:rsidP="00EA591D">
      <w:r>
        <w:t>в) наименование страны происхождения Товара;</w:t>
      </w:r>
    </w:p>
    <w:p w:rsidR="00EA591D" w:rsidRDefault="00EA591D" w:rsidP="00EA591D">
      <w:r>
        <w:t xml:space="preserve">г) документ (или его копия), подтверждающий страну происхождения Товара </w:t>
      </w:r>
      <w:r>
        <w:br/>
        <w:t xml:space="preserve">(в случае, если такой документ в отношении соответствующего Товара предусмотрен нормативными правовыми актами, принятыми в соответствии с частями 3 и 4 статьи 14 настоящего Федерального закона). В случае отсутствия такого документа (или его копии) такой Товар приравнивается к Товару, происходящему из иностранного государства </w:t>
      </w:r>
      <w:r>
        <w:br/>
        <w:t>или группы иностранных государств;</w:t>
      </w:r>
    </w:p>
    <w:p w:rsidR="00EA591D" w:rsidRDefault="00EA591D" w:rsidP="00EA591D">
      <w:r>
        <w:t>д) единица измерения Товара по общероссийскому классификатору, используемому для количественной оценки технико-экономических и социальных показателей;</w:t>
      </w:r>
    </w:p>
    <w:p w:rsidR="00EA591D" w:rsidRDefault="00EA591D" w:rsidP="00EA591D">
      <w:r>
        <w:t xml:space="preserve">е) цена (цены) единицы Товара с учетом стоимости доставки, налогов, сборов </w:t>
      </w:r>
      <w:r>
        <w:br/>
        <w:t>и иных обязательных платежей, в пределах территории которого участник закупки предлагает Товар к поставкам.</w:t>
      </w:r>
    </w:p>
    <w:p w:rsidR="00EA591D" w:rsidRDefault="00EA591D" w:rsidP="00EA591D">
      <w:pPr>
        <w:spacing w:line="240" w:lineRule="atLeast"/>
        <w:ind w:firstLine="567"/>
        <w:rPr>
          <w:rFonts w:cs="Times New Roman"/>
          <w:bCs/>
        </w:rPr>
      </w:pPr>
      <w:r>
        <w:rPr>
          <w:rFonts w:cs="Times New Roman"/>
          <w:bCs/>
        </w:rPr>
        <w:t>В описании Товаров в приложение № 1 к техническому заданию, указаны следующие виды показателей:</w:t>
      </w:r>
    </w:p>
    <w:p w:rsidR="00EA591D" w:rsidRDefault="00EA591D" w:rsidP="00EA591D">
      <w:pPr>
        <w:numPr>
          <w:ilvl w:val="0"/>
          <w:numId w:val="1"/>
        </w:numPr>
        <w:tabs>
          <w:tab w:val="left" w:pos="708"/>
        </w:tabs>
        <w:suppressAutoHyphens w:val="0"/>
        <w:adjustRightInd w:val="0"/>
        <w:spacing w:before="0" w:after="0"/>
        <w:ind w:left="0" w:firstLine="567"/>
        <w:rPr>
          <w:rFonts w:cs="Times New Roman"/>
        </w:rPr>
      </w:pPr>
      <w:r>
        <w:rPr>
          <w:rFonts w:cs="Times New Roman"/>
        </w:rPr>
        <w:t>показатели, для которых установлены максимальные и (или) минимальные</w:t>
      </w:r>
      <w:r>
        <w:rPr>
          <w:rFonts w:cs="Times New Roman"/>
        </w:rPr>
        <w:br/>
        <w:t>значения таких показателей;</w:t>
      </w:r>
    </w:p>
    <w:p w:rsidR="00EA591D" w:rsidRDefault="00EA591D" w:rsidP="00EA591D">
      <w:pPr>
        <w:numPr>
          <w:ilvl w:val="0"/>
          <w:numId w:val="1"/>
        </w:numPr>
        <w:tabs>
          <w:tab w:val="left" w:pos="708"/>
        </w:tabs>
        <w:suppressAutoHyphens w:val="0"/>
        <w:adjustRightInd w:val="0"/>
        <w:spacing w:before="0" w:after="0"/>
        <w:ind w:left="0" w:firstLine="567"/>
        <w:rPr>
          <w:rFonts w:cs="Times New Roman"/>
        </w:rPr>
      </w:pPr>
      <w:r>
        <w:rPr>
          <w:rFonts w:cs="Times New Roman"/>
        </w:rPr>
        <w:t>показатели, значения которых не могут изменяться</w:t>
      </w:r>
      <w:r w:rsidR="0061414F">
        <w:rPr>
          <w:rFonts w:cs="Times New Roman"/>
        </w:rPr>
        <w:t>;</w:t>
      </w:r>
    </w:p>
    <w:p w:rsidR="00CF25A7" w:rsidRDefault="00CF25A7" w:rsidP="00CF25A7">
      <w:pPr>
        <w:numPr>
          <w:ilvl w:val="0"/>
          <w:numId w:val="1"/>
        </w:numPr>
        <w:tabs>
          <w:tab w:val="left" w:pos="708"/>
        </w:tabs>
        <w:suppressAutoHyphens w:val="0"/>
        <w:adjustRightInd w:val="0"/>
        <w:spacing w:before="0" w:after="0"/>
        <w:ind w:left="0" w:firstLine="567"/>
        <w:rPr>
          <w:rFonts w:cs="Times New Roman"/>
          <w:lang w:bidi="ru-RU"/>
        </w:rPr>
      </w:pPr>
      <w:r>
        <w:rPr>
          <w:rFonts w:cs="Times New Roman"/>
          <w:lang w:bidi="ru-RU"/>
        </w:rPr>
        <w:t>показатели, для которых указаны варианты значений.</w:t>
      </w:r>
    </w:p>
    <w:p w:rsidR="00EA591D" w:rsidRDefault="00EA591D" w:rsidP="00EA591D">
      <w:pPr>
        <w:ind w:firstLine="567"/>
        <w:rPr>
          <w:rFonts w:cs="Times New Roman"/>
          <w:bCs/>
        </w:rPr>
      </w:pPr>
      <w:bookmarkStart w:id="0" w:name="_GoBack"/>
      <w:bookmarkEnd w:id="0"/>
      <w:r>
        <w:rPr>
          <w:rFonts w:cs="Times New Roman"/>
          <w:bCs/>
        </w:rPr>
        <w:t>В связи с тем, что государственные стандарты устанавливают минимально</w:t>
      </w:r>
      <w:r>
        <w:rPr>
          <w:rFonts w:cs="Times New Roman"/>
          <w:bCs/>
        </w:rPr>
        <w:br/>
        <w:t>необходимые требования к характеристикам Товаров (их эксплуатационным</w:t>
      </w:r>
      <w:r>
        <w:rPr>
          <w:rFonts w:cs="Times New Roman"/>
          <w:bCs/>
        </w:rPr>
        <w:br/>
        <w:t>характеристикам), выраженным в требованиях к значениям показателей, заказчик</w:t>
      </w:r>
      <w:r>
        <w:rPr>
          <w:rFonts w:cs="Times New Roman"/>
          <w:bCs/>
        </w:rPr>
        <w:br/>
        <w:t>может устанавливать требования к значениям показателей, соответствующие</w:t>
      </w:r>
      <w:r>
        <w:rPr>
          <w:rFonts w:cs="Times New Roman"/>
          <w:bCs/>
        </w:rPr>
        <w:br/>
        <w:t>установленным государственными стандартами, но отличающиеся от минимально</w:t>
      </w:r>
      <w:r>
        <w:rPr>
          <w:rFonts w:cs="Times New Roman"/>
          <w:bCs/>
        </w:rPr>
        <w:br/>
        <w:t>установленных в сторону повышения их качественных и эксплуатационных</w:t>
      </w:r>
      <w:r>
        <w:rPr>
          <w:rFonts w:cs="Times New Roman"/>
          <w:bCs/>
        </w:rPr>
        <w:br/>
        <w:t>характеристик. Данное требование обусловлено необходимостью получения Товаров,</w:t>
      </w:r>
      <w:r>
        <w:rPr>
          <w:rFonts w:cs="Times New Roman"/>
          <w:bCs/>
        </w:rPr>
        <w:br/>
        <w:t>соответствующих государственным стандартам, но имеющих более высокие качественные</w:t>
      </w:r>
      <w:r>
        <w:rPr>
          <w:rFonts w:cs="Times New Roman"/>
          <w:bCs/>
        </w:rPr>
        <w:br/>
        <w:t>и эксплуатационные характеристики, чем минимально возможные, установленные</w:t>
      </w:r>
      <w:r>
        <w:rPr>
          <w:rFonts w:cs="Times New Roman"/>
          <w:bCs/>
        </w:rPr>
        <w:br/>
        <w:t>государственными стандартами, а также индивидуальными особенностями и условиями</w:t>
      </w:r>
      <w:r>
        <w:rPr>
          <w:rFonts w:cs="Times New Roman"/>
          <w:bCs/>
        </w:rPr>
        <w:br/>
        <w:t>их эксплуатации. В таком случае участник закупки указывает одно конкретное значение</w:t>
      </w:r>
      <w:r>
        <w:rPr>
          <w:rFonts w:cs="Times New Roman"/>
          <w:bCs/>
        </w:rPr>
        <w:br/>
        <w:t>показателя, соответствующее документам о техническом регулировании и значению</w:t>
      </w:r>
      <w:r>
        <w:rPr>
          <w:rFonts w:cs="Times New Roman"/>
          <w:bCs/>
        </w:rPr>
        <w:br/>
        <w:t>установленному заказчиком.</w:t>
      </w:r>
    </w:p>
    <w:p w:rsidR="00EA591D" w:rsidRDefault="00EA591D" w:rsidP="00EA591D">
      <w:pPr>
        <w:ind w:firstLine="567"/>
        <w:rPr>
          <w:rFonts w:cs="Times New Roman"/>
          <w:bCs/>
        </w:rPr>
      </w:pPr>
      <w:r>
        <w:rPr>
          <w:rFonts w:cs="Times New Roman"/>
          <w:bCs/>
        </w:rPr>
        <w:t>В случае, если на момент публикации закупки указанные</w:t>
      </w:r>
      <w:r>
        <w:rPr>
          <w:rFonts w:cs="Times New Roman"/>
          <w:bCs/>
        </w:rPr>
        <w:br/>
        <w:t xml:space="preserve">в техническом задании документы о техническом регулировании утратили силу, </w:t>
      </w:r>
      <w:r>
        <w:rPr>
          <w:rFonts w:cs="Times New Roman"/>
          <w:bCs/>
        </w:rPr>
        <w:br/>
        <w:t>то соответствие Товаров таким документам не требуется.</w:t>
      </w:r>
    </w:p>
    <w:p w:rsidR="00EA591D" w:rsidRDefault="00EA591D" w:rsidP="00EA591D">
      <w:pPr>
        <w:ind w:firstLine="567"/>
        <w:rPr>
          <w:rFonts w:cs="Times New Roman"/>
          <w:bCs/>
        </w:rPr>
      </w:pPr>
      <w:r>
        <w:rPr>
          <w:rFonts w:cs="Times New Roman"/>
          <w:bCs/>
        </w:rPr>
        <w:t>При установлении качественных и потребительских свойств Товаров, заказчик</w:t>
      </w:r>
      <w:r>
        <w:rPr>
          <w:rFonts w:cs="Times New Roman"/>
          <w:bCs/>
        </w:rPr>
        <w:br/>
        <w:t>в требованиях к Товарам выражает такие характеристики через показатели,</w:t>
      </w:r>
      <w:r>
        <w:rPr>
          <w:rFonts w:cs="Times New Roman"/>
          <w:bCs/>
        </w:rPr>
        <w:br/>
        <w:t>непосредственно не содержащиеся в документах технического регулирования,</w:t>
      </w:r>
      <w:r>
        <w:rPr>
          <w:rFonts w:cs="Times New Roman"/>
          <w:bCs/>
        </w:rPr>
        <w:br/>
        <w:t>но являющиеся общеупотребительными или употребляемые производителями</w:t>
      </w:r>
      <w:r>
        <w:rPr>
          <w:rFonts w:cs="Times New Roman"/>
          <w:bCs/>
        </w:rPr>
        <w:br/>
        <w:t>для описания требуемого Товара.</w:t>
      </w:r>
    </w:p>
    <w:p w:rsidR="0037602E" w:rsidRPr="0037602E" w:rsidRDefault="0037602E" w:rsidP="0037602E">
      <w:pPr>
        <w:autoSpaceDE w:val="0"/>
        <w:autoSpaceDN w:val="0"/>
        <w:adjustRightInd w:val="0"/>
        <w:ind w:firstLine="284"/>
        <w:rPr>
          <w:rFonts w:eastAsia="Times New Roman" w:cs="Times New Roman"/>
          <w:color w:val="auto"/>
          <w:szCs w:val="24"/>
          <w:shd w:val="clear" w:color="auto" w:fill="FFFFFF"/>
          <w:lang w:bidi="ru-RU"/>
        </w:rPr>
      </w:pPr>
      <w:r w:rsidRPr="0037602E">
        <w:rPr>
          <w:rFonts w:eastAsia="Times New Roman" w:cs="Times New Roman"/>
          <w:color w:val="auto"/>
          <w:szCs w:val="24"/>
          <w:shd w:val="clear" w:color="auto" w:fill="FFFFFF"/>
        </w:rPr>
        <w:lastRenderedPageBreak/>
        <w:t>При формировании предложения в отношении характеристик товара должны быть учтены следующие особенности:</w:t>
      </w:r>
    </w:p>
    <w:p w:rsidR="0037602E" w:rsidRPr="0037602E" w:rsidRDefault="0037602E" w:rsidP="0037602E">
      <w:pPr>
        <w:autoSpaceDE w:val="0"/>
        <w:autoSpaceDN w:val="0"/>
        <w:adjustRightInd w:val="0"/>
        <w:ind w:firstLine="284"/>
        <w:rPr>
          <w:rFonts w:eastAsia="Times New Roman" w:cs="Times New Roman"/>
          <w:color w:val="auto"/>
          <w:szCs w:val="24"/>
          <w:shd w:val="clear" w:color="auto" w:fill="FFFFFF"/>
        </w:rPr>
      </w:pPr>
      <w:r w:rsidRPr="0037602E">
        <w:rPr>
          <w:rFonts w:eastAsia="Times New Roman" w:cs="Times New Roman"/>
          <w:color w:val="auto"/>
          <w:szCs w:val="24"/>
          <w:shd w:val="clear" w:color="auto" w:fill="FFFFFF"/>
        </w:rPr>
        <w:t>Таблица применения положений инструкции</w:t>
      </w: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tbl>
      <w:tblPr>
        <w:tblpPr w:leftFromText="180" w:rightFromText="180" w:bottomFromText="200" w:vertAnchor="text" w:horzAnchor="page" w:tblpX="2314" w:tblpY="114"/>
        <w:tblOverlap w:val="never"/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3969"/>
      </w:tblGrid>
      <w:tr w:rsidR="00370017" w:rsidTr="00370017">
        <w:trPr>
          <w:trHeight w:val="162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17" w:rsidRDefault="00370017" w:rsidP="00BB144C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hanging="113"/>
              <w:jc w:val="center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  <w:t xml:space="preserve">Положения инструкции по заполнению характеристик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17" w:rsidRDefault="00370017" w:rsidP="00A51E6A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firstLine="0"/>
              <w:jc w:val="center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  <w:t>Пояснения</w:t>
            </w:r>
          </w:p>
        </w:tc>
      </w:tr>
      <w:tr w:rsidR="00370017" w:rsidTr="00370017">
        <w:trPr>
          <w:trHeight w:val="16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17" w:rsidRDefault="00370017" w:rsidP="00BB144C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firstLine="0"/>
              <w:jc w:val="left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>
              <w:rPr>
                <w:rFonts w:eastAsia="Courier New" w:cs="Times New Roman"/>
                <w:sz w:val="20"/>
                <w:lang w:eastAsia="ru-RU" w:bidi="ru-RU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17" w:rsidRDefault="00370017" w:rsidP="00A51E6A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firstLine="0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>
              <w:rPr>
                <w:rFonts w:eastAsia="Courier New" w:cs="Times New Roman"/>
                <w:sz w:val="20"/>
                <w:lang w:eastAsia="ru-RU" w:bidi="ru-RU"/>
              </w:rPr>
              <w:t xml:space="preserve">Участник закупки указывает конкретное значение характеристики </w:t>
            </w:r>
            <w:r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  <w:t xml:space="preserve">(одно значение характеристики) </w:t>
            </w:r>
          </w:p>
          <w:p w:rsidR="00370017" w:rsidRDefault="00370017" w:rsidP="00A51E6A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firstLine="0"/>
              <w:jc w:val="left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>
              <w:rPr>
                <w:rFonts w:eastAsia="Courier New" w:cs="Times New Roman"/>
                <w:sz w:val="20"/>
                <w:lang w:eastAsia="ru-RU" w:bidi="ru-RU"/>
              </w:rPr>
              <w:t xml:space="preserve">с учетом положений Таблицы применения символов настоящей инструкции. Правила толкования математических знаков осуществляются в соответствии </w:t>
            </w:r>
            <w:r>
              <w:rPr>
                <w:rFonts w:eastAsia="Courier New" w:cs="Times New Roman"/>
                <w:sz w:val="20"/>
                <w:lang w:eastAsia="ru-RU" w:bidi="ru-RU"/>
              </w:rPr>
              <w:br/>
              <w:t>с правилами математики</w:t>
            </w:r>
          </w:p>
        </w:tc>
      </w:tr>
      <w:tr w:rsidR="00370017" w:rsidTr="00370017">
        <w:trPr>
          <w:trHeight w:val="16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17" w:rsidRDefault="00370017" w:rsidP="00A51E6A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firstLine="0"/>
              <w:jc w:val="left"/>
              <w:rPr>
                <w:rFonts w:eastAsia="Courier New" w:cs="Times New Roman"/>
                <w:sz w:val="20"/>
                <w:lang w:eastAsia="ru-RU" w:bidi="ru-RU"/>
              </w:rPr>
            </w:pPr>
            <w:r>
              <w:rPr>
                <w:rFonts w:eastAsia="Courier New" w:cs="Times New Roman"/>
                <w:sz w:val="20"/>
                <w:lang w:eastAsia="ru-RU" w:bidi="ru-RU"/>
              </w:rPr>
              <w:t>Значение характеристики не может изменяться участником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17" w:rsidRDefault="00370017" w:rsidP="00BB144C">
            <w:pPr>
              <w:tabs>
                <w:tab w:val="left" w:pos="708"/>
              </w:tabs>
              <w:autoSpaceDE w:val="0"/>
              <w:autoSpaceDN w:val="0"/>
              <w:adjustRightInd w:val="0"/>
              <w:spacing w:before="0" w:after="0" w:line="276" w:lineRule="auto"/>
              <w:ind w:firstLine="0"/>
              <w:rPr>
                <w:rFonts w:eastAsia="Courier New" w:cs="Times New Roman"/>
                <w:sz w:val="20"/>
                <w:lang w:eastAsia="ru-RU" w:bidi="ru-RU"/>
              </w:rPr>
            </w:pPr>
            <w:r>
              <w:rPr>
                <w:rFonts w:eastAsia="Courier New" w:cs="Times New Roman"/>
                <w:sz w:val="20"/>
                <w:lang w:eastAsia="ru-RU" w:bidi="ru-RU"/>
              </w:rPr>
              <w:t>Участник закупки указывает значение характеристики в неизменном виде со всеми словами</w:t>
            </w:r>
            <w:r w:rsidR="00BB144C">
              <w:rPr>
                <w:rFonts w:eastAsia="Courier New" w:cs="Times New Roman"/>
                <w:sz w:val="20"/>
                <w:lang w:eastAsia="ru-RU" w:bidi="ru-RU"/>
              </w:rPr>
              <w:t xml:space="preserve"> </w:t>
            </w:r>
            <w:r>
              <w:rPr>
                <w:rFonts w:eastAsia="Courier New" w:cs="Times New Roman"/>
                <w:sz w:val="20"/>
                <w:lang w:eastAsia="ru-RU" w:bidi="ru-RU"/>
              </w:rPr>
              <w:t>и обозначениями, указанными в извещении об осуществлении закупки, включая единицы измерения (при их указании) без изменения значения характеристики</w:t>
            </w:r>
          </w:p>
        </w:tc>
      </w:tr>
      <w:tr w:rsidR="00397202" w:rsidTr="00370017">
        <w:trPr>
          <w:trHeight w:val="16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02" w:rsidRDefault="00397202" w:rsidP="00397202">
            <w:pPr>
              <w:autoSpaceDE w:val="0"/>
              <w:autoSpaceDN w:val="0"/>
              <w:adjustRightInd w:val="0"/>
              <w:spacing w:line="276" w:lineRule="auto"/>
              <w:rPr>
                <w:rFonts w:eastAsia="Calibri" w:cs="Times New Roman"/>
                <w:color w:val="auto"/>
                <w:sz w:val="20"/>
                <w:lang w:eastAsia="ru-RU" w:bidi="ar-SA"/>
              </w:rPr>
            </w:pPr>
            <w:r>
              <w:rPr>
                <w:rFonts w:eastAsia="Calibri" w:cs="Times New Roman"/>
                <w:color w:val="auto"/>
                <w:sz w:val="20"/>
                <w:lang w:bidi="ar-SA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202" w:rsidRDefault="00397202" w:rsidP="00397202">
            <w:pPr>
              <w:autoSpaceDE w:val="0"/>
              <w:autoSpaceDN w:val="0"/>
              <w:adjustRightInd w:val="0"/>
              <w:spacing w:line="276" w:lineRule="auto"/>
              <w:rPr>
                <w:rFonts w:eastAsia="Calibri" w:cs="Times New Roman"/>
                <w:color w:val="auto"/>
                <w:sz w:val="20"/>
                <w:lang w:bidi="ar-SA"/>
              </w:rPr>
            </w:pPr>
            <w:r>
              <w:rPr>
                <w:rFonts w:eastAsia="Calibri" w:cs="Times New Roman"/>
                <w:color w:val="auto"/>
                <w:sz w:val="20"/>
                <w:lang w:bidi="ar-SA"/>
              </w:rPr>
              <w:t>Участником закупки представляется одно или несколько из значений характеристики со всеми словами и обозначениями, указанными в извещении об осуществлении закупки, включая единицы измерения (при указании) без изменения значения характеристики. В данном случае могут быть представлены также все значения, указанные в составе извещения об осуществлении закупки</w:t>
            </w:r>
          </w:p>
        </w:tc>
      </w:tr>
    </w:tbl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Pr="002241F9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370017" w:rsidRDefault="00370017" w:rsidP="00EA591D">
      <w:pPr>
        <w:ind w:firstLine="567"/>
        <w:rPr>
          <w:rFonts w:cs="Times New Roman"/>
          <w:bCs/>
          <w:highlight w:val="yellow"/>
        </w:rPr>
      </w:pPr>
    </w:p>
    <w:p w:rsidR="005554D0" w:rsidRDefault="005554D0" w:rsidP="0089585C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rPr>
          <w:rFonts w:eastAsia="Courier New" w:cs="Times New Roman"/>
          <w:sz w:val="22"/>
          <w:szCs w:val="22"/>
          <w:lang w:eastAsia="ru-RU" w:bidi="ru-RU"/>
        </w:rPr>
      </w:pPr>
    </w:p>
    <w:p w:rsidR="00397202" w:rsidRDefault="005554D0" w:rsidP="0089585C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rPr>
          <w:rFonts w:eastAsia="Courier New" w:cs="Times New Roman"/>
          <w:sz w:val="22"/>
          <w:szCs w:val="22"/>
          <w:lang w:eastAsia="ru-RU" w:bidi="ru-RU"/>
        </w:rPr>
      </w:pPr>
      <w:r>
        <w:rPr>
          <w:rFonts w:eastAsia="Courier New" w:cs="Times New Roman"/>
          <w:sz w:val="22"/>
          <w:szCs w:val="22"/>
          <w:lang w:eastAsia="ru-RU" w:bidi="ru-RU"/>
        </w:rPr>
        <w:t xml:space="preserve">                                                  </w:t>
      </w:r>
    </w:p>
    <w:p w:rsidR="00397202" w:rsidRDefault="00397202" w:rsidP="0089585C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rPr>
          <w:rFonts w:eastAsia="Courier New" w:cs="Times New Roman"/>
          <w:sz w:val="22"/>
          <w:szCs w:val="22"/>
          <w:lang w:eastAsia="ru-RU" w:bidi="ru-RU"/>
        </w:rPr>
      </w:pPr>
    </w:p>
    <w:p w:rsidR="00397202" w:rsidRDefault="00397202" w:rsidP="0089585C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rPr>
          <w:rFonts w:eastAsia="Courier New" w:cs="Times New Roman"/>
          <w:sz w:val="22"/>
          <w:szCs w:val="22"/>
          <w:lang w:eastAsia="ru-RU" w:bidi="ru-RU"/>
        </w:rPr>
      </w:pPr>
    </w:p>
    <w:p w:rsidR="00397202" w:rsidRDefault="00397202" w:rsidP="0089585C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rPr>
          <w:rFonts w:eastAsia="Courier New" w:cs="Times New Roman"/>
          <w:sz w:val="22"/>
          <w:szCs w:val="22"/>
          <w:lang w:eastAsia="ru-RU" w:bidi="ru-RU"/>
        </w:rPr>
      </w:pPr>
    </w:p>
    <w:p w:rsidR="00397202" w:rsidRDefault="00397202" w:rsidP="0089585C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rPr>
          <w:rFonts w:eastAsia="Courier New" w:cs="Times New Roman"/>
          <w:sz w:val="22"/>
          <w:szCs w:val="22"/>
          <w:lang w:eastAsia="ru-RU" w:bidi="ru-RU"/>
        </w:rPr>
      </w:pPr>
    </w:p>
    <w:p w:rsidR="00397202" w:rsidRDefault="00397202" w:rsidP="0089585C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rPr>
          <w:rFonts w:eastAsia="Courier New" w:cs="Times New Roman"/>
          <w:sz w:val="22"/>
          <w:szCs w:val="22"/>
          <w:lang w:eastAsia="ru-RU" w:bidi="ru-RU"/>
        </w:rPr>
      </w:pPr>
    </w:p>
    <w:p w:rsidR="00397202" w:rsidRDefault="00397202" w:rsidP="0089585C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rPr>
          <w:rFonts w:eastAsia="Courier New" w:cs="Times New Roman"/>
          <w:sz w:val="22"/>
          <w:szCs w:val="22"/>
          <w:lang w:eastAsia="ru-RU" w:bidi="ru-RU"/>
        </w:rPr>
      </w:pPr>
    </w:p>
    <w:p w:rsidR="00397202" w:rsidRDefault="00397202" w:rsidP="0089585C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rPr>
          <w:rFonts w:eastAsia="Courier New" w:cs="Times New Roman"/>
          <w:sz w:val="22"/>
          <w:szCs w:val="22"/>
          <w:lang w:eastAsia="ru-RU" w:bidi="ru-RU"/>
        </w:rPr>
      </w:pPr>
    </w:p>
    <w:p w:rsidR="00397202" w:rsidRDefault="00397202" w:rsidP="0089585C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rPr>
          <w:rFonts w:eastAsia="Courier New" w:cs="Times New Roman"/>
          <w:sz w:val="22"/>
          <w:szCs w:val="22"/>
          <w:lang w:eastAsia="ru-RU" w:bidi="ru-RU"/>
        </w:rPr>
      </w:pPr>
    </w:p>
    <w:p w:rsidR="0089585C" w:rsidRPr="0089585C" w:rsidRDefault="0089585C" w:rsidP="00397202">
      <w:pPr>
        <w:tabs>
          <w:tab w:val="clear" w:pos="851"/>
        </w:tabs>
        <w:autoSpaceDE w:val="0"/>
        <w:autoSpaceDN w:val="0"/>
        <w:adjustRightInd w:val="0"/>
        <w:spacing w:before="0" w:after="0"/>
        <w:ind w:firstLine="284"/>
        <w:jc w:val="center"/>
        <w:rPr>
          <w:rFonts w:eastAsia="Times New Roman" w:cs="Times New Roman"/>
          <w:color w:val="auto"/>
          <w:sz w:val="20"/>
          <w:shd w:val="clear" w:color="auto" w:fill="FFFFFF"/>
          <w:lang w:bidi="ru-RU"/>
        </w:rPr>
      </w:pPr>
      <w:r w:rsidRPr="0089585C">
        <w:rPr>
          <w:rFonts w:eastAsia="Courier New" w:cs="Times New Roman"/>
          <w:sz w:val="22"/>
          <w:szCs w:val="22"/>
          <w:lang w:eastAsia="ru-RU" w:bidi="ru-RU"/>
        </w:rPr>
        <w:t>Таблица применения символов</w:t>
      </w:r>
    </w:p>
    <w:tbl>
      <w:tblPr>
        <w:tblpPr w:leftFromText="180" w:rightFromText="180" w:vertAnchor="text" w:horzAnchor="page" w:tblpX="3198" w:tblpY="114"/>
        <w:tblOverlap w:val="never"/>
        <w:tblW w:w="6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3975"/>
      </w:tblGrid>
      <w:tr w:rsidR="0089585C" w:rsidRPr="0089585C" w:rsidTr="0089585C">
        <w:trPr>
          <w:trHeight w:val="162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C" w:rsidRPr="00FA53FE" w:rsidRDefault="0089585C" w:rsidP="0089585C">
            <w:pPr>
              <w:tabs>
                <w:tab w:val="clear" w:pos="851"/>
              </w:tabs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 w:rsidRPr="00FA53FE"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  <w:t>Слова/символы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C" w:rsidRPr="00FA53FE" w:rsidRDefault="0089585C" w:rsidP="0089585C">
            <w:pPr>
              <w:tabs>
                <w:tab w:val="clear" w:pos="851"/>
              </w:tabs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</w:pPr>
            <w:r w:rsidRPr="00FA53FE">
              <w:rPr>
                <w:rFonts w:eastAsia="Times New Roman" w:cs="Times New Roman"/>
                <w:color w:val="auto"/>
                <w:sz w:val="20"/>
                <w:shd w:val="clear" w:color="auto" w:fill="FFFFFF"/>
                <w:lang w:bidi="ru-RU"/>
              </w:rPr>
              <w:t>Пояснения</w:t>
            </w:r>
          </w:p>
        </w:tc>
      </w:tr>
      <w:tr w:rsidR="00FA6EA6" w:rsidRPr="0089585C" w:rsidTr="001B7DD1">
        <w:trPr>
          <w:trHeight w:val="15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F" w:rsidRPr="00083D33" w:rsidRDefault="00601A8F" w:rsidP="00601A8F">
            <w:pPr>
              <w:pStyle w:val="ConsPlusNormal0"/>
              <w:jc w:val="center"/>
              <w:rPr>
                <w:rFonts w:cs="Times New Roman"/>
                <w:sz w:val="20"/>
                <w:szCs w:val="20"/>
              </w:rPr>
            </w:pPr>
            <w:r w:rsidRPr="00083D33">
              <w:rPr>
                <w:rFonts w:cs="Times New Roman"/>
                <w:sz w:val="20"/>
                <w:szCs w:val="20"/>
              </w:rPr>
              <w:t>≥</w:t>
            </w:r>
          </w:p>
          <w:p w:rsidR="00FA6EA6" w:rsidRPr="00FA6EA6" w:rsidRDefault="00FA6EA6" w:rsidP="00FA6EA6">
            <w:pPr>
              <w:tabs>
                <w:tab w:val="clear" w:pos="851"/>
              </w:tabs>
              <w:suppressAutoHyphens w:val="0"/>
              <w:autoSpaceDE w:val="0"/>
              <w:autoSpaceDN w:val="0"/>
              <w:adjustRightInd w:val="0"/>
              <w:spacing w:before="0" w:after="0"/>
              <w:ind w:firstLine="0"/>
              <w:jc w:val="center"/>
              <w:rPr>
                <w:rFonts w:eastAsiaTheme="minorHAnsi" w:cs="Times New Roman"/>
                <w:color w:val="auto"/>
                <w:sz w:val="20"/>
                <w:lang w:eastAsia="en-US" w:bidi="ar-SA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EA6" w:rsidRPr="00FA6EA6" w:rsidRDefault="00FA6EA6" w:rsidP="00FA6EA6">
            <w:pPr>
              <w:tabs>
                <w:tab w:val="clear" w:pos="851"/>
              </w:tabs>
              <w:suppressAutoHyphens w:val="0"/>
              <w:autoSpaceDE w:val="0"/>
              <w:autoSpaceDN w:val="0"/>
              <w:adjustRightInd w:val="0"/>
              <w:spacing w:before="0" w:after="0"/>
              <w:ind w:firstLine="0"/>
              <w:rPr>
                <w:rFonts w:eastAsiaTheme="minorHAnsi" w:cs="Times New Roman"/>
                <w:color w:val="auto"/>
                <w:sz w:val="20"/>
                <w:lang w:eastAsia="en-US" w:bidi="ar-SA"/>
              </w:rPr>
            </w:pPr>
            <w:r w:rsidRPr="00FA6EA6">
              <w:rPr>
                <w:rFonts w:eastAsiaTheme="minorHAnsi" w:cs="Times New Roman"/>
                <w:color w:val="auto"/>
                <w:sz w:val="20"/>
                <w:lang w:eastAsia="en-US" w:bidi="ar-SA"/>
              </w:rPr>
              <w:t>В случае если требуется указать конкретное значение характеристики, участник указывает одно значение характеристики более или равное установленному.</w:t>
            </w:r>
          </w:p>
          <w:p w:rsidR="00FA6EA6" w:rsidRPr="00FA6EA6" w:rsidRDefault="00FA6EA6" w:rsidP="00FA6EA6">
            <w:pPr>
              <w:tabs>
                <w:tab w:val="clear" w:pos="851"/>
              </w:tabs>
              <w:suppressAutoHyphens w:val="0"/>
              <w:autoSpaceDE w:val="0"/>
              <w:autoSpaceDN w:val="0"/>
              <w:adjustRightInd w:val="0"/>
              <w:spacing w:before="0" w:after="0"/>
              <w:ind w:firstLine="0"/>
              <w:rPr>
                <w:rFonts w:eastAsiaTheme="minorHAnsi" w:cs="Times New Roman"/>
                <w:color w:val="auto"/>
                <w:sz w:val="20"/>
                <w:lang w:eastAsia="en-US" w:bidi="ar-SA"/>
              </w:rPr>
            </w:pPr>
            <w:r w:rsidRPr="00FA6EA6">
              <w:rPr>
                <w:rFonts w:eastAsiaTheme="minorHAnsi" w:cs="Times New Roman"/>
                <w:color w:val="auto"/>
                <w:sz w:val="20"/>
                <w:lang w:eastAsia="en-US" w:bidi="ar-SA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</w:t>
            </w:r>
          </w:p>
        </w:tc>
      </w:tr>
      <w:tr w:rsidR="0089585C" w:rsidRPr="0089585C" w:rsidTr="0089585C">
        <w:trPr>
          <w:trHeight w:val="15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C" w:rsidRPr="00EA26D0" w:rsidRDefault="0089585C" w:rsidP="0089585C">
            <w:pPr>
              <w:widowControl w:val="0"/>
              <w:tabs>
                <w:tab w:val="clear" w:pos="851"/>
              </w:tabs>
              <w:suppressAutoHyphens w:val="0"/>
              <w:autoSpaceDE w:val="0"/>
              <w:autoSpaceDN w:val="0"/>
              <w:spacing w:before="0" w:after="0"/>
              <w:ind w:firstLine="0"/>
              <w:jc w:val="center"/>
              <w:rPr>
                <w:rFonts w:eastAsia="Times New Roman" w:cs="Times New Roman"/>
                <w:color w:val="auto"/>
                <w:sz w:val="20"/>
                <w:lang w:eastAsia="en-US" w:bidi="ar-SA"/>
              </w:rPr>
            </w:pPr>
            <w:r w:rsidRPr="00EA26D0">
              <w:rPr>
                <w:rFonts w:eastAsia="Times New Roman" w:cs="Times New Roman"/>
                <w:color w:val="auto"/>
                <w:sz w:val="20"/>
                <w:lang w:eastAsia="en-US" w:bidi="ar-SA"/>
              </w:rPr>
              <w:t>≤</w:t>
            </w:r>
          </w:p>
          <w:p w:rsidR="0089585C" w:rsidRPr="00EA26D0" w:rsidRDefault="0089585C" w:rsidP="00601A8F">
            <w:pPr>
              <w:widowControl w:val="0"/>
              <w:tabs>
                <w:tab w:val="clear" w:pos="851"/>
              </w:tabs>
              <w:suppressAutoHyphens w:val="0"/>
              <w:autoSpaceDE w:val="0"/>
              <w:autoSpaceDN w:val="0"/>
              <w:spacing w:before="0" w:after="0"/>
              <w:ind w:firstLine="0"/>
              <w:jc w:val="center"/>
              <w:rPr>
                <w:rFonts w:eastAsia="Times New Roman" w:cs="Times New Roman"/>
                <w:color w:val="auto"/>
                <w:sz w:val="20"/>
                <w:lang w:eastAsia="en-US" w:bidi="ar-SA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C" w:rsidRPr="00EA26D0" w:rsidRDefault="0089585C" w:rsidP="0089585C">
            <w:pPr>
              <w:widowControl w:val="0"/>
              <w:tabs>
                <w:tab w:val="clear" w:pos="851"/>
              </w:tabs>
              <w:suppressAutoHyphens w:val="0"/>
              <w:autoSpaceDE w:val="0"/>
              <w:autoSpaceDN w:val="0"/>
              <w:spacing w:before="0" w:after="0"/>
              <w:ind w:firstLine="0"/>
              <w:rPr>
                <w:rFonts w:eastAsia="Times New Roman" w:cs="Times New Roman"/>
                <w:color w:val="auto"/>
                <w:sz w:val="20"/>
                <w:lang w:eastAsia="en-US" w:bidi="ar-SA"/>
              </w:rPr>
            </w:pPr>
            <w:r w:rsidRPr="00EA26D0">
              <w:rPr>
                <w:rFonts w:eastAsia="Times New Roman" w:cs="Times New Roman"/>
                <w:color w:val="auto"/>
                <w:sz w:val="20"/>
                <w:lang w:eastAsia="en-US" w:bidi="ar-SA"/>
              </w:rPr>
              <w:t>В случае если требуется указать конкретное значение характеристики, участник указывает одно значение характеристики менее или равное установленному.</w:t>
            </w:r>
          </w:p>
          <w:p w:rsidR="0089585C" w:rsidRPr="00EA26D0" w:rsidRDefault="0089585C" w:rsidP="0089585C">
            <w:pPr>
              <w:widowControl w:val="0"/>
              <w:tabs>
                <w:tab w:val="clear" w:pos="851"/>
              </w:tabs>
              <w:suppressAutoHyphens w:val="0"/>
              <w:autoSpaceDE w:val="0"/>
              <w:autoSpaceDN w:val="0"/>
              <w:spacing w:before="0" w:after="0"/>
              <w:ind w:firstLine="0"/>
              <w:rPr>
                <w:rFonts w:eastAsia="Times New Roman" w:cs="Times New Roman"/>
                <w:color w:val="auto"/>
                <w:sz w:val="20"/>
                <w:lang w:eastAsia="en-US" w:bidi="ar-SA"/>
              </w:rPr>
            </w:pPr>
            <w:r w:rsidRPr="00EA26D0">
              <w:rPr>
                <w:rFonts w:eastAsia="Times New Roman" w:cs="Times New Roman"/>
                <w:color w:val="auto"/>
                <w:sz w:val="20"/>
                <w:lang w:eastAsia="en-US" w:bidi="ar-SA"/>
              </w:rPr>
              <w:t>В случае если требуется указать диапазонное значение характеристики, крайнее значение предлагаемого участником диапазона должно быть менее или равное установленному</w:t>
            </w:r>
          </w:p>
        </w:tc>
      </w:tr>
    </w:tbl>
    <w:p w:rsidR="0089585C" w:rsidRDefault="0089585C" w:rsidP="00EA591D">
      <w:pPr>
        <w:ind w:firstLine="567"/>
        <w:rPr>
          <w:rFonts w:cs="Times New Roman"/>
          <w:bCs/>
          <w:highlight w:val="yellow"/>
        </w:rPr>
      </w:pPr>
    </w:p>
    <w:p w:rsidR="0089585C" w:rsidRDefault="0089585C" w:rsidP="00EA591D">
      <w:pPr>
        <w:ind w:firstLine="567"/>
        <w:rPr>
          <w:rFonts w:cs="Times New Roman"/>
          <w:bCs/>
          <w:highlight w:val="yellow"/>
        </w:rPr>
      </w:pPr>
    </w:p>
    <w:p w:rsidR="00BF55F4" w:rsidRDefault="00601A8F" w:rsidP="00601A8F">
      <w:pPr>
        <w:pStyle w:val="ConsPlusNormal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</w:t>
      </w: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</w:t>
      </w: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</w:t>
      </w: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CC6150" w:rsidRDefault="00CC6150" w:rsidP="00601A8F">
      <w:pPr>
        <w:pStyle w:val="ConsPlusNormal0"/>
        <w:jc w:val="both"/>
        <w:rPr>
          <w:rFonts w:cs="Times New Roman"/>
          <w:sz w:val="24"/>
          <w:szCs w:val="24"/>
        </w:rPr>
      </w:pPr>
    </w:p>
    <w:p w:rsidR="00612ADA" w:rsidRPr="00601A8F" w:rsidRDefault="00CC6150" w:rsidP="00601A8F">
      <w:pPr>
        <w:pStyle w:val="ConsPlusNormal0"/>
        <w:jc w:val="both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</w:rPr>
        <w:t xml:space="preserve">     </w:t>
      </w:r>
      <w:r w:rsidR="00612ADA" w:rsidRPr="00601A8F">
        <w:rPr>
          <w:rFonts w:cs="Times New Roman"/>
          <w:sz w:val="24"/>
          <w:szCs w:val="24"/>
        </w:rPr>
        <w:t xml:space="preserve">В случае если требование к значению характеристики установлено одновременно </w:t>
      </w:r>
      <w:r w:rsidR="00612ADA" w:rsidRPr="00601A8F">
        <w:rPr>
          <w:rFonts w:cs="Times New Roman"/>
          <w:sz w:val="24"/>
          <w:szCs w:val="24"/>
        </w:rPr>
        <w:br/>
        <w:t xml:space="preserve">с применением нескольких слов/символов из данного раздела, (например: </w:t>
      </w:r>
      <w:r w:rsidR="00601A8F" w:rsidRPr="00601A8F">
        <w:rPr>
          <w:rFonts w:cs="Times New Roman"/>
          <w:sz w:val="24"/>
          <w:szCs w:val="24"/>
          <w:lang w:eastAsia="ru-RU"/>
        </w:rPr>
        <w:t>≥</w:t>
      </w:r>
      <w:r w:rsidR="00601A8F">
        <w:rPr>
          <w:rFonts w:cs="Times New Roman"/>
          <w:sz w:val="24"/>
          <w:szCs w:val="24"/>
        </w:rPr>
        <w:t xml:space="preserve"> </w:t>
      </w:r>
      <w:r w:rsidR="00612ADA" w:rsidRPr="00601A8F">
        <w:rPr>
          <w:rFonts w:cs="Times New Roman"/>
          <w:sz w:val="24"/>
          <w:szCs w:val="24"/>
        </w:rPr>
        <w:t>≤)</w:t>
      </w:r>
      <w:r w:rsidR="00601A8F">
        <w:rPr>
          <w:rFonts w:cs="Times New Roman"/>
          <w:sz w:val="24"/>
          <w:szCs w:val="24"/>
        </w:rPr>
        <w:br/>
      </w:r>
      <w:r w:rsidR="00612ADA" w:rsidRPr="00601A8F">
        <w:rPr>
          <w:rFonts w:cs="Times New Roman"/>
          <w:sz w:val="24"/>
          <w:szCs w:val="24"/>
        </w:rPr>
        <w:t xml:space="preserve"> и от участника в соответствии с положениями инструкции требуется представить конкретное значение участник указывает одно конкретное значение характеристики из данного диапазона. </w:t>
      </w:r>
    </w:p>
    <w:p w:rsidR="00612ADA" w:rsidRPr="00612ADA" w:rsidRDefault="00601A8F" w:rsidP="00601A8F">
      <w:pPr>
        <w:pStyle w:val="ConsPlusNormal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612ADA" w:rsidRPr="00612ADA">
        <w:rPr>
          <w:rFonts w:cs="Times New Roman"/>
          <w:sz w:val="24"/>
          <w:szCs w:val="24"/>
        </w:rPr>
        <w:t>Представление конкретных характеристик с использованием слов/символов, указанных в настоящем разделе инструкции (Таблица применения символов), например, таких как:</w:t>
      </w:r>
      <w:r w:rsidR="00612ADA" w:rsidRPr="00612ADA">
        <w:rPr>
          <w:rFonts w:cs="Times New Roman"/>
          <w:sz w:val="24"/>
          <w:szCs w:val="24"/>
          <w:lang w:eastAsia="ar-SA"/>
        </w:rPr>
        <w:t xml:space="preserve"> «не более», «не менее», «</w:t>
      </w:r>
      <w:r w:rsidRPr="00601A8F">
        <w:rPr>
          <w:rFonts w:cs="Times New Roman"/>
          <w:sz w:val="24"/>
          <w:szCs w:val="24"/>
          <w:lang w:eastAsia="ru-RU"/>
        </w:rPr>
        <w:t>≥</w:t>
      </w:r>
      <w:r w:rsidR="00612ADA" w:rsidRPr="00601A8F">
        <w:rPr>
          <w:rFonts w:cs="Times New Roman"/>
          <w:sz w:val="24"/>
          <w:szCs w:val="24"/>
          <w:lang w:eastAsia="ar-SA"/>
        </w:rPr>
        <w:t>»,</w:t>
      </w:r>
      <w:r w:rsidR="00612ADA" w:rsidRPr="00601A8F">
        <w:rPr>
          <w:rFonts w:cs="Times New Roman"/>
          <w:b/>
          <w:sz w:val="24"/>
          <w:szCs w:val="24"/>
          <w:lang w:eastAsia="ar-SA"/>
        </w:rPr>
        <w:t xml:space="preserve"> </w:t>
      </w:r>
      <w:r w:rsidR="00612ADA" w:rsidRPr="00612ADA">
        <w:rPr>
          <w:rFonts w:cs="Times New Roman"/>
          <w:sz w:val="24"/>
          <w:szCs w:val="24"/>
          <w:lang w:eastAsia="ar-SA"/>
        </w:rPr>
        <w:t>«≤»,</w:t>
      </w:r>
      <w:r w:rsidR="00612ADA" w:rsidRPr="00612ADA">
        <w:rPr>
          <w:rFonts w:cs="Times New Roman"/>
          <w:sz w:val="24"/>
          <w:szCs w:val="24"/>
        </w:rPr>
        <w:t xml:space="preserve"> «</w:t>
      </w:r>
      <w:r w:rsidRPr="00601A8F">
        <w:rPr>
          <w:rFonts w:cs="Times New Roman"/>
          <w:sz w:val="24"/>
          <w:szCs w:val="24"/>
          <w:lang w:eastAsia="ru-RU"/>
        </w:rPr>
        <w:t>≥</w:t>
      </w:r>
      <w:r w:rsidR="00612ADA" w:rsidRPr="00612ADA">
        <w:rPr>
          <w:rFonts w:cs="Times New Roman"/>
          <w:sz w:val="24"/>
          <w:szCs w:val="24"/>
        </w:rPr>
        <w:t xml:space="preserve"> ≤</w:t>
      </w:r>
      <w:proofErr w:type="gramStart"/>
      <w:r w:rsidR="00612ADA" w:rsidRPr="00612ADA">
        <w:rPr>
          <w:rFonts w:cs="Times New Roman"/>
          <w:sz w:val="24"/>
          <w:szCs w:val="24"/>
        </w:rPr>
        <w:t xml:space="preserve">», </w:t>
      </w:r>
      <w:r w:rsidR="00C756BA">
        <w:rPr>
          <w:rFonts w:cs="Times New Roman"/>
          <w:sz w:val="24"/>
          <w:szCs w:val="24"/>
        </w:rPr>
        <w:t xml:space="preserve"> </w:t>
      </w:r>
      <w:r w:rsidR="00612ADA" w:rsidRPr="00612ADA">
        <w:rPr>
          <w:rFonts w:cs="Times New Roman"/>
          <w:sz w:val="24"/>
          <w:szCs w:val="24"/>
        </w:rPr>
        <w:t>не</w:t>
      </w:r>
      <w:proofErr w:type="gramEnd"/>
      <w:r w:rsidR="00612ADA" w:rsidRPr="00612ADA">
        <w:rPr>
          <w:rFonts w:cs="Times New Roman"/>
          <w:sz w:val="24"/>
          <w:szCs w:val="24"/>
        </w:rPr>
        <w:t xml:space="preserve"> допускается. </w:t>
      </w:r>
    </w:p>
    <w:p w:rsidR="0089585C" w:rsidRDefault="0089585C" w:rsidP="00601A8F">
      <w:pPr>
        <w:ind w:firstLine="567"/>
        <w:rPr>
          <w:rFonts w:cs="Times New Roman"/>
          <w:bCs/>
          <w:highlight w:val="yellow"/>
        </w:rPr>
      </w:pPr>
    </w:p>
    <w:p w:rsidR="00EA591D" w:rsidRDefault="00EA591D" w:rsidP="00EA591D">
      <w:pPr>
        <w:autoSpaceDE w:val="0"/>
        <w:autoSpaceDN w:val="0"/>
        <w:adjustRightInd w:val="0"/>
        <w:ind w:firstLine="708"/>
        <w:rPr>
          <w:rFonts w:eastAsiaTheme="minorHAnsi" w:cs="Times New Roman"/>
          <w:color w:val="auto"/>
          <w:lang w:eastAsia="en-US" w:bidi="ar-SA"/>
        </w:rPr>
      </w:pPr>
      <w:r>
        <w:rPr>
          <w:rFonts w:eastAsiaTheme="minorHAnsi" w:cs="Times New Roman"/>
          <w:color w:val="auto"/>
          <w:lang w:eastAsia="en-US" w:bidi="ar-SA"/>
        </w:rPr>
        <w:t xml:space="preserve">Наименование страны происхождения товара указывается в соответствии </w:t>
      </w:r>
      <w:r>
        <w:rPr>
          <w:rFonts w:eastAsiaTheme="minorHAnsi" w:cs="Times New Roman"/>
          <w:color w:val="auto"/>
          <w:lang w:eastAsia="en-US" w:bidi="ar-SA"/>
        </w:rPr>
        <w:br/>
        <w:t xml:space="preserve">с общероссийским классификатором, используемым для идентификации стран мира, </w:t>
      </w:r>
      <w:r>
        <w:rPr>
          <w:rFonts w:eastAsiaTheme="minorHAnsi" w:cs="Times New Roman"/>
          <w:color w:val="auto"/>
          <w:lang w:eastAsia="en-US" w:bidi="ar-SA"/>
        </w:rPr>
        <w:br/>
        <w:t xml:space="preserve">с учетом положений части 2 статьи 43 Закона. </w:t>
      </w:r>
      <w:r>
        <w:rPr>
          <w:rFonts w:eastAsia="Times New Roman" w:cs="Times New Roman"/>
          <w:color w:val="auto"/>
          <w:lang w:bidi="ar-SA"/>
        </w:rPr>
        <w:t xml:space="preserve">Ответственность за достоверность сведений о стране происхождения товара, указанного </w:t>
      </w:r>
      <w:r w:rsidR="00BB144C">
        <w:rPr>
          <w:rFonts w:eastAsia="Times New Roman" w:cs="Times New Roman"/>
          <w:color w:val="auto"/>
          <w:lang w:bidi="ar-SA"/>
        </w:rPr>
        <w:t>участником закупки</w:t>
      </w:r>
      <w:r>
        <w:rPr>
          <w:rFonts w:eastAsiaTheme="minorHAnsi" w:cs="Times New Roman"/>
          <w:color w:val="auto"/>
          <w:lang w:eastAsia="en-US" w:bidi="ar-SA"/>
        </w:rPr>
        <w:t>, несет участник закупки.</w:t>
      </w:r>
    </w:p>
    <w:sectPr w:rsidR="00EA5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9425B"/>
    <w:multiLevelType w:val="hybridMultilevel"/>
    <w:tmpl w:val="90BE592C"/>
    <w:lvl w:ilvl="0" w:tplc="7690DED0">
      <w:start w:val="1"/>
      <w:numFmt w:val="decimal"/>
      <w:suff w:val="space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A1F"/>
    <w:rsid w:val="000A2424"/>
    <w:rsid w:val="00135A1F"/>
    <w:rsid w:val="001B7DD1"/>
    <w:rsid w:val="002241F9"/>
    <w:rsid w:val="00260E8E"/>
    <w:rsid w:val="00264A0F"/>
    <w:rsid w:val="00370017"/>
    <w:rsid w:val="0037602E"/>
    <w:rsid w:val="00397202"/>
    <w:rsid w:val="00435F14"/>
    <w:rsid w:val="005554D0"/>
    <w:rsid w:val="005C6EF1"/>
    <w:rsid w:val="00601A8F"/>
    <w:rsid w:val="00612ADA"/>
    <w:rsid w:val="0061414F"/>
    <w:rsid w:val="00624C63"/>
    <w:rsid w:val="008338B0"/>
    <w:rsid w:val="0089585C"/>
    <w:rsid w:val="00945125"/>
    <w:rsid w:val="00AF50A2"/>
    <w:rsid w:val="00BB144C"/>
    <w:rsid w:val="00BB37EC"/>
    <w:rsid w:val="00BF55F4"/>
    <w:rsid w:val="00C756BA"/>
    <w:rsid w:val="00CC6150"/>
    <w:rsid w:val="00CF25A7"/>
    <w:rsid w:val="00D66755"/>
    <w:rsid w:val="00EA26D0"/>
    <w:rsid w:val="00EA591D"/>
    <w:rsid w:val="00F072CE"/>
    <w:rsid w:val="00F4575F"/>
    <w:rsid w:val="00FA53FE"/>
    <w:rsid w:val="00FA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A5535"/>
  <w15:docId w15:val="{3648F7E6-4185-499E-AF61-A15F040D3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91D"/>
    <w:pPr>
      <w:tabs>
        <w:tab w:val="left" w:pos="851"/>
      </w:tabs>
      <w:suppressAutoHyphens/>
      <w:spacing w:before="60" w:after="60" w:line="240" w:lineRule="auto"/>
      <w:ind w:firstLine="851"/>
      <w:jc w:val="both"/>
    </w:pPr>
    <w:rPr>
      <w:rFonts w:ascii="Times New Roman" w:eastAsia="Droid Sans Fallback" w:hAnsi="Times New Roman" w:cs="Droid Sans Devanagari"/>
      <w:color w:val="000000"/>
      <w:sz w:val="24"/>
      <w:szCs w:val="20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AF50A2"/>
    <w:rPr>
      <w:rFonts w:ascii="Times New Roman" w:eastAsia="Times New Roman" w:hAnsi="Times New Roman" w:cs="Calibri"/>
    </w:rPr>
  </w:style>
  <w:style w:type="paragraph" w:customStyle="1" w:styleId="ConsPlusNormal0">
    <w:name w:val="ConsPlusNormal"/>
    <w:link w:val="ConsPlusNormal"/>
    <w:rsid w:val="00AF50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895</Words>
  <Characters>5108</Characters>
  <Application>Microsoft Office Word</Application>
  <DocSecurity>0</DocSecurity>
  <Lines>42</Lines>
  <Paragraphs>11</Paragraphs>
  <ScaleCrop>false</ScaleCrop>
  <Company/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Староверова Оксана Александровна</dc:creator>
  <cp:keywords/>
  <dc:description/>
  <cp:lastModifiedBy>Староверова Оксана Александровна</cp:lastModifiedBy>
  <cp:revision>29</cp:revision>
  <dcterms:created xsi:type="dcterms:W3CDTF">2024-01-31T13:53:00Z</dcterms:created>
  <dcterms:modified xsi:type="dcterms:W3CDTF">2026-07-09T07:15:00Z</dcterms:modified>
</cp:coreProperties>
</file>