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FEFCD2" w14:textId="77777777" w:rsidR="009337C6" w:rsidRDefault="00953EDF">
      <w:pPr>
        <w:jc w:val="center"/>
        <w:rPr>
          <w:b/>
        </w:rPr>
      </w:pPr>
      <w:r>
        <w:rPr>
          <w:b/>
        </w:rPr>
        <w:t>Контракт</w:t>
      </w:r>
    </w:p>
    <w:p w14:paraId="658D616B" w14:textId="77777777" w:rsidR="009337C6" w:rsidRDefault="009337C6">
      <w:pPr>
        <w:rPr>
          <w:b/>
        </w:rPr>
      </w:pPr>
    </w:p>
    <w:p w14:paraId="344ACAD8" w14:textId="7BED9F82" w:rsidR="009337C6" w:rsidRDefault="00953EDF">
      <w:pPr>
        <w:jc w:val="both"/>
      </w:pPr>
      <w:r>
        <w:t>г. Санкт- Петербург</w:t>
      </w:r>
      <w:r>
        <w:tab/>
      </w:r>
      <w:r>
        <w:tab/>
      </w:r>
      <w:r>
        <w:tab/>
      </w:r>
      <w:r>
        <w:tab/>
      </w:r>
      <w:r>
        <w:tab/>
      </w:r>
      <w:r>
        <w:tab/>
      </w:r>
      <w:r>
        <w:tab/>
      </w:r>
      <w:proofErr w:type="gramStart"/>
      <w:r>
        <w:tab/>
        <w:t>«</w:t>
      </w:r>
      <w:proofErr w:type="gramEnd"/>
      <w:r>
        <w:t>___»_______202</w:t>
      </w:r>
      <w:r w:rsidR="00CC3CDF">
        <w:t>6</w:t>
      </w:r>
      <w:r>
        <w:t xml:space="preserve"> г.</w:t>
      </w:r>
    </w:p>
    <w:p w14:paraId="20DA0ED5" w14:textId="77777777" w:rsidR="009337C6" w:rsidRDefault="009337C6">
      <w:pPr>
        <w:jc w:val="both"/>
      </w:pPr>
    </w:p>
    <w:p w14:paraId="64E34A65" w14:textId="5C9D7B30" w:rsidR="009337C6" w:rsidRDefault="00953EDF">
      <w:pPr>
        <w:spacing w:after="120"/>
        <w:ind w:firstLine="357"/>
        <w:jc w:val="both"/>
        <w:rPr>
          <w:b/>
          <w:bCs/>
        </w:rPr>
      </w:pPr>
      <w:r>
        <w:t>Государственное  бюджетное  дошкольное   образовательное  учреждение  детский  сад № 58 Фрунзенского района Санкт- Петербурга в лице заведующего Рачковской Ольги Алексеевны, действующего на основании Устава, именуемое в дальнейшем Заказчик, с одной стороны, и _____________________________, в лице ________________________, действующего на основании ___________, именуемое в дальнейшем Поставщик, с другой стороны (далее - стороны), заключили настоящий контракт (далее - контракт) о нижеследующем:</w:t>
      </w:r>
    </w:p>
    <w:p w14:paraId="07951F09" w14:textId="77777777" w:rsidR="009337C6" w:rsidRDefault="00953EDF">
      <w:pPr>
        <w:jc w:val="center"/>
      </w:pPr>
      <w:r>
        <w:rPr>
          <w:b/>
        </w:rPr>
        <w:t>1. ПРЕДМЕТ КОНТРАКТА</w:t>
      </w:r>
    </w:p>
    <w:p w14:paraId="76D6DAD5" w14:textId="77777777" w:rsidR="009337C6" w:rsidRDefault="009337C6">
      <w:pPr>
        <w:jc w:val="center"/>
        <w:rPr>
          <w:b/>
        </w:rPr>
      </w:pPr>
    </w:p>
    <w:p w14:paraId="48E446C1" w14:textId="442F3F3D" w:rsidR="009337C6" w:rsidRPr="00CC3CDF" w:rsidRDefault="00C36B26" w:rsidP="00CC3CDF">
      <w:pPr>
        <w:keepNext/>
        <w:keepLines/>
        <w:shd w:val="clear" w:color="auto" w:fill="FFFFFF"/>
        <w:tabs>
          <w:tab w:val="left" w:pos="-3420"/>
          <w:tab w:val="left" w:pos="1418"/>
        </w:tabs>
        <w:rPr>
          <w:color w:val="000000"/>
        </w:rPr>
      </w:pPr>
      <w:r>
        <w:rPr>
          <w:bCs/>
        </w:rPr>
        <w:t xml:space="preserve">    </w:t>
      </w:r>
      <w:r w:rsidR="00953EDF">
        <w:rPr>
          <w:bCs/>
        </w:rPr>
        <w:t xml:space="preserve">1.1.Заказчик поручает, а Поставщик </w:t>
      </w:r>
      <w:r w:rsidR="00953EDF">
        <w:t xml:space="preserve">обязуется </w:t>
      </w:r>
      <w:r w:rsidR="00953EDF" w:rsidRPr="009331C2">
        <w:rPr>
          <w:b/>
          <w:bCs/>
        </w:rPr>
        <w:t>поставить</w:t>
      </w:r>
      <w:r w:rsidR="00A7082B" w:rsidRPr="009331C2">
        <w:rPr>
          <w:b/>
          <w:bCs/>
          <w:color w:val="0000FF"/>
        </w:rPr>
        <w:t xml:space="preserve"> </w:t>
      </w:r>
      <w:r w:rsidR="001322B2">
        <w:rPr>
          <w:b/>
          <w:bCs/>
        </w:rPr>
        <w:t>п</w:t>
      </w:r>
      <w:r w:rsidR="00AB703D">
        <w:rPr>
          <w:b/>
          <w:bCs/>
        </w:rPr>
        <w:t>орошок чистящий</w:t>
      </w:r>
      <w:r w:rsidR="00CC3CDF">
        <w:rPr>
          <w:b/>
          <w:bCs/>
        </w:rPr>
        <w:t xml:space="preserve"> </w:t>
      </w:r>
      <w:r w:rsidR="00953EDF">
        <w:t xml:space="preserve">(далее – Товар) Заказчику по адресу: 192212, </w:t>
      </w:r>
      <w:r w:rsidR="00CC3CDF" w:rsidRPr="005415AD">
        <w:rPr>
          <w:color w:val="000000"/>
        </w:rPr>
        <w:t xml:space="preserve">г Санкт-Петербург, </w:t>
      </w:r>
      <w:proofErr w:type="spellStart"/>
      <w:r w:rsidR="00CC3CDF" w:rsidRPr="005415AD">
        <w:rPr>
          <w:color w:val="000000"/>
        </w:rPr>
        <w:t>вн.тер.г</w:t>
      </w:r>
      <w:proofErr w:type="spellEnd"/>
      <w:r w:rsidR="00CC3CDF" w:rsidRPr="005415AD">
        <w:rPr>
          <w:color w:val="000000"/>
        </w:rPr>
        <w:t xml:space="preserve">. муниципальный округ </w:t>
      </w:r>
      <w:proofErr w:type="spellStart"/>
      <w:r w:rsidR="00CC3CDF" w:rsidRPr="005415AD">
        <w:rPr>
          <w:color w:val="000000"/>
        </w:rPr>
        <w:t>Купчино</w:t>
      </w:r>
      <w:proofErr w:type="spellEnd"/>
      <w:r w:rsidR="00CC3CDF" w:rsidRPr="005415AD">
        <w:rPr>
          <w:color w:val="000000"/>
        </w:rPr>
        <w:t xml:space="preserve">, </w:t>
      </w:r>
      <w:proofErr w:type="spellStart"/>
      <w:r w:rsidR="00CC3CDF" w:rsidRPr="005415AD">
        <w:rPr>
          <w:color w:val="000000"/>
        </w:rPr>
        <w:t>пр-кт</w:t>
      </w:r>
      <w:proofErr w:type="spellEnd"/>
      <w:r w:rsidR="00CC3CDF" w:rsidRPr="005415AD">
        <w:rPr>
          <w:color w:val="000000"/>
        </w:rPr>
        <w:t xml:space="preserve"> Славы, д. 12 к. 3 литера А </w:t>
      </w:r>
      <w:r w:rsidR="00CC3CDF">
        <w:rPr>
          <w:color w:val="000000"/>
        </w:rPr>
        <w:t xml:space="preserve">(идентификационный код закупки </w:t>
      </w:r>
      <w:proofErr w:type="gramStart"/>
      <w:r w:rsidR="00CC3CDF" w:rsidRPr="00AB2DFF">
        <w:rPr>
          <w:color w:val="000000"/>
        </w:rPr>
        <w:t>262781615752078160100100020000000244</w:t>
      </w:r>
      <w:r w:rsidR="00CC3CDF">
        <w:rPr>
          <w:color w:val="000000"/>
        </w:rPr>
        <w:t xml:space="preserve"> .</w:t>
      </w:r>
      <w:proofErr w:type="gramEnd"/>
      <w:r w:rsidR="00CC3CDF">
        <w:rPr>
          <w:color w:val="000000"/>
        </w:rPr>
        <w:t xml:space="preserve"> </w:t>
      </w:r>
      <w:r w:rsidR="00953EDF">
        <w:t>Заказчик обязуется обеспечить оплату поставленного товара.</w:t>
      </w:r>
    </w:p>
    <w:p w14:paraId="77FA92E3" w14:textId="77777777" w:rsidR="009337C6" w:rsidRDefault="00953EDF">
      <w:pPr>
        <w:tabs>
          <w:tab w:val="left" w:pos="426"/>
        </w:tabs>
        <w:ind w:firstLine="567"/>
        <w:jc w:val="both"/>
      </w:pPr>
      <w:r>
        <w:t>Количество и цена Товара определяется в Спецификации (Приложение № 1                     к контракту). Поставщик производит поставку товара в соответствии с условиями контракта, в том числе Спецификацией (Приложение № 1 к контракту).</w:t>
      </w:r>
    </w:p>
    <w:p w14:paraId="4DBFFAAA" w14:textId="08A0AE85" w:rsidR="00EF6054" w:rsidRPr="004817D3" w:rsidRDefault="00C36B26" w:rsidP="00EF6054">
      <w:pPr>
        <w:tabs>
          <w:tab w:val="left" w:pos="0"/>
        </w:tabs>
        <w:jc w:val="both"/>
        <w:rPr>
          <w:rFonts w:eastAsia="Courier New"/>
          <w:color w:val="000000"/>
          <w:lang w:bidi="ru-RU"/>
        </w:rPr>
      </w:pPr>
      <w:r>
        <w:rPr>
          <w:rFonts w:eastAsia="Courier New"/>
          <w:color w:val="000000"/>
          <w:lang w:bidi="ru-RU"/>
        </w:rPr>
        <w:t xml:space="preserve">    </w:t>
      </w:r>
      <w:r w:rsidR="00EF6054" w:rsidRPr="004817D3">
        <w:rPr>
          <w:rFonts w:eastAsia="Courier New"/>
          <w:color w:val="000000"/>
          <w:lang w:bidi="ru-RU"/>
        </w:rPr>
        <w:t>1.2. Стороны, руководствуясь п.5 ст.9 Федерального закона от 06.12.2011 №402-</w:t>
      </w:r>
      <w:proofErr w:type="gramStart"/>
      <w:r w:rsidR="00EF6054" w:rsidRPr="004817D3">
        <w:rPr>
          <w:rFonts w:eastAsia="Courier New"/>
          <w:color w:val="000000"/>
          <w:lang w:bidi="ru-RU"/>
        </w:rPr>
        <w:t>ФЗ  «</w:t>
      </w:r>
      <w:proofErr w:type="gramEnd"/>
      <w:r w:rsidR="00EF6054" w:rsidRPr="004817D3">
        <w:rPr>
          <w:rFonts w:eastAsia="Courier New"/>
          <w:color w:val="000000"/>
          <w:lang w:bidi="ru-RU"/>
        </w:rPr>
        <w:t xml:space="preserve">О бухгалтерском учете» и п.1 ст. 169 Налогового кодекса Российской Федерации допускают обмен электронными документами через аккредитованного оператора. </w:t>
      </w:r>
    </w:p>
    <w:p w14:paraId="59001988" w14:textId="77777777" w:rsidR="00EF6054" w:rsidRPr="004817D3" w:rsidRDefault="00EF6054" w:rsidP="00EF6054">
      <w:pPr>
        <w:tabs>
          <w:tab w:val="left" w:pos="0"/>
        </w:tabs>
        <w:ind w:firstLine="709"/>
        <w:jc w:val="both"/>
        <w:rPr>
          <w:rFonts w:eastAsia="Courier New"/>
          <w:color w:val="000000"/>
          <w:lang w:bidi="ru-RU"/>
        </w:rPr>
      </w:pPr>
      <w:r w:rsidRPr="004817D3">
        <w:rPr>
          <w:rFonts w:eastAsia="Courier New"/>
          <w:color w:val="000000"/>
          <w:lang w:bidi="ru-RU"/>
        </w:rPr>
        <w:t>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систему электронного документооборота Стороны уведомляют друг друга письменно.</w:t>
      </w:r>
    </w:p>
    <w:p w14:paraId="73E06513" w14:textId="77777777" w:rsidR="00EF6054" w:rsidRPr="004817D3" w:rsidRDefault="00EF6054" w:rsidP="00EF6054">
      <w:pPr>
        <w:widowControl w:val="0"/>
        <w:tabs>
          <w:tab w:val="left" w:pos="0"/>
        </w:tabs>
        <w:contextualSpacing/>
        <w:jc w:val="both"/>
        <w:rPr>
          <w:color w:val="000000"/>
        </w:rPr>
      </w:pPr>
      <w:r w:rsidRPr="004817D3">
        <w:rPr>
          <w:color w:val="000000"/>
        </w:rPr>
        <w:tab/>
        <w:t xml:space="preserve">Передача электронных документов, указанных в п.1.2.1. Контракта, будет осуществляться через систему электронного документооборота общества (организации), осуществляющей данный вид деятельности в соответствии с требованиями действующего законодательства Российской Федерации, далее по тексту – «Оператор». </w:t>
      </w:r>
    </w:p>
    <w:p w14:paraId="02926E9C" w14:textId="3FC1AFD1" w:rsidR="00EF6054" w:rsidRPr="004817D3" w:rsidRDefault="00C36B26" w:rsidP="00EF6054">
      <w:pPr>
        <w:widowControl w:val="0"/>
        <w:tabs>
          <w:tab w:val="left" w:pos="0"/>
        </w:tabs>
        <w:contextualSpacing/>
        <w:jc w:val="both"/>
        <w:rPr>
          <w:color w:val="000000"/>
        </w:rPr>
      </w:pPr>
      <w:r>
        <w:rPr>
          <w:color w:val="000000"/>
        </w:rPr>
        <w:t xml:space="preserve">    </w:t>
      </w:r>
      <w:r w:rsidR="00EF6054" w:rsidRPr="004817D3">
        <w:rPr>
          <w:color w:val="000000"/>
        </w:rPr>
        <w:t>1.2.1. Под электронными документами понимаются следующие документы: Контракт, дополнения, изменения, приложения к Контракту, счета-фактуры, акты оказанных услуг, счета,</w:t>
      </w:r>
      <w:r w:rsidR="00EF6054">
        <w:rPr>
          <w:color w:val="000000"/>
        </w:rPr>
        <w:t xml:space="preserve"> товарные накладные </w:t>
      </w:r>
      <w:r w:rsidR="00EF6054" w:rsidRPr="00EF6054">
        <w:rPr>
          <w:color w:val="000000"/>
        </w:rPr>
        <w:t xml:space="preserve">(ТОРГ-12) </w:t>
      </w:r>
      <w:r w:rsidR="00EF6054">
        <w:rPr>
          <w:color w:val="000000"/>
        </w:rPr>
        <w:t xml:space="preserve"> </w:t>
      </w:r>
      <w:r w:rsidR="00EF6054" w:rsidRPr="004817D3">
        <w:rPr>
          <w:color w:val="000000"/>
        </w:rPr>
        <w:t xml:space="preserve"> далее по тексту – «ЭД». </w:t>
      </w:r>
    </w:p>
    <w:p w14:paraId="46AA0EF1" w14:textId="77777777" w:rsidR="00EF6054" w:rsidRPr="004817D3" w:rsidRDefault="00EF6054" w:rsidP="00EF6054">
      <w:pPr>
        <w:widowControl w:val="0"/>
        <w:tabs>
          <w:tab w:val="left" w:pos="0"/>
        </w:tabs>
        <w:contextualSpacing/>
        <w:jc w:val="both"/>
        <w:rPr>
          <w:color w:val="000000"/>
        </w:rPr>
      </w:pPr>
      <w:r w:rsidRPr="004817D3">
        <w:rPr>
          <w:color w:val="000000"/>
        </w:rPr>
        <w:tab/>
        <w:t>ЭД подписываются усиленной квалифицированной электронной подписью уполномоченного лица, далее по тексту – «УКЭП», с соблюдением требований Федерального закона Российской Федерации от 06.04.2011 г. № 63-ФЗ «Об электронной подписи».</w:t>
      </w:r>
    </w:p>
    <w:p w14:paraId="050C1D35" w14:textId="673A6B46" w:rsidR="00EF6054" w:rsidRPr="004817D3" w:rsidRDefault="00C36B26" w:rsidP="00EF6054">
      <w:pPr>
        <w:widowControl w:val="0"/>
        <w:tabs>
          <w:tab w:val="left" w:pos="0"/>
        </w:tabs>
        <w:contextualSpacing/>
        <w:jc w:val="both"/>
        <w:rPr>
          <w:color w:val="000000"/>
        </w:rPr>
      </w:pPr>
      <w:r>
        <w:rPr>
          <w:color w:val="000000"/>
        </w:rPr>
        <w:t xml:space="preserve">    </w:t>
      </w:r>
      <w:r w:rsidR="00EF6054" w:rsidRPr="004817D3">
        <w:rPr>
          <w:color w:val="000000"/>
        </w:rPr>
        <w:t>1.2.2.</w:t>
      </w:r>
      <w:r w:rsidR="00EF6054">
        <w:rPr>
          <w:color w:val="000000"/>
        </w:rPr>
        <w:t xml:space="preserve"> Оформление</w:t>
      </w:r>
      <w:r w:rsidR="00EF6054" w:rsidRPr="004817D3">
        <w:rPr>
          <w:color w:val="000000"/>
        </w:rPr>
        <w:t xml:space="preserve"> </w:t>
      </w:r>
      <w:r w:rsidR="00EF6054">
        <w:rPr>
          <w:color w:val="000000"/>
        </w:rPr>
        <w:t>с</w:t>
      </w:r>
      <w:r w:rsidR="00EF6054" w:rsidRPr="004817D3">
        <w:rPr>
          <w:color w:val="000000"/>
        </w:rPr>
        <w:t>чет</w:t>
      </w:r>
      <w:r w:rsidR="00EF6054">
        <w:rPr>
          <w:color w:val="000000"/>
        </w:rPr>
        <w:t>ов</w:t>
      </w:r>
      <w:r w:rsidR="00EF6054" w:rsidRPr="004817D3">
        <w:rPr>
          <w:color w:val="000000"/>
        </w:rPr>
        <w:t xml:space="preserve">-фактур и </w:t>
      </w:r>
      <w:r w:rsidR="00EF6054">
        <w:rPr>
          <w:color w:val="000000"/>
        </w:rPr>
        <w:t xml:space="preserve">товарных накладных (ТОРГ-12)  или </w:t>
      </w:r>
      <w:r w:rsidR="00EF6054" w:rsidRPr="004817D3">
        <w:rPr>
          <w:color w:val="000000"/>
        </w:rPr>
        <w:t>акт</w:t>
      </w:r>
      <w:r w:rsidR="00EF6054">
        <w:rPr>
          <w:color w:val="000000"/>
        </w:rPr>
        <w:t>ов</w:t>
      </w:r>
      <w:r w:rsidR="00EF6054" w:rsidRPr="004817D3">
        <w:rPr>
          <w:color w:val="000000"/>
        </w:rPr>
        <w:t xml:space="preserve"> оказанных услуг по Контракту </w:t>
      </w:r>
      <w:r w:rsidR="00EF6054">
        <w:rPr>
          <w:color w:val="000000"/>
        </w:rPr>
        <w:t xml:space="preserve">возможно </w:t>
      </w:r>
      <w:r w:rsidR="00EF6054" w:rsidRPr="004817D3">
        <w:rPr>
          <w:color w:val="000000"/>
        </w:rPr>
        <w:t xml:space="preserve"> в виде универсального передаточного документа с применением формы, предусмотренной письмами ФНС России от 21.10.2013 г. № ММВ-20-3/96@, от 17.10.2014 г. № ММВ-20-15/86@, далее по тексту – «УПД».</w:t>
      </w:r>
    </w:p>
    <w:p w14:paraId="3CC922B7" w14:textId="61F4997D" w:rsidR="00EF6054" w:rsidRPr="004817D3" w:rsidRDefault="00C36B26" w:rsidP="00EF6054">
      <w:pPr>
        <w:widowControl w:val="0"/>
        <w:tabs>
          <w:tab w:val="left" w:pos="0"/>
        </w:tabs>
        <w:contextualSpacing/>
        <w:jc w:val="both"/>
        <w:rPr>
          <w:color w:val="000000"/>
        </w:rPr>
      </w:pPr>
      <w:r>
        <w:rPr>
          <w:color w:val="000000"/>
        </w:rPr>
        <w:t xml:space="preserve">    </w:t>
      </w:r>
      <w:r w:rsidR="00EF6054" w:rsidRPr="004817D3">
        <w:rPr>
          <w:color w:val="000000"/>
        </w:rPr>
        <w:t>1.2.3. Датой выставления / отправки Стороной ЭД считается дата поступления ЭД Оператору, указанная в подтверждении Оператора.</w:t>
      </w:r>
    </w:p>
    <w:p w14:paraId="0B45A39F" w14:textId="77777777" w:rsidR="00EF6054" w:rsidRPr="004817D3" w:rsidRDefault="00EF6054" w:rsidP="00EF6054">
      <w:pPr>
        <w:widowControl w:val="0"/>
        <w:tabs>
          <w:tab w:val="left" w:pos="0"/>
        </w:tabs>
        <w:contextualSpacing/>
        <w:jc w:val="both"/>
        <w:rPr>
          <w:color w:val="000000"/>
        </w:rPr>
      </w:pPr>
      <w:r w:rsidRPr="004817D3">
        <w:rPr>
          <w:color w:val="000000"/>
        </w:rPr>
        <w:tab/>
        <w:t xml:space="preserve">Датой получения другой Стороной ЭД считается дата направления Оператором этой Стороне ЭД Стороны – отправителя, указанная в подтверждении Оператора. </w:t>
      </w:r>
    </w:p>
    <w:p w14:paraId="09A2B5C6" w14:textId="674A8ABA" w:rsidR="00EF6054" w:rsidRPr="004817D3" w:rsidRDefault="00C36B26" w:rsidP="00C36B26">
      <w:pPr>
        <w:widowControl w:val="0"/>
        <w:tabs>
          <w:tab w:val="left" w:pos="426"/>
        </w:tabs>
        <w:contextualSpacing/>
        <w:jc w:val="both"/>
        <w:rPr>
          <w:color w:val="000000"/>
        </w:rPr>
      </w:pPr>
      <w:r>
        <w:rPr>
          <w:color w:val="000000"/>
        </w:rPr>
        <w:t xml:space="preserve">      </w:t>
      </w:r>
      <w:r w:rsidR="00EF6054" w:rsidRPr="004817D3">
        <w:rPr>
          <w:color w:val="000000"/>
        </w:rPr>
        <w:t>1.2.4. Стороны признают, что ЭД, подписанные УКЭП уполномоченного лица, юридически эквивалентны документам на бумажных носителях, подписанным соответствующими подписями и скрепленным оттиском печатей.</w:t>
      </w:r>
    </w:p>
    <w:p w14:paraId="42242A72" w14:textId="77777777" w:rsidR="00EF6054" w:rsidRPr="004817D3" w:rsidRDefault="00EF6054" w:rsidP="00EF6054">
      <w:pPr>
        <w:ind w:firstLine="567"/>
        <w:jc w:val="both"/>
        <w:rPr>
          <w:color w:val="000000"/>
        </w:rPr>
      </w:pPr>
      <w:r w:rsidRPr="004817D3">
        <w:rPr>
          <w:color w:val="000000"/>
        </w:rPr>
        <w:lastRenderedPageBreak/>
        <w:tab/>
        <w:t xml:space="preserve">1.2.5. В случае невозможности применения электронного документооборота по Контракту, Сторона уведомляет об этом другую Сторону по электронной почте после чего, документы по Контракту оформляются Сторонами на бумажных носителях. </w:t>
      </w:r>
    </w:p>
    <w:p w14:paraId="007D3621" w14:textId="77777777" w:rsidR="00EF6054" w:rsidRPr="004817D3" w:rsidRDefault="00EF6054" w:rsidP="00EF6054">
      <w:pPr>
        <w:jc w:val="center"/>
        <w:rPr>
          <w:color w:val="000000"/>
        </w:rPr>
      </w:pPr>
    </w:p>
    <w:p w14:paraId="6A24DE39" w14:textId="77777777" w:rsidR="00EF6054" w:rsidRDefault="00EF6054">
      <w:pPr>
        <w:tabs>
          <w:tab w:val="left" w:pos="426"/>
        </w:tabs>
        <w:ind w:firstLine="567"/>
        <w:jc w:val="both"/>
      </w:pPr>
    </w:p>
    <w:p w14:paraId="074AD3E5" w14:textId="77777777" w:rsidR="009337C6" w:rsidRDefault="00953EDF">
      <w:pPr>
        <w:tabs>
          <w:tab w:val="left" w:pos="426"/>
        </w:tabs>
        <w:ind w:firstLine="360"/>
        <w:jc w:val="both"/>
      </w:pPr>
      <w:r>
        <w:t xml:space="preserve">                                           </w:t>
      </w:r>
    </w:p>
    <w:p w14:paraId="66DFBB8C" w14:textId="77777777" w:rsidR="009337C6" w:rsidRDefault="00953EDF">
      <w:pPr>
        <w:tabs>
          <w:tab w:val="left" w:pos="426"/>
        </w:tabs>
        <w:ind w:firstLine="360"/>
        <w:jc w:val="both"/>
        <w:rPr>
          <w:b/>
        </w:rPr>
      </w:pPr>
      <w:r>
        <w:t xml:space="preserve">                                                </w:t>
      </w:r>
      <w:r>
        <w:rPr>
          <w:b/>
        </w:rPr>
        <w:t>2. Срок поставки товара</w:t>
      </w:r>
    </w:p>
    <w:p w14:paraId="282EEE10" w14:textId="77777777" w:rsidR="009337C6" w:rsidRDefault="009337C6">
      <w:pPr>
        <w:tabs>
          <w:tab w:val="left" w:pos="426"/>
        </w:tabs>
        <w:ind w:firstLine="360"/>
        <w:jc w:val="both"/>
      </w:pPr>
    </w:p>
    <w:p w14:paraId="4F22783E" w14:textId="0F147076" w:rsidR="009337C6" w:rsidRDefault="00953EDF">
      <w:pPr>
        <w:ind w:firstLine="567"/>
        <w:jc w:val="both"/>
      </w:pPr>
      <w:r>
        <w:t xml:space="preserve">2.1. Поставка товаров осуществляется </w:t>
      </w:r>
      <w:r>
        <w:rPr>
          <w:i/>
        </w:rPr>
        <w:t xml:space="preserve">единовременно </w:t>
      </w:r>
      <w:r>
        <w:t xml:space="preserve">в течение 10 </w:t>
      </w:r>
      <w:r w:rsidR="00CC3CDF">
        <w:t>рабочих</w:t>
      </w:r>
      <w:r>
        <w:t xml:space="preserve"> дней с момента заключения контракта. </w:t>
      </w:r>
    </w:p>
    <w:p w14:paraId="62265FD7" w14:textId="77777777" w:rsidR="009337C6" w:rsidRDefault="00953EDF">
      <w:pPr>
        <w:ind w:firstLine="567"/>
        <w:jc w:val="both"/>
      </w:pPr>
      <w:r>
        <w:t xml:space="preserve">Поставщик производит поставку товара в рабочие дни и часы работы Заказчика с 9 час. до 17 час. с предварительным письменным уведомлением Заказчика не менее чем за 1 день.  </w:t>
      </w:r>
    </w:p>
    <w:p w14:paraId="5E2F6B90" w14:textId="77777777" w:rsidR="009337C6" w:rsidRDefault="00953EDF">
      <w:pPr>
        <w:tabs>
          <w:tab w:val="left" w:pos="0"/>
        </w:tabs>
        <w:ind w:firstLine="20"/>
        <w:jc w:val="center"/>
        <w:rPr>
          <w:b/>
        </w:rPr>
      </w:pPr>
      <w:r>
        <w:rPr>
          <w:b/>
        </w:rPr>
        <w:t>3. Права и обязанности сторон</w:t>
      </w:r>
    </w:p>
    <w:p w14:paraId="30685D7E" w14:textId="77777777" w:rsidR="009337C6" w:rsidRDefault="009337C6">
      <w:pPr>
        <w:tabs>
          <w:tab w:val="left" w:pos="426"/>
        </w:tabs>
        <w:ind w:firstLine="567"/>
        <w:jc w:val="both"/>
      </w:pPr>
    </w:p>
    <w:p w14:paraId="07635653" w14:textId="77777777" w:rsidR="009337C6" w:rsidRDefault="00953EDF">
      <w:pPr>
        <w:tabs>
          <w:tab w:val="left" w:pos="426"/>
        </w:tabs>
        <w:ind w:firstLine="567"/>
        <w:jc w:val="both"/>
      </w:pPr>
      <w:r>
        <w:t>3.1.</w:t>
      </w:r>
      <w:r>
        <w:tab/>
        <w:t>Заказчик обязан:</w:t>
      </w:r>
    </w:p>
    <w:p w14:paraId="3FE7E222" w14:textId="77777777" w:rsidR="009337C6" w:rsidRDefault="00953EDF">
      <w:pPr>
        <w:tabs>
          <w:tab w:val="left" w:pos="426"/>
        </w:tabs>
        <w:ind w:firstLine="567"/>
        <w:jc w:val="both"/>
      </w:pPr>
      <w:r>
        <w:t>3.1.1.</w:t>
      </w:r>
      <w:r>
        <w:tab/>
        <w:t xml:space="preserve">Принять поставленный товар в порядке и в сроки, установленные настоящим контрактом, с подписанием товарно- транспортной (товарной) накладной  </w:t>
      </w:r>
      <w:r>
        <w:br/>
        <w:t>и акта сдачи- приемки товара</w:t>
      </w:r>
    </w:p>
    <w:p w14:paraId="68A27674" w14:textId="77777777" w:rsidR="009337C6" w:rsidRDefault="00953EDF">
      <w:pPr>
        <w:tabs>
          <w:tab w:val="left" w:pos="426"/>
        </w:tabs>
        <w:ind w:firstLine="567"/>
        <w:jc w:val="both"/>
      </w:pPr>
      <w:r>
        <w:t>3.1.2.</w:t>
      </w:r>
      <w:r>
        <w:tab/>
        <w:t>Оплатить Поставщику поставленный товар в соответствии с условиями настоящего контракта.</w:t>
      </w:r>
    </w:p>
    <w:p w14:paraId="40E509C5" w14:textId="77777777" w:rsidR="009337C6" w:rsidRDefault="00953EDF">
      <w:pPr>
        <w:tabs>
          <w:tab w:val="left" w:pos="426"/>
        </w:tabs>
        <w:ind w:firstLine="567"/>
        <w:jc w:val="both"/>
      </w:pPr>
      <w:r>
        <w:t>3.2.</w:t>
      </w:r>
      <w:r>
        <w:tab/>
        <w:t>Поставщик обязан:</w:t>
      </w:r>
    </w:p>
    <w:p w14:paraId="75993E38" w14:textId="77777777" w:rsidR="009337C6" w:rsidRDefault="00953EDF">
      <w:pPr>
        <w:tabs>
          <w:tab w:val="left" w:pos="426"/>
        </w:tabs>
        <w:ind w:firstLine="567"/>
        <w:jc w:val="both"/>
      </w:pPr>
      <w:r>
        <w:t>3.2.1.</w:t>
      </w:r>
      <w:r>
        <w:tab/>
        <w:t>Поставить Товар Заказчику в соответствии с условиями настоящего контракта, произвести разгрузку, перенос товара в помещение, указанное Заказчиком.</w:t>
      </w:r>
    </w:p>
    <w:p w14:paraId="06470E93" w14:textId="77777777" w:rsidR="009337C6" w:rsidRDefault="00953EDF">
      <w:pPr>
        <w:tabs>
          <w:tab w:val="left" w:pos="0"/>
        </w:tabs>
        <w:ind w:firstLine="567"/>
        <w:jc w:val="both"/>
      </w:pPr>
      <w:r>
        <w:t>3.2.2.</w:t>
      </w:r>
      <w:r>
        <w:tab/>
        <w:t xml:space="preserve">Поставить товар в комплекте с документацией, относящейся к качеству </w:t>
      </w:r>
      <w:r>
        <w:br/>
        <w:t>и безопасности товара.</w:t>
      </w:r>
    </w:p>
    <w:p w14:paraId="154DD34D" w14:textId="77777777" w:rsidR="009337C6" w:rsidRDefault="00953EDF">
      <w:pPr>
        <w:tabs>
          <w:tab w:val="left" w:pos="426"/>
        </w:tabs>
        <w:ind w:firstLine="567"/>
        <w:jc w:val="both"/>
      </w:pPr>
      <w:r>
        <w:t>3.2.3.</w:t>
      </w:r>
      <w:r>
        <w:tab/>
        <w:t>При выявлении недопоставки Товара восполнить недопоставленное количество Товара в течение 2 дней с момента обнаружения недопоставки.</w:t>
      </w:r>
    </w:p>
    <w:p w14:paraId="56A6AB09" w14:textId="77777777" w:rsidR="009337C6" w:rsidRDefault="00953EDF">
      <w:pPr>
        <w:ind w:firstLine="567"/>
        <w:jc w:val="both"/>
      </w:pPr>
      <w:r>
        <w:t>3.2.4. Предоставлять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14:paraId="36D05FCB" w14:textId="77777777" w:rsidR="009337C6" w:rsidRDefault="00953EDF">
      <w:pPr>
        <w:ind w:firstLine="567"/>
        <w:jc w:val="both"/>
      </w:pPr>
      <w:r>
        <w:t>О сложностях, возникающих при исполнении Контракта, Поставщик обязан незамедлительно уведомить Заказчика.</w:t>
      </w:r>
    </w:p>
    <w:p w14:paraId="0DE3D269" w14:textId="77777777" w:rsidR="009337C6" w:rsidRDefault="00953EDF">
      <w:pPr>
        <w:tabs>
          <w:tab w:val="left" w:pos="426"/>
        </w:tabs>
        <w:ind w:firstLine="567"/>
        <w:jc w:val="both"/>
      </w:pPr>
      <w:r>
        <w:t xml:space="preserve">3.3. </w:t>
      </w:r>
      <w:proofErr w:type="gramStart"/>
      <w:r>
        <w:t>Заказчик :</w:t>
      </w:r>
      <w:proofErr w:type="gramEnd"/>
    </w:p>
    <w:p w14:paraId="45D6D5BA" w14:textId="77777777" w:rsidR="009337C6" w:rsidRDefault="00953EDF">
      <w:pPr>
        <w:tabs>
          <w:tab w:val="left" w:pos="426"/>
        </w:tabs>
        <w:ind w:firstLine="567"/>
        <w:jc w:val="both"/>
      </w:pPr>
      <w:r>
        <w:t xml:space="preserve">3.3.1. Вправе требовать от Поставщика надлежащего выполнения обязательств </w:t>
      </w:r>
      <w:r>
        <w:br/>
        <w:t>по настоящему контракту.</w:t>
      </w:r>
    </w:p>
    <w:p w14:paraId="54D37440" w14:textId="77777777" w:rsidR="009337C6" w:rsidRDefault="00953EDF">
      <w:pPr>
        <w:tabs>
          <w:tab w:val="left" w:pos="426"/>
        </w:tabs>
        <w:ind w:firstLine="567"/>
        <w:jc w:val="both"/>
      </w:pPr>
      <w:r>
        <w:t>3.3.2. Обеспечивает проведение экспертизы поставленного товара.</w:t>
      </w:r>
    </w:p>
    <w:p w14:paraId="79452C64" w14:textId="77777777" w:rsidR="009337C6" w:rsidRDefault="009337C6">
      <w:pPr>
        <w:tabs>
          <w:tab w:val="left" w:pos="426"/>
        </w:tabs>
        <w:ind w:firstLine="567"/>
        <w:jc w:val="both"/>
      </w:pPr>
    </w:p>
    <w:p w14:paraId="758588C7" w14:textId="77777777" w:rsidR="009337C6" w:rsidRDefault="00953EDF">
      <w:pPr>
        <w:jc w:val="center"/>
        <w:rPr>
          <w:b/>
        </w:rPr>
      </w:pPr>
      <w:r>
        <w:rPr>
          <w:b/>
        </w:rPr>
        <w:t>4. Цена контракта и порядок расчетов</w:t>
      </w:r>
    </w:p>
    <w:p w14:paraId="5D16D272" w14:textId="77777777" w:rsidR="009337C6" w:rsidRDefault="009337C6">
      <w:pPr>
        <w:jc w:val="both"/>
        <w:rPr>
          <w:b/>
        </w:rPr>
      </w:pPr>
    </w:p>
    <w:p w14:paraId="207CBEF3" w14:textId="77777777" w:rsidR="009337C6" w:rsidRDefault="00953EDF">
      <w:pPr>
        <w:ind w:firstLine="567"/>
        <w:jc w:val="both"/>
        <w:rPr>
          <w:lang w:val="zh-CN" w:eastAsia="zh-CN"/>
        </w:rPr>
      </w:pPr>
      <w:r>
        <w:rPr>
          <w:lang w:val="zh-CN" w:eastAsia="zh-CN"/>
        </w:rPr>
        <w:t>4.1.</w:t>
      </w:r>
      <w:r>
        <w:rPr>
          <w:lang w:val="zh-CN" w:eastAsia="zh-CN"/>
        </w:rPr>
        <w:tab/>
        <w:t xml:space="preserve">Цена контракта составляет </w:t>
      </w:r>
      <w:r>
        <w:rPr>
          <w:lang w:eastAsia="zh-CN"/>
        </w:rPr>
        <w:t>______________________________</w:t>
      </w:r>
      <w:r>
        <w:rPr>
          <w:lang w:val="zh-CN" w:eastAsia="zh-CN"/>
        </w:rPr>
        <w:t>руб</w:t>
      </w:r>
      <w:r>
        <w:rPr>
          <w:lang w:eastAsia="zh-CN"/>
        </w:rPr>
        <w:t xml:space="preserve">лей _____копеек </w:t>
      </w:r>
      <w:r>
        <w:rPr>
          <w:lang w:val="zh-CN" w:eastAsia="zh-CN"/>
        </w:rPr>
        <w:t>(</w:t>
      </w:r>
      <w:r>
        <w:rPr>
          <w:lang w:eastAsia="zh-CN"/>
        </w:rPr>
        <w:t xml:space="preserve">         </w:t>
      </w:r>
      <w:r>
        <w:rPr>
          <w:lang w:val="zh-CN" w:eastAsia="zh-CN"/>
        </w:rPr>
        <w:t>руб</w:t>
      </w:r>
      <w:r>
        <w:rPr>
          <w:lang w:eastAsia="zh-CN"/>
        </w:rPr>
        <w:t xml:space="preserve">лей ______   </w:t>
      </w:r>
      <w:r>
        <w:rPr>
          <w:lang w:val="zh-CN" w:eastAsia="zh-CN"/>
        </w:rPr>
        <w:t xml:space="preserve"> коп</w:t>
      </w:r>
      <w:proofErr w:type="spellStart"/>
      <w:r>
        <w:rPr>
          <w:lang w:eastAsia="zh-CN"/>
        </w:rPr>
        <w:t>еек</w:t>
      </w:r>
      <w:proofErr w:type="spellEnd"/>
      <w:r>
        <w:rPr>
          <w:lang w:eastAsia="zh-CN"/>
        </w:rPr>
        <w:t>)</w:t>
      </w:r>
      <w:r>
        <w:rPr>
          <w:lang w:val="zh-CN" w:eastAsia="zh-CN"/>
        </w:rPr>
        <w:t>, в том числе НДС _____ руб</w:t>
      </w:r>
      <w:r>
        <w:rPr>
          <w:lang w:eastAsia="zh-CN"/>
        </w:rPr>
        <w:t>лей ___ копеек (___ рублей ____ копеек)</w:t>
      </w:r>
      <w:r>
        <w:rPr>
          <w:lang w:val="zh-CN" w:eastAsia="zh-CN"/>
        </w:rPr>
        <w:t>. (НДС не облагается, основание ______</w:t>
      </w:r>
      <w:r>
        <w:rPr>
          <w:lang w:eastAsia="zh-CN"/>
        </w:rPr>
        <w:t xml:space="preserve">                   </w:t>
      </w:r>
      <w:r>
        <w:rPr>
          <w:lang w:val="zh-CN" w:eastAsia="zh-CN"/>
        </w:rPr>
        <w:t>) .</w:t>
      </w:r>
    </w:p>
    <w:p w14:paraId="380DE531" w14:textId="77777777" w:rsidR="009337C6" w:rsidRDefault="00953EDF">
      <w:pPr>
        <w:ind w:firstLine="567"/>
        <w:jc w:val="both"/>
        <w:rPr>
          <w:lang w:val="zh-CN" w:eastAsia="zh-CN"/>
        </w:rPr>
      </w:pPr>
      <w:r>
        <w:rPr>
          <w:lang w:val="zh-CN" w:eastAsia="zh-CN"/>
        </w:rPr>
        <w:t>4.2.В цену контракта включены все расходы на перевозку, разгрузку, перенос товара до места установки, установку, страхование, уплату таможенных пошлин, налогов и других обязательных платежей, а также прочие расходы, связанные с исполнением контракта.</w:t>
      </w:r>
    </w:p>
    <w:p w14:paraId="1C7112FD" w14:textId="77777777" w:rsidR="009337C6" w:rsidRDefault="00953EDF">
      <w:pPr>
        <w:ind w:firstLine="567"/>
        <w:jc w:val="both"/>
        <w:rPr>
          <w:lang w:val="zh-CN" w:eastAsia="zh-CN"/>
        </w:rPr>
      </w:pPr>
      <w:r>
        <w:rPr>
          <w:lang w:val="zh-CN" w:eastAsia="zh-CN"/>
        </w:rPr>
        <w:t>4.3.</w:t>
      </w:r>
      <w:r>
        <w:rPr>
          <w:lang w:eastAsia="zh-CN"/>
        </w:rPr>
        <w:t xml:space="preserve"> </w:t>
      </w:r>
      <w:r>
        <w:rPr>
          <w:lang w:val="zh-CN" w:eastAsia="zh-CN"/>
        </w:rPr>
        <w:t>Цена контракта является твердой и определяется на весь срок исполнения контракта.</w:t>
      </w:r>
    </w:p>
    <w:p w14:paraId="07A9C754" w14:textId="77777777" w:rsidR="009337C6" w:rsidRDefault="00953EDF">
      <w:pPr>
        <w:ind w:firstLine="567"/>
        <w:jc w:val="both"/>
        <w:rPr>
          <w:lang w:val="zh-CN" w:eastAsia="zh-CN"/>
        </w:rPr>
      </w:pPr>
      <w:r>
        <w:rPr>
          <w:lang w:val="zh-CN" w:eastAsia="zh-C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w:t>
      </w:r>
      <w:r>
        <w:rPr>
          <w:lang w:val="zh-CN" w:eastAsia="zh-CN"/>
        </w:rPr>
        <w:lastRenderedPageBreak/>
        <w:t xml:space="preserve">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3375A5D6" w14:textId="77777777" w:rsidR="009337C6" w:rsidRDefault="00953EDF">
      <w:pPr>
        <w:ind w:firstLine="567"/>
        <w:jc w:val="both"/>
        <w:rPr>
          <w:lang w:val="zh-CN" w:eastAsia="zh-CN"/>
        </w:rPr>
      </w:pPr>
      <w:r>
        <w:rPr>
          <w:lang w:val="zh-CN" w:eastAsia="zh-CN"/>
        </w:rPr>
        <w:t>4.4.</w:t>
      </w:r>
      <w:r>
        <w:rPr>
          <w:lang w:eastAsia="zh-CN"/>
        </w:rPr>
        <w:t xml:space="preserve"> </w:t>
      </w:r>
      <w:r>
        <w:rPr>
          <w:lang w:val="zh-CN" w:eastAsia="zh-CN"/>
        </w:rPr>
        <w:t>Авансирование не предусматривается</w:t>
      </w:r>
    </w:p>
    <w:p w14:paraId="3AF1291F" w14:textId="77777777" w:rsidR="009337C6" w:rsidRDefault="00953EDF">
      <w:pPr>
        <w:ind w:firstLine="567"/>
        <w:jc w:val="both"/>
        <w:rPr>
          <w:lang w:eastAsia="zh-CN"/>
        </w:rPr>
      </w:pPr>
      <w:r>
        <w:rPr>
          <w:lang w:val="zh-CN" w:eastAsia="zh-CN"/>
        </w:rPr>
        <w:t>4.5.Оплата за поставленный Товар осуществляется Заказчиком в соответствии с правилами безналичных расчетов, путем перечисления платежным поручением денежных средств на расчетный счет Поставщика на основании  представленных Поставщиком документов на оплату: счета, счета-фактуры, товарно-транспортной (товарной) накладной и акта сдачи-приемки товара, подписанных Заказчиком и Поставщиком</w:t>
      </w:r>
      <w:r>
        <w:rPr>
          <w:lang w:eastAsia="zh-CN"/>
        </w:rPr>
        <w:t xml:space="preserve"> в порядке, предусмотренном п. 5 настоящего контракта</w:t>
      </w:r>
      <w:r>
        <w:rPr>
          <w:lang w:val="zh-CN" w:eastAsia="zh-CN"/>
        </w:rPr>
        <w:t xml:space="preserve">, </w:t>
      </w:r>
      <w:r>
        <w:rPr>
          <w:color w:val="000000"/>
          <w:lang w:val="zh-CN" w:eastAsia="zh-CN"/>
        </w:rPr>
        <w:t xml:space="preserve">с учетом удержанных сумм неисполненных Поставщиком требований Заказчика </w:t>
      </w:r>
      <w:r>
        <w:rPr>
          <w:lang w:val="zh-CN" w:eastAsia="zh-CN"/>
        </w:rPr>
        <w:t>об уплате неустоек (штрафов, пеней) (при наличии обстоятельств, предусмотренных п.</w:t>
      </w:r>
      <w:r>
        <w:rPr>
          <w:lang w:eastAsia="zh-CN"/>
        </w:rPr>
        <w:t xml:space="preserve"> </w:t>
      </w:r>
      <w:r>
        <w:rPr>
          <w:lang w:val="zh-CN" w:eastAsia="zh-CN"/>
        </w:rPr>
        <w:t>8 настоящего контракта), в срок</w:t>
      </w:r>
      <w:r>
        <w:rPr>
          <w:lang w:eastAsia="zh-CN"/>
        </w:rPr>
        <w:t>,</w:t>
      </w:r>
      <w:r>
        <w:rPr>
          <w:lang w:val="zh-CN" w:eastAsia="zh-CN"/>
        </w:rPr>
        <w:t xml:space="preserve"> не превышающий 10 </w:t>
      </w:r>
      <w:r>
        <w:rPr>
          <w:lang w:eastAsia="zh-CN"/>
        </w:rPr>
        <w:t xml:space="preserve">рабочих </w:t>
      </w:r>
      <w:r>
        <w:rPr>
          <w:lang w:val="zh-CN" w:eastAsia="zh-CN"/>
        </w:rPr>
        <w:t>дней</w:t>
      </w:r>
      <w:r>
        <w:rPr>
          <w:i/>
          <w:lang w:val="zh-CN" w:eastAsia="zh-CN"/>
        </w:rPr>
        <w:t xml:space="preserve"> </w:t>
      </w:r>
      <w:r>
        <w:rPr>
          <w:lang w:val="zh-CN" w:eastAsia="zh-CN"/>
        </w:rPr>
        <w:t>с даты подписания Заказчиком акта сдачи-приемки товара</w:t>
      </w:r>
      <w:r>
        <w:rPr>
          <w:lang w:eastAsia="zh-CN"/>
        </w:rPr>
        <w:t>.</w:t>
      </w:r>
      <w:r>
        <w:rPr>
          <w:lang w:val="zh-CN" w:eastAsia="zh-CN"/>
        </w:rPr>
        <w:t xml:space="preserve"> </w:t>
      </w:r>
    </w:p>
    <w:p w14:paraId="6FF45C0B" w14:textId="77777777" w:rsidR="009337C6" w:rsidRDefault="00953EDF">
      <w:pPr>
        <w:widowControl w:val="0"/>
        <w:ind w:firstLine="539"/>
        <w:jc w:val="both"/>
        <w:rPr>
          <w:rFonts w:cs="Calibri"/>
          <w:color w:val="000000"/>
          <w:lang w:val="zh-CN" w:eastAsia="zh-CN"/>
        </w:rPr>
      </w:pPr>
      <w:r>
        <w:rPr>
          <w:rFonts w:cs="Calibri"/>
          <w:color w:val="000000"/>
          <w:lang w:eastAsia="zh-CN"/>
        </w:rPr>
        <w:t>В</w:t>
      </w:r>
      <w:r>
        <w:rPr>
          <w:rFonts w:cs="Calibri"/>
          <w:color w:val="000000"/>
          <w:lang w:val="zh-CN" w:eastAsia="zh-CN"/>
        </w:rPr>
        <w:t>место счета-фактуры, товарно-транспортной (товарной) накладной Поставщик вправе представить универсальный передаточный акт, включающий информацию, которая бы содержалась в счете-фактуре и товарно-транспортной (товарной) накладной по отдельности.</w:t>
      </w:r>
    </w:p>
    <w:p w14:paraId="55D402B0" w14:textId="77777777" w:rsidR="009337C6" w:rsidRDefault="00953EDF">
      <w:pPr>
        <w:ind w:firstLine="567"/>
        <w:jc w:val="both"/>
        <w:rPr>
          <w:lang w:eastAsia="zh-CN"/>
        </w:rPr>
      </w:pPr>
      <w:r>
        <w:rPr>
          <w:lang w:val="zh-CN" w:eastAsia="zh-CN"/>
        </w:rPr>
        <w:t>4.6. 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Поставщику.</w:t>
      </w:r>
    </w:p>
    <w:p w14:paraId="1523C2A3" w14:textId="77777777" w:rsidR="009337C6" w:rsidRDefault="00953EDF">
      <w:pPr>
        <w:ind w:firstLine="567"/>
        <w:jc w:val="both"/>
        <w:rPr>
          <w:lang w:eastAsia="zh-CN"/>
        </w:rPr>
      </w:pPr>
      <w:r>
        <w:rPr>
          <w:lang w:val="zh-CN" w:eastAsia="zh-CN"/>
        </w:rPr>
        <w:t>4.</w:t>
      </w:r>
      <w:r>
        <w:rPr>
          <w:lang w:eastAsia="zh-CN"/>
        </w:rPr>
        <w:t>7</w:t>
      </w:r>
      <w:r>
        <w:rPr>
          <w:lang w:val="zh-CN" w:eastAsia="zh-CN"/>
        </w:rPr>
        <w:t>.</w:t>
      </w:r>
      <w:r>
        <w:rPr>
          <w:lang w:eastAsia="zh-CN"/>
        </w:rPr>
        <w:t xml:space="preserve"> </w:t>
      </w:r>
      <w:r>
        <w:rPr>
          <w:lang w:val="zh-CN" w:eastAsia="zh-CN"/>
        </w:rPr>
        <w:t xml:space="preserve">Оплата поставленного товара осуществляется в безналичной форме </w:t>
      </w:r>
      <w:r>
        <w:rPr>
          <w:lang w:val="zh-CN" w:eastAsia="zh-CN"/>
        </w:rPr>
        <w:br/>
        <w:t>путем перечисления денежных средств на расчетный счет Поставщика.</w:t>
      </w:r>
    </w:p>
    <w:p w14:paraId="4BD56618" w14:textId="655629CA" w:rsidR="009337C6" w:rsidRDefault="00953EDF">
      <w:pPr>
        <w:ind w:firstLine="567"/>
        <w:jc w:val="both"/>
        <w:rPr>
          <w:lang w:eastAsia="zh-CN"/>
        </w:rPr>
      </w:pPr>
      <w:r>
        <w:rPr>
          <w:lang w:eastAsia="zh-CN"/>
        </w:rPr>
        <w:t xml:space="preserve">4.8. </w:t>
      </w:r>
      <w:r>
        <w:rPr>
          <w:lang w:val="zh-CN" w:eastAsia="zh-CN"/>
        </w:rPr>
        <w:t>Источник финансирования: Внебюджетные средства</w:t>
      </w:r>
      <w:r w:rsidR="002964FD">
        <w:rPr>
          <w:lang w:eastAsia="zh-CN"/>
        </w:rPr>
        <w:t>, средства бюджетных учреждений.</w:t>
      </w:r>
    </w:p>
    <w:p w14:paraId="2DE5F777" w14:textId="77777777" w:rsidR="009337C6" w:rsidRDefault="009337C6" w:rsidP="00F33944">
      <w:pPr>
        <w:rPr>
          <w:b/>
        </w:rPr>
      </w:pPr>
    </w:p>
    <w:p w14:paraId="614C3DDB" w14:textId="77777777" w:rsidR="009337C6" w:rsidRDefault="00953EDF">
      <w:pPr>
        <w:ind w:firstLine="567"/>
        <w:jc w:val="center"/>
        <w:rPr>
          <w:b/>
        </w:rPr>
      </w:pPr>
      <w:r>
        <w:rPr>
          <w:b/>
        </w:rPr>
        <w:t>5. Сдача- приемка товара.</w:t>
      </w:r>
    </w:p>
    <w:p w14:paraId="6464778D" w14:textId="77777777" w:rsidR="009337C6" w:rsidRDefault="009337C6">
      <w:pPr>
        <w:ind w:firstLine="567"/>
        <w:jc w:val="center"/>
        <w:rPr>
          <w:b/>
        </w:rPr>
      </w:pPr>
    </w:p>
    <w:p w14:paraId="40DE33B2" w14:textId="77777777" w:rsidR="009337C6" w:rsidRDefault="00953EDF">
      <w:pPr>
        <w:widowControl w:val="0"/>
        <w:ind w:firstLine="567"/>
        <w:jc w:val="both"/>
      </w:pPr>
      <w:r>
        <w:t>5.1. При приеме Товара Заказчик проверяет его соответствие сведениям, указанным в спецификации (Приложение № 1). Заказчик осуществляет приемку Товара, в том числе, в части соответствия его количества, комплектности, объема требованиям, установленным контрактом. Приемка Товара осуществляется Заказчиком в течение 20 рабочих дней с момента поставки товара.</w:t>
      </w:r>
    </w:p>
    <w:p w14:paraId="4CA14913" w14:textId="77777777" w:rsidR="009337C6" w:rsidRDefault="00953EDF">
      <w:pPr>
        <w:widowControl w:val="0"/>
        <w:ind w:firstLine="567"/>
        <w:jc w:val="both"/>
      </w:pPr>
      <w:r>
        <w:t>5.2.</w:t>
      </w:r>
      <w:r>
        <w:tab/>
        <w:t>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 5.1 контракта.</w:t>
      </w:r>
    </w:p>
    <w:p w14:paraId="001105AF" w14:textId="77777777" w:rsidR="009337C6" w:rsidRDefault="00953EDF">
      <w:pPr>
        <w:widowControl w:val="0"/>
        <w:ind w:firstLine="567"/>
        <w:jc w:val="both"/>
      </w:pPr>
      <w:r>
        <w:t xml:space="preserve">5.3. По окончании сдачи- приемки Товара Заказчик подписывает товарно-транспортную (товарную) накладную и акт сдачи- приемки товара в срок, указанный </w:t>
      </w:r>
      <w:proofErr w:type="gramStart"/>
      <w:r>
        <w:t>в  п.</w:t>
      </w:r>
      <w:proofErr w:type="gramEnd"/>
      <w:r>
        <w:t xml:space="preserve"> 5.1 контракта.</w:t>
      </w:r>
    </w:p>
    <w:p w14:paraId="0F0B52D0" w14:textId="77777777" w:rsidR="009337C6" w:rsidRDefault="00953EDF">
      <w:pPr>
        <w:widowControl w:val="0"/>
        <w:ind w:firstLine="567"/>
        <w:jc w:val="both"/>
      </w:pPr>
      <w:r>
        <w:t>5.4.</w:t>
      </w:r>
      <w:r>
        <w:tab/>
        <w:t>Право собственности на товар переходит к Заказчику с момента поставки товара и подписания Заказчиком и Поставщиком акта сдачи- приемки товара.</w:t>
      </w:r>
    </w:p>
    <w:p w14:paraId="789C65F7" w14:textId="77777777" w:rsidR="009337C6" w:rsidRDefault="009337C6">
      <w:pPr>
        <w:ind w:firstLine="567"/>
        <w:jc w:val="center"/>
        <w:rPr>
          <w:b/>
        </w:rPr>
      </w:pPr>
    </w:p>
    <w:p w14:paraId="1F2D02E7" w14:textId="77777777" w:rsidR="009337C6" w:rsidRDefault="009337C6">
      <w:pPr>
        <w:ind w:firstLine="567"/>
        <w:jc w:val="both"/>
        <w:rPr>
          <w:b/>
        </w:rPr>
      </w:pPr>
    </w:p>
    <w:p w14:paraId="134B8F1D" w14:textId="77777777" w:rsidR="009337C6" w:rsidRDefault="00953EDF">
      <w:pPr>
        <w:ind w:firstLine="567"/>
        <w:jc w:val="center"/>
        <w:rPr>
          <w:b/>
        </w:rPr>
      </w:pPr>
      <w:r>
        <w:rPr>
          <w:b/>
        </w:rPr>
        <w:t>6. Качество и безопасность товара</w:t>
      </w:r>
    </w:p>
    <w:p w14:paraId="38551B12" w14:textId="77777777" w:rsidR="009337C6" w:rsidRDefault="009337C6">
      <w:pPr>
        <w:ind w:firstLine="567"/>
        <w:jc w:val="both"/>
        <w:rPr>
          <w:b/>
        </w:rPr>
      </w:pPr>
    </w:p>
    <w:p w14:paraId="5212F0D6" w14:textId="77777777" w:rsidR="009337C6" w:rsidRDefault="00953EDF">
      <w:pPr>
        <w:widowControl w:val="0"/>
        <w:ind w:firstLine="567"/>
        <w:jc w:val="both"/>
      </w:pPr>
      <w:r>
        <w:t>6.1.</w:t>
      </w:r>
      <w:r>
        <w:tab/>
        <w:t xml:space="preserve">Прием Товара по качеству и количеству осуществляется в соответствии </w:t>
      </w:r>
      <w:r>
        <w:br/>
        <w:t>с требованиями действующего законодательства.</w:t>
      </w:r>
    </w:p>
    <w:p w14:paraId="7BF9B8A0" w14:textId="77777777" w:rsidR="009337C6" w:rsidRDefault="00953EDF">
      <w:pPr>
        <w:ind w:firstLine="567"/>
        <w:jc w:val="both"/>
      </w:pPr>
      <w:r>
        <w:t>6.2.</w:t>
      </w:r>
      <w:r>
        <w:tab/>
        <w:t>Качество и безопасность Товара должно соответствовать требованиям нормативно- правовых документов</w:t>
      </w:r>
    </w:p>
    <w:p w14:paraId="1D66188A" w14:textId="77777777" w:rsidR="009337C6" w:rsidRDefault="00953EDF">
      <w:pPr>
        <w:widowControl w:val="0"/>
        <w:ind w:firstLine="567"/>
        <w:jc w:val="both"/>
      </w:pPr>
      <w:r>
        <w:t>6.3.</w:t>
      </w:r>
      <w:r>
        <w:tab/>
        <w:t xml:space="preserve">Весь Товар должен быть в упаковке производителя, новым (товаром, который </w:t>
      </w:r>
      <w:r>
        <w:lastRenderedPageBreak/>
        <w:t xml:space="preserve">не был в употреблении, не прошел ремонт, в том числе восстановление, замену составных частей, восстановление потребительских свойств) работоспособным, </w:t>
      </w:r>
      <w:r>
        <w:br/>
        <w:t xml:space="preserve">иметь предусмотренную изготовителем функциональность и должен быть свободен от прав третьих лиц. Товар должен иметь паспорт </w:t>
      </w:r>
      <w:proofErr w:type="gramStart"/>
      <w:r>
        <w:t>и  дату</w:t>
      </w:r>
      <w:proofErr w:type="gramEnd"/>
      <w:r>
        <w:t xml:space="preserve"> поверки </w:t>
      </w:r>
    </w:p>
    <w:p w14:paraId="6638694F" w14:textId="77777777" w:rsidR="009337C6" w:rsidRDefault="00953EDF">
      <w:pPr>
        <w:widowControl w:val="0"/>
        <w:ind w:firstLine="567"/>
        <w:jc w:val="both"/>
      </w:pPr>
      <w:r>
        <w:t>6.4.</w:t>
      </w:r>
      <w:r>
        <w:tab/>
        <w:t xml:space="preserve">Качество Товара, поставляемого по настоящему Контракту, должно подтверждаться сертификатами соответствия либо иными документами в соответствии </w:t>
      </w:r>
      <w:r>
        <w:br/>
        <w:t xml:space="preserve">с действующим законодательством. </w:t>
      </w:r>
    </w:p>
    <w:p w14:paraId="46A9CC69" w14:textId="77777777" w:rsidR="009337C6" w:rsidRDefault="00953EDF">
      <w:pPr>
        <w:ind w:firstLine="567"/>
        <w:jc w:val="both"/>
      </w:pPr>
      <w:r>
        <w:t>6.5</w:t>
      </w:r>
      <w:r>
        <w:tab/>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14:paraId="37B14778" w14:textId="77777777" w:rsidR="009337C6" w:rsidRDefault="00953EDF">
      <w:pPr>
        <w:tabs>
          <w:tab w:val="left" w:pos="0"/>
        </w:tabs>
        <w:ind w:firstLine="567"/>
        <w:jc w:val="both"/>
      </w:pPr>
      <w:r>
        <w:t>6.6.</w:t>
      </w:r>
      <w:r>
        <w:tab/>
        <w:t xml:space="preserve">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на качественный в течение 3 дней с момента получения претензии Заказчика. При возникновении разногласий по вопросам качества товара или несоответствия его условиям контракта Поставщик несет все связанные </w:t>
      </w:r>
      <w:r>
        <w:br/>
        <w:t>с экспертизой расходы.</w:t>
      </w:r>
    </w:p>
    <w:p w14:paraId="4E3B2616" w14:textId="77777777" w:rsidR="009337C6" w:rsidRDefault="00953EDF">
      <w:pPr>
        <w:jc w:val="center"/>
        <w:rPr>
          <w:b/>
        </w:rPr>
      </w:pPr>
      <w:r>
        <w:rPr>
          <w:b/>
        </w:rPr>
        <w:t>7. Тара и упаковка</w:t>
      </w:r>
    </w:p>
    <w:p w14:paraId="727EC240" w14:textId="77777777" w:rsidR="009337C6" w:rsidRDefault="009337C6">
      <w:pPr>
        <w:ind w:firstLine="567"/>
        <w:jc w:val="both"/>
        <w:rPr>
          <w:b/>
        </w:rPr>
      </w:pPr>
    </w:p>
    <w:p w14:paraId="63948D42" w14:textId="77777777" w:rsidR="009337C6" w:rsidRDefault="00953EDF">
      <w:pPr>
        <w:ind w:firstLine="567"/>
        <w:jc w:val="both"/>
      </w:pPr>
      <w:r>
        <w:t>7.1.</w:t>
      </w:r>
      <w:r>
        <w:tab/>
        <w:t>Тара и упаковка должны обеспечивать сохранность Товара при его транспортировке и хранении.</w:t>
      </w:r>
    </w:p>
    <w:p w14:paraId="3FDBDE99" w14:textId="77777777" w:rsidR="009337C6" w:rsidRDefault="00953EDF">
      <w:pPr>
        <w:ind w:firstLine="567"/>
        <w:jc w:val="both"/>
      </w:pPr>
      <w:r>
        <w:t>7.2.</w:t>
      </w:r>
      <w:r>
        <w:tab/>
        <w:t>Товар должен поставляться в упаковке производителя.</w:t>
      </w:r>
    </w:p>
    <w:p w14:paraId="06250CD5" w14:textId="77777777" w:rsidR="009337C6" w:rsidRDefault="009337C6">
      <w:pPr>
        <w:tabs>
          <w:tab w:val="left" w:pos="3540"/>
        </w:tabs>
        <w:jc w:val="both"/>
        <w:rPr>
          <w:b/>
        </w:rPr>
      </w:pPr>
    </w:p>
    <w:p w14:paraId="04CB1117" w14:textId="77777777" w:rsidR="009337C6" w:rsidRDefault="00953EDF">
      <w:pPr>
        <w:jc w:val="center"/>
        <w:rPr>
          <w:b/>
        </w:rPr>
      </w:pPr>
      <w:r>
        <w:rPr>
          <w:b/>
        </w:rPr>
        <w:t>8. Ответственность сторон и иные последствия нарушения обязательств</w:t>
      </w:r>
    </w:p>
    <w:p w14:paraId="1B0A24C1" w14:textId="77777777" w:rsidR="009337C6" w:rsidRDefault="009337C6">
      <w:pPr>
        <w:jc w:val="center"/>
        <w:rPr>
          <w:b/>
        </w:rPr>
      </w:pPr>
    </w:p>
    <w:p w14:paraId="0E78D591" w14:textId="77777777" w:rsidR="009337C6" w:rsidRDefault="00953EDF">
      <w:pPr>
        <w:ind w:firstLine="567"/>
        <w:jc w:val="both"/>
        <w:rPr>
          <w:caps/>
        </w:rPr>
      </w:pPr>
      <w:r>
        <w:rPr>
          <w:caps/>
        </w:rPr>
        <w:t>8.1.</w:t>
      </w:r>
      <w:r>
        <w:t xml:space="preserve">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пени.</w:t>
      </w:r>
    </w:p>
    <w:p w14:paraId="786A1B89" w14:textId="77777777" w:rsidR="009337C6" w:rsidRDefault="00953EDF">
      <w:pPr>
        <w:ind w:firstLine="567"/>
        <w:jc w:val="both"/>
      </w:pPr>
      <w:r>
        <w:t>8.2.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82F26C0" w14:textId="77777777" w:rsidR="009337C6" w:rsidRDefault="00953EDF">
      <w:pPr>
        <w:ind w:firstLine="567"/>
        <w:jc w:val="both"/>
        <w:rPr>
          <w:color w:val="000000"/>
        </w:rPr>
      </w:pPr>
      <w:r>
        <w:rPr>
          <w:color w:val="000000"/>
        </w:rPr>
        <w:t>8.3.</w:t>
      </w:r>
      <w:r>
        <w:t xml:space="preserve"> В случае неисполнения </w:t>
      </w:r>
      <w:proofErr w:type="gramStart"/>
      <w:r>
        <w:t>или  ненадлежащего</w:t>
      </w:r>
      <w:proofErr w:type="gramEnd"/>
      <w:r>
        <w:t xml:space="preserve">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Заказчику штраф. Размер штрафа устанавливается контрактом в порядке, установленном постановлением </w:t>
      </w:r>
      <w:proofErr w:type="gramStart"/>
      <w:r>
        <w:t>Правительства  Российской</w:t>
      </w:r>
      <w:proofErr w:type="gramEnd"/>
      <w:r>
        <w:t xml:space="preserve"> Федерации от 30.08.2017 №1042, за исключением случаев, если законодательством Российской Федерации установлен иной порядок начисления штрафов.</w:t>
      </w:r>
    </w:p>
    <w:p w14:paraId="53FC7E24" w14:textId="77777777" w:rsidR="009337C6" w:rsidRDefault="00953EDF">
      <w:pPr>
        <w:tabs>
          <w:tab w:val="left" w:pos="426"/>
        </w:tabs>
        <w:ind w:firstLine="567"/>
        <w:jc w:val="both"/>
      </w:pPr>
      <w:r>
        <w:t>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w:t>
      </w:r>
      <w:r>
        <w:rPr>
          <w:vertAlign w:val="superscript"/>
        </w:rPr>
        <w:t>.</w:t>
      </w:r>
    </w:p>
    <w:p w14:paraId="207229B3" w14:textId="77777777" w:rsidR="009337C6" w:rsidRDefault="00953EDF">
      <w:pPr>
        <w:tabs>
          <w:tab w:val="left" w:pos="426"/>
        </w:tabs>
        <w:ind w:firstLine="567"/>
        <w:jc w:val="both"/>
      </w:pPr>
      <w:r>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 </w:t>
      </w:r>
    </w:p>
    <w:p w14:paraId="729056DB" w14:textId="77777777" w:rsidR="009337C6" w:rsidRDefault="00953EDF">
      <w:pPr>
        <w:ind w:firstLine="567"/>
        <w:jc w:val="both"/>
      </w:pPr>
      <w:r>
        <w:t>8.4.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613E48D" w14:textId="77777777" w:rsidR="009337C6" w:rsidRDefault="00953EDF">
      <w:pPr>
        <w:widowControl w:val="0"/>
        <w:ind w:firstLine="567"/>
        <w:jc w:val="both"/>
      </w:pPr>
      <w:r>
        <w:t xml:space="preserve">8.5. Уплата пени, штрафа за просрочку или иное ненадлежащее исполнение </w:t>
      </w:r>
      <w:r>
        <w:lastRenderedPageBreak/>
        <w:t>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3B71A14C" w14:textId="77777777" w:rsidR="009337C6" w:rsidRDefault="00953EDF">
      <w:pPr>
        <w:widowControl w:val="0"/>
        <w:ind w:firstLine="567"/>
        <w:jc w:val="both"/>
      </w:pPr>
      <w:r>
        <w:t>Пени, штраф взимается за каждое нарушение в отдельности.</w:t>
      </w:r>
    </w:p>
    <w:p w14:paraId="5A363939" w14:textId="77777777" w:rsidR="009337C6" w:rsidRDefault="00953EDF">
      <w:pPr>
        <w:ind w:firstLine="567"/>
        <w:jc w:val="both"/>
      </w:pPr>
      <w:r>
        <w:t>8.6. 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требовании Заказчика об уплате неустоек (штрафов, пеней).</w:t>
      </w:r>
    </w:p>
    <w:p w14:paraId="2EC88D5C" w14:textId="77777777" w:rsidR="009337C6" w:rsidRDefault="00953EDF">
      <w:pPr>
        <w:ind w:firstLine="567"/>
        <w:jc w:val="both"/>
      </w:pPr>
      <w:r>
        <w:t>Заказчик направляет Поставщику требование об уплате неустоек (штрафов, пеней), содержащее расчет примененных мер ответственности.</w:t>
      </w:r>
    </w:p>
    <w:p w14:paraId="7388394D" w14:textId="77777777" w:rsidR="009337C6" w:rsidRDefault="00953EDF">
      <w:pPr>
        <w:ind w:firstLine="567"/>
        <w:jc w:val="both"/>
      </w:pPr>
      <w:r>
        <w:t>8.7.</w:t>
      </w:r>
      <w:r>
        <w:tab/>
        <w:t>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14:paraId="266E27D5" w14:textId="77777777" w:rsidR="009337C6" w:rsidRDefault="00953EDF">
      <w:pPr>
        <w:tabs>
          <w:tab w:val="left" w:pos="426"/>
        </w:tabs>
        <w:ind w:firstLine="567"/>
        <w:jc w:val="both"/>
      </w:pPr>
      <w:r>
        <w:t>8.7.1.</w:t>
      </w:r>
      <w:r>
        <w:tab/>
        <w:t>В случае нарушения Поставщиком срока поставки товара более чем на 3 календарных дня;</w:t>
      </w:r>
    </w:p>
    <w:p w14:paraId="015D0BA0" w14:textId="77777777" w:rsidR="009337C6" w:rsidRDefault="00953EDF">
      <w:pPr>
        <w:ind w:firstLine="567"/>
        <w:jc w:val="both"/>
      </w:pPr>
      <w:r>
        <w:t>8.7.2.</w:t>
      </w:r>
      <w:r>
        <w:tab/>
        <w:t xml:space="preserve">В случае несоответствия качества товара требованиям законодательства </w:t>
      </w:r>
      <w:r>
        <w:br/>
        <w:t>и (или) требованиям, указанным в контракте;</w:t>
      </w:r>
    </w:p>
    <w:p w14:paraId="07EBF34C" w14:textId="77777777" w:rsidR="009337C6" w:rsidRDefault="00953EDF">
      <w:pPr>
        <w:ind w:firstLine="567"/>
        <w:jc w:val="both"/>
      </w:pPr>
      <w:r>
        <w:t>8.7.3.</w:t>
      </w:r>
      <w:r>
        <w:tab/>
        <w:t>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14:paraId="67E0093C" w14:textId="77777777" w:rsidR="009337C6" w:rsidRDefault="00953EDF">
      <w:pPr>
        <w:ind w:firstLine="567"/>
        <w:jc w:val="both"/>
      </w:pPr>
      <w:r>
        <w:t>8.7.4. В случае нарушения Поставщиком срока предоставления Заказчику обеспечения гарантийных обязательств по контракту более чем на 3 календарных дня.</w:t>
      </w:r>
    </w:p>
    <w:p w14:paraId="6FA26A90" w14:textId="77777777" w:rsidR="009337C6" w:rsidRDefault="00953EDF">
      <w:pPr>
        <w:tabs>
          <w:tab w:val="left" w:pos="426"/>
        </w:tabs>
        <w:ind w:firstLine="567"/>
        <w:jc w:val="both"/>
      </w:pPr>
      <w:r>
        <w:t>8.7.5.</w:t>
      </w:r>
      <w:r>
        <w:tab/>
        <w:t>По другим основаниям, предусмотренным гражданским законодательством.</w:t>
      </w:r>
    </w:p>
    <w:p w14:paraId="7F5AA10A" w14:textId="77777777" w:rsidR="009337C6" w:rsidRDefault="009337C6">
      <w:pPr>
        <w:ind w:firstLine="708"/>
        <w:jc w:val="center"/>
      </w:pPr>
    </w:p>
    <w:p w14:paraId="4976CC1D" w14:textId="77777777" w:rsidR="009337C6" w:rsidRDefault="00953EDF">
      <w:pPr>
        <w:ind w:firstLine="708"/>
        <w:jc w:val="center"/>
        <w:rPr>
          <w:b/>
        </w:rPr>
      </w:pPr>
      <w:r>
        <w:rPr>
          <w:b/>
        </w:rPr>
        <w:t>9. Порядок рассмотрения споров</w:t>
      </w:r>
    </w:p>
    <w:p w14:paraId="6BA708AD" w14:textId="77777777" w:rsidR="009337C6" w:rsidRDefault="009337C6">
      <w:pPr>
        <w:ind w:firstLine="708"/>
        <w:jc w:val="both"/>
        <w:rPr>
          <w:b/>
        </w:rPr>
      </w:pPr>
    </w:p>
    <w:p w14:paraId="3ACD4C32" w14:textId="77777777" w:rsidR="009337C6" w:rsidRDefault="00953EDF">
      <w:pPr>
        <w:ind w:firstLine="567"/>
        <w:jc w:val="both"/>
      </w:pPr>
      <w:r>
        <w:t>9.1.</w:t>
      </w:r>
      <w:r>
        <w:tab/>
        <w:t xml:space="preserve">Все споры по настоящему контракту подлежат рассмотрению </w:t>
      </w:r>
      <w:r>
        <w:br/>
        <w:t>в Арбитражном суде города Санкт- Петербурга и Ленинградской области.</w:t>
      </w:r>
    </w:p>
    <w:p w14:paraId="24BA17F1" w14:textId="77777777" w:rsidR="009337C6" w:rsidRDefault="009337C6">
      <w:pPr>
        <w:jc w:val="both"/>
        <w:rPr>
          <w:b/>
        </w:rPr>
      </w:pPr>
    </w:p>
    <w:p w14:paraId="144C7215" w14:textId="77777777" w:rsidR="009337C6" w:rsidRDefault="009337C6">
      <w:pPr>
        <w:jc w:val="both"/>
        <w:rPr>
          <w:b/>
        </w:rPr>
      </w:pPr>
    </w:p>
    <w:p w14:paraId="0CE706E4" w14:textId="77777777" w:rsidR="009337C6" w:rsidRDefault="00953EDF">
      <w:pPr>
        <w:tabs>
          <w:tab w:val="left" w:pos="426"/>
          <w:tab w:val="left" w:pos="540"/>
        </w:tabs>
        <w:jc w:val="center"/>
        <w:rPr>
          <w:b/>
        </w:rPr>
      </w:pPr>
      <w:r>
        <w:rPr>
          <w:b/>
        </w:rPr>
        <w:t>10. Срок действия контракта и порядок его прекращения</w:t>
      </w:r>
    </w:p>
    <w:p w14:paraId="5C8DC72B" w14:textId="77777777" w:rsidR="009337C6" w:rsidRDefault="009337C6">
      <w:pPr>
        <w:tabs>
          <w:tab w:val="left" w:pos="426"/>
          <w:tab w:val="left" w:pos="540"/>
        </w:tabs>
        <w:jc w:val="both"/>
        <w:rPr>
          <w:b/>
        </w:rPr>
      </w:pPr>
    </w:p>
    <w:p w14:paraId="15E8F7F6" w14:textId="387B64C8" w:rsidR="009337C6" w:rsidRDefault="00953EDF">
      <w:pPr>
        <w:ind w:firstLine="567"/>
        <w:jc w:val="both"/>
      </w:pPr>
      <w:r>
        <w:t>10.1.</w:t>
      </w:r>
      <w:r>
        <w:tab/>
        <w:t xml:space="preserve">Настоящий </w:t>
      </w:r>
      <w:proofErr w:type="gramStart"/>
      <w:r>
        <w:t>контракт  вступает</w:t>
      </w:r>
      <w:proofErr w:type="gramEnd"/>
      <w:r>
        <w:t xml:space="preserve"> в силу с момента заключения его сторонами и действует по </w:t>
      </w:r>
      <w:r w:rsidR="001322B2">
        <w:t>22.10</w:t>
      </w:r>
      <w:r w:rsidR="00AB703D">
        <w:t>.2026г</w:t>
      </w:r>
      <w:r>
        <w:t xml:space="preserve"> (включительно).</w:t>
      </w:r>
    </w:p>
    <w:p w14:paraId="34CB8985" w14:textId="77777777" w:rsidR="009337C6" w:rsidRDefault="00953EDF">
      <w:pPr>
        <w:ind w:firstLine="567"/>
        <w:jc w:val="both"/>
        <w:rPr>
          <w:color w:val="000000" w:themeColor="text1"/>
        </w:rPr>
      </w:pPr>
      <w:r>
        <w:rPr>
          <w:color w:val="000000" w:themeColor="text1"/>
        </w:rPr>
        <w:t>Окончание срока действия настоящего Контракта не освобождает стороны от исполнения принятых на себя обязательств в полном объеме.</w:t>
      </w:r>
    </w:p>
    <w:p w14:paraId="1382435A" w14:textId="77777777" w:rsidR="009337C6" w:rsidRDefault="009337C6">
      <w:pPr>
        <w:ind w:firstLine="539"/>
      </w:pPr>
    </w:p>
    <w:p w14:paraId="438BE5E5" w14:textId="77777777" w:rsidR="009337C6" w:rsidRDefault="00953EDF">
      <w:pPr>
        <w:jc w:val="center"/>
        <w:rPr>
          <w:b/>
        </w:rPr>
      </w:pPr>
      <w:r>
        <w:rPr>
          <w:b/>
        </w:rPr>
        <w:t>11. Расторжение контракта</w:t>
      </w:r>
    </w:p>
    <w:p w14:paraId="38D633CC" w14:textId="77777777" w:rsidR="009337C6" w:rsidRDefault="009337C6">
      <w:pPr>
        <w:ind w:firstLine="539"/>
        <w:rPr>
          <w:b/>
        </w:rPr>
      </w:pPr>
    </w:p>
    <w:p w14:paraId="0B27F67A" w14:textId="77777777" w:rsidR="009337C6" w:rsidRDefault="00953EDF">
      <w:pPr>
        <w:ind w:firstLine="567"/>
        <w:jc w:val="both"/>
      </w:pPr>
      <w:r>
        <w:t>11.1.</w:t>
      </w:r>
      <w:r>
        <w:tab/>
        <w:t xml:space="preserve">Настоящий контракт может быть расторгнут по соглашению сторон, </w:t>
      </w:r>
      <w:r>
        <w:br/>
        <w:t>по решению суда или в связи с односторонним отказом Заказчика от исполнения контракта, предусмотренным п. 8.7 настоящего контракта.</w:t>
      </w:r>
    </w:p>
    <w:p w14:paraId="2F74744F" w14:textId="77777777" w:rsidR="009337C6" w:rsidRDefault="00953EDF">
      <w:pPr>
        <w:ind w:firstLine="567"/>
        <w:jc w:val="both"/>
      </w:pPr>
      <w:r>
        <w:t>Порядок одностороннего отказа Заказчика от исполнения контракта предусмотрен Федеральным законом № 44- ФЗ.</w:t>
      </w:r>
    </w:p>
    <w:p w14:paraId="2BC8AF45" w14:textId="77777777" w:rsidR="009337C6" w:rsidRDefault="009337C6">
      <w:pPr>
        <w:jc w:val="center"/>
      </w:pPr>
    </w:p>
    <w:p w14:paraId="788B1021" w14:textId="77777777" w:rsidR="009337C6" w:rsidRDefault="00953EDF">
      <w:pPr>
        <w:jc w:val="center"/>
        <w:rPr>
          <w:b/>
        </w:rPr>
      </w:pPr>
      <w:r>
        <w:rPr>
          <w:b/>
        </w:rPr>
        <w:t>12. Форс-мажор</w:t>
      </w:r>
    </w:p>
    <w:p w14:paraId="126B20C0" w14:textId="77777777" w:rsidR="009337C6" w:rsidRDefault="009337C6">
      <w:pPr>
        <w:ind w:firstLine="540"/>
        <w:jc w:val="both"/>
        <w:rPr>
          <w:b/>
        </w:rPr>
      </w:pPr>
    </w:p>
    <w:p w14:paraId="32070BD5" w14:textId="77777777" w:rsidR="009337C6" w:rsidRDefault="00953EDF">
      <w:pPr>
        <w:widowControl w:val="0"/>
        <w:ind w:firstLine="567"/>
        <w:jc w:val="both"/>
      </w:pPr>
      <w:r>
        <w:t xml:space="preserve">12.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w:t>
      </w:r>
      <w:r>
        <w:lastRenderedPageBreak/>
        <w:t>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 Петербурге новой коронавирусной инфекции (</w:t>
      </w:r>
      <w:r>
        <w:rPr>
          <w:lang w:val="en-US"/>
        </w:rPr>
        <w:t>COVID</w:t>
      </w:r>
      <w:r>
        <w:t>-19)».</w:t>
      </w:r>
    </w:p>
    <w:p w14:paraId="0D2829D9" w14:textId="3BBFD008" w:rsidR="009337C6" w:rsidRDefault="00953EDF">
      <w:pPr>
        <w:widowControl w:val="0"/>
        <w:ind w:firstLine="567"/>
      </w:pPr>
      <w:r>
        <w:t>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14:paraId="0A32D8F1" w14:textId="77777777" w:rsidR="009337C6" w:rsidRDefault="009337C6">
      <w:pPr>
        <w:widowControl w:val="0"/>
        <w:ind w:firstLine="420"/>
        <w:jc w:val="both"/>
      </w:pPr>
    </w:p>
    <w:p w14:paraId="0AB00B18" w14:textId="77777777" w:rsidR="009337C6" w:rsidRDefault="00953EDF">
      <w:pPr>
        <w:jc w:val="center"/>
        <w:rPr>
          <w:b/>
          <w:bCs/>
        </w:rPr>
      </w:pPr>
      <w:r>
        <w:rPr>
          <w:b/>
        </w:rPr>
        <w:t xml:space="preserve">13. </w:t>
      </w:r>
      <w:r>
        <w:rPr>
          <w:b/>
          <w:bCs/>
        </w:rPr>
        <w:t>Антикоррупционная оговорка</w:t>
      </w:r>
    </w:p>
    <w:p w14:paraId="441D9C23" w14:textId="77777777" w:rsidR="009337C6" w:rsidRDefault="009337C6">
      <w:pPr>
        <w:jc w:val="center"/>
      </w:pPr>
    </w:p>
    <w:p w14:paraId="3AD4A6CD" w14:textId="77777777" w:rsidR="009337C6" w:rsidRDefault="00953EDF">
      <w:pPr>
        <w:ind w:firstLine="567"/>
        <w:jc w:val="both"/>
      </w:pPr>
      <w: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C8ACFB7" w14:textId="77777777" w:rsidR="009337C6" w:rsidRDefault="00953EDF">
      <w:pPr>
        <w:ind w:firstLine="567"/>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0B9F3A5" w14:textId="77777777" w:rsidR="009337C6" w:rsidRDefault="00953EDF">
      <w:pPr>
        <w:ind w:firstLine="567"/>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E23019E" w14:textId="77777777" w:rsidR="009337C6" w:rsidRDefault="00953EDF">
      <w:pPr>
        <w:ind w:firstLine="567"/>
        <w:jc w:val="both"/>
        <w:rPr>
          <w:b/>
        </w:rPr>
      </w:pPr>
      <w:r>
        <w:t>не совершать иных действий, нарушающих антикоррупционное законодательство Российской Федерации.</w:t>
      </w:r>
    </w:p>
    <w:p w14:paraId="330FB24D" w14:textId="77777777" w:rsidR="009337C6" w:rsidRDefault="009337C6">
      <w:pPr>
        <w:widowControl w:val="0"/>
        <w:jc w:val="center"/>
        <w:rPr>
          <w:b/>
        </w:rPr>
      </w:pPr>
    </w:p>
    <w:p w14:paraId="7130F7ED" w14:textId="77777777" w:rsidR="009337C6" w:rsidRDefault="00953EDF">
      <w:pPr>
        <w:widowControl w:val="0"/>
        <w:jc w:val="center"/>
        <w:rPr>
          <w:b/>
        </w:rPr>
      </w:pPr>
      <w:r>
        <w:rPr>
          <w:b/>
        </w:rPr>
        <w:t>14. Прочие условия</w:t>
      </w:r>
    </w:p>
    <w:p w14:paraId="14E56DA3" w14:textId="77777777" w:rsidR="009337C6" w:rsidRDefault="009337C6">
      <w:pPr>
        <w:ind w:firstLine="420"/>
        <w:jc w:val="both"/>
        <w:rPr>
          <w:b/>
        </w:rPr>
      </w:pPr>
    </w:p>
    <w:p w14:paraId="311637C6" w14:textId="77777777" w:rsidR="009337C6" w:rsidRDefault="00953EDF">
      <w:pPr>
        <w:widowControl w:val="0"/>
        <w:ind w:firstLine="567"/>
        <w:jc w:val="both"/>
      </w:pPr>
      <w:r>
        <w:t>14.1.</w:t>
      </w:r>
      <w:r>
        <w:tab/>
        <w:t xml:space="preserve">Все изменения и дополнения к настоящему контракту действительны лишь </w:t>
      </w:r>
      <w:r>
        <w:br/>
        <w:t>в том случае, если они совершены в письменной форме и подписаны Сторонами. Дополнительные соглашения являются неотъемлемой частью контракта.</w:t>
      </w:r>
    </w:p>
    <w:p w14:paraId="150327CA" w14:textId="77777777" w:rsidR="009337C6" w:rsidRDefault="00953EDF">
      <w:pPr>
        <w:tabs>
          <w:tab w:val="left" w:pos="0"/>
          <w:tab w:val="left" w:pos="993"/>
        </w:tabs>
        <w:ind w:firstLine="567"/>
        <w:jc w:val="both"/>
      </w:pPr>
      <w:r>
        <w:t>14.2. Стороны вправе изменить условия контракта в соответствии с положениями                ст. 95 Федерального закона № 44-ФЗ, ч. 5 ст. 78.1 Бюджетного кодекса РФ, заключив дополнительное соглашение к контракту.</w:t>
      </w:r>
    </w:p>
    <w:p w14:paraId="3D701988" w14:textId="77777777" w:rsidR="009337C6" w:rsidRDefault="00953EDF">
      <w:pPr>
        <w:tabs>
          <w:tab w:val="left" w:pos="0"/>
          <w:tab w:val="left" w:pos="993"/>
        </w:tabs>
        <w:ind w:firstLine="567"/>
        <w:jc w:val="both"/>
      </w:pPr>
      <w:r>
        <w:t>14.3. При заключении настоящего Контракта Поставщик подтверждает свое соответствие требованиям, установленным в ч. 1 ст. 31 Федерального закона № 44-ФЗ.</w:t>
      </w:r>
    </w:p>
    <w:p w14:paraId="25644AAE" w14:textId="77777777" w:rsidR="009337C6" w:rsidRDefault="00953EDF">
      <w:pPr>
        <w:tabs>
          <w:tab w:val="left" w:pos="0"/>
          <w:tab w:val="right" w:pos="1134"/>
        </w:tabs>
        <w:ind w:firstLine="567"/>
        <w:jc w:val="both"/>
      </w:pPr>
      <w:r>
        <w:t>14.4.</w:t>
      </w:r>
      <w:r>
        <w:tab/>
        <w:t xml:space="preserve"> По вопросам, не предусмотренным настоящим контрактом, Стороны руководствуются действующим законодательством Российской Федерации.</w:t>
      </w:r>
    </w:p>
    <w:p w14:paraId="5BBF72B5" w14:textId="77777777" w:rsidR="009337C6" w:rsidRDefault="00953EDF">
      <w:pPr>
        <w:ind w:firstLine="567"/>
        <w:jc w:val="both"/>
      </w:pPr>
      <w:r>
        <w:t>14.5.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14:paraId="3DA6E7E6" w14:textId="77777777" w:rsidR="009337C6" w:rsidRDefault="00953EDF">
      <w:pPr>
        <w:tabs>
          <w:tab w:val="left" w:pos="0"/>
          <w:tab w:val="right" w:pos="9498"/>
        </w:tabs>
        <w:ind w:firstLine="567"/>
        <w:jc w:val="both"/>
      </w:pPr>
      <w:r>
        <w:t>14.6. К настоящему контракту прилагаются и являются его неотъемлемой частью:</w:t>
      </w:r>
    </w:p>
    <w:p w14:paraId="2F21F588" w14:textId="77777777" w:rsidR="009337C6" w:rsidRDefault="00953EDF">
      <w:pPr>
        <w:tabs>
          <w:tab w:val="left" w:pos="0"/>
          <w:tab w:val="right" w:pos="9498"/>
        </w:tabs>
        <w:ind w:firstLine="567"/>
      </w:pPr>
      <w:r>
        <w:t>Приложение № 1 - «Спецификация»</w:t>
      </w:r>
      <w:r>
        <w:rPr>
          <w:b/>
          <w:bCs/>
        </w:rPr>
        <w:t xml:space="preserve"> </w:t>
      </w:r>
    </w:p>
    <w:p w14:paraId="00C836A3" w14:textId="77777777" w:rsidR="009337C6" w:rsidRDefault="009337C6">
      <w:pPr>
        <w:jc w:val="center"/>
        <w:rPr>
          <w:b/>
        </w:rPr>
      </w:pPr>
    </w:p>
    <w:p w14:paraId="2249E171" w14:textId="77777777" w:rsidR="009337C6" w:rsidRDefault="009337C6" w:rsidP="001B6C5F">
      <w:pPr>
        <w:rPr>
          <w:b/>
        </w:rPr>
      </w:pPr>
    </w:p>
    <w:p w14:paraId="322A3AE9" w14:textId="77777777" w:rsidR="00F33944" w:rsidRDefault="00F33944" w:rsidP="001B6C5F">
      <w:pPr>
        <w:rPr>
          <w:b/>
        </w:rPr>
      </w:pPr>
    </w:p>
    <w:p w14:paraId="7DBD977E" w14:textId="77777777" w:rsidR="009337C6" w:rsidRDefault="009337C6">
      <w:pPr>
        <w:jc w:val="center"/>
        <w:rPr>
          <w:b/>
        </w:rPr>
      </w:pPr>
    </w:p>
    <w:p w14:paraId="13B6CA76" w14:textId="77777777" w:rsidR="009337C6" w:rsidRDefault="00953EDF">
      <w:pPr>
        <w:jc w:val="center"/>
        <w:rPr>
          <w:b/>
        </w:rPr>
      </w:pPr>
      <w:r>
        <w:rPr>
          <w:b/>
        </w:rPr>
        <w:lastRenderedPageBreak/>
        <w:t>15. АДРЕСА, БАНКОВСКИЕ РЕКВИЗИТЫ И ПОДПИСИ СТОРОН</w:t>
      </w:r>
    </w:p>
    <w:p w14:paraId="3B17F73B" w14:textId="77777777" w:rsidR="009337C6" w:rsidRDefault="00953EDF">
      <w:pPr>
        <w:tabs>
          <w:tab w:val="left" w:pos="6000"/>
        </w:tabs>
        <w:rPr>
          <w:b/>
        </w:rPr>
      </w:pPr>
      <w:r>
        <w:rPr>
          <w:b/>
        </w:rPr>
        <w:tab/>
      </w:r>
    </w:p>
    <w:p w14:paraId="7192A10C" w14:textId="77777777" w:rsidR="009337C6" w:rsidRDefault="00953EDF">
      <w:pPr>
        <w:jc w:val="center"/>
        <w:rPr>
          <w:b/>
        </w:rPr>
      </w:pPr>
      <w:r>
        <w:rPr>
          <w:b/>
        </w:rPr>
        <w:t>ЗАКАЗЧИК                                                                      ПОСТАВЩИК</w:t>
      </w:r>
    </w:p>
    <w:p w14:paraId="080A46E4" w14:textId="77777777" w:rsidR="009337C6" w:rsidRDefault="009337C6">
      <w:pPr>
        <w:jc w:val="center"/>
        <w:rPr>
          <w:b/>
        </w:rPr>
      </w:pPr>
    </w:p>
    <w:tbl>
      <w:tblPr>
        <w:tblW w:w="9570" w:type="dxa"/>
        <w:tblLook w:val="04A0" w:firstRow="1" w:lastRow="0" w:firstColumn="1" w:lastColumn="0" w:noHBand="0" w:noVBand="1"/>
      </w:tblPr>
      <w:tblGrid>
        <w:gridCol w:w="4786"/>
        <w:gridCol w:w="4784"/>
      </w:tblGrid>
      <w:tr w:rsidR="009337C6" w14:paraId="0891E292" w14:textId="77777777">
        <w:tc>
          <w:tcPr>
            <w:tcW w:w="4785" w:type="dxa"/>
          </w:tcPr>
          <w:p w14:paraId="591DF028" w14:textId="77777777" w:rsidR="009337C6" w:rsidRDefault="00953EDF">
            <w:pPr>
              <w:widowControl w:val="0"/>
              <w:jc w:val="both"/>
            </w:pPr>
            <w:r>
              <w:t>Государственное бюджетное дошкольное</w:t>
            </w:r>
          </w:p>
          <w:p w14:paraId="2A8A9596" w14:textId="77777777" w:rsidR="009337C6" w:rsidRDefault="00953EDF">
            <w:pPr>
              <w:widowControl w:val="0"/>
              <w:jc w:val="both"/>
            </w:pPr>
            <w:r>
              <w:t>образовательное учреждение детский</w:t>
            </w:r>
          </w:p>
          <w:p w14:paraId="02C1B731" w14:textId="77777777" w:rsidR="00CC3CDF" w:rsidRDefault="00953EDF">
            <w:pPr>
              <w:widowControl w:val="0"/>
              <w:jc w:val="both"/>
            </w:pPr>
            <w:r>
              <w:t>сад №</w:t>
            </w:r>
            <w:proofErr w:type="gramStart"/>
            <w:r>
              <w:t>58  Фрунзенского</w:t>
            </w:r>
            <w:proofErr w:type="gramEnd"/>
            <w:r>
              <w:t xml:space="preserve"> района</w:t>
            </w:r>
          </w:p>
          <w:p w14:paraId="729D3C0A" w14:textId="6E02F6C4" w:rsidR="009337C6" w:rsidRDefault="00953EDF">
            <w:pPr>
              <w:widowControl w:val="0"/>
              <w:jc w:val="both"/>
            </w:pPr>
            <w:r>
              <w:t xml:space="preserve"> Санкт- Петербурга.</w:t>
            </w:r>
          </w:p>
          <w:p w14:paraId="2C1F3CDA" w14:textId="77777777" w:rsidR="009337C6" w:rsidRDefault="00953EDF">
            <w:pPr>
              <w:widowControl w:val="0"/>
              <w:jc w:val="both"/>
            </w:pPr>
            <w:r>
              <w:t>Адрес:192212, город Санкт- Петербург, проспект Славы, дом №12, корпус 3,</w:t>
            </w:r>
          </w:p>
          <w:p w14:paraId="72F23005" w14:textId="77777777" w:rsidR="009337C6" w:rsidRDefault="00953EDF">
            <w:pPr>
              <w:widowControl w:val="0"/>
              <w:jc w:val="both"/>
            </w:pPr>
            <w:r>
              <w:t>литер А</w:t>
            </w:r>
          </w:p>
          <w:p w14:paraId="47899F30" w14:textId="77777777" w:rsidR="009337C6" w:rsidRDefault="00953EDF">
            <w:pPr>
              <w:widowControl w:val="0"/>
              <w:jc w:val="both"/>
            </w:pPr>
            <w:r>
              <w:t>ИНН 7816157520</w:t>
            </w:r>
          </w:p>
          <w:p w14:paraId="7F8C2806" w14:textId="77777777" w:rsidR="009337C6" w:rsidRDefault="00953EDF">
            <w:pPr>
              <w:widowControl w:val="0"/>
              <w:jc w:val="both"/>
            </w:pPr>
            <w:r>
              <w:t>КПП 781601001</w:t>
            </w:r>
          </w:p>
          <w:p w14:paraId="6CA2BAF3" w14:textId="77777777" w:rsidR="009337C6" w:rsidRDefault="00953EDF">
            <w:pPr>
              <w:widowControl w:val="0"/>
              <w:jc w:val="both"/>
            </w:pPr>
            <w:r>
              <w:t>л/</w:t>
            </w:r>
            <w:proofErr w:type="spellStart"/>
            <w:r>
              <w:t>сч</w:t>
            </w:r>
            <w:proofErr w:type="spellEnd"/>
            <w:r>
              <w:t xml:space="preserve"> 0661080 в Комитете финансов</w:t>
            </w:r>
          </w:p>
          <w:p w14:paraId="22059612" w14:textId="77777777" w:rsidR="009337C6" w:rsidRDefault="00953EDF">
            <w:pPr>
              <w:widowControl w:val="0"/>
              <w:jc w:val="both"/>
            </w:pPr>
            <w:r>
              <w:t>г. Санкт – Петербурга</w:t>
            </w:r>
          </w:p>
          <w:p w14:paraId="5A1173E5" w14:textId="77777777" w:rsidR="009337C6" w:rsidRDefault="009337C6">
            <w:pPr>
              <w:widowControl w:val="0"/>
              <w:jc w:val="both"/>
            </w:pPr>
          </w:p>
          <w:p w14:paraId="0F78B82A" w14:textId="77777777" w:rsidR="009337C6" w:rsidRDefault="00953EDF">
            <w:pPr>
              <w:widowControl w:val="0"/>
              <w:jc w:val="both"/>
            </w:pPr>
            <w:r>
              <w:t>Заведующий__________ /Рачковская О.А./</w:t>
            </w:r>
          </w:p>
          <w:p w14:paraId="0EA66571" w14:textId="77777777" w:rsidR="009337C6" w:rsidRDefault="00953EDF">
            <w:pPr>
              <w:widowControl w:val="0"/>
              <w:jc w:val="both"/>
            </w:pPr>
            <w:r>
              <w:t>Подписано ЭЦП</w:t>
            </w:r>
          </w:p>
        </w:tc>
        <w:tc>
          <w:tcPr>
            <w:tcW w:w="4784" w:type="dxa"/>
          </w:tcPr>
          <w:p w14:paraId="6E6C946F" w14:textId="77777777" w:rsidR="009337C6" w:rsidRDefault="009337C6">
            <w:pPr>
              <w:widowControl w:val="0"/>
            </w:pPr>
          </w:p>
        </w:tc>
      </w:tr>
    </w:tbl>
    <w:p w14:paraId="746C964B" w14:textId="77777777" w:rsidR="009337C6" w:rsidRDefault="009337C6">
      <w:pPr>
        <w:sectPr w:rsidR="009337C6">
          <w:pgSz w:w="11906" w:h="16838"/>
          <w:pgMar w:top="1134" w:right="851" w:bottom="1134" w:left="1701" w:header="0" w:footer="0" w:gutter="0"/>
          <w:cols w:space="720"/>
          <w:formProt w:val="0"/>
          <w:docGrid w:linePitch="100"/>
        </w:sectPr>
      </w:pPr>
    </w:p>
    <w:p w14:paraId="205713F7" w14:textId="77777777" w:rsidR="009337C6" w:rsidRDefault="009337C6">
      <w:pPr>
        <w:ind w:firstLine="709"/>
        <w:jc w:val="center"/>
        <w:rPr>
          <w:b/>
          <w:sz w:val="22"/>
          <w:szCs w:val="22"/>
          <w:lang w:eastAsia="zh-CN"/>
        </w:rPr>
      </w:pPr>
    </w:p>
    <w:p w14:paraId="47A5BCA0" w14:textId="77777777" w:rsidR="009337C6" w:rsidRDefault="009337C6">
      <w:pPr>
        <w:ind w:firstLine="709"/>
        <w:jc w:val="right"/>
        <w:rPr>
          <w:b/>
          <w:sz w:val="22"/>
          <w:szCs w:val="22"/>
          <w:lang w:eastAsia="zh-CN"/>
        </w:rPr>
      </w:pPr>
    </w:p>
    <w:p w14:paraId="26D79A55" w14:textId="77777777" w:rsidR="009337C6" w:rsidRDefault="00953EDF">
      <w:pPr>
        <w:ind w:firstLine="709"/>
        <w:jc w:val="right"/>
        <w:rPr>
          <w:b/>
          <w:sz w:val="22"/>
          <w:szCs w:val="22"/>
          <w:lang w:eastAsia="zh-CN"/>
        </w:rPr>
      </w:pPr>
      <w:r>
        <w:rPr>
          <w:b/>
          <w:sz w:val="22"/>
          <w:szCs w:val="22"/>
          <w:lang w:eastAsia="zh-CN"/>
        </w:rPr>
        <w:t xml:space="preserve">Приложение № 1 к </w:t>
      </w:r>
    </w:p>
    <w:p w14:paraId="4F7DA0A0" w14:textId="77777777" w:rsidR="009337C6" w:rsidRDefault="00953EDF">
      <w:pPr>
        <w:suppressAutoHyphens w:val="0"/>
        <w:jc w:val="right"/>
        <w:rPr>
          <w:b/>
          <w:sz w:val="22"/>
          <w:szCs w:val="22"/>
          <w:lang w:eastAsia="zh-CN"/>
        </w:rPr>
      </w:pPr>
      <w:r>
        <w:rPr>
          <w:b/>
          <w:sz w:val="22"/>
          <w:szCs w:val="22"/>
          <w:lang w:eastAsia="zh-CN"/>
        </w:rPr>
        <w:t xml:space="preserve">Контракту № </w:t>
      </w:r>
      <w:r>
        <w:rPr>
          <w:b/>
          <w:caps/>
          <w:sz w:val="22"/>
          <w:szCs w:val="22"/>
          <w:lang w:eastAsia="zh-CN"/>
        </w:rPr>
        <w:t>____</w:t>
      </w:r>
    </w:p>
    <w:p w14:paraId="3B78B227" w14:textId="77777777" w:rsidR="009337C6" w:rsidRDefault="00953EDF">
      <w:pPr>
        <w:tabs>
          <w:tab w:val="left" w:pos="426"/>
          <w:tab w:val="left" w:pos="927"/>
        </w:tabs>
        <w:ind w:left="927" w:hanging="360"/>
        <w:jc w:val="right"/>
        <w:rPr>
          <w:b/>
          <w:sz w:val="22"/>
          <w:szCs w:val="22"/>
        </w:rPr>
      </w:pPr>
      <w:r>
        <w:rPr>
          <w:b/>
          <w:sz w:val="22"/>
          <w:szCs w:val="22"/>
        </w:rPr>
        <w:t>от __________</w:t>
      </w:r>
    </w:p>
    <w:p w14:paraId="0C69479A" w14:textId="77777777" w:rsidR="009337C6" w:rsidRDefault="009337C6">
      <w:pPr>
        <w:tabs>
          <w:tab w:val="left" w:pos="426"/>
          <w:tab w:val="left" w:pos="927"/>
        </w:tabs>
        <w:ind w:left="927" w:hanging="360"/>
        <w:jc w:val="right"/>
        <w:rPr>
          <w:b/>
          <w:sz w:val="22"/>
          <w:szCs w:val="22"/>
        </w:rPr>
      </w:pPr>
    </w:p>
    <w:p w14:paraId="458C7BAB" w14:textId="77777777" w:rsidR="009337C6" w:rsidRDefault="009337C6">
      <w:pPr>
        <w:tabs>
          <w:tab w:val="left" w:pos="426"/>
          <w:tab w:val="left" w:pos="927"/>
        </w:tabs>
        <w:rPr>
          <w:b/>
          <w:sz w:val="22"/>
          <w:szCs w:val="22"/>
        </w:rPr>
      </w:pPr>
    </w:p>
    <w:p w14:paraId="468D851C" w14:textId="77777777" w:rsidR="009337C6" w:rsidRDefault="00953EDF">
      <w:pPr>
        <w:tabs>
          <w:tab w:val="left" w:pos="426"/>
          <w:tab w:val="left" w:pos="927"/>
        </w:tabs>
        <w:ind w:left="927" w:hanging="360"/>
        <w:jc w:val="center"/>
        <w:rPr>
          <w:b/>
          <w:sz w:val="22"/>
          <w:szCs w:val="22"/>
        </w:rPr>
      </w:pPr>
      <w:r>
        <w:rPr>
          <w:b/>
          <w:sz w:val="22"/>
          <w:szCs w:val="22"/>
        </w:rPr>
        <w:t>Спецификация</w:t>
      </w:r>
    </w:p>
    <w:p w14:paraId="4747CE9F" w14:textId="47AA8A40" w:rsidR="009337C6" w:rsidRDefault="00953EDF">
      <w:pPr>
        <w:tabs>
          <w:tab w:val="left" w:pos="426"/>
          <w:tab w:val="left" w:pos="927"/>
        </w:tabs>
        <w:ind w:left="927" w:hanging="360"/>
        <w:jc w:val="center"/>
        <w:rPr>
          <w:b/>
          <w:sz w:val="22"/>
          <w:szCs w:val="22"/>
        </w:rPr>
      </w:pPr>
      <w:r>
        <w:rPr>
          <w:b/>
          <w:sz w:val="22"/>
          <w:szCs w:val="22"/>
        </w:rPr>
        <w:t xml:space="preserve">на поставку </w:t>
      </w:r>
      <w:r w:rsidR="001B6C5F">
        <w:rPr>
          <w:b/>
          <w:sz w:val="22"/>
          <w:szCs w:val="22"/>
          <w:lang w:eastAsia="en-US"/>
        </w:rPr>
        <w:t>Средства отбеливающие для стирки</w:t>
      </w:r>
    </w:p>
    <w:p w14:paraId="21081CBB" w14:textId="208BB69C" w:rsidR="009337C6" w:rsidRDefault="00953EDF">
      <w:pPr>
        <w:tabs>
          <w:tab w:val="left" w:pos="426"/>
          <w:tab w:val="left" w:pos="927"/>
        </w:tabs>
        <w:jc w:val="both"/>
      </w:pPr>
      <w:r>
        <w:rPr>
          <w:sz w:val="22"/>
          <w:szCs w:val="22"/>
          <w:lang w:eastAsia="ar-SA"/>
        </w:rPr>
        <w:t xml:space="preserve">1. </w:t>
      </w:r>
      <w:proofErr w:type="gramStart"/>
      <w:r>
        <w:rPr>
          <w:sz w:val="22"/>
          <w:szCs w:val="22"/>
          <w:lang w:eastAsia="ar-SA"/>
        </w:rPr>
        <w:t>Заказчик :</w:t>
      </w:r>
      <w:proofErr w:type="gramEnd"/>
      <w:r>
        <w:rPr>
          <w:sz w:val="22"/>
          <w:szCs w:val="22"/>
          <w:lang w:eastAsia="ar-SA"/>
        </w:rPr>
        <w:t xml:space="preserve"> Государственное бюджетное дошкольное образовательное учреждение детский сад № 58 Фрунзенского района Санкт -Петербурга</w:t>
      </w:r>
    </w:p>
    <w:p w14:paraId="1CC14B8A" w14:textId="77777777" w:rsidR="009337C6" w:rsidRDefault="00953EDF">
      <w:pPr>
        <w:tabs>
          <w:tab w:val="left" w:pos="426"/>
          <w:tab w:val="left" w:pos="927"/>
        </w:tabs>
        <w:jc w:val="both"/>
        <w:rPr>
          <w:sz w:val="22"/>
          <w:szCs w:val="22"/>
          <w:lang w:eastAsia="ar-SA"/>
        </w:rPr>
      </w:pPr>
      <w:r>
        <w:rPr>
          <w:sz w:val="22"/>
          <w:szCs w:val="22"/>
          <w:lang w:eastAsia="ar-SA"/>
        </w:rPr>
        <w:t>2. Наименование, характеристики и количество поставляемых товаров (выполняемых работ, оказываемых услуг)</w:t>
      </w:r>
    </w:p>
    <w:p w14:paraId="7661326A" w14:textId="77777777" w:rsidR="00690F2B" w:rsidRDefault="00690F2B">
      <w:pPr>
        <w:tabs>
          <w:tab w:val="left" w:pos="426"/>
          <w:tab w:val="left" w:pos="927"/>
        </w:tabs>
        <w:jc w:val="both"/>
        <w:rPr>
          <w:sz w:val="22"/>
          <w:szCs w:val="22"/>
          <w:lang w:eastAsia="ar-SA"/>
        </w:rPr>
      </w:pPr>
    </w:p>
    <w:tbl>
      <w:tblPr>
        <w:tblW w:w="131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127"/>
        <w:gridCol w:w="5817"/>
        <w:gridCol w:w="1105"/>
        <w:gridCol w:w="879"/>
        <w:gridCol w:w="709"/>
        <w:gridCol w:w="822"/>
        <w:gridCol w:w="1095"/>
      </w:tblGrid>
      <w:tr w:rsidR="00690F2B" w:rsidRPr="00CB1E55" w14:paraId="67BD4E78" w14:textId="77777777" w:rsidTr="00CB1E55">
        <w:trPr>
          <w:trHeight w:val="994"/>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hideMark/>
          </w:tcPr>
          <w:p w14:paraId="2DFD60B7" w14:textId="77777777" w:rsidR="00690F2B" w:rsidRPr="00CB1E55" w:rsidRDefault="00690F2B" w:rsidP="000072C5">
            <w:pPr>
              <w:jc w:val="center"/>
              <w:rPr>
                <w:b/>
                <w:sz w:val="20"/>
                <w:szCs w:val="20"/>
              </w:rPr>
            </w:pPr>
            <w:r w:rsidRPr="00CB1E55">
              <w:rPr>
                <w:b/>
                <w:sz w:val="20"/>
                <w:szCs w:val="20"/>
              </w:rPr>
              <w:t>№</w:t>
            </w:r>
          </w:p>
          <w:p w14:paraId="6C7417B5" w14:textId="77777777" w:rsidR="00690F2B" w:rsidRPr="00CB1E55" w:rsidRDefault="00690F2B" w:rsidP="000072C5">
            <w:pPr>
              <w:jc w:val="center"/>
              <w:rPr>
                <w:rFonts w:eastAsia="MS Outlook"/>
                <w:b/>
                <w:bCs/>
                <w:sz w:val="20"/>
                <w:szCs w:val="20"/>
              </w:rPr>
            </w:pPr>
            <w:r w:rsidRPr="00CB1E55">
              <w:rPr>
                <w:b/>
                <w:sz w:val="20"/>
                <w:szCs w:val="20"/>
              </w:rPr>
              <w:t>п/п</w:t>
            </w:r>
          </w:p>
        </w:tc>
        <w:tc>
          <w:tcPr>
            <w:tcW w:w="2127" w:type="dxa"/>
            <w:vMerge w:val="restart"/>
            <w:tcBorders>
              <w:top w:val="single" w:sz="4" w:space="0" w:color="auto"/>
              <w:left w:val="single" w:sz="4" w:space="0" w:color="auto"/>
              <w:bottom w:val="single" w:sz="4" w:space="0" w:color="auto"/>
              <w:right w:val="single" w:sz="4" w:space="0" w:color="auto"/>
            </w:tcBorders>
            <w:vAlign w:val="center"/>
            <w:hideMark/>
          </w:tcPr>
          <w:p w14:paraId="3CBE62AE" w14:textId="77777777" w:rsidR="00690F2B" w:rsidRPr="00CB1E55" w:rsidRDefault="00690F2B" w:rsidP="000072C5">
            <w:pPr>
              <w:jc w:val="center"/>
              <w:rPr>
                <w:rFonts w:eastAsia="MS Outlook"/>
                <w:b/>
                <w:bCs/>
                <w:sz w:val="20"/>
                <w:szCs w:val="20"/>
              </w:rPr>
            </w:pPr>
            <w:r w:rsidRPr="00CB1E55">
              <w:rPr>
                <w:b/>
                <w:sz w:val="20"/>
                <w:szCs w:val="20"/>
              </w:rPr>
              <w:t>Наименование товара</w:t>
            </w:r>
          </w:p>
        </w:tc>
        <w:tc>
          <w:tcPr>
            <w:tcW w:w="6922" w:type="dxa"/>
            <w:gridSpan w:val="2"/>
            <w:tcBorders>
              <w:top w:val="single" w:sz="4" w:space="0" w:color="auto"/>
              <w:left w:val="single" w:sz="4" w:space="0" w:color="auto"/>
              <w:bottom w:val="single" w:sz="4" w:space="0" w:color="auto"/>
              <w:right w:val="single" w:sz="4" w:space="0" w:color="auto"/>
            </w:tcBorders>
            <w:vAlign w:val="center"/>
            <w:hideMark/>
          </w:tcPr>
          <w:p w14:paraId="6EDC84A6" w14:textId="77777777" w:rsidR="00690F2B" w:rsidRPr="00CB1E55" w:rsidRDefault="00690F2B" w:rsidP="000072C5">
            <w:pPr>
              <w:autoSpaceDE w:val="0"/>
              <w:autoSpaceDN w:val="0"/>
              <w:adjustRightInd w:val="0"/>
              <w:jc w:val="center"/>
              <w:outlineLvl w:val="1"/>
              <w:rPr>
                <w:b/>
                <w:sz w:val="20"/>
                <w:szCs w:val="20"/>
              </w:rPr>
            </w:pPr>
            <w:r w:rsidRPr="00CB1E55">
              <w:rPr>
                <w:b/>
                <w:sz w:val="20"/>
                <w:szCs w:val="20"/>
              </w:rPr>
              <w:t>Показатели закупаемого товара</w:t>
            </w:r>
          </w:p>
          <w:p w14:paraId="1CD9D389" w14:textId="77777777" w:rsidR="00690F2B" w:rsidRPr="00CB1E55" w:rsidRDefault="00690F2B" w:rsidP="000072C5">
            <w:pPr>
              <w:autoSpaceDE w:val="0"/>
              <w:autoSpaceDN w:val="0"/>
              <w:adjustRightInd w:val="0"/>
              <w:jc w:val="center"/>
              <w:outlineLvl w:val="1"/>
              <w:rPr>
                <w:b/>
                <w:sz w:val="20"/>
                <w:szCs w:val="20"/>
              </w:rPr>
            </w:pPr>
            <w:r w:rsidRPr="00CB1E55">
              <w:rPr>
                <w:b/>
                <w:sz w:val="20"/>
                <w:szCs w:val="20"/>
              </w:rPr>
              <w:t>Товарный знак Наименование страны происхождения товара</w:t>
            </w:r>
          </w:p>
          <w:p w14:paraId="6B94F2BA" w14:textId="77777777" w:rsidR="00690F2B" w:rsidRPr="00CB1E55" w:rsidRDefault="00690F2B" w:rsidP="000072C5">
            <w:pPr>
              <w:jc w:val="center"/>
              <w:rPr>
                <w:b/>
                <w:sz w:val="20"/>
                <w:szCs w:val="20"/>
              </w:rPr>
            </w:pPr>
            <w:r w:rsidRPr="00CB1E55">
              <w:rPr>
                <w:i/>
                <w:sz w:val="20"/>
                <w:szCs w:val="20"/>
              </w:rPr>
              <w:t>(в соответствии с заявкой участника закупки)</w:t>
            </w:r>
          </w:p>
        </w:tc>
        <w:tc>
          <w:tcPr>
            <w:tcW w:w="87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C30C01B" w14:textId="77777777" w:rsidR="00690F2B" w:rsidRPr="00CB1E55" w:rsidRDefault="00690F2B" w:rsidP="000072C5">
            <w:pPr>
              <w:ind w:left="113" w:right="113"/>
              <w:jc w:val="center"/>
              <w:rPr>
                <w:rFonts w:eastAsia="MS Outlook"/>
                <w:b/>
                <w:bCs/>
                <w:sz w:val="20"/>
                <w:szCs w:val="20"/>
              </w:rPr>
            </w:pPr>
            <w:r w:rsidRPr="00CB1E55">
              <w:rPr>
                <w:b/>
                <w:sz w:val="20"/>
                <w:szCs w:val="20"/>
              </w:rPr>
              <w:t>Единица измерения</w:t>
            </w:r>
          </w:p>
        </w:tc>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546B370" w14:textId="77777777" w:rsidR="00690F2B" w:rsidRPr="00CB1E55" w:rsidRDefault="00690F2B" w:rsidP="000072C5">
            <w:pPr>
              <w:snapToGrid w:val="0"/>
              <w:ind w:left="113" w:right="113"/>
              <w:jc w:val="center"/>
              <w:rPr>
                <w:rFonts w:eastAsia="MS Outlook"/>
                <w:b/>
                <w:bCs/>
                <w:sz w:val="20"/>
                <w:szCs w:val="20"/>
              </w:rPr>
            </w:pPr>
            <w:r w:rsidRPr="00CB1E55">
              <w:rPr>
                <w:b/>
                <w:sz w:val="20"/>
                <w:szCs w:val="20"/>
              </w:rPr>
              <w:t>Кол-во товара</w:t>
            </w:r>
          </w:p>
        </w:tc>
        <w:tc>
          <w:tcPr>
            <w:tcW w:w="822" w:type="dxa"/>
            <w:vMerge w:val="restart"/>
            <w:tcBorders>
              <w:top w:val="single" w:sz="4" w:space="0" w:color="auto"/>
              <w:left w:val="single" w:sz="4" w:space="0" w:color="auto"/>
              <w:bottom w:val="single" w:sz="4" w:space="0" w:color="auto"/>
              <w:right w:val="single" w:sz="4" w:space="0" w:color="auto"/>
            </w:tcBorders>
            <w:vAlign w:val="center"/>
            <w:hideMark/>
          </w:tcPr>
          <w:p w14:paraId="045E8B2F" w14:textId="77777777" w:rsidR="00690F2B" w:rsidRPr="00CB1E55" w:rsidRDefault="00690F2B" w:rsidP="000072C5">
            <w:pPr>
              <w:snapToGrid w:val="0"/>
              <w:jc w:val="center"/>
              <w:rPr>
                <w:b/>
                <w:sz w:val="20"/>
                <w:szCs w:val="20"/>
              </w:rPr>
            </w:pPr>
            <w:r w:rsidRPr="00CB1E55">
              <w:rPr>
                <w:b/>
                <w:sz w:val="20"/>
                <w:szCs w:val="20"/>
              </w:rPr>
              <w:t>Цена</w:t>
            </w:r>
          </w:p>
          <w:p w14:paraId="3A0E4618" w14:textId="77777777" w:rsidR="00690F2B" w:rsidRPr="00CB1E55" w:rsidRDefault="00690F2B" w:rsidP="000072C5">
            <w:pPr>
              <w:snapToGrid w:val="0"/>
              <w:jc w:val="center"/>
              <w:rPr>
                <w:b/>
                <w:sz w:val="20"/>
                <w:szCs w:val="20"/>
              </w:rPr>
            </w:pPr>
            <w:r w:rsidRPr="00CB1E55">
              <w:rPr>
                <w:b/>
                <w:sz w:val="20"/>
                <w:szCs w:val="20"/>
              </w:rPr>
              <w:t>за ед. товара,</w:t>
            </w:r>
          </w:p>
          <w:p w14:paraId="50A3CD27" w14:textId="77777777" w:rsidR="00690F2B" w:rsidRPr="00CB1E55" w:rsidRDefault="00690F2B" w:rsidP="000072C5">
            <w:pPr>
              <w:snapToGrid w:val="0"/>
              <w:jc w:val="center"/>
              <w:rPr>
                <w:b/>
                <w:sz w:val="20"/>
                <w:szCs w:val="20"/>
              </w:rPr>
            </w:pPr>
            <w:r w:rsidRPr="00CB1E55">
              <w:rPr>
                <w:b/>
                <w:sz w:val="20"/>
                <w:szCs w:val="20"/>
              </w:rPr>
              <w:t>в т.ч. НДС, руб.</w:t>
            </w:r>
          </w:p>
        </w:tc>
        <w:tc>
          <w:tcPr>
            <w:tcW w:w="1095" w:type="dxa"/>
            <w:vMerge w:val="restart"/>
            <w:tcBorders>
              <w:top w:val="single" w:sz="4" w:space="0" w:color="auto"/>
              <w:left w:val="single" w:sz="4" w:space="0" w:color="auto"/>
              <w:bottom w:val="single" w:sz="4" w:space="0" w:color="auto"/>
              <w:right w:val="single" w:sz="4" w:space="0" w:color="auto"/>
            </w:tcBorders>
            <w:vAlign w:val="center"/>
            <w:hideMark/>
          </w:tcPr>
          <w:p w14:paraId="3702211E" w14:textId="77777777" w:rsidR="00690F2B" w:rsidRPr="00CB1E55" w:rsidRDefault="00690F2B" w:rsidP="000072C5">
            <w:pPr>
              <w:snapToGrid w:val="0"/>
              <w:jc w:val="center"/>
              <w:rPr>
                <w:rFonts w:eastAsia="MS Outlook"/>
                <w:b/>
                <w:bCs/>
                <w:sz w:val="20"/>
                <w:szCs w:val="20"/>
              </w:rPr>
            </w:pPr>
            <w:r w:rsidRPr="00CB1E55">
              <w:rPr>
                <w:b/>
                <w:sz w:val="20"/>
                <w:szCs w:val="20"/>
              </w:rPr>
              <w:t>Общая стоимость товара (цена Контракта), в т.ч. НДС, руб.</w:t>
            </w:r>
          </w:p>
        </w:tc>
      </w:tr>
      <w:tr w:rsidR="00690F2B" w:rsidRPr="00CB1E55" w14:paraId="047632D5" w14:textId="77777777" w:rsidTr="00CB1E55">
        <w:trPr>
          <w:jc w:val="center"/>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647831E0" w14:textId="77777777" w:rsidR="00690F2B" w:rsidRPr="00CB1E55" w:rsidRDefault="00690F2B" w:rsidP="000072C5">
            <w:pPr>
              <w:rPr>
                <w:rFonts w:eastAsia="MS Outlook"/>
                <w:b/>
                <w:bCs/>
                <w:sz w:val="20"/>
                <w:szCs w:val="20"/>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21E47DF" w14:textId="77777777" w:rsidR="00690F2B" w:rsidRPr="00CB1E55" w:rsidRDefault="00690F2B" w:rsidP="000072C5">
            <w:pPr>
              <w:rPr>
                <w:rFonts w:eastAsia="MS Outlook"/>
                <w:b/>
                <w:bCs/>
                <w:sz w:val="20"/>
                <w:szCs w:val="20"/>
              </w:rPr>
            </w:pPr>
          </w:p>
        </w:tc>
        <w:tc>
          <w:tcPr>
            <w:tcW w:w="5817" w:type="dxa"/>
            <w:tcBorders>
              <w:top w:val="single" w:sz="4" w:space="0" w:color="auto"/>
              <w:left w:val="single" w:sz="4" w:space="0" w:color="auto"/>
              <w:bottom w:val="single" w:sz="4" w:space="0" w:color="auto"/>
              <w:right w:val="single" w:sz="4" w:space="0" w:color="auto"/>
            </w:tcBorders>
            <w:vAlign w:val="center"/>
            <w:hideMark/>
          </w:tcPr>
          <w:p w14:paraId="0EB82CA0" w14:textId="77777777" w:rsidR="00690F2B" w:rsidRPr="00CB1E55" w:rsidRDefault="00690F2B" w:rsidP="000072C5">
            <w:pPr>
              <w:autoSpaceDE w:val="0"/>
              <w:autoSpaceDN w:val="0"/>
              <w:adjustRightInd w:val="0"/>
              <w:jc w:val="center"/>
              <w:outlineLvl w:val="1"/>
              <w:rPr>
                <w:b/>
                <w:sz w:val="20"/>
                <w:szCs w:val="20"/>
              </w:rPr>
            </w:pPr>
            <w:r w:rsidRPr="00CB1E55">
              <w:rPr>
                <w:b/>
                <w:sz w:val="20"/>
                <w:szCs w:val="20"/>
              </w:rPr>
              <w:t>Характеристики закупаемого товара</w:t>
            </w:r>
          </w:p>
        </w:tc>
        <w:tc>
          <w:tcPr>
            <w:tcW w:w="1105" w:type="dxa"/>
            <w:tcBorders>
              <w:top w:val="single" w:sz="4" w:space="0" w:color="auto"/>
              <w:left w:val="single" w:sz="4" w:space="0" w:color="auto"/>
              <w:bottom w:val="single" w:sz="4" w:space="0" w:color="auto"/>
              <w:right w:val="single" w:sz="4" w:space="0" w:color="auto"/>
            </w:tcBorders>
            <w:hideMark/>
          </w:tcPr>
          <w:p w14:paraId="4A94BE48" w14:textId="77777777" w:rsidR="00690F2B" w:rsidRPr="00CB1E55" w:rsidRDefault="00690F2B" w:rsidP="000072C5">
            <w:pPr>
              <w:jc w:val="center"/>
              <w:rPr>
                <w:b/>
                <w:sz w:val="20"/>
                <w:szCs w:val="20"/>
              </w:rPr>
            </w:pPr>
            <w:r w:rsidRPr="00CB1E55">
              <w:rPr>
                <w:b/>
                <w:sz w:val="20"/>
                <w:szCs w:val="20"/>
              </w:rPr>
              <w:t>Наименование страны происхождения товара</w:t>
            </w:r>
          </w:p>
        </w:tc>
        <w:tc>
          <w:tcPr>
            <w:tcW w:w="879" w:type="dxa"/>
            <w:vMerge/>
            <w:tcBorders>
              <w:top w:val="single" w:sz="4" w:space="0" w:color="auto"/>
              <w:left w:val="single" w:sz="4" w:space="0" w:color="auto"/>
              <w:bottom w:val="single" w:sz="4" w:space="0" w:color="auto"/>
              <w:right w:val="single" w:sz="4" w:space="0" w:color="auto"/>
            </w:tcBorders>
            <w:vAlign w:val="center"/>
            <w:hideMark/>
          </w:tcPr>
          <w:p w14:paraId="4754A6EC" w14:textId="77777777" w:rsidR="00690F2B" w:rsidRPr="00CB1E55" w:rsidRDefault="00690F2B" w:rsidP="000072C5">
            <w:pPr>
              <w:rPr>
                <w:rFonts w:eastAsia="MS Outlook"/>
                <w:b/>
                <w:bCs/>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594929D" w14:textId="77777777" w:rsidR="00690F2B" w:rsidRPr="00CB1E55" w:rsidRDefault="00690F2B" w:rsidP="000072C5">
            <w:pPr>
              <w:rPr>
                <w:rFonts w:eastAsia="MS Outlook"/>
                <w:b/>
                <w:bCs/>
                <w:sz w:val="20"/>
                <w:szCs w:val="20"/>
              </w:rPr>
            </w:pP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7FC95391" w14:textId="77777777" w:rsidR="00690F2B" w:rsidRPr="00CB1E55" w:rsidRDefault="00690F2B" w:rsidP="000072C5">
            <w:pPr>
              <w:rPr>
                <w:b/>
                <w:sz w:val="20"/>
                <w:szCs w:val="20"/>
              </w:rPr>
            </w:pPr>
          </w:p>
        </w:tc>
        <w:tc>
          <w:tcPr>
            <w:tcW w:w="1095" w:type="dxa"/>
            <w:vMerge/>
            <w:tcBorders>
              <w:top w:val="single" w:sz="4" w:space="0" w:color="auto"/>
              <w:left w:val="single" w:sz="4" w:space="0" w:color="auto"/>
              <w:bottom w:val="single" w:sz="4" w:space="0" w:color="auto"/>
              <w:right w:val="single" w:sz="4" w:space="0" w:color="auto"/>
            </w:tcBorders>
            <w:vAlign w:val="center"/>
            <w:hideMark/>
          </w:tcPr>
          <w:p w14:paraId="6997ED44" w14:textId="77777777" w:rsidR="00690F2B" w:rsidRPr="00CB1E55" w:rsidRDefault="00690F2B" w:rsidP="000072C5">
            <w:pPr>
              <w:rPr>
                <w:rFonts w:eastAsia="MS Outlook"/>
                <w:b/>
                <w:bCs/>
                <w:sz w:val="20"/>
                <w:szCs w:val="20"/>
              </w:rPr>
            </w:pPr>
          </w:p>
        </w:tc>
      </w:tr>
      <w:tr w:rsidR="00690F2B" w:rsidRPr="00CB1E55" w14:paraId="36482888" w14:textId="77777777" w:rsidTr="00CB1E55">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4588C2C9" w14:textId="77777777" w:rsidR="00690F2B" w:rsidRPr="00CB1E55" w:rsidRDefault="00690F2B" w:rsidP="000072C5">
            <w:pPr>
              <w:jc w:val="center"/>
              <w:rPr>
                <w:b/>
                <w:i/>
                <w:sz w:val="20"/>
                <w:szCs w:val="20"/>
              </w:rPr>
            </w:pPr>
            <w:r w:rsidRPr="00CB1E55">
              <w:rPr>
                <w:b/>
                <w:i/>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14:paraId="2AA575B5" w14:textId="77777777" w:rsidR="00690F2B" w:rsidRPr="00CB1E55" w:rsidRDefault="00690F2B" w:rsidP="000072C5">
            <w:pPr>
              <w:jc w:val="center"/>
              <w:rPr>
                <w:b/>
                <w:i/>
                <w:sz w:val="20"/>
                <w:szCs w:val="20"/>
              </w:rPr>
            </w:pPr>
            <w:r w:rsidRPr="00CB1E55">
              <w:rPr>
                <w:b/>
                <w:i/>
                <w:sz w:val="20"/>
                <w:szCs w:val="20"/>
              </w:rPr>
              <w:t>2</w:t>
            </w:r>
          </w:p>
        </w:tc>
        <w:tc>
          <w:tcPr>
            <w:tcW w:w="5817" w:type="dxa"/>
            <w:tcBorders>
              <w:top w:val="single" w:sz="4" w:space="0" w:color="auto"/>
              <w:left w:val="single" w:sz="4" w:space="0" w:color="auto"/>
              <w:bottom w:val="single" w:sz="4" w:space="0" w:color="auto"/>
              <w:right w:val="single" w:sz="4" w:space="0" w:color="auto"/>
            </w:tcBorders>
            <w:vAlign w:val="center"/>
            <w:hideMark/>
          </w:tcPr>
          <w:p w14:paraId="28A16EAE" w14:textId="77777777" w:rsidR="00690F2B" w:rsidRPr="00CB1E55" w:rsidRDefault="00690F2B" w:rsidP="000072C5">
            <w:pPr>
              <w:autoSpaceDE w:val="0"/>
              <w:autoSpaceDN w:val="0"/>
              <w:adjustRightInd w:val="0"/>
              <w:jc w:val="center"/>
              <w:outlineLvl w:val="1"/>
              <w:rPr>
                <w:b/>
                <w:i/>
                <w:sz w:val="20"/>
                <w:szCs w:val="20"/>
              </w:rPr>
            </w:pPr>
            <w:r w:rsidRPr="00CB1E55">
              <w:rPr>
                <w:b/>
                <w:i/>
                <w:sz w:val="20"/>
                <w:szCs w:val="20"/>
              </w:rPr>
              <w:t>3</w:t>
            </w:r>
          </w:p>
        </w:tc>
        <w:tc>
          <w:tcPr>
            <w:tcW w:w="1105" w:type="dxa"/>
            <w:tcBorders>
              <w:top w:val="single" w:sz="4" w:space="0" w:color="auto"/>
              <w:left w:val="single" w:sz="4" w:space="0" w:color="auto"/>
              <w:bottom w:val="single" w:sz="4" w:space="0" w:color="auto"/>
              <w:right w:val="single" w:sz="4" w:space="0" w:color="auto"/>
            </w:tcBorders>
            <w:vAlign w:val="center"/>
          </w:tcPr>
          <w:p w14:paraId="541FDF74" w14:textId="77777777" w:rsidR="00690F2B" w:rsidRPr="00CB1E55" w:rsidRDefault="00690F2B" w:rsidP="000072C5">
            <w:pPr>
              <w:jc w:val="center"/>
              <w:rPr>
                <w:b/>
                <w:i/>
                <w:sz w:val="20"/>
                <w:szCs w:val="20"/>
              </w:rPr>
            </w:pPr>
            <w:r w:rsidRPr="00CB1E55">
              <w:rPr>
                <w:b/>
                <w:i/>
                <w:sz w:val="20"/>
                <w:szCs w:val="20"/>
              </w:rPr>
              <w:t>4</w:t>
            </w:r>
          </w:p>
        </w:tc>
        <w:tc>
          <w:tcPr>
            <w:tcW w:w="879" w:type="dxa"/>
            <w:tcBorders>
              <w:top w:val="single" w:sz="4" w:space="0" w:color="auto"/>
              <w:left w:val="single" w:sz="4" w:space="0" w:color="auto"/>
              <w:bottom w:val="single" w:sz="4" w:space="0" w:color="auto"/>
              <w:right w:val="single" w:sz="4" w:space="0" w:color="auto"/>
            </w:tcBorders>
            <w:vAlign w:val="center"/>
          </w:tcPr>
          <w:p w14:paraId="65CC419A" w14:textId="77777777" w:rsidR="00690F2B" w:rsidRPr="00CB1E55" w:rsidRDefault="00690F2B" w:rsidP="000072C5">
            <w:pPr>
              <w:jc w:val="center"/>
              <w:rPr>
                <w:b/>
                <w:sz w:val="20"/>
                <w:szCs w:val="20"/>
              </w:rPr>
            </w:pPr>
            <w:r w:rsidRPr="00CB1E55">
              <w:rPr>
                <w:b/>
                <w:sz w:val="20"/>
                <w:szCs w:val="20"/>
              </w:rPr>
              <w:t>5</w:t>
            </w:r>
          </w:p>
        </w:tc>
        <w:tc>
          <w:tcPr>
            <w:tcW w:w="709" w:type="dxa"/>
            <w:tcBorders>
              <w:top w:val="single" w:sz="4" w:space="0" w:color="auto"/>
              <w:left w:val="single" w:sz="4" w:space="0" w:color="auto"/>
              <w:bottom w:val="single" w:sz="4" w:space="0" w:color="auto"/>
              <w:right w:val="single" w:sz="4" w:space="0" w:color="auto"/>
            </w:tcBorders>
            <w:vAlign w:val="center"/>
          </w:tcPr>
          <w:p w14:paraId="67FD9054" w14:textId="77777777" w:rsidR="00690F2B" w:rsidRPr="00CB1E55" w:rsidRDefault="00690F2B" w:rsidP="000072C5">
            <w:pPr>
              <w:jc w:val="center"/>
              <w:rPr>
                <w:b/>
                <w:sz w:val="20"/>
                <w:szCs w:val="20"/>
              </w:rPr>
            </w:pPr>
            <w:r w:rsidRPr="00CB1E55">
              <w:rPr>
                <w:b/>
                <w:sz w:val="20"/>
                <w:szCs w:val="20"/>
              </w:rPr>
              <w:t>6</w:t>
            </w:r>
          </w:p>
        </w:tc>
        <w:tc>
          <w:tcPr>
            <w:tcW w:w="822" w:type="dxa"/>
            <w:tcBorders>
              <w:top w:val="single" w:sz="4" w:space="0" w:color="auto"/>
              <w:left w:val="single" w:sz="4" w:space="0" w:color="auto"/>
              <w:bottom w:val="single" w:sz="4" w:space="0" w:color="auto"/>
              <w:right w:val="single" w:sz="4" w:space="0" w:color="auto"/>
            </w:tcBorders>
            <w:vAlign w:val="center"/>
          </w:tcPr>
          <w:p w14:paraId="0596C920" w14:textId="77777777" w:rsidR="00690F2B" w:rsidRPr="00CB1E55" w:rsidRDefault="00690F2B" w:rsidP="000072C5">
            <w:pPr>
              <w:jc w:val="center"/>
              <w:rPr>
                <w:b/>
                <w:i/>
                <w:sz w:val="20"/>
                <w:szCs w:val="20"/>
              </w:rPr>
            </w:pPr>
            <w:r w:rsidRPr="00CB1E55">
              <w:rPr>
                <w:b/>
                <w:i/>
                <w:sz w:val="20"/>
                <w:szCs w:val="20"/>
              </w:rPr>
              <w:t>7</w:t>
            </w:r>
          </w:p>
        </w:tc>
        <w:tc>
          <w:tcPr>
            <w:tcW w:w="1095" w:type="dxa"/>
            <w:tcBorders>
              <w:top w:val="single" w:sz="4" w:space="0" w:color="auto"/>
              <w:left w:val="single" w:sz="4" w:space="0" w:color="auto"/>
              <w:bottom w:val="single" w:sz="4" w:space="0" w:color="auto"/>
              <w:right w:val="single" w:sz="4" w:space="0" w:color="auto"/>
            </w:tcBorders>
            <w:vAlign w:val="center"/>
          </w:tcPr>
          <w:p w14:paraId="04AE859A" w14:textId="77777777" w:rsidR="00690F2B" w:rsidRPr="00CB1E55" w:rsidRDefault="00690F2B" w:rsidP="000072C5">
            <w:pPr>
              <w:jc w:val="center"/>
              <w:rPr>
                <w:b/>
                <w:i/>
                <w:sz w:val="20"/>
                <w:szCs w:val="20"/>
              </w:rPr>
            </w:pPr>
            <w:r w:rsidRPr="00CB1E55">
              <w:rPr>
                <w:b/>
                <w:i/>
                <w:sz w:val="20"/>
                <w:szCs w:val="20"/>
              </w:rPr>
              <w:t>8</w:t>
            </w:r>
          </w:p>
        </w:tc>
      </w:tr>
      <w:tr w:rsidR="001322B2" w:rsidRPr="00CB1E55" w14:paraId="315F8A0B" w14:textId="77777777" w:rsidTr="000859B4">
        <w:trPr>
          <w:cantSplit/>
          <w:trHeight w:val="3778"/>
          <w:jc w:val="center"/>
        </w:trPr>
        <w:tc>
          <w:tcPr>
            <w:tcW w:w="562" w:type="dxa"/>
            <w:tcBorders>
              <w:top w:val="single" w:sz="4" w:space="0" w:color="auto"/>
              <w:left w:val="single" w:sz="4" w:space="0" w:color="auto"/>
              <w:right w:val="single" w:sz="4" w:space="0" w:color="auto"/>
            </w:tcBorders>
            <w:vAlign w:val="center"/>
          </w:tcPr>
          <w:p w14:paraId="0947BD1B" w14:textId="48F920C6" w:rsidR="001322B2" w:rsidRPr="00CB1E55" w:rsidRDefault="001322B2" w:rsidP="00CB1E55">
            <w:pPr>
              <w:jc w:val="center"/>
              <w:rPr>
                <w:sz w:val="20"/>
                <w:szCs w:val="20"/>
              </w:rPr>
            </w:pPr>
            <w:r w:rsidRPr="00CB1E55">
              <w:rPr>
                <w:sz w:val="20"/>
                <w:szCs w:val="20"/>
              </w:rPr>
              <w:t>1</w:t>
            </w:r>
          </w:p>
        </w:tc>
        <w:tc>
          <w:tcPr>
            <w:tcW w:w="2127" w:type="dxa"/>
            <w:tcBorders>
              <w:top w:val="single" w:sz="4" w:space="0" w:color="auto"/>
              <w:left w:val="single" w:sz="4" w:space="0" w:color="auto"/>
              <w:right w:val="single" w:sz="4" w:space="0" w:color="auto"/>
            </w:tcBorders>
            <w:vAlign w:val="center"/>
          </w:tcPr>
          <w:p w14:paraId="65211344" w14:textId="77777777" w:rsidR="001322B2" w:rsidRPr="00CB1E55" w:rsidRDefault="001322B2" w:rsidP="00CB1E55">
            <w:pPr>
              <w:jc w:val="center"/>
              <w:rPr>
                <w:sz w:val="20"/>
                <w:szCs w:val="20"/>
              </w:rPr>
            </w:pPr>
          </w:p>
          <w:p w14:paraId="202E642A" w14:textId="05528437" w:rsidR="001322B2" w:rsidRPr="00CB1E55" w:rsidRDefault="001322B2" w:rsidP="00CB1E55">
            <w:pPr>
              <w:jc w:val="center"/>
              <w:rPr>
                <w:sz w:val="20"/>
                <w:szCs w:val="20"/>
              </w:rPr>
            </w:pPr>
            <w:r w:rsidRPr="00CB1E55">
              <w:rPr>
                <w:sz w:val="20"/>
                <w:szCs w:val="20"/>
              </w:rPr>
              <w:t>Порошок чистящий</w:t>
            </w:r>
          </w:p>
        </w:tc>
        <w:tc>
          <w:tcPr>
            <w:tcW w:w="5817" w:type="dxa"/>
            <w:tcBorders>
              <w:top w:val="single" w:sz="4" w:space="0" w:color="auto"/>
              <w:left w:val="single" w:sz="4" w:space="0" w:color="auto"/>
              <w:right w:val="single" w:sz="4" w:space="0" w:color="auto"/>
            </w:tcBorders>
          </w:tcPr>
          <w:p w14:paraId="635411DF" w14:textId="3EDB67E6" w:rsidR="001322B2" w:rsidRPr="00CB1E55" w:rsidRDefault="001322B2" w:rsidP="00CB1E55">
            <w:pPr>
              <w:rPr>
                <w:sz w:val="20"/>
                <w:szCs w:val="20"/>
              </w:rPr>
            </w:pPr>
            <w:bookmarkStart w:id="0" w:name="_GoBack"/>
            <w:bookmarkEnd w:id="0"/>
          </w:p>
        </w:tc>
        <w:tc>
          <w:tcPr>
            <w:tcW w:w="1105" w:type="dxa"/>
            <w:tcBorders>
              <w:top w:val="single" w:sz="4" w:space="0" w:color="auto"/>
              <w:left w:val="single" w:sz="4" w:space="0" w:color="auto"/>
              <w:right w:val="single" w:sz="4" w:space="0" w:color="auto"/>
            </w:tcBorders>
          </w:tcPr>
          <w:p w14:paraId="06FB55F1" w14:textId="77777777" w:rsidR="001322B2" w:rsidRPr="00CB1E55" w:rsidRDefault="001322B2" w:rsidP="00CB1E55">
            <w:pPr>
              <w:widowControl w:val="0"/>
              <w:autoSpaceDE w:val="0"/>
              <w:autoSpaceDN w:val="0"/>
              <w:adjustRightInd w:val="0"/>
              <w:rPr>
                <w:rFonts w:eastAsia="MS Outlook"/>
                <w:b/>
                <w:bCs/>
                <w:sz w:val="20"/>
                <w:szCs w:val="20"/>
              </w:rPr>
            </w:pPr>
          </w:p>
          <w:p w14:paraId="31702AFD" w14:textId="77777777" w:rsidR="001322B2" w:rsidRPr="00CB1E55" w:rsidRDefault="001322B2" w:rsidP="00CB1E55">
            <w:pPr>
              <w:widowControl w:val="0"/>
              <w:autoSpaceDE w:val="0"/>
              <w:autoSpaceDN w:val="0"/>
              <w:adjustRightInd w:val="0"/>
              <w:rPr>
                <w:rFonts w:eastAsia="MS Outlook"/>
                <w:b/>
                <w:bCs/>
                <w:sz w:val="20"/>
                <w:szCs w:val="20"/>
              </w:rPr>
            </w:pPr>
          </w:p>
          <w:p w14:paraId="79F5FB8F" w14:textId="77777777" w:rsidR="001322B2" w:rsidRPr="00CB1E55" w:rsidRDefault="001322B2" w:rsidP="00CB1E55">
            <w:pPr>
              <w:widowControl w:val="0"/>
              <w:autoSpaceDE w:val="0"/>
              <w:autoSpaceDN w:val="0"/>
              <w:adjustRightInd w:val="0"/>
              <w:rPr>
                <w:rFonts w:eastAsia="MS Outlook"/>
                <w:b/>
                <w:bCs/>
                <w:sz w:val="20"/>
                <w:szCs w:val="20"/>
              </w:rPr>
            </w:pPr>
          </w:p>
          <w:p w14:paraId="33B2FA6B" w14:textId="77777777" w:rsidR="001322B2" w:rsidRPr="00CB1E55" w:rsidRDefault="001322B2" w:rsidP="00CB1E55">
            <w:pPr>
              <w:widowControl w:val="0"/>
              <w:autoSpaceDE w:val="0"/>
              <w:autoSpaceDN w:val="0"/>
              <w:adjustRightInd w:val="0"/>
              <w:rPr>
                <w:rFonts w:eastAsia="MS Outlook"/>
                <w:b/>
                <w:bCs/>
                <w:sz w:val="20"/>
                <w:szCs w:val="20"/>
              </w:rPr>
            </w:pPr>
          </w:p>
          <w:p w14:paraId="7ADAE35C" w14:textId="77777777" w:rsidR="001322B2" w:rsidRPr="00CB1E55" w:rsidRDefault="001322B2" w:rsidP="00CB1E55">
            <w:pPr>
              <w:widowControl w:val="0"/>
              <w:autoSpaceDE w:val="0"/>
              <w:autoSpaceDN w:val="0"/>
              <w:adjustRightInd w:val="0"/>
              <w:rPr>
                <w:rFonts w:eastAsia="MS Outlook"/>
                <w:b/>
                <w:bCs/>
                <w:sz w:val="20"/>
                <w:szCs w:val="20"/>
              </w:rPr>
            </w:pPr>
          </w:p>
          <w:p w14:paraId="595A152F" w14:textId="77777777" w:rsidR="001322B2" w:rsidRPr="00CB1E55" w:rsidRDefault="001322B2" w:rsidP="00CB1E55">
            <w:pPr>
              <w:widowControl w:val="0"/>
              <w:autoSpaceDE w:val="0"/>
              <w:autoSpaceDN w:val="0"/>
              <w:adjustRightInd w:val="0"/>
              <w:rPr>
                <w:rFonts w:eastAsia="MS Outlook"/>
                <w:b/>
                <w:bCs/>
                <w:sz w:val="20"/>
                <w:szCs w:val="20"/>
              </w:rPr>
            </w:pPr>
          </w:p>
          <w:p w14:paraId="38F05A04" w14:textId="77777777" w:rsidR="001322B2" w:rsidRPr="00CB1E55" w:rsidRDefault="001322B2" w:rsidP="00CB1E55">
            <w:pPr>
              <w:widowControl w:val="0"/>
              <w:autoSpaceDE w:val="0"/>
              <w:autoSpaceDN w:val="0"/>
              <w:adjustRightInd w:val="0"/>
              <w:rPr>
                <w:rFonts w:eastAsia="MS Outlook"/>
                <w:b/>
                <w:bCs/>
                <w:sz w:val="20"/>
                <w:szCs w:val="20"/>
              </w:rPr>
            </w:pPr>
          </w:p>
          <w:p w14:paraId="3CAB2F1B" w14:textId="77777777" w:rsidR="001322B2" w:rsidRPr="00CB1E55" w:rsidRDefault="001322B2" w:rsidP="00CB1E55">
            <w:pPr>
              <w:widowControl w:val="0"/>
              <w:autoSpaceDE w:val="0"/>
              <w:autoSpaceDN w:val="0"/>
              <w:adjustRightInd w:val="0"/>
              <w:rPr>
                <w:rFonts w:eastAsia="MS Outlook"/>
                <w:b/>
                <w:bCs/>
                <w:sz w:val="20"/>
                <w:szCs w:val="20"/>
              </w:rPr>
            </w:pPr>
          </w:p>
          <w:p w14:paraId="0784486E" w14:textId="77777777" w:rsidR="001322B2" w:rsidRPr="00CB1E55" w:rsidRDefault="001322B2" w:rsidP="00CB1E55">
            <w:pPr>
              <w:widowControl w:val="0"/>
              <w:autoSpaceDE w:val="0"/>
              <w:autoSpaceDN w:val="0"/>
              <w:adjustRightInd w:val="0"/>
              <w:rPr>
                <w:rFonts w:eastAsia="MS Outlook"/>
                <w:b/>
                <w:bCs/>
                <w:sz w:val="20"/>
                <w:szCs w:val="20"/>
              </w:rPr>
            </w:pPr>
          </w:p>
          <w:p w14:paraId="2B3E8C01" w14:textId="62EE838A" w:rsidR="001322B2" w:rsidRPr="00CB1E55" w:rsidRDefault="001322B2" w:rsidP="00CB1E55">
            <w:pPr>
              <w:widowControl w:val="0"/>
              <w:autoSpaceDE w:val="0"/>
              <w:autoSpaceDN w:val="0"/>
              <w:adjustRightInd w:val="0"/>
              <w:rPr>
                <w:rFonts w:eastAsia="MS Outlook"/>
                <w:b/>
                <w:bCs/>
                <w:sz w:val="20"/>
                <w:szCs w:val="20"/>
              </w:rPr>
            </w:pPr>
            <w:r>
              <w:rPr>
                <w:rFonts w:eastAsia="MS Outlook"/>
                <w:b/>
                <w:bCs/>
                <w:sz w:val="20"/>
                <w:szCs w:val="20"/>
              </w:rPr>
              <w:t xml:space="preserve">   </w:t>
            </w:r>
          </w:p>
        </w:tc>
        <w:tc>
          <w:tcPr>
            <w:tcW w:w="879" w:type="dxa"/>
            <w:tcBorders>
              <w:top w:val="single" w:sz="4" w:space="0" w:color="auto"/>
              <w:left w:val="single" w:sz="4" w:space="0" w:color="auto"/>
              <w:right w:val="single" w:sz="4" w:space="0" w:color="auto"/>
            </w:tcBorders>
            <w:vAlign w:val="center"/>
          </w:tcPr>
          <w:p w14:paraId="198DBCBC" w14:textId="0611C593" w:rsidR="001322B2" w:rsidRPr="00CB1E55" w:rsidRDefault="001322B2" w:rsidP="00CB1E55">
            <w:pPr>
              <w:widowControl w:val="0"/>
              <w:autoSpaceDE w:val="0"/>
              <w:autoSpaceDN w:val="0"/>
              <w:adjustRightInd w:val="0"/>
              <w:jc w:val="center"/>
              <w:rPr>
                <w:rFonts w:eastAsia="MS Outlook"/>
                <w:b/>
                <w:bCs/>
                <w:sz w:val="20"/>
                <w:szCs w:val="20"/>
              </w:rPr>
            </w:pPr>
            <w:r w:rsidRPr="00CB1E55">
              <w:rPr>
                <w:rFonts w:eastAsia="MS Outlook"/>
                <w:b/>
                <w:bCs/>
                <w:sz w:val="20"/>
                <w:szCs w:val="20"/>
              </w:rPr>
              <w:t>Кг.</w:t>
            </w:r>
          </w:p>
        </w:tc>
        <w:tc>
          <w:tcPr>
            <w:tcW w:w="709" w:type="dxa"/>
            <w:tcBorders>
              <w:top w:val="single" w:sz="4" w:space="0" w:color="auto"/>
              <w:left w:val="single" w:sz="4" w:space="0" w:color="auto"/>
              <w:right w:val="single" w:sz="4" w:space="0" w:color="auto"/>
            </w:tcBorders>
            <w:vAlign w:val="center"/>
          </w:tcPr>
          <w:p w14:paraId="6D8E3EE0" w14:textId="5443167F" w:rsidR="001322B2" w:rsidRPr="00CB1E55" w:rsidRDefault="001322B2" w:rsidP="00CB1E55">
            <w:pPr>
              <w:jc w:val="center"/>
              <w:rPr>
                <w:rFonts w:eastAsia="MS Outlook"/>
                <w:sz w:val="20"/>
                <w:szCs w:val="20"/>
              </w:rPr>
            </w:pPr>
            <w:r w:rsidRPr="00CB1E55">
              <w:rPr>
                <w:rFonts w:eastAsia="MS Outlook"/>
                <w:sz w:val="20"/>
                <w:szCs w:val="20"/>
              </w:rPr>
              <w:t>64</w:t>
            </w:r>
          </w:p>
        </w:tc>
        <w:tc>
          <w:tcPr>
            <w:tcW w:w="822" w:type="dxa"/>
            <w:tcBorders>
              <w:top w:val="single" w:sz="4" w:space="0" w:color="auto"/>
              <w:left w:val="single" w:sz="4" w:space="0" w:color="auto"/>
              <w:right w:val="single" w:sz="4" w:space="0" w:color="auto"/>
            </w:tcBorders>
            <w:vAlign w:val="center"/>
          </w:tcPr>
          <w:p w14:paraId="050F1BA1" w14:textId="77777777" w:rsidR="001322B2" w:rsidRPr="00CB1E55" w:rsidRDefault="001322B2" w:rsidP="00CB1E55">
            <w:pPr>
              <w:widowControl w:val="0"/>
              <w:autoSpaceDE w:val="0"/>
              <w:autoSpaceDN w:val="0"/>
              <w:adjustRightInd w:val="0"/>
              <w:rPr>
                <w:rFonts w:eastAsia="MS Outlook"/>
                <w:b/>
                <w:bCs/>
                <w:sz w:val="20"/>
                <w:szCs w:val="20"/>
              </w:rPr>
            </w:pPr>
          </w:p>
        </w:tc>
        <w:tc>
          <w:tcPr>
            <w:tcW w:w="1095" w:type="dxa"/>
            <w:tcBorders>
              <w:top w:val="single" w:sz="4" w:space="0" w:color="auto"/>
              <w:left w:val="single" w:sz="4" w:space="0" w:color="auto"/>
              <w:right w:val="single" w:sz="4" w:space="0" w:color="auto"/>
            </w:tcBorders>
            <w:vAlign w:val="center"/>
          </w:tcPr>
          <w:p w14:paraId="2FA39388" w14:textId="77777777" w:rsidR="001322B2" w:rsidRPr="00CB1E55" w:rsidRDefault="001322B2" w:rsidP="00CB1E55">
            <w:pPr>
              <w:widowControl w:val="0"/>
              <w:autoSpaceDE w:val="0"/>
              <w:autoSpaceDN w:val="0"/>
              <w:adjustRightInd w:val="0"/>
              <w:rPr>
                <w:rFonts w:eastAsia="MS Outlook"/>
                <w:b/>
                <w:bCs/>
                <w:sz w:val="20"/>
                <w:szCs w:val="20"/>
              </w:rPr>
            </w:pPr>
          </w:p>
        </w:tc>
      </w:tr>
      <w:tr w:rsidR="00CB1E55" w:rsidRPr="00CB1E55" w14:paraId="1C4C1625" w14:textId="77777777" w:rsidTr="00CB1E55">
        <w:trPr>
          <w:trHeight w:val="655"/>
          <w:jc w:val="center"/>
        </w:trPr>
        <w:tc>
          <w:tcPr>
            <w:tcW w:w="12021" w:type="dxa"/>
            <w:gridSpan w:val="7"/>
            <w:tcBorders>
              <w:top w:val="single" w:sz="4" w:space="0" w:color="auto"/>
              <w:left w:val="single" w:sz="4" w:space="0" w:color="auto"/>
              <w:bottom w:val="single" w:sz="4" w:space="0" w:color="auto"/>
              <w:right w:val="single" w:sz="4" w:space="0" w:color="auto"/>
            </w:tcBorders>
          </w:tcPr>
          <w:p w14:paraId="12E3A287" w14:textId="77777777" w:rsidR="00CB1E55" w:rsidRPr="00CB1E55" w:rsidRDefault="00CB1E55" w:rsidP="000072C5">
            <w:pPr>
              <w:widowControl w:val="0"/>
              <w:autoSpaceDE w:val="0"/>
              <w:autoSpaceDN w:val="0"/>
              <w:adjustRightInd w:val="0"/>
              <w:jc w:val="center"/>
              <w:rPr>
                <w:rFonts w:eastAsia="MS Outlook"/>
                <w:b/>
                <w:bCs/>
                <w:sz w:val="20"/>
                <w:szCs w:val="20"/>
              </w:rPr>
            </w:pPr>
            <w:r w:rsidRPr="00CB1E55">
              <w:rPr>
                <w:sz w:val="20"/>
                <w:szCs w:val="20"/>
              </w:rPr>
              <w:t>Итого стоимость Товара по контракту (цена контракта)</w:t>
            </w:r>
          </w:p>
        </w:tc>
        <w:tc>
          <w:tcPr>
            <w:tcW w:w="1095" w:type="dxa"/>
            <w:tcBorders>
              <w:top w:val="single" w:sz="4" w:space="0" w:color="auto"/>
              <w:left w:val="single" w:sz="4" w:space="0" w:color="auto"/>
              <w:bottom w:val="single" w:sz="4" w:space="0" w:color="auto"/>
              <w:right w:val="single" w:sz="4" w:space="0" w:color="auto"/>
            </w:tcBorders>
            <w:vAlign w:val="center"/>
          </w:tcPr>
          <w:p w14:paraId="41DED2DC" w14:textId="77777777" w:rsidR="00CB1E55" w:rsidRPr="00CB1E55" w:rsidRDefault="00CB1E55" w:rsidP="000072C5">
            <w:pPr>
              <w:widowControl w:val="0"/>
              <w:autoSpaceDE w:val="0"/>
              <w:autoSpaceDN w:val="0"/>
              <w:adjustRightInd w:val="0"/>
              <w:jc w:val="center"/>
              <w:rPr>
                <w:rFonts w:eastAsia="MS Outlook"/>
                <w:b/>
                <w:bCs/>
                <w:sz w:val="20"/>
                <w:szCs w:val="20"/>
              </w:rPr>
            </w:pPr>
          </w:p>
        </w:tc>
      </w:tr>
    </w:tbl>
    <w:p w14:paraId="3CDA5CFD" w14:textId="77777777" w:rsidR="00690F2B" w:rsidRDefault="00690F2B">
      <w:pPr>
        <w:tabs>
          <w:tab w:val="left" w:pos="426"/>
          <w:tab w:val="left" w:pos="927"/>
        </w:tabs>
        <w:jc w:val="both"/>
        <w:rPr>
          <w:sz w:val="22"/>
          <w:szCs w:val="22"/>
          <w:lang w:eastAsia="ar-SA"/>
        </w:rPr>
      </w:pPr>
    </w:p>
    <w:p w14:paraId="64CCB984" w14:textId="14EF0CCB" w:rsidR="00F55C2C" w:rsidRDefault="00F55C2C" w:rsidP="00CB1E55">
      <w:pPr>
        <w:pStyle w:val="20"/>
        <w:spacing w:after="0" w:line="240" w:lineRule="auto"/>
        <w:ind w:left="567" w:firstLine="1134"/>
        <w:jc w:val="both"/>
        <w:rPr>
          <w:lang w:val="ru-RU"/>
        </w:rPr>
      </w:pPr>
      <w:r w:rsidRPr="002360D4">
        <w:lastRenderedPageBreak/>
        <w:t>Цена контракта составляет</w:t>
      </w:r>
      <w:r>
        <w:rPr>
          <w:lang w:val="ru-RU"/>
        </w:rPr>
        <w:t xml:space="preserve">:___________________ </w:t>
      </w:r>
      <w:r w:rsidRPr="002360D4">
        <w:t xml:space="preserve"> </w:t>
      </w:r>
      <w:r>
        <w:rPr>
          <w:lang w:val="ru-RU"/>
        </w:rPr>
        <w:t xml:space="preserve">  </w:t>
      </w:r>
      <w:r w:rsidRPr="002360D4">
        <w:t>руб</w:t>
      </w:r>
      <w:r w:rsidRPr="002360D4">
        <w:rPr>
          <w:lang w:val="ru-RU"/>
        </w:rPr>
        <w:t xml:space="preserve">лей </w:t>
      </w:r>
      <w:r>
        <w:rPr>
          <w:lang w:val="ru-RU"/>
        </w:rPr>
        <w:t xml:space="preserve">__________________  </w:t>
      </w:r>
      <w:r w:rsidRPr="002360D4">
        <w:rPr>
          <w:lang w:val="ru-RU"/>
        </w:rPr>
        <w:t xml:space="preserve">копеек </w:t>
      </w:r>
      <w:r w:rsidRPr="002360D4">
        <w:t>(</w:t>
      </w:r>
      <w:r>
        <w:rPr>
          <w:lang w:val="ru-RU"/>
        </w:rPr>
        <w:t xml:space="preserve"> ____</w:t>
      </w:r>
      <w:r w:rsidRPr="002360D4">
        <w:t>руб</w:t>
      </w:r>
      <w:r w:rsidRPr="002360D4">
        <w:rPr>
          <w:lang w:val="ru-RU"/>
        </w:rPr>
        <w:t xml:space="preserve">лей </w:t>
      </w:r>
      <w:r>
        <w:rPr>
          <w:lang w:val="ru-RU"/>
        </w:rPr>
        <w:t xml:space="preserve">_____ </w:t>
      </w:r>
      <w:r w:rsidRPr="002360D4">
        <w:t xml:space="preserve"> коп</w:t>
      </w:r>
      <w:proofErr w:type="spellStart"/>
      <w:r w:rsidRPr="002360D4">
        <w:rPr>
          <w:lang w:val="ru-RU"/>
        </w:rPr>
        <w:t>еек</w:t>
      </w:r>
      <w:proofErr w:type="spellEnd"/>
      <w:r w:rsidRPr="005333A7">
        <w:rPr>
          <w:lang w:val="ru-RU"/>
        </w:rPr>
        <w:t>)</w:t>
      </w:r>
      <w:r w:rsidRPr="002360D4">
        <w:t>, в том числе НДС</w:t>
      </w:r>
      <w:r>
        <w:rPr>
          <w:lang w:val="ru-RU"/>
        </w:rPr>
        <w:t xml:space="preserve"> ____</w:t>
      </w:r>
      <w:r w:rsidRPr="002360D4">
        <w:t xml:space="preserve"> </w:t>
      </w:r>
      <w:r>
        <w:rPr>
          <w:lang w:val="ru-RU"/>
        </w:rPr>
        <w:t xml:space="preserve"> </w:t>
      </w:r>
      <w:r w:rsidRPr="002360D4">
        <w:t xml:space="preserve"> руб</w:t>
      </w:r>
      <w:r w:rsidRPr="002360D4">
        <w:rPr>
          <w:lang w:val="ru-RU"/>
        </w:rPr>
        <w:t xml:space="preserve">лей </w:t>
      </w:r>
      <w:r>
        <w:rPr>
          <w:lang w:val="ru-RU"/>
        </w:rPr>
        <w:t xml:space="preserve">                   _____  </w:t>
      </w:r>
      <w:r w:rsidRPr="002360D4">
        <w:rPr>
          <w:lang w:val="ru-RU"/>
        </w:rPr>
        <w:t>копеек</w:t>
      </w:r>
      <w:r>
        <w:rPr>
          <w:lang w:val="ru-RU"/>
        </w:rPr>
        <w:t>.</w:t>
      </w:r>
    </w:p>
    <w:p w14:paraId="46088ED1" w14:textId="24D0DB3D" w:rsidR="009337C6" w:rsidRDefault="00F55C2C">
      <w:pPr>
        <w:suppressAutoHyphens w:val="0"/>
        <w:rPr>
          <w:b/>
        </w:rPr>
      </w:pPr>
      <w:r>
        <w:rPr>
          <w:b/>
        </w:rPr>
        <w:t xml:space="preserve"> </w:t>
      </w:r>
    </w:p>
    <w:p w14:paraId="65D77254" w14:textId="77777777" w:rsidR="00A7082B" w:rsidRDefault="00A7082B">
      <w:pPr>
        <w:suppressAutoHyphens w:val="0"/>
        <w:rPr>
          <w:b/>
        </w:rPr>
      </w:pPr>
    </w:p>
    <w:p w14:paraId="46D893E3" w14:textId="77777777" w:rsidR="009337C6" w:rsidRDefault="00953EDF" w:rsidP="00CB1E55">
      <w:pPr>
        <w:suppressAutoHyphens w:val="0"/>
        <w:ind w:left="709" w:hanging="709"/>
        <w:rPr>
          <w:b/>
        </w:rPr>
      </w:pPr>
      <w:r>
        <w:rPr>
          <w:b/>
        </w:rPr>
        <w:t xml:space="preserve">                    ЗАКАЗЧИК                                                                                                                                                       ПОСТАВЩИК</w:t>
      </w:r>
    </w:p>
    <w:p w14:paraId="66FD215C" w14:textId="77777777" w:rsidR="009337C6" w:rsidRDefault="009337C6" w:rsidP="00CB1E55">
      <w:pPr>
        <w:ind w:left="709" w:hanging="709"/>
        <w:jc w:val="center"/>
        <w:rPr>
          <w:b/>
        </w:rPr>
      </w:pPr>
    </w:p>
    <w:tbl>
      <w:tblPr>
        <w:tblW w:w="23298" w:type="dxa"/>
        <w:tblLook w:val="04A0" w:firstRow="1" w:lastRow="0" w:firstColumn="1" w:lastColumn="0" w:noHBand="0" w:noVBand="1"/>
      </w:tblPr>
      <w:tblGrid>
        <w:gridCol w:w="9058"/>
        <w:gridCol w:w="7120"/>
        <w:gridCol w:w="7120"/>
      </w:tblGrid>
      <w:tr w:rsidR="00CB1E55" w14:paraId="75AF4745" w14:textId="77777777" w:rsidTr="00CB1E55">
        <w:trPr>
          <w:trHeight w:val="3915"/>
        </w:trPr>
        <w:tc>
          <w:tcPr>
            <w:tcW w:w="9058" w:type="dxa"/>
          </w:tcPr>
          <w:p w14:paraId="5DA6D25D" w14:textId="1549DF01" w:rsidR="00CB1E55" w:rsidRDefault="00CB1E55" w:rsidP="00CB1E55">
            <w:pPr>
              <w:widowControl w:val="0"/>
              <w:ind w:left="709" w:hanging="247"/>
              <w:jc w:val="both"/>
              <w:rPr>
                <w:b/>
              </w:rPr>
            </w:pPr>
            <w:r>
              <w:t xml:space="preserve"> Государственное бюджетное дошкольное</w:t>
            </w:r>
          </w:p>
          <w:p w14:paraId="02D4BCE1" w14:textId="77777777" w:rsidR="00CB1E55" w:rsidRDefault="00CB1E55" w:rsidP="00CB1E55">
            <w:pPr>
              <w:widowControl w:val="0"/>
              <w:ind w:left="709" w:hanging="247"/>
              <w:jc w:val="both"/>
              <w:rPr>
                <w:b/>
              </w:rPr>
            </w:pPr>
            <w:r>
              <w:t>образовательное учреждение детский</w:t>
            </w:r>
          </w:p>
          <w:p w14:paraId="5427A7E1" w14:textId="20D09BB7" w:rsidR="00CB1E55" w:rsidRDefault="00CB1E55" w:rsidP="00CB1E55">
            <w:pPr>
              <w:widowControl w:val="0"/>
              <w:ind w:left="709" w:hanging="247"/>
              <w:jc w:val="both"/>
              <w:rPr>
                <w:b/>
              </w:rPr>
            </w:pPr>
            <w:r>
              <w:t>сад №58 Фрунзенского района Санкт- Петербурга</w:t>
            </w:r>
          </w:p>
          <w:p w14:paraId="2C8B49C0" w14:textId="77777777" w:rsidR="00CB1E55" w:rsidRDefault="00CB1E55" w:rsidP="00CB1E55">
            <w:pPr>
              <w:widowControl w:val="0"/>
              <w:ind w:left="709" w:hanging="247"/>
              <w:jc w:val="both"/>
              <w:rPr>
                <w:b/>
              </w:rPr>
            </w:pPr>
            <w:r>
              <w:t>Адрес: 192212, город Санкт- Петербург, проспект Славы, дом №12, корпус 3,</w:t>
            </w:r>
          </w:p>
          <w:p w14:paraId="3FEFBE20" w14:textId="77777777" w:rsidR="00CB1E55" w:rsidRDefault="00CB1E55" w:rsidP="00CB1E55">
            <w:pPr>
              <w:widowControl w:val="0"/>
              <w:ind w:left="709" w:hanging="247"/>
              <w:jc w:val="both"/>
              <w:rPr>
                <w:b/>
              </w:rPr>
            </w:pPr>
            <w:r>
              <w:t>литер А</w:t>
            </w:r>
          </w:p>
          <w:p w14:paraId="1F37A87E" w14:textId="77777777" w:rsidR="00CB1E55" w:rsidRDefault="00CB1E55" w:rsidP="00CB1E55">
            <w:pPr>
              <w:widowControl w:val="0"/>
              <w:ind w:left="709" w:hanging="247"/>
              <w:jc w:val="both"/>
              <w:rPr>
                <w:b/>
              </w:rPr>
            </w:pPr>
            <w:r>
              <w:t>ИНН 7816157520</w:t>
            </w:r>
          </w:p>
          <w:p w14:paraId="333935A9" w14:textId="77777777" w:rsidR="00CB1E55" w:rsidRDefault="00CB1E55" w:rsidP="00CB1E55">
            <w:pPr>
              <w:widowControl w:val="0"/>
              <w:ind w:left="709" w:hanging="247"/>
              <w:jc w:val="both"/>
              <w:rPr>
                <w:b/>
              </w:rPr>
            </w:pPr>
            <w:r>
              <w:t>КПП 781601001</w:t>
            </w:r>
          </w:p>
          <w:p w14:paraId="4DB344B1" w14:textId="77777777" w:rsidR="00CB1E55" w:rsidRDefault="00CB1E55" w:rsidP="00CB1E55">
            <w:pPr>
              <w:widowControl w:val="0"/>
              <w:ind w:left="709" w:hanging="247"/>
              <w:jc w:val="both"/>
              <w:rPr>
                <w:b/>
              </w:rPr>
            </w:pPr>
            <w:r>
              <w:t>л/</w:t>
            </w:r>
            <w:proofErr w:type="spellStart"/>
            <w:r>
              <w:t>сч</w:t>
            </w:r>
            <w:proofErr w:type="spellEnd"/>
            <w:r>
              <w:t xml:space="preserve"> 0661080 в Комитете финансов</w:t>
            </w:r>
          </w:p>
          <w:p w14:paraId="55CDBDA0" w14:textId="77777777" w:rsidR="00CB1E55" w:rsidRDefault="00CB1E55" w:rsidP="00CB1E55">
            <w:pPr>
              <w:widowControl w:val="0"/>
              <w:ind w:left="709" w:hanging="247"/>
              <w:jc w:val="both"/>
              <w:rPr>
                <w:b/>
              </w:rPr>
            </w:pPr>
            <w:r>
              <w:t>г. Санкт – Петербурга</w:t>
            </w:r>
          </w:p>
          <w:p w14:paraId="0FA890A9" w14:textId="77777777" w:rsidR="00CB1E55" w:rsidRDefault="00CB1E55" w:rsidP="00CB1E55">
            <w:pPr>
              <w:widowControl w:val="0"/>
              <w:ind w:left="709" w:hanging="247"/>
              <w:jc w:val="both"/>
              <w:rPr>
                <w:b/>
              </w:rPr>
            </w:pPr>
            <w:r>
              <w:t>Заведующий___________ /Рачковская О.А./</w:t>
            </w:r>
          </w:p>
          <w:p w14:paraId="72F2925B" w14:textId="77777777" w:rsidR="00CB1E55" w:rsidRDefault="00CB1E55" w:rsidP="00CB1E55">
            <w:pPr>
              <w:widowControl w:val="0"/>
              <w:ind w:left="709" w:hanging="247"/>
              <w:jc w:val="both"/>
            </w:pPr>
            <w:r>
              <w:t>Подписано ЭЦП</w:t>
            </w:r>
          </w:p>
        </w:tc>
        <w:tc>
          <w:tcPr>
            <w:tcW w:w="7120" w:type="dxa"/>
          </w:tcPr>
          <w:p w14:paraId="57716877" w14:textId="77777777" w:rsidR="00CB1E55" w:rsidRDefault="00CB1E55" w:rsidP="00CB1E55">
            <w:pPr>
              <w:widowControl w:val="0"/>
              <w:ind w:left="709" w:hanging="709"/>
              <w:rPr>
                <w:b/>
              </w:rPr>
            </w:pPr>
          </w:p>
        </w:tc>
        <w:tc>
          <w:tcPr>
            <w:tcW w:w="7120" w:type="dxa"/>
          </w:tcPr>
          <w:p w14:paraId="4067A850" w14:textId="3DD9612A" w:rsidR="00CB1E55" w:rsidRDefault="00CB1E55" w:rsidP="00CB1E55">
            <w:pPr>
              <w:widowControl w:val="0"/>
              <w:ind w:left="709" w:hanging="709"/>
              <w:rPr>
                <w:b/>
              </w:rPr>
            </w:pPr>
          </w:p>
        </w:tc>
      </w:tr>
    </w:tbl>
    <w:p w14:paraId="0C7FF9AD" w14:textId="77777777" w:rsidR="009337C6" w:rsidRDefault="009337C6">
      <w:pPr>
        <w:rPr>
          <w:b/>
        </w:rPr>
      </w:pPr>
    </w:p>
    <w:p w14:paraId="2DFE6B7B" w14:textId="77777777" w:rsidR="009337C6" w:rsidRDefault="009337C6">
      <w:pPr>
        <w:rPr>
          <w:b/>
        </w:rPr>
      </w:pPr>
    </w:p>
    <w:sectPr w:rsidR="009337C6">
      <w:pgSz w:w="16838" w:h="11906" w:orient="landscape"/>
      <w:pgMar w:top="709" w:right="709" w:bottom="568" w:left="28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01"/>
    <w:family w:val="roman"/>
    <w:pitch w:val="default"/>
  </w:font>
  <w:font w:name="Noto Sans Devanagari">
    <w:altName w:val="Times New Roman"/>
    <w:charset w:val="00"/>
    <w:family w:val="swiss"/>
    <w:pitch w:val="variable"/>
    <w:sig w:usb0="80008023" w:usb1="00002046"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S Outlook">
    <w:panose1 w:val="0501010001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1D022D"/>
    <w:multiLevelType w:val="multilevel"/>
    <w:tmpl w:val="381D022D"/>
    <w:lvl w:ilvl="0">
      <w:start w:val="1"/>
      <w:numFmt w:val="decimal"/>
      <w:lvlText w:val="%1."/>
      <w:lvlJc w:val="left"/>
      <w:pPr>
        <w:tabs>
          <w:tab w:val="left" w:pos="283"/>
        </w:tabs>
        <w:ind w:left="643" w:hanging="360"/>
      </w:pPr>
      <w:rPr>
        <w:rFonts w:cs="Times New Roman"/>
      </w:rPr>
    </w:lvl>
    <w:lvl w:ilvl="1">
      <w:start w:val="1"/>
      <w:numFmt w:val="lowerLetter"/>
      <w:lvlText w:val="%2."/>
      <w:lvlJc w:val="left"/>
      <w:pPr>
        <w:tabs>
          <w:tab w:val="left" w:pos="0"/>
        </w:tabs>
        <w:ind w:left="1080" w:hanging="360"/>
      </w:pPr>
      <w:rPr>
        <w:rFonts w:cs="Times New Roman"/>
      </w:rPr>
    </w:lvl>
    <w:lvl w:ilvl="2">
      <w:start w:val="1"/>
      <w:numFmt w:val="lowerRoman"/>
      <w:lvlText w:val="%3."/>
      <w:lvlJc w:val="right"/>
      <w:pPr>
        <w:tabs>
          <w:tab w:val="left" w:pos="0"/>
        </w:tabs>
        <w:ind w:left="1800" w:hanging="180"/>
      </w:pPr>
      <w:rPr>
        <w:rFonts w:cs="Times New Roman"/>
      </w:rPr>
    </w:lvl>
    <w:lvl w:ilvl="3">
      <w:start w:val="1"/>
      <w:numFmt w:val="decimal"/>
      <w:lvlText w:val="%4."/>
      <w:lvlJc w:val="left"/>
      <w:pPr>
        <w:tabs>
          <w:tab w:val="left" w:pos="0"/>
        </w:tabs>
        <w:ind w:left="2520" w:hanging="360"/>
      </w:pPr>
      <w:rPr>
        <w:rFonts w:cs="Times New Roman"/>
      </w:rPr>
    </w:lvl>
    <w:lvl w:ilvl="4">
      <w:start w:val="1"/>
      <w:numFmt w:val="lowerLetter"/>
      <w:lvlText w:val="%5."/>
      <w:lvlJc w:val="left"/>
      <w:pPr>
        <w:tabs>
          <w:tab w:val="left" w:pos="0"/>
        </w:tabs>
        <w:ind w:left="3240" w:hanging="360"/>
      </w:pPr>
      <w:rPr>
        <w:rFonts w:cs="Times New Roman"/>
      </w:rPr>
    </w:lvl>
    <w:lvl w:ilvl="5">
      <w:start w:val="1"/>
      <w:numFmt w:val="lowerRoman"/>
      <w:lvlText w:val="%6."/>
      <w:lvlJc w:val="right"/>
      <w:pPr>
        <w:tabs>
          <w:tab w:val="left" w:pos="0"/>
        </w:tabs>
        <w:ind w:left="3960" w:hanging="180"/>
      </w:pPr>
      <w:rPr>
        <w:rFonts w:cs="Times New Roman"/>
      </w:rPr>
    </w:lvl>
    <w:lvl w:ilvl="6">
      <w:start w:val="1"/>
      <w:numFmt w:val="decimal"/>
      <w:lvlText w:val="%7."/>
      <w:lvlJc w:val="left"/>
      <w:pPr>
        <w:tabs>
          <w:tab w:val="left" w:pos="0"/>
        </w:tabs>
        <w:ind w:left="4680" w:hanging="360"/>
      </w:pPr>
      <w:rPr>
        <w:rFonts w:cs="Times New Roman"/>
      </w:rPr>
    </w:lvl>
    <w:lvl w:ilvl="7">
      <w:start w:val="1"/>
      <w:numFmt w:val="lowerLetter"/>
      <w:lvlText w:val="%8."/>
      <w:lvlJc w:val="left"/>
      <w:pPr>
        <w:tabs>
          <w:tab w:val="left" w:pos="0"/>
        </w:tabs>
        <w:ind w:left="5400" w:hanging="360"/>
      </w:pPr>
      <w:rPr>
        <w:rFonts w:cs="Times New Roman"/>
      </w:rPr>
    </w:lvl>
    <w:lvl w:ilvl="8">
      <w:start w:val="1"/>
      <w:numFmt w:val="lowerRoman"/>
      <w:lvlText w:val="%9."/>
      <w:lvlJc w:val="right"/>
      <w:pPr>
        <w:tabs>
          <w:tab w:val="left" w:pos="0"/>
        </w:tabs>
        <w:ind w:left="6120" w:hanging="180"/>
      </w:pPr>
      <w:rPr>
        <w:rFonts w:cs="Times New Roman"/>
      </w:r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9CE"/>
    <w:rsid w:val="001322B2"/>
    <w:rsid w:val="001B6C5F"/>
    <w:rsid w:val="002964FD"/>
    <w:rsid w:val="002F294E"/>
    <w:rsid w:val="00324B51"/>
    <w:rsid w:val="003D11FE"/>
    <w:rsid w:val="003D2928"/>
    <w:rsid w:val="004819AF"/>
    <w:rsid w:val="00547669"/>
    <w:rsid w:val="00552852"/>
    <w:rsid w:val="005769CE"/>
    <w:rsid w:val="005E04CE"/>
    <w:rsid w:val="005E1F73"/>
    <w:rsid w:val="00634CA3"/>
    <w:rsid w:val="00637FAC"/>
    <w:rsid w:val="00690F2B"/>
    <w:rsid w:val="006D4EA0"/>
    <w:rsid w:val="007153C3"/>
    <w:rsid w:val="00726325"/>
    <w:rsid w:val="00774D59"/>
    <w:rsid w:val="007B620B"/>
    <w:rsid w:val="00827998"/>
    <w:rsid w:val="00887496"/>
    <w:rsid w:val="00910C3A"/>
    <w:rsid w:val="0091355A"/>
    <w:rsid w:val="00916A93"/>
    <w:rsid w:val="009331C2"/>
    <w:rsid w:val="009337C6"/>
    <w:rsid w:val="00953EDF"/>
    <w:rsid w:val="00A63EF7"/>
    <w:rsid w:val="00A7082B"/>
    <w:rsid w:val="00A71C2F"/>
    <w:rsid w:val="00A7620E"/>
    <w:rsid w:val="00A93045"/>
    <w:rsid w:val="00A97D68"/>
    <w:rsid w:val="00AB703D"/>
    <w:rsid w:val="00BF6487"/>
    <w:rsid w:val="00C2082F"/>
    <w:rsid w:val="00C30176"/>
    <w:rsid w:val="00C36B26"/>
    <w:rsid w:val="00CB1E55"/>
    <w:rsid w:val="00CC3CDF"/>
    <w:rsid w:val="00D42CED"/>
    <w:rsid w:val="00D43A97"/>
    <w:rsid w:val="00DB72A1"/>
    <w:rsid w:val="00E30657"/>
    <w:rsid w:val="00E417C9"/>
    <w:rsid w:val="00EB35BC"/>
    <w:rsid w:val="00EB6CBC"/>
    <w:rsid w:val="00EE57C0"/>
    <w:rsid w:val="00EF6054"/>
    <w:rsid w:val="00F33944"/>
    <w:rsid w:val="00F55C2C"/>
    <w:rsid w:val="00FE0684"/>
    <w:rsid w:val="125D2DBC"/>
    <w:rsid w:val="20DE5364"/>
    <w:rsid w:val="242B0A26"/>
    <w:rsid w:val="25303FD3"/>
    <w:rsid w:val="2E465EAC"/>
    <w:rsid w:val="30216EF3"/>
    <w:rsid w:val="365B2B44"/>
    <w:rsid w:val="36D14008"/>
    <w:rsid w:val="41EE4DA4"/>
    <w:rsid w:val="476D3453"/>
    <w:rsid w:val="4D6C4EBF"/>
    <w:rsid w:val="53CF75F9"/>
    <w:rsid w:val="53E45D18"/>
    <w:rsid w:val="75F867BF"/>
    <w:rsid w:val="793B4049"/>
  </w:rsids>
  <m:mathPr>
    <m:mathFont m:val="Cambria Math"/>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37759"/>
  <w15:docId w15:val="{4DFA06C6-5789-4185-9516-5660809A7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qFormat/>
    <w:rPr>
      <w:rFonts w:ascii="Tahoma" w:eastAsia="Tahoma" w:hAnsi="Tahoma"/>
      <w:sz w:val="16"/>
      <w:szCs w:val="16"/>
      <w:lang w:eastAsia="ar-SA"/>
    </w:rPr>
  </w:style>
  <w:style w:type="paragraph" w:styleId="2">
    <w:name w:val="Body Text 2"/>
    <w:basedOn w:val="a"/>
    <w:semiHidden/>
    <w:unhideWhenUsed/>
    <w:qFormat/>
    <w:rPr>
      <w:sz w:val="28"/>
      <w:szCs w:val="18"/>
    </w:rPr>
  </w:style>
  <w:style w:type="paragraph" w:styleId="a4">
    <w:name w:val="caption"/>
    <w:basedOn w:val="a"/>
    <w:qFormat/>
    <w:pPr>
      <w:suppressLineNumbers/>
      <w:spacing w:before="120" w:after="120"/>
    </w:pPr>
    <w:rPr>
      <w:rFonts w:ascii="PT Astra Serif" w:hAnsi="PT Astra Serif" w:cs="Noto Sans Devanagari"/>
      <w:i/>
      <w:iCs/>
    </w:rPr>
  </w:style>
  <w:style w:type="paragraph" w:styleId="a5">
    <w:name w:val="Body Text"/>
    <w:basedOn w:val="a"/>
    <w:semiHidden/>
    <w:unhideWhenUsed/>
    <w:qFormat/>
    <w:pPr>
      <w:spacing w:after="120"/>
    </w:pPr>
  </w:style>
  <w:style w:type="paragraph" w:styleId="a6">
    <w:name w:val="index heading"/>
    <w:basedOn w:val="a"/>
    <w:qFormat/>
    <w:pPr>
      <w:suppressLineNumbers/>
    </w:pPr>
    <w:rPr>
      <w:rFonts w:ascii="PT Astra Serif" w:hAnsi="PT Astra Serif" w:cs="Noto Sans Devanagari"/>
    </w:rPr>
  </w:style>
  <w:style w:type="paragraph" w:styleId="a7">
    <w:name w:val="Body Text Indent"/>
    <w:basedOn w:val="a"/>
    <w:semiHidden/>
    <w:unhideWhenUsed/>
    <w:qFormat/>
    <w:pPr>
      <w:ind w:left="5040"/>
    </w:pPr>
    <w:rPr>
      <w:b/>
      <w:sz w:val="28"/>
      <w:szCs w:val="16"/>
    </w:rPr>
  </w:style>
  <w:style w:type="paragraph" w:styleId="a8">
    <w:name w:val="List"/>
    <w:basedOn w:val="a5"/>
    <w:qFormat/>
    <w:rPr>
      <w:rFonts w:ascii="PT Astra Serif" w:hAnsi="PT Astra Serif" w:cs="Noto Sans Devanagari"/>
    </w:rPr>
  </w:style>
  <w:style w:type="paragraph" w:styleId="20">
    <w:name w:val="Body Text Indent 2"/>
    <w:basedOn w:val="a"/>
    <w:semiHidden/>
    <w:unhideWhenUsed/>
    <w:qFormat/>
    <w:pPr>
      <w:spacing w:after="120" w:line="480" w:lineRule="auto"/>
      <w:ind w:left="283"/>
    </w:pPr>
    <w:rPr>
      <w:lang w:val="zh-CN" w:eastAsia="zh-CN"/>
    </w:rPr>
  </w:style>
  <w:style w:type="character" w:customStyle="1" w:styleId="a9">
    <w:name w:val="Основной текст Знак"/>
    <w:basedOn w:val="a0"/>
    <w:semiHidden/>
    <w:qFormat/>
    <w:rPr>
      <w:rFonts w:ascii="Times New Roman" w:eastAsia="Times New Roman" w:hAnsi="Times New Roman" w:cs="Times New Roman"/>
      <w:sz w:val="24"/>
      <w:szCs w:val="24"/>
      <w:lang w:eastAsia="ru-RU"/>
    </w:rPr>
  </w:style>
  <w:style w:type="character" w:customStyle="1" w:styleId="aa">
    <w:name w:val="Основной текст с отступом Знак"/>
    <w:basedOn w:val="a0"/>
    <w:semiHidden/>
    <w:qFormat/>
    <w:rPr>
      <w:rFonts w:ascii="Times New Roman" w:eastAsia="Times New Roman" w:hAnsi="Times New Roman" w:cs="Times New Roman"/>
      <w:b/>
      <w:sz w:val="28"/>
      <w:szCs w:val="16"/>
      <w:lang w:eastAsia="ru-RU"/>
    </w:rPr>
  </w:style>
  <w:style w:type="character" w:customStyle="1" w:styleId="21">
    <w:name w:val="Основной текст 2 Знак"/>
    <w:basedOn w:val="a0"/>
    <w:semiHidden/>
    <w:qFormat/>
    <w:rPr>
      <w:rFonts w:ascii="Times New Roman" w:eastAsia="Times New Roman" w:hAnsi="Times New Roman" w:cs="Times New Roman"/>
      <w:sz w:val="28"/>
      <w:szCs w:val="18"/>
      <w:lang w:eastAsia="ru-RU"/>
    </w:rPr>
  </w:style>
  <w:style w:type="character" w:customStyle="1" w:styleId="22">
    <w:name w:val="Основной текст с отступом 2 Знак"/>
    <w:basedOn w:val="a0"/>
    <w:semiHidden/>
    <w:qFormat/>
    <w:rPr>
      <w:rFonts w:ascii="Times New Roman" w:eastAsia="Times New Roman" w:hAnsi="Times New Roman" w:cs="Times New Roman"/>
      <w:sz w:val="24"/>
      <w:szCs w:val="24"/>
      <w:lang w:val="zh-CN" w:eastAsia="zh-CN"/>
    </w:rPr>
  </w:style>
  <w:style w:type="character" w:customStyle="1" w:styleId="1">
    <w:name w:val="Выделение1"/>
    <w:qFormat/>
    <w:rPr>
      <w:i/>
      <w:iCs/>
    </w:rPr>
  </w:style>
  <w:style w:type="character" w:customStyle="1" w:styleId="ab">
    <w:name w:val="Текст выноски Знак"/>
    <w:qFormat/>
    <w:rPr>
      <w:rFonts w:ascii="Tahoma" w:eastAsia="Tahoma" w:hAnsi="Tahoma"/>
      <w:sz w:val="16"/>
      <w:szCs w:val="16"/>
    </w:rPr>
  </w:style>
  <w:style w:type="paragraph" w:customStyle="1" w:styleId="10">
    <w:name w:val="Заголовок1"/>
    <w:basedOn w:val="a"/>
    <w:next w:val="a5"/>
    <w:qFormat/>
    <w:pPr>
      <w:keepNext/>
      <w:spacing w:before="240" w:after="120"/>
    </w:pPr>
    <w:rPr>
      <w:rFonts w:ascii="PT Astra Serif" w:eastAsia="Tahoma" w:hAnsi="PT Astra Serif" w:cs="Noto Sans Devanagari"/>
      <w:sz w:val="28"/>
      <w:szCs w:val="28"/>
    </w:rPr>
  </w:style>
  <w:style w:type="paragraph" w:customStyle="1" w:styleId="11">
    <w:name w:val="Указатель1"/>
    <w:basedOn w:val="a"/>
    <w:qFormat/>
    <w:pPr>
      <w:suppressLineNumbers/>
    </w:pPr>
    <w:rPr>
      <w:rFonts w:ascii="PT Astra Serif" w:hAnsi="PT Astra Serif" w:cs="Noto Sans Devanagari"/>
    </w:rPr>
  </w:style>
  <w:style w:type="paragraph" w:customStyle="1" w:styleId="ac">
    <w:name w:val="Содержимое таблицы"/>
    <w:basedOn w:val="a"/>
    <w:qFormat/>
    <w:pPr>
      <w:suppressLineNumbers/>
    </w:pPr>
  </w:style>
  <w:style w:type="paragraph" w:customStyle="1" w:styleId="ad">
    <w:name w:val="Заголовок таблицы"/>
    <w:basedOn w:val="ac"/>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466487-8684-432D-A566-1548D0A4C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9</Pages>
  <Words>3016</Words>
  <Characters>17195</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123</cp:lastModifiedBy>
  <cp:revision>18</cp:revision>
  <dcterms:created xsi:type="dcterms:W3CDTF">2025-07-07T09:06:00Z</dcterms:created>
  <dcterms:modified xsi:type="dcterms:W3CDTF">2026-07-09T09:10:00Z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1049-12.2.0.21179</vt:lpwstr>
  </property>
  <property fmtid="{D5CDD505-2E9C-101B-9397-08002B2CF9AE}" pid="10" name="ICV">
    <vt:lpwstr>7ED385F5A9614FD4A1B31C856F934EA1_12</vt:lpwstr>
  </property>
</Properties>
</file>