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1E" w:rsidRPr="00F4139E" w:rsidRDefault="00F51C1E" w:rsidP="00F51C1E">
      <w:pPr>
        <w:rPr>
          <w:lang w:val="en-US"/>
        </w:rPr>
      </w:pPr>
    </w:p>
    <w:p w:rsidR="00F51C1E" w:rsidRDefault="00F51C1E" w:rsidP="00F51C1E"/>
    <w:p w:rsidR="00CC672C" w:rsidRDefault="00CC672C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p w:rsidR="00F51C1E" w:rsidRDefault="009A3A2F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</w:t>
      </w:r>
      <w:r w:rsidR="0095226A" w:rsidRPr="0095226A">
        <w:rPr>
          <w:b/>
          <w:sz w:val="22"/>
          <w:szCs w:val="22"/>
        </w:rPr>
        <w:t xml:space="preserve"> цены контракта на поставку</w:t>
      </w:r>
      <w:r w:rsidR="009B5222">
        <w:rPr>
          <w:b/>
          <w:sz w:val="22"/>
          <w:szCs w:val="22"/>
        </w:rPr>
        <w:t xml:space="preserve"> </w:t>
      </w:r>
      <w:r w:rsidR="009B5222" w:rsidRPr="009B5222">
        <w:rPr>
          <w:b/>
          <w:sz w:val="22"/>
          <w:szCs w:val="22"/>
        </w:rPr>
        <w:t>универсальных смазок и омывателя стекол.</w:t>
      </w:r>
    </w:p>
    <w:p w:rsidR="009472D4" w:rsidRDefault="009472D4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tbl>
      <w:tblPr>
        <w:tblW w:w="477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869"/>
        <w:gridCol w:w="1404"/>
        <w:gridCol w:w="7315"/>
        <w:gridCol w:w="675"/>
        <w:gridCol w:w="788"/>
        <w:gridCol w:w="1014"/>
        <w:gridCol w:w="1292"/>
      </w:tblGrid>
      <w:tr w:rsidR="00933993" w:rsidRPr="00907F21" w:rsidTr="001411AB">
        <w:trPr>
          <w:trHeight w:val="7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bCs/>
                <w:lang w:eastAsia="en-US"/>
              </w:rPr>
            </w:pPr>
            <w:bookmarkStart w:id="0" w:name="_Hlk231999478"/>
            <w:r w:rsidRPr="00907F21">
              <w:rPr>
                <w:b/>
                <w:bCs/>
                <w:lang w:eastAsia="en-US"/>
              </w:rPr>
              <w:t>№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bCs/>
                <w:lang w:eastAsia="en-US"/>
              </w:rPr>
              <w:t>п/п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Наименование товара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</w:rPr>
            </w:pPr>
            <w:r w:rsidRPr="00907F21">
              <w:rPr>
                <w:b/>
              </w:rPr>
              <w:t>Код ОКПД/ код КТРУ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907F21">
              <w:rPr>
                <w:b/>
                <w:bCs/>
                <w:color w:val="000000"/>
                <w:lang w:eastAsia="en-US"/>
              </w:rPr>
              <w:t>Технические, функциональные характеристики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bCs/>
                <w:lang w:eastAsia="en-US"/>
              </w:rPr>
            </w:pPr>
            <w:r w:rsidRPr="00907F21">
              <w:rPr>
                <w:b/>
                <w:bCs/>
                <w:color w:val="000000"/>
                <w:lang w:eastAsia="en-US"/>
              </w:rPr>
              <w:t>(потребительские свойства) товара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Ед.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изм.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Кол-во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Цена за ед.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 (руб.)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Сумма </w:t>
            </w:r>
            <w:r w:rsidRPr="00907F21">
              <w:rPr>
                <w:b/>
                <w:lang w:eastAsia="en-US"/>
              </w:rPr>
              <w:br/>
              <w:t>(руб.)</w:t>
            </w:r>
          </w:p>
        </w:tc>
      </w:tr>
      <w:tr w:rsidR="00B5626A" w:rsidRPr="00907F21" w:rsidTr="001411AB">
        <w:trPr>
          <w:trHeight w:val="2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A" w:rsidRPr="002B6036" w:rsidRDefault="001411AB" w:rsidP="00933993">
            <w:pPr>
              <w:spacing w:line="252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2B6036">
              <w:rPr>
                <w:bCs/>
                <w:sz w:val="16"/>
                <w:szCs w:val="16"/>
                <w:lang w:eastAsia="en-US"/>
              </w:rPr>
              <w:t>1</w:t>
            </w:r>
            <w:r w:rsidR="00B5626A" w:rsidRPr="002B6036">
              <w:rPr>
                <w:bCs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21" w:type="pct"/>
            <w:vAlign w:val="center"/>
          </w:tcPr>
          <w:p w:rsidR="00B5626A" w:rsidRPr="002B6036" w:rsidRDefault="009B5222" w:rsidP="00247F76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Высокотемпературная смазка</w:t>
            </w:r>
          </w:p>
        </w:tc>
        <w:tc>
          <w:tcPr>
            <w:tcW w:w="473" w:type="pct"/>
            <w:vAlign w:val="center"/>
          </w:tcPr>
          <w:p w:rsidR="00B5626A" w:rsidRPr="002B6036" w:rsidRDefault="00B73BC0" w:rsidP="009339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20.59.41.000</w:t>
            </w:r>
          </w:p>
        </w:tc>
        <w:tc>
          <w:tcPr>
            <w:tcW w:w="2453" w:type="pct"/>
            <w:vAlign w:val="center"/>
          </w:tcPr>
          <w:p w:rsidR="00796E38" w:rsidRDefault="00796E38" w:rsidP="00B73BC0">
            <w:pPr>
              <w:pStyle w:val="ab"/>
              <w:jc w:val="both"/>
              <w:rPr>
                <w:sz w:val="16"/>
                <w:szCs w:val="16"/>
              </w:rPr>
            </w:pPr>
            <w:r w:rsidRPr="00C7611F">
              <w:rPr>
                <w:b/>
                <w:sz w:val="16"/>
                <w:szCs w:val="16"/>
              </w:rPr>
              <w:t>Наименование: Смазка Полифлекс ЕР</w:t>
            </w:r>
            <w:r w:rsidR="009B5222">
              <w:rPr>
                <w:sz w:val="16"/>
                <w:szCs w:val="16"/>
              </w:rPr>
              <w:t>.</w:t>
            </w:r>
          </w:p>
          <w:p w:rsidR="009B5222" w:rsidRPr="009B5222" w:rsidRDefault="009B5222" w:rsidP="009B5222">
            <w:pPr>
              <w:pStyle w:val="ab"/>
              <w:jc w:val="both"/>
              <w:rPr>
                <w:sz w:val="16"/>
                <w:szCs w:val="16"/>
              </w:rPr>
            </w:pPr>
            <w:r w:rsidRPr="009B5222">
              <w:rPr>
                <w:sz w:val="16"/>
                <w:szCs w:val="16"/>
              </w:rPr>
              <w:t>Назначение</w:t>
            </w:r>
            <w:r>
              <w:rPr>
                <w:sz w:val="16"/>
                <w:szCs w:val="16"/>
              </w:rPr>
              <w:t xml:space="preserve">: </w:t>
            </w:r>
            <w:r w:rsidRPr="009B5222">
              <w:rPr>
                <w:sz w:val="16"/>
                <w:szCs w:val="16"/>
              </w:rPr>
              <w:t>Предназначен для применения в узлах, работающих</w:t>
            </w:r>
            <w:r>
              <w:rPr>
                <w:sz w:val="16"/>
                <w:szCs w:val="16"/>
              </w:rPr>
              <w:t xml:space="preserve"> </w:t>
            </w:r>
            <w:r w:rsidRPr="009B5222">
              <w:rPr>
                <w:sz w:val="16"/>
                <w:szCs w:val="16"/>
              </w:rPr>
              <w:t>длительное время в условиях высоких</w:t>
            </w:r>
          </w:p>
          <w:p w:rsidR="009B5222" w:rsidRDefault="009B5222" w:rsidP="009B5222">
            <w:pPr>
              <w:pStyle w:val="ab"/>
              <w:jc w:val="both"/>
              <w:rPr>
                <w:sz w:val="16"/>
                <w:szCs w:val="16"/>
              </w:rPr>
            </w:pPr>
            <w:r w:rsidRPr="009B5222">
              <w:rPr>
                <w:sz w:val="16"/>
                <w:szCs w:val="16"/>
              </w:rPr>
              <w:t>скоростей и больших нагрузок, сильных</w:t>
            </w:r>
            <w:r>
              <w:rPr>
                <w:sz w:val="16"/>
                <w:szCs w:val="16"/>
              </w:rPr>
              <w:t xml:space="preserve"> </w:t>
            </w:r>
            <w:r w:rsidRPr="009B5222">
              <w:rPr>
                <w:sz w:val="16"/>
                <w:szCs w:val="16"/>
              </w:rPr>
              <w:t>вибраций и высоких температур</w:t>
            </w:r>
            <w:r>
              <w:rPr>
                <w:sz w:val="16"/>
                <w:szCs w:val="16"/>
              </w:rPr>
              <w:t>;</w:t>
            </w:r>
          </w:p>
          <w:p w:rsidR="009B5222" w:rsidRDefault="009B5222" w:rsidP="00B73BC0">
            <w:pPr>
              <w:pStyle w:val="ab"/>
              <w:jc w:val="both"/>
              <w:rPr>
                <w:sz w:val="16"/>
                <w:szCs w:val="16"/>
              </w:rPr>
            </w:pPr>
            <w:r w:rsidRPr="009B5222">
              <w:rPr>
                <w:sz w:val="16"/>
                <w:szCs w:val="16"/>
              </w:rPr>
              <w:t>Тип</w:t>
            </w:r>
            <w:r>
              <w:rPr>
                <w:sz w:val="16"/>
                <w:szCs w:val="16"/>
              </w:rPr>
              <w:t xml:space="preserve">: </w:t>
            </w:r>
            <w:r w:rsidRPr="009B5222">
              <w:rPr>
                <w:sz w:val="16"/>
                <w:szCs w:val="16"/>
              </w:rPr>
              <w:t>Многоцелевая высокотемпературная смазка</w:t>
            </w:r>
            <w:r>
              <w:rPr>
                <w:sz w:val="16"/>
                <w:szCs w:val="16"/>
              </w:rPr>
              <w:t>;</w:t>
            </w:r>
          </w:p>
          <w:p w:rsidR="00B73BC0" w:rsidRPr="00B73BC0" w:rsidRDefault="00B73BC0" w:rsidP="00B73BC0">
            <w:pPr>
              <w:pStyle w:val="ab"/>
              <w:jc w:val="both"/>
              <w:rPr>
                <w:sz w:val="16"/>
                <w:szCs w:val="16"/>
              </w:rPr>
            </w:pPr>
            <w:r w:rsidRPr="00B73BC0">
              <w:rPr>
                <w:sz w:val="16"/>
                <w:szCs w:val="16"/>
              </w:rPr>
              <w:t>Объем</w:t>
            </w:r>
            <w:r w:rsidR="009B5222">
              <w:rPr>
                <w:sz w:val="16"/>
                <w:szCs w:val="16"/>
              </w:rPr>
              <w:t xml:space="preserve">: </w:t>
            </w:r>
            <w:r w:rsidRPr="00B73BC0">
              <w:rPr>
                <w:sz w:val="16"/>
                <w:szCs w:val="16"/>
              </w:rPr>
              <w:t>0.4 л</w:t>
            </w:r>
          </w:p>
          <w:p w:rsidR="002B6036" w:rsidRPr="002B6036" w:rsidRDefault="00B73BC0" w:rsidP="00B73BC0">
            <w:pPr>
              <w:pStyle w:val="ab"/>
              <w:jc w:val="both"/>
              <w:rPr>
                <w:sz w:val="16"/>
                <w:szCs w:val="16"/>
              </w:rPr>
            </w:pPr>
            <w:r w:rsidRPr="00B73BC0">
              <w:rPr>
                <w:sz w:val="16"/>
                <w:szCs w:val="16"/>
              </w:rPr>
              <w:t>Тип упаковки</w:t>
            </w:r>
            <w:r w:rsidR="009B5222">
              <w:rPr>
                <w:sz w:val="16"/>
                <w:szCs w:val="16"/>
              </w:rPr>
              <w:t xml:space="preserve">: </w:t>
            </w:r>
            <w:r w:rsidRPr="00B73BC0">
              <w:rPr>
                <w:sz w:val="16"/>
                <w:szCs w:val="16"/>
              </w:rPr>
              <w:t>туба</w:t>
            </w:r>
            <w:r w:rsidR="009B5222">
              <w:rPr>
                <w:sz w:val="16"/>
                <w:szCs w:val="16"/>
              </w:rPr>
              <w:t>.</w:t>
            </w:r>
          </w:p>
        </w:tc>
        <w:tc>
          <w:tcPr>
            <w:tcW w:w="226" w:type="pct"/>
            <w:vAlign w:val="center"/>
          </w:tcPr>
          <w:p w:rsidR="00B5626A" w:rsidRPr="002B6036" w:rsidRDefault="00C31B44" w:rsidP="00933993">
            <w:pPr>
              <w:jc w:val="center"/>
              <w:rPr>
                <w:sz w:val="16"/>
                <w:szCs w:val="16"/>
              </w:rPr>
            </w:pPr>
            <w:r w:rsidRPr="002B6036">
              <w:rPr>
                <w:sz w:val="16"/>
                <w:szCs w:val="16"/>
              </w:rPr>
              <w:t>шт</w:t>
            </w:r>
            <w:r w:rsidR="00B5626A" w:rsidRPr="002B6036">
              <w:rPr>
                <w:sz w:val="16"/>
                <w:szCs w:val="16"/>
              </w:rPr>
              <w:t>.</w:t>
            </w:r>
          </w:p>
        </w:tc>
        <w:tc>
          <w:tcPr>
            <w:tcW w:w="264" w:type="pct"/>
            <w:vAlign w:val="center"/>
          </w:tcPr>
          <w:p w:rsidR="00B5626A" w:rsidRPr="002B6036" w:rsidRDefault="00B73BC0" w:rsidP="009339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41" w:type="pct"/>
            <w:vAlign w:val="center"/>
          </w:tcPr>
          <w:p w:rsidR="00B5626A" w:rsidRPr="002B6036" w:rsidRDefault="00B73BC0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405,00</w:t>
            </w:r>
          </w:p>
        </w:tc>
        <w:tc>
          <w:tcPr>
            <w:tcW w:w="434" w:type="pct"/>
            <w:vAlign w:val="center"/>
          </w:tcPr>
          <w:p w:rsidR="00B5626A" w:rsidRPr="002B6036" w:rsidRDefault="00B73BC0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2 430,00</w:t>
            </w:r>
          </w:p>
        </w:tc>
      </w:tr>
      <w:tr w:rsidR="00B5626A" w:rsidRPr="00907F21" w:rsidTr="00D85F9C">
        <w:trPr>
          <w:trHeight w:val="60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A" w:rsidRPr="002B6036" w:rsidRDefault="001411AB" w:rsidP="00933993">
            <w:pPr>
              <w:spacing w:line="252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2B6036">
              <w:rPr>
                <w:bCs/>
                <w:sz w:val="16"/>
                <w:szCs w:val="16"/>
                <w:lang w:eastAsia="en-US"/>
              </w:rPr>
              <w:t>2</w:t>
            </w:r>
            <w:r w:rsidR="00B5626A" w:rsidRPr="002B6036">
              <w:rPr>
                <w:bCs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21" w:type="pct"/>
            <w:vAlign w:val="center"/>
          </w:tcPr>
          <w:p w:rsidR="0075629F" w:rsidRDefault="0075629F" w:rsidP="009339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Универсальная смазка</w:t>
            </w:r>
          </w:p>
          <w:p w:rsidR="00B5626A" w:rsidRPr="002B6036" w:rsidRDefault="0075629F" w:rsidP="009339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(многофункциональный продукт) </w:t>
            </w:r>
          </w:p>
        </w:tc>
        <w:tc>
          <w:tcPr>
            <w:tcW w:w="473" w:type="pct"/>
            <w:vAlign w:val="center"/>
          </w:tcPr>
          <w:p w:rsidR="00B5626A" w:rsidRPr="002B6036" w:rsidRDefault="00B73BC0" w:rsidP="00933993">
            <w:pPr>
              <w:jc w:val="center"/>
              <w:rPr>
                <w:color w:val="000000"/>
                <w:sz w:val="16"/>
                <w:szCs w:val="16"/>
              </w:rPr>
            </w:pPr>
            <w:r w:rsidRPr="00B73BC0">
              <w:rPr>
                <w:color w:val="000000"/>
                <w:sz w:val="16"/>
                <w:szCs w:val="16"/>
              </w:rPr>
              <w:t>20.59.41.000</w:t>
            </w:r>
          </w:p>
        </w:tc>
        <w:tc>
          <w:tcPr>
            <w:tcW w:w="2453" w:type="pct"/>
            <w:vAlign w:val="center"/>
          </w:tcPr>
          <w:p w:rsidR="00796E38" w:rsidRPr="00796E38" w:rsidRDefault="00796E38" w:rsidP="00796E38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Наименование: </w:t>
            </w:r>
            <w:r w:rsidR="0075629F" w:rsidRPr="0075629F">
              <w:rPr>
                <w:sz w:val="16"/>
                <w:szCs w:val="16"/>
              </w:rPr>
              <w:t>Универсальная смазка</w:t>
            </w:r>
            <w:r w:rsidR="0075629F">
              <w:rPr>
                <w:sz w:val="16"/>
                <w:szCs w:val="16"/>
              </w:rPr>
              <w:t xml:space="preserve"> (</w:t>
            </w:r>
            <w:r w:rsidRPr="00796E38">
              <w:rPr>
                <w:b/>
                <w:sz w:val="16"/>
                <w:szCs w:val="16"/>
              </w:rPr>
              <w:t>Многофункциональн</w:t>
            </w:r>
            <w:r w:rsidR="0069677C">
              <w:rPr>
                <w:b/>
                <w:sz w:val="16"/>
                <w:szCs w:val="16"/>
              </w:rPr>
              <w:t>ый продукт</w:t>
            </w:r>
            <w:r w:rsidR="0075629F">
              <w:rPr>
                <w:b/>
                <w:sz w:val="16"/>
                <w:szCs w:val="16"/>
              </w:rPr>
              <w:t>)</w:t>
            </w:r>
            <w:r w:rsidRPr="00796E38">
              <w:rPr>
                <w:b/>
                <w:sz w:val="16"/>
                <w:szCs w:val="16"/>
              </w:rPr>
              <w:t xml:space="preserve"> в виде спрея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796E38">
              <w:rPr>
                <w:b/>
                <w:sz w:val="16"/>
                <w:szCs w:val="16"/>
              </w:rPr>
              <w:t>WD-40.</w:t>
            </w:r>
          </w:p>
          <w:p w:rsidR="00796E38" w:rsidRDefault="00796E38" w:rsidP="00B73BC0">
            <w:pPr>
              <w:jc w:val="both"/>
              <w:rPr>
                <w:sz w:val="16"/>
                <w:szCs w:val="16"/>
              </w:rPr>
            </w:pPr>
            <w:r w:rsidRPr="00796E38">
              <w:rPr>
                <w:sz w:val="16"/>
                <w:szCs w:val="16"/>
              </w:rPr>
              <w:t>Основа</w:t>
            </w:r>
            <w:r>
              <w:rPr>
                <w:sz w:val="16"/>
                <w:szCs w:val="16"/>
              </w:rPr>
              <w:t xml:space="preserve">: </w:t>
            </w:r>
            <w:r w:rsidRPr="00796E38">
              <w:rPr>
                <w:sz w:val="16"/>
                <w:szCs w:val="16"/>
              </w:rPr>
              <w:t>Смесь углеводородов</w:t>
            </w:r>
            <w:r>
              <w:rPr>
                <w:sz w:val="16"/>
                <w:szCs w:val="16"/>
              </w:rPr>
              <w:t>;</w:t>
            </w:r>
          </w:p>
          <w:p w:rsidR="00796E38" w:rsidRDefault="00796E38" w:rsidP="00B73BC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Тип: Спрей/аэрозоль;</w:t>
            </w:r>
          </w:p>
          <w:p w:rsidR="00D40C7F" w:rsidRDefault="00B73BC0" w:rsidP="00B73BC0">
            <w:pPr>
              <w:jc w:val="both"/>
              <w:rPr>
                <w:sz w:val="16"/>
                <w:szCs w:val="16"/>
              </w:rPr>
            </w:pPr>
            <w:r w:rsidRPr="00B73BC0">
              <w:rPr>
                <w:sz w:val="16"/>
                <w:szCs w:val="16"/>
              </w:rPr>
              <w:t>Объем</w:t>
            </w:r>
            <w:r w:rsidR="00796E38">
              <w:rPr>
                <w:sz w:val="16"/>
                <w:szCs w:val="16"/>
              </w:rPr>
              <w:t xml:space="preserve">: </w:t>
            </w:r>
            <w:r w:rsidR="00D455C6" w:rsidRPr="00B73BC0">
              <w:rPr>
                <w:sz w:val="16"/>
                <w:szCs w:val="16"/>
              </w:rPr>
              <w:t>0.4 л</w:t>
            </w:r>
            <w:r w:rsidR="00796E38">
              <w:rPr>
                <w:sz w:val="16"/>
                <w:szCs w:val="16"/>
              </w:rPr>
              <w:t>,</w:t>
            </w:r>
          </w:p>
          <w:p w:rsidR="00796E38" w:rsidRPr="002B6036" w:rsidRDefault="00796E38" w:rsidP="00B73BC0">
            <w:pPr>
              <w:jc w:val="both"/>
              <w:rPr>
                <w:sz w:val="16"/>
                <w:szCs w:val="16"/>
              </w:rPr>
            </w:pPr>
            <w:r w:rsidRPr="00796E38">
              <w:rPr>
                <w:sz w:val="16"/>
                <w:szCs w:val="16"/>
              </w:rPr>
              <w:t>Тип упаковки</w:t>
            </w:r>
            <w:r>
              <w:rPr>
                <w:sz w:val="16"/>
                <w:szCs w:val="16"/>
              </w:rPr>
              <w:t>: А</w:t>
            </w:r>
            <w:r w:rsidRPr="00796E38">
              <w:rPr>
                <w:sz w:val="16"/>
                <w:szCs w:val="16"/>
              </w:rPr>
              <w:t>эрозольный баллон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26" w:type="pct"/>
            <w:vAlign w:val="center"/>
          </w:tcPr>
          <w:p w:rsidR="00B5626A" w:rsidRPr="002B6036" w:rsidRDefault="00224453" w:rsidP="00933993">
            <w:pPr>
              <w:jc w:val="center"/>
              <w:rPr>
                <w:sz w:val="16"/>
                <w:szCs w:val="16"/>
              </w:rPr>
            </w:pPr>
            <w:r w:rsidRPr="002B6036">
              <w:rPr>
                <w:sz w:val="16"/>
                <w:szCs w:val="16"/>
              </w:rPr>
              <w:t>шт.</w:t>
            </w:r>
          </w:p>
        </w:tc>
        <w:tc>
          <w:tcPr>
            <w:tcW w:w="264" w:type="pct"/>
            <w:vAlign w:val="center"/>
          </w:tcPr>
          <w:p w:rsidR="00B5626A" w:rsidRPr="002B6036" w:rsidRDefault="00B73BC0" w:rsidP="009339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41" w:type="pct"/>
            <w:vAlign w:val="center"/>
          </w:tcPr>
          <w:p w:rsidR="00B5626A" w:rsidRPr="002B6036" w:rsidRDefault="00B73BC0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1 022,00</w:t>
            </w:r>
          </w:p>
        </w:tc>
        <w:tc>
          <w:tcPr>
            <w:tcW w:w="434" w:type="pct"/>
            <w:vAlign w:val="center"/>
          </w:tcPr>
          <w:p w:rsidR="00B5626A" w:rsidRPr="002B6036" w:rsidRDefault="00B73BC0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6 132,00</w:t>
            </w:r>
          </w:p>
        </w:tc>
      </w:tr>
      <w:tr w:rsidR="00B73BC0" w:rsidRPr="00907F21" w:rsidTr="00D85F9C">
        <w:trPr>
          <w:trHeight w:val="60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BC0" w:rsidRPr="002B6036" w:rsidRDefault="00B73BC0" w:rsidP="00933993">
            <w:pPr>
              <w:spacing w:line="252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621" w:type="pct"/>
            <w:vAlign w:val="center"/>
          </w:tcPr>
          <w:p w:rsidR="00B73BC0" w:rsidRPr="002B6036" w:rsidRDefault="00B73BC0" w:rsidP="00933993">
            <w:pPr>
              <w:jc w:val="center"/>
              <w:rPr>
                <w:sz w:val="16"/>
                <w:szCs w:val="16"/>
              </w:rPr>
            </w:pPr>
            <w:r w:rsidRPr="00B73BC0">
              <w:rPr>
                <w:sz w:val="16"/>
                <w:szCs w:val="16"/>
              </w:rPr>
              <w:t xml:space="preserve">Омыватель стекол </w:t>
            </w:r>
          </w:p>
        </w:tc>
        <w:tc>
          <w:tcPr>
            <w:tcW w:w="473" w:type="pct"/>
            <w:vAlign w:val="center"/>
          </w:tcPr>
          <w:p w:rsidR="00B73BC0" w:rsidRPr="002B6036" w:rsidRDefault="00B73BC0" w:rsidP="009339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29.31.23.120</w:t>
            </w:r>
          </w:p>
        </w:tc>
        <w:tc>
          <w:tcPr>
            <w:tcW w:w="2453" w:type="pct"/>
            <w:vAlign w:val="center"/>
          </w:tcPr>
          <w:p w:rsidR="00057C69" w:rsidRDefault="00057C69" w:rsidP="00057C6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Наименование: </w:t>
            </w:r>
            <w:r w:rsidRPr="00796E38">
              <w:rPr>
                <w:b/>
                <w:sz w:val="16"/>
                <w:szCs w:val="16"/>
              </w:rPr>
              <w:t>Омыватель стекол OILRIGHT зимний</w:t>
            </w:r>
            <w:r w:rsidR="00796E38" w:rsidRPr="00796E38">
              <w:rPr>
                <w:b/>
                <w:sz w:val="16"/>
                <w:szCs w:val="16"/>
              </w:rPr>
              <w:t>.</w:t>
            </w:r>
          </w:p>
          <w:p w:rsidR="00057C69" w:rsidRPr="00057C69" w:rsidRDefault="00057C69" w:rsidP="00057C69">
            <w:pPr>
              <w:jc w:val="both"/>
              <w:rPr>
                <w:sz w:val="16"/>
                <w:szCs w:val="16"/>
              </w:rPr>
            </w:pPr>
            <w:r w:rsidRPr="00057C69">
              <w:rPr>
                <w:sz w:val="16"/>
                <w:szCs w:val="16"/>
              </w:rPr>
              <w:t>Тип: жидкость стеклоомывателя;</w:t>
            </w:r>
          </w:p>
          <w:p w:rsidR="00057C69" w:rsidRPr="00057C69" w:rsidRDefault="00057C69" w:rsidP="00057C69">
            <w:pPr>
              <w:jc w:val="both"/>
              <w:rPr>
                <w:sz w:val="16"/>
                <w:szCs w:val="16"/>
              </w:rPr>
            </w:pPr>
            <w:r w:rsidRPr="00057C69">
              <w:rPr>
                <w:sz w:val="16"/>
                <w:szCs w:val="16"/>
              </w:rPr>
              <w:t>Минимальная температура применения: -30℃;</w:t>
            </w:r>
          </w:p>
          <w:p w:rsidR="00057C69" w:rsidRDefault="00057C69" w:rsidP="00057C69">
            <w:pPr>
              <w:jc w:val="both"/>
              <w:rPr>
                <w:sz w:val="16"/>
                <w:szCs w:val="16"/>
              </w:rPr>
            </w:pPr>
            <w:r w:rsidRPr="00057C69">
              <w:rPr>
                <w:sz w:val="16"/>
                <w:szCs w:val="16"/>
              </w:rPr>
              <w:t>Сезонность: зимняя;</w:t>
            </w:r>
          </w:p>
          <w:p w:rsidR="0026730A" w:rsidRPr="00057C69" w:rsidRDefault="0026730A" w:rsidP="00057C69">
            <w:pPr>
              <w:jc w:val="both"/>
              <w:rPr>
                <w:sz w:val="16"/>
                <w:szCs w:val="16"/>
              </w:rPr>
            </w:pPr>
            <w:bookmarkStart w:id="1" w:name="_GoBack"/>
            <w:r w:rsidRPr="00B73BC0">
              <w:rPr>
                <w:sz w:val="16"/>
                <w:szCs w:val="16"/>
              </w:rPr>
              <w:t>Объем</w:t>
            </w:r>
            <w:r>
              <w:rPr>
                <w:sz w:val="16"/>
                <w:szCs w:val="16"/>
              </w:rPr>
              <w:t xml:space="preserve">: </w:t>
            </w:r>
            <w:r w:rsidRPr="00B73BC0">
              <w:rPr>
                <w:sz w:val="16"/>
                <w:szCs w:val="16"/>
              </w:rPr>
              <w:t>4 л</w:t>
            </w:r>
            <w:r>
              <w:rPr>
                <w:sz w:val="16"/>
                <w:szCs w:val="16"/>
              </w:rPr>
              <w:t>,</w:t>
            </w:r>
          </w:p>
          <w:bookmarkEnd w:id="1"/>
          <w:p w:rsidR="00B73BC0" w:rsidRPr="002B6036" w:rsidRDefault="00057C69" w:rsidP="00057C69">
            <w:pPr>
              <w:jc w:val="both"/>
              <w:rPr>
                <w:sz w:val="16"/>
                <w:szCs w:val="16"/>
              </w:rPr>
            </w:pPr>
            <w:r w:rsidRPr="00057C69">
              <w:rPr>
                <w:sz w:val="16"/>
                <w:szCs w:val="16"/>
              </w:rPr>
              <w:t>Не содержит метилового спирта:</w:t>
            </w:r>
            <w:r w:rsidR="009B5222">
              <w:rPr>
                <w:sz w:val="16"/>
                <w:szCs w:val="16"/>
              </w:rPr>
              <w:t xml:space="preserve"> </w:t>
            </w:r>
            <w:r w:rsidRPr="00057C69">
              <w:rPr>
                <w:sz w:val="16"/>
                <w:szCs w:val="16"/>
              </w:rPr>
              <w:t>Да.</w:t>
            </w:r>
          </w:p>
        </w:tc>
        <w:tc>
          <w:tcPr>
            <w:tcW w:w="226" w:type="pct"/>
            <w:vAlign w:val="center"/>
          </w:tcPr>
          <w:p w:rsidR="00B73BC0" w:rsidRPr="002B6036" w:rsidRDefault="00B73BC0" w:rsidP="00933993">
            <w:pPr>
              <w:jc w:val="center"/>
              <w:rPr>
                <w:sz w:val="16"/>
                <w:szCs w:val="16"/>
              </w:rPr>
            </w:pPr>
            <w:r w:rsidRPr="00B73BC0">
              <w:rPr>
                <w:sz w:val="16"/>
                <w:szCs w:val="16"/>
              </w:rPr>
              <w:t>шт.</w:t>
            </w:r>
          </w:p>
        </w:tc>
        <w:tc>
          <w:tcPr>
            <w:tcW w:w="264" w:type="pct"/>
            <w:vAlign w:val="center"/>
          </w:tcPr>
          <w:p w:rsidR="00B73BC0" w:rsidRPr="002B6036" w:rsidRDefault="00B73BC0" w:rsidP="009339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41" w:type="pct"/>
            <w:vAlign w:val="center"/>
          </w:tcPr>
          <w:p w:rsidR="00B73BC0" w:rsidRPr="002B6036" w:rsidRDefault="00B73BC0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828,00</w:t>
            </w:r>
          </w:p>
        </w:tc>
        <w:tc>
          <w:tcPr>
            <w:tcW w:w="434" w:type="pct"/>
            <w:vAlign w:val="center"/>
          </w:tcPr>
          <w:p w:rsidR="00B73BC0" w:rsidRPr="002B6036" w:rsidRDefault="00B73BC0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3 312,00</w:t>
            </w:r>
          </w:p>
        </w:tc>
      </w:tr>
      <w:tr w:rsidR="00933993" w:rsidRPr="00907F21" w:rsidTr="001411AB">
        <w:trPr>
          <w:trHeight w:val="20"/>
        </w:trPr>
        <w:tc>
          <w:tcPr>
            <w:tcW w:w="45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93" w:rsidRPr="002B6036" w:rsidRDefault="00933993" w:rsidP="006D479A">
            <w:pPr>
              <w:spacing w:line="228" w:lineRule="auto"/>
              <w:jc w:val="right"/>
              <w:rPr>
                <w:b/>
                <w:sz w:val="16"/>
                <w:szCs w:val="16"/>
                <w:lang w:eastAsia="en-US"/>
              </w:rPr>
            </w:pPr>
            <w:r w:rsidRPr="002B6036">
              <w:rPr>
                <w:b/>
                <w:sz w:val="16"/>
                <w:szCs w:val="16"/>
                <w:lang w:eastAsia="en-US"/>
              </w:rPr>
              <w:t>Итого с НДС: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2B6036" w:rsidRDefault="00B73BC0" w:rsidP="006D479A">
            <w:pPr>
              <w:spacing w:line="252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11 874,00</w:t>
            </w:r>
          </w:p>
        </w:tc>
      </w:tr>
      <w:bookmarkEnd w:id="0"/>
    </w:tbl>
    <w:p w:rsidR="00F51C1E" w:rsidRPr="00907F21" w:rsidRDefault="00F51C1E" w:rsidP="00F51C1E">
      <w:pPr>
        <w:widowControl w:val="0"/>
        <w:autoSpaceDE w:val="0"/>
        <w:autoSpaceDN w:val="0"/>
        <w:adjustRightInd w:val="0"/>
      </w:pPr>
    </w:p>
    <w:p w:rsidR="00022C91" w:rsidRPr="00907F21" w:rsidRDefault="00022C91" w:rsidP="00F51C1E">
      <w:pPr>
        <w:widowControl w:val="0"/>
        <w:autoSpaceDE w:val="0"/>
        <w:autoSpaceDN w:val="0"/>
        <w:adjustRightInd w:val="0"/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Агент по снабжению отдела материально-технического снабжения </w:t>
      </w: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Управления делами Администрации Губернатора Санкт-Петербурга       </w:t>
      </w:r>
      <w:r w:rsidRPr="00907F21">
        <w:rPr>
          <w:b/>
          <w:bCs/>
        </w:rPr>
        <w:tab/>
        <w:t xml:space="preserve">                                               </w:t>
      </w:r>
      <w:r w:rsidR="00022C91" w:rsidRPr="00907F21">
        <w:rPr>
          <w:b/>
          <w:bCs/>
        </w:rPr>
        <w:t xml:space="preserve">                              </w:t>
      </w:r>
      <w:r w:rsidR="006C47D0" w:rsidRPr="00907F21">
        <w:rPr>
          <w:b/>
          <w:bCs/>
        </w:rPr>
        <w:t>Ю.А.</w:t>
      </w:r>
      <w:r w:rsidR="00022C91" w:rsidRPr="00907F21">
        <w:rPr>
          <w:b/>
          <w:bCs/>
        </w:rPr>
        <w:t xml:space="preserve"> </w:t>
      </w:r>
      <w:r w:rsidR="006C47D0" w:rsidRPr="00907F21">
        <w:rPr>
          <w:b/>
          <w:bCs/>
        </w:rPr>
        <w:t>Забойкина</w:t>
      </w:r>
    </w:p>
    <w:p w:rsidR="00F51C1E" w:rsidRPr="00907F21" w:rsidRDefault="00F51C1E" w:rsidP="00F51C1E">
      <w:pPr>
        <w:ind w:left="426" w:right="-158"/>
        <w:rPr>
          <w:b/>
          <w:bCs/>
        </w:rPr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>Заведующий отделом материально-технического снабжения</w:t>
      </w:r>
    </w:p>
    <w:p w:rsidR="00F51C1E" w:rsidRPr="00907F21" w:rsidRDefault="00F51C1E" w:rsidP="00F51C1E">
      <w:pPr>
        <w:ind w:left="426" w:right="-158"/>
        <w:rPr>
          <w:b/>
          <w:bCs/>
        </w:rPr>
      </w:pPr>
      <w:r w:rsidRPr="00907F21">
        <w:rPr>
          <w:b/>
          <w:bCs/>
        </w:rPr>
        <w:t>Управления делами Адми</w:t>
      </w:r>
      <w:r w:rsidR="000E216B" w:rsidRPr="00907F21">
        <w:rPr>
          <w:b/>
          <w:bCs/>
        </w:rPr>
        <w:t>н</w:t>
      </w:r>
      <w:r w:rsidRPr="00907F21">
        <w:rPr>
          <w:b/>
          <w:bCs/>
        </w:rPr>
        <w:t>истрации Губернатора Санкт-Петербурга                                                                                        А.А. Анохин</w:t>
      </w:r>
    </w:p>
    <w:p w:rsidR="00F51C1E" w:rsidRPr="00907F21" w:rsidRDefault="00F51C1E" w:rsidP="00F51C1E">
      <w:pPr>
        <w:rPr>
          <w:b/>
          <w:bCs/>
        </w:rPr>
        <w:sectPr w:rsidR="00F51C1E" w:rsidRPr="00907F21">
          <w:pgSz w:w="16838" w:h="11906" w:orient="landscape"/>
          <w:pgMar w:top="142" w:right="641" w:bottom="851" w:left="567" w:header="709" w:footer="709" w:gutter="0"/>
          <w:cols w:space="720"/>
        </w:sectPr>
      </w:pPr>
    </w:p>
    <w:p w:rsidR="00F51C1E" w:rsidRPr="00907F21" w:rsidRDefault="00F51C1E" w:rsidP="00C31A80"/>
    <w:sectPr w:rsidR="00F51C1E" w:rsidRPr="00907F21" w:rsidSect="00C31A80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C5C" w:rsidRDefault="002D4C5C" w:rsidP="00F51C1E">
      <w:r>
        <w:separator/>
      </w:r>
    </w:p>
  </w:endnote>
  <w:endnote w:type="continuationSeparator" w:id="0">
    <w:p w:rsidR="002D4C5C" w:rsidRDefault="002D4C5C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C5C" w:rsidRDefault="002D4C5C" w:rsidP="00F51C1E">
      <w:r>
        <w:separator/>
      </w:r>
    </w:p>
  </w:footnote>
  <w:footnote w:type="continuationSeparator" w:id="0">
    <w:p w:rsidR="002D4C5C" w:rsidRDefault="002D4C5C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C3A"/>
    <w:rsid w:val="00000D85"/>
    <w:rsid w:val="00001A12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57C69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6AA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11AB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4C2D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5705"/>
    <w:rsid w:val="00176188"/>
    <w:rsid w:val="00176555"/>
    <w:rsid w:val="001776C3"/>
    <w:rsid w:val="001777C7"/>
    <w:rsid w:val="00180F81"/>
    <w:rsid w:val="001815CC"/>
    <w:rsid w:val="001818C9"/>
    <w:rsid w:val="0018220B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CF0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453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59AE"/>
    <w:rsid w:val="0024607C"/>
    <w:rsid w:val="00246BA2"/>
    <w:rsid w:val="00247223"/>
    <w:rsid w:val="00247F76"/>
    <w:rsid w:val="002505E4"/>
    <w:rsid w:val="002506F4"/>
    <w:rsid w:val="00250B3D"/>
    <w:rsid w:val="00251DD0"/>
    <w:rsid w:val="00252BAB"/>
    <w:rsid w:val="00252C12"/>
    <w:rsid w:val="00252FA7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6730A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6036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4C5C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251E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857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0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6DB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0A6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5F0"/>
    <w:rsid w:val="00613F83"/>
    <w:rsid w:val="00616603"/>
    <w:rsid w:val="00617CAF"/>
    <w:rsid w:val="0062091C"/>
    <w:rsid w:val="0062215D"/>
    <w:rsid w:val="00622F6E"/>
    <w:rsid w:val="00623800"/>
    <w:rsid w:val="006248D6"/>
    <w:rsid w:val="00624E8B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5EE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07F"/>
    <w:rsid w:val="00671350"/>
    <w:rsid w:val="0067136D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677C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658C"/>
    <w:rsid w:val="006C7CCF"/>
    <w:rsid w:val="006D0D8C"/>
    <w:rsid w:val="006D1466"/>
    <w:rsid w:val="006D187F"/>
    <w:rsid w:val="006D37D0"/>
    <w:rsid w:val="006D41D3"/>
    <w:rsid w:val="006D41EB"/>
    <w:rsid w:val="006D4203"/>
    <w:rsid w:val="006D479A"/>
    <w:rsid w:val="006D486B"/>
    <w:rsid w:val="006D5227"/>
    <w:rsid w:val="006D57E3"/>
    <w:rsid w:val="006D62A4"/>
    <w:rsid w:val="006D65DB"/>
    <w:rsid w:val="006D69F1"/>
    <w:rsid w:val="006D7156"/>
    <w:rsid w:val="006D742B"/>
    <w:rsid w:val="006E11A6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29F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4281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0AC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6E38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E7731"/>
    <w:rsid w:val="007F0DA0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1F1A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1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94B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384D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3B5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253B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222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32A8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5D44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626A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3BC0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300C5"/>
    <w:rsid w:val="00C313B6"/>
    <w:rsid w:val="00C31A70"/>
    <w:rsid w:val="00C31A80"/>
    <w:rsid w:val="00C31B44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2A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11F"/>
    <w:rsid w:val="00C76688"/>
    <w:rsid w:val="00C76906"/>
    <w:rsid w:val="00C800DD"/>
    <w:rsid w:val="00C80A2B"/>
    <w:rsid w:val="00C80BBA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04B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0C7F"/>
    <w:rsid w:val="00D426BC"/>
    <w:rsid w:val="00D435C5"/>
    <w:rsid w:val="00D44C59"/>
    <w:rsid w:val="00D4558D"/>
    <w:rsid w:val="00D455C6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180C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5F9C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6F11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44EC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17B3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4A9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779EA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17361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47D93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18A6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31B44"/>
    <w:rPr>
      <w:color w:val="0563C1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C31B44"/>
    <w:rPr>
      <w:color w:val="605E5C"/>
      <w:shd w:val="clear" w:color="auto" w:fill="E1DFDD"/>
    </w:rPr>
  </w:style>
  <w:style w:type="character" w:customStyle="1" w:styleId="tsbodym">
    <w:name w:val="tsbodym"/>
    <w:basedOn w:val="a1"/>
    <w:rsid w:val="00C31B44"/>
  </w:style>
  <w:style w:type="character" w:customStyle="1" w:styleId="pdpb4m">
    <w:name w:val="pdp_b4m"/>
    <w:basedOn w:val="a1"/>
    <w:rsid w:val="00C31B44"/>
  </w:style>
  <w:style w:type="paragraph" w:styleId="ab">
    <w:name w:val="No Spacing"/>
    <w:uiPriority w:val="1"/>
    <w:qFormat/>
    <w:rsid w:val="00247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760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187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1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3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9FC4-C6D5-4C2B-A5F5-6896857D5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Недзведский Станислав Александрович</cp:lastModifiedBy>
  <cp:revision>12</cp:revision>
  <cp:lastPrinted>2024-11-11T14:52:00Z</cp:lastPrinted>
  <dcterms:created xsi:type="dcterms:W3CDTF">2026-06-10T07:19:00Z</dcterms:created>
  <dcterms:modified xsi:type="dcterms:W3CDTF">2026-06-29T07:44:00Z</dcterms:modified>
</cp:coreProperties>
</file>