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D5EF51" w14:textId="77777777" w:rsidR="00A1368A" w:rsidRPr="00BC16A2" w:rsidRDefault="00A1368A" w:rsidP="00A1368A">
      <w:pPr>
        <w:spacing w:line="0" w:lineRule="atLeast"/>
        <w:jc w:val="center"/>
        <w:rPr>
          <w:b/>
          <w:sz w:val="22"/>
          <w:szCs w:val="22"/>
        </w:rPr>
      </w:pPr>
    </w:p>
    <w:p w14:paraId="0E9D56FD" w14:textId="77777777" w:rsidR="00654A59" w:rsidRDefault="00654A59" w:rsidP="00EB2079">
      <w:pPr>
        <w:spacing w:after="0"/>
        <w:jc w:val="center"/>
        <w:rPr>
          <w:b/>
          <w:sz w:val="22"/>
          <w:szCs w:val="22"/>
        </w:rPr>
      </w:pPr>
    </w:p>
    <w:p w14:paraId="62810C40" w14:textId="7D505A18" w:rsidR="00577B49" w:rsidRPr="00BC16A2" w:rsidRDefault="00577B49" w:rsidP="00EB2079">
      <w:pPr>
        <w:spacing w:after="0"/>
        <w:jc w:val="center"/>
        <w:rPr>
          <w:b/>
          <w:sz w:val="22"/>
          <w:szCs w:val="22"/>
        </w:rPr>
      </w:pPr>
      <w:r w:rsidRPr="00BC16A2">
        <w:rPr>
          <w:b/>
          <w:sz w:val="22"/>
          <w:szCs w:val="22"/>
        </w:rPr>
        <w:t>Техническое задание</w:t>
      </w:r>
    </w:p>
    <w:p w14:paraId="16757D61" w14:textId="3457BAB2" w:rsidR="00C46A90" w:rsidRDefault="00C46A90" w:rsidP="00EB2079">
      <w:pPr>
        <w:spacing w:after="0"/>
        <w:jc w:val="center"/>
        <w:rPr>
          <w:b/>
          <w:sz w:val="22"/>
          <w:szCs w:val="22"/>
        </w:rPr>
      </w:pPr>
    </w:p>
    <w:p w14:paraId="68ED4E09" w14:textId="1DCD0858" w:rsidR="00E00322" w:rsidRPr="00E00322" w:rsidRDefault="00E00322" w:rsidP="00654A59">
      <w:pPr>
        <w:spacing w:after="0"/>
        <w:ind w:left="-426" w:right="-284"/>
        <w:rPr>
          <w:b/>
          <w:bCs/>
          <w:kern w:val="3"/>
          <w:sz w:val="22"/>
          <w:szCs w:val="22"/>
          <w:lang w:eastAsia="ar-SA"/>
        </w:rPr>
      </w:pPr>
      <w:r>
        <w:rPr>
          <w:kern w:val="3"/>
          <w:sz w:val="22"/>
          <w:szCs w:val="22"/>
          <w:lang w:eastAsia="ar-SA"/>
        </w:rPr>
        <w:t xml:space="preserve">         </w:t>
      </w:r>
      <w:r w:rsidRPr="00E00322">
        <w:rPr>
          <w:b/>
          <w:kern w:val="3"/>
          <w:sz w:val="22"/>
          <w:szCs w:val="22"/>
          <w:lang w:eastAsia="ar-SA"/>
        </w:rPr>
        <w:t>1. Наименование предмета закупки:</w:t>
      </w:r>
      <w:r w:rsidRPr="001E6E46">
        <w:rPr>
          <w:kern w:val="3"/>
          <w:sz w:val="22"/>
          <w:szCs w:val="22"/>
          <w:lang w:eastAsia="ar-SA"/>
        </w:rPr>
        <w:t xml:space="preserve"> </w:t>
      </w:r>
      <w:r w:rsidRPr="00E00322">
        <w:rPr>
          <w:kern w:val="3"/>
          <w:sz w:val="22"/>
          <w:szCs w:val="22"/>
          <w:lang w:eastAsia="ar-SA"/>
        </w:rPr>
        <w:t>Оказание услуг по проведению инженерно - технического обследования подвального помещения и прилегающей внешней территории корпуса 152 СПб ГБУЗ Клиническая больница Святителя Луки в 2026 году</w:t>
      </w:r>
      <w:r>
        <w:rPr>
          <w:kern w:val="3"/>
          <w:sz w:val="22"/>
          <w:szCs w:val="22"/>
          <w:lang w:eastAsia="ar-SA"/>
        </w:rPr>
        <w:t xml:space="preserve"> (далее – услуги и/или</w:t>
      </w:r>
      <w:r w:rsidRPr="00E00322">
        <w:rPr>
          <w:kern w:val="3"/>
          <w:sz w:val="22"/>
          <w:szCs w:val="22"/>
          <w:lang w:eastAsia="ar-SA"/>
        </w:rPr>
        <w:t xml:space="preserve"> инженерно </w:t>
      </w:r>
      <w:r>
        <w:rPr>
          <w:kern w:val="3"/>
          <w:sz w:val="22"/>
          <w:szCs w:val="22"/>
          <w:lang w:eastAsia="ar-SA"/>
        </w:rPr>
        <w:t>–</w:t>
      </w:r>
      <w:r w:rsidRPr="00E00322">
        <w:rPr>
          <w:kern w:val="3"/>
          <w:sz w:val="22"/>
          <w:szCs w:val="22"/>
          <w:lang w:eastAsia="ar-SA"/>
        </w:rPr>
        <w:t xml:space="preserve"> техническо</w:t>
      </w:r>
      <w:r>
        <w:rPr>
          <w:kern w:val="3"/>
          <w:sz w:val="22"/>
          <w:szCs w:val="22"/>
          <w:lang w:eastAsia="ar-SA"/>
        </w:rPr>
        <w:t xml:space="preserve">е </w:t>
      </w:r>
      <w:r w:rsidRPr="00E00322">
        <w:rPr>
          <w:kern w:val="3"/>
          <w:sz w:val="22"/>
          <w:szCs w:val="22"/>
          <w:lang w:eastAsia="ar-SA"/>
        </w:rPr>
        <w:t>обследовани</w:t>
      </w:r>
      <w:r>
        <w:rPr>
          <w:kern w:val="3"/>
          <w:sz w:val="22"/>
          <w:szCs w:val="22"/>
          <w:lang w:eastAsia="ar-SA"/>
        </w:rPr>
        <w:t>е)</w:t>
      </w:r>
    </w:p>
    <w:p w14:paraId="72D790D3" w14:textId="77777777" w:rsidR="00E00322" w:rsidRPr="001E6E46" w:rsidRDefault="00E00322" w:rsidP="00654A59">
      <w:pPr>
        <w:ind w:left="-426" w:right="-426"/>
        <w:rPr>
          <w:sz w:val="22"/>
          <w:szCs w:val="22"/>
        </w:rPr>
      </w:pPr>
    </w:p>
    <w:p w14:paraId="52DBDB86" w14:textId="76723C96" w:rsidR="00E00322" w:rsidRPr="001E6E46" w:rsidRDefault="00E00322" w:rsidP="00654A59">
      <w:pPr>
        <w:spacing w:after="0"/>
        <w:ind w:left="-426" w:right="-284"/>
        <w:jc w:val="left"/>
        <w:rPr>
          <w:b/>
          <w:sz w:val="22"/>
          <w:szCs w:val="22"/>
        </w:rPr>
      </w:pPr>
      <w:r w:rsidRPr="001E6E46">
        <w:rPr>
          <w:b/>
          <w:sz w:val="22"/>
          <w:szCs w:val="22"/>
        </w:rPr>
        <w:t xml:space="preserve">         </w:t>
      </w:r>
      <w:r w:rsidRPr="00E00322">
        <w:rPr>
          <w:b/>
          <w:kern w:val="3"/>
          <w:sz w:val="22"/>
          <w:szCs w:val="22"/>
          <w:lang w:eastAsia="ar-SA"/>
        </w:rPr>
        <w:t>2. Место оказания услуг</w:t>
      </w:r>
      <w:r w:rsidRPr="00E00322">
        <w:rPr>
          <w:kern w:val="3"/>
          <w:sz w:val="22"/>
          <w:szCs w:val="22"/>
          <w:lang w:eastAsia="ar-SA"/>
        </w:rPr>
        <w:t>: 194044, г. Санкт-Петербург, ул. Чугунная, д.46, лит. А, корпус 152 (далее – объект)</w:t>
      </w:r>
      <w:r>
        <w:rPr>
          <w:bCs/>
          <w:sz w:val="22"/>
          <w:szCs w:val="22"/>
        </w:rPr>
        <w:t xml:space="preserve"> </w:t>
      </w:r>
      <w:r w:rsidRPr="001E6E46">
        <w:rPr>
          <w:bCs/>
          <w:sz w:val="22"/>
          <w:szCs w:val="22"/>
        </w:rPr>
        <w:t xml:space="preserve"> </w:t>
      </w:r>
    </w:p>
    <w:p w14:paraId="796DF139" w14:textId="09CC125E" w:rsidR="00C46A90" w:rsidRDefault="00C46A90" w:rsidP="00EB2079">
      <w:pPr>
        <w:spacing w:after="0"/>
        <w:jc w:val="center"/>
        <w:rPr>
          <w:b/>
          <w:sz w:val="22"/>
          <w:szCs w:val="22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000" w:firstRow="0" w:lastRow="0" w:firstColumn="0" w:lastColumn="0" w:noHBand="0" w:noVBand="0"/>
      </w:tblPr>
      <w:tblGrid>
        <w:gridCol w:w="562"/>
        <w:gridCol w:w="4390"/>
        <w:gridCol w:w="5162"/>
      </w:tblGrid>
      <w:tr w:rsidR="003915C5" w:rsidRPr="00BC16A2" w14:paraId="25DB916D" w14:textId="77777777" w:rsidTr="00AF2AA1">
        <w:trPr>
          <w:trHeight w:val="163"/>
          <w:jc w:val="center"/>
        </w:trPr>
        <w:tc>
          <w:tcPr>
            <w:tcW w:w="562" w:type="dxa"/>
            <w:tcMar>
              <w:top w:w="0" w:type="dxa"/>
            </w:tcMar>
            <w:vAlign w:val="center"/>
          </w:tcPr>
          <w:p w14:paraId="289B99DB" w14:textId="6F90B3FF" w:rsidR="003915C5" w:rsidRPr="00E00322" w:rsidRDefault="0003025E" w:rsidP="00B64906">
            <w:pPr>
              <w:spacing w:after="0" w:line="0" w:lineRule="atLeast"/>
              <w:ind w:right="-2"/>
              <w:jc w:val="center"/>
              <w:rPr>
                <w:b/>
                <w:bCs/>
                <w:sz w:val="22"/>
                <w:szCs w:val="22"/>
              </w:rPr>
            </w:pPr>
            <w:r w:rsidRPr="00E00322">
              <w:rPr>
                <w:b/>
                <w:bCs/>
                <w:sz w:val="22"/>
                <w:szCs w:val="22"/>
              </w:rPr>
              <w:t>№</w:t>
            </w:r>
          </w:p>
          <w:p w14:paraId="1D563A65" w14:textId="1872617C" w:rsidR="00E00322" w:rsidRPr="00E00322" w:rsidRDefault="00E00322" w:rsidP="00B64906">
            <w:pPr>
              <w:spacing w:after="0" w:line="0" w:lineRule="atLeast"/>
              <w:ind w:right="-2"/>
              <w:jc w:val="center"/>
              <w:rPr>
                <w:b/>
                <w:bCs/>
                <w:sz w:val="22"/>
                <w:szCs w:val="22"/>
              </w:rPr>
            </w:pPr>
            <w:r w:rsidRPr="00E00322">
              <w:rPr>
                <w:b/>
                <w:bCs/>
                <w:sz w:val="22"/>
                <w:szCs w:val="22"/>
              </w:rPr>
              <w:t>п/п</w:t>
            </w:r>
          </w:p>
          <w:p w14:paraId="746A244C" w14:textId="7EFFEAB8" w:rsidR="003915C5" w:rsidRPr="00E00322" w:rsidRDefault="003915C5" w:rsidP="00B64906">
            <w:pPr>
              <w:spacing w:after="0" w:line="0" w:lineRule="atLeast"/>
              <w:ind w:right="-2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0" w:type="dxa"/>
            <w:tcMar>
              <w:top w:w="0" w:type="dxa"/>
            </w:tcMar>
            <w:vAlign w:val="center"/>
          </w:tcPr>
          <w:p w14:paraId="26FF6B3A" w14:textId="1898B122" w:rsidR="003915C5" w:rsidRPr="00E00322" w:rsidRDefault="0003025E" w:rsidP="00E00322">
            <w:pPr>
              <w:spacing w:after="0" w:line="0" w:lineRule="atLeast"/>
              <w:ind w:right="-2"/>
              <w:jc w:val="center"/>
              <w:rPr>
                <w:b/>
                <w:bCs/>
                <w:sz w:val="22"/>
                <w:szCs w:val="22"/>
              </w:rPr>
            </w:pPr>
            <w:r w:rsidRPr="00E00322">
              <w:rPr>
                <w:b/>
                <w:bCs/>
                <w:sz w:val="22"/>
                <w:szCs w:val="22"/>
              </w:rPr>
              <w:t xml:space="preserve">Перечень данных и требований к </w:t>
            </w:r>
            <w:r w:rsidR="00E00322">
              <w:rPr>
                <w:b/>
                <w:bCs/>
                <w:sz w:val="22"/>
                <w:szCs w:val="22"/>
              </w:rPr>
              <w:t>услугам</w:t>
            </w:r>
          </w:p>
        </w:tc>
        <w:tc>
          <w:tcPr>
            <w:tcW w:w="5162" w:type="dxa"/>
            <w:tcMar>
              <w:top w:w="0" w:type="dxa"/>
            </w:tcMar>
            <w:vAlign w:val="center"/>
          </w:tcPr>
          <w:p w14:paraId="2FC14E0A" w14:textId="77777777" w:rsidR="003915C5" w:rsidRPr="00E00322" w:rsidRDefault="0003025E" w:rsidP="00E00322">
            <w:pPr>
              <w:spacing w:after="0" w:line="0" w:lineRule="atLeast"/>
              <w:ind w:right="-2"/>
              <w:jc w:val="center"/>
              <w:rPr>
                <w:b/>
                <w:bCs/>
                <w:sz w:val="22"/>
                <w:szCs w:val="22"/>
              </w:rPr>
            </w:pPr>
            <w:r w:rsidRPr="00E00322">
              <w:rPr>
                <w:b/>
                <w:bCs/>
                <w:sz w:val="22"/>
                <w:szCs w:val="22"/>
              </w:rPr>
              <w:t>Основные требования</w:t>
            </w:r>
          </w:p>
        </w:tc>
      </w:tr>
      <w:tr w:rsidR="00654A59" w:rsidRPr="00BC16A2" w14:paraId="56BF8FA7" w14:textId="77777777" w:rsidTr="003C561B">
        <w:trPr>
          <w:trHeight w:val="67"/>
          <w:jc w:val="center"/>
        </w:trPr>
        <w:tc>
          <w:tcPr>
            <w:tcW w:w="10114" w:type="dxa"/>
            <w:gridSpan w:val="3"/>
            <w:tcMar>
              <w:top w:w="57" w:type="dxa"/>
            </w:tcMar>
          </w:tcPr>
          <w:p w14:paraId="4BD8C9B9" w14:textId="77777777" w:rsidR="00654A59" w:rsidRPr="00654A59" w:rsidRDefault="00654A59" w:rsidP="00E00322">
            <w:pPr>
              <w:tabs>
                <w:tab w:val="num" w:pos="323"/>
              </w:tabs>
              <w:spacing w:after="0" w:line="0" w:lineRule="atLeast"/>
              <w:ind w:right="-2"/>
              <w:rPr>
                <w:b/>
                <w:sz w:val="22"/>
                <w:szCs w:val="22"/>
              </w:rPr>
            </w:pPr>
            <w:r w:rsidRPr="00654A59">
              <w:rPr>
                <w:b/>
                <w:bCs/>
                <w:sz w:val="22"/>
                <w:szCs w:val="22"/>
              </w:rPr>
              <w:t>Общие данные</w:t>
            </w:r>
          </w:p>
        </w:tc>
      </w:tr>
      <w:tr w:rsidR="003915C5" w:rsidRPr="00BC16A2" w14:paraId="4A0E0B2B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0DF6E485" w14:textId="77777777" w:rsidR="003915C5" w:rsidRPr="00E00322" w:rsidRDefault="0003025E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  <w:lang w:val="en-US"/>
              </w:rPr>
            </w:pPr>
            <w:r w:rsidRPr="00E0032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390" w:type="dxa"/>
            <w:tcMar>
              <w:top w:w="57" w:type="dxa"/>
            </w:tcMar>
          </w:tcPr>
          <w:p w14:paraId="53A9768A" w14:textId="65E0790C" w:rsidR="003915C5" w:rsidRPr="00E00322" w:rsidRDefault="0003025E" w:rsidP="00E00322">
            <w:pPr>
              <w:spacing w:after="0" w:line="0" w:lineRule="atLeast"/>
              <w:ind w:right="-2"/>
              <w:rPr>
                <w:bCs/>
                <w:sz w:val="22"/>
                <w:szCs w:val="22"/>
              </w:rPr>
            </w:pPr>
            <w:r w:rsidRPr="00E00322">
              <w:rPr>
                <w:bCs/>
                <w:sz w:val="22"/>
                <w:szCs w:val="22"/>
              </w:rPr>
              <w:t xml:space="preserve">Основание для </w:t>
            </w:r>
            <w:r w:rsidR="00E00322" w:rsidRPr="00E00322">
              <w:rPr>
                <w:bCs/>
                <w:sz w:val="22"/>
                <w:szCs w:val="22"/>
              </w:rPr>
              <w:t>инженерно – технического обследования</w:t>
            </w:r>
          </w:p>
        </w:tc>
        <w:tc>
          <w:tcPr>
            <w:tcW w:w="5162" w:type="dxa"/>
            <w:tcMar>
              <w:top w:w="57" w:type="dxa"/>
            </w:tcMar>
          </w:tcPr>
          <w:p w14:paraId="645AC69A" w14:textId="7608D6A7" w:rsidR="00E00322" w:rsidRPr="00F43D2A" w:rsidRDefault="00E00322" w:rsidP="00E00322">
            <w:pPr>
              <w:kinsoku w:val="0"/>
              <w:overflowPunct w:val="0"/>
              <w:autoSpaceDE w:val="0"/>
              <w:autoSpaceDN w:val="0"/>
              <w:adjustRightInd w:val="0"/>
              <w:spacing w:after="0" w:line="0" w:lineRule="atLeast"/>
              <w:ind w:left="40"/>
              <w:jc w:val="left"/>
              <w:rPr>
                <w:bCs/>
                <w:sz w:val="22"/>
                <w:szCs w:val="22"/>
              </w:rPr>
            </w:pPr>
            <w:bookmarkStart w:id="0" w:name="1.6_Период_технического_обследования"/>
            <w:bookmarkStart w:id="1" w:name="1.7_Сведения_об_использованных_приборах_"/>
            <w:bookmarkStart w:id="2" w:name="1.5_Цель_технического_обследования"/>
            <w:bookmarkEnd w:id="0"/>
            <w:bookmarkEnd w:id="1"/>
            <w:bookmarkEnd w:id="2"/>
            <w:r w:rsidRPr="00F43D2A">
              <w:rPr>
                <w:bCs/>
                <w:sz w:val="22"/>
                <w:szCs w:val="22"/>
              </w:rPr>
              <w:t xml:space="preserve">Акт технического осмотра объекта № 1 </w:t>
            </w:r>
          </w:p>
          <w:p w14:paraId="584C237F" w14:textId="77777777" w:rsidR="00E00322" w:rsidRPr="00F43D2A" w:rsidRDefault="00E00322" w:rsidP="00E00322">
            <w:pPr>
              <w:kinsoku w:val="0"/>
              <w:overflowPunct w:val="0"/>
              <w:autoSpaceDE w:val="0"/>
              <w:autoSpaceDN w:val="0"/>
              <w:adjustRightInd w:val="0"/>
              <w:spacing w:after="0" w:line="0" w:lineRule="atLeast"/>
              <w:ind w:left="40"/>
              <w:jc w:val="left"/>
              <w:rPr>
                <w:bCs/>
                <w:sz w:val="22"/>
                <w:szCs w:val="22"/>
              </w:rPr>
            </w:pPr>
          </w:p>
          <w:p w14:paraId="27357D20" w14:textId="4498ACBD" w:rsidR="00E00322" w:rsidRPr="00F43D2A" w:rsidRDefault="00E00322" w:rsidP="00E00322">
            <w:pPr>
              <w:tabs>
                <w:tab w:val="num" w:pos="323"/>
              </w:tabs>
              <w:spacing w:after="0" w:line="0" w:lineRule="atLeast"/>
              <w:ind w:right="-2"/>
              <w:rPr>
                <w:bCs/>
                <w:sz w:val="22"/>
                <w:szCs w:val="22"/>
              </w:rPr>
            </w:pPr>
          </w:p>
        </w:tc>
      </w:tr>
      <w:tr w:rsidR="003915C5" w:rsidRPr="00BC16A2" w14:paraId="4C5AFA9D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17CF4298" w14:textId="3F999A44" w:rsidR="003915C5" w:rsidRPr="00963B73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390" w:type="dxa"/>
            <w:tcMar>
              <w:top w:w="57" w:type="dxa"/>
            </w:tcMar>
          </w:tcPr>
          <w:p w14:paraId="053A901F" w14:textId="77777777" w:rsidR="003915C5" w:rsidRPr="00963B73" w:rsidRDefault="0003025E" w:rsidP="00963B73">
            <w:pPr>
              <w:spacing w:after="0" w:line="0" w:lineRule="atLeast"/>
              <w:ind w:right="-2"/>
              <w:jc w:val="left"/>
              <w:rPr>
                <w:bCs/>
                <w:sz w:val="22"/>
                <w:szCs w:val="22"/>
              </w:rPr>
            </w:pPr>
            <w:r w:rsidRPr="00963B73">
              <w:rPr>
                <w:bCs/>
                <w:sz w:val="22"/>
                <w:szCs w:val="22"/>
              </w:rPr>
              <w:t>Заказчик</w:t>
            </w:r>
          </w:p>
        </w:tc>
        <w:tc>
          <w:tcPr>
            <w:tcW w:w="5162" w:type="dxa"/>
            <w:tcMar>
              <w:top w:w="57" w:type="dxa"/>
            </w:tcMar>
          </w:tcPr>
          <w:p w14:paraId="5FE5B93F" w14:textId="77777777" w:rsidR="00963B73" w:rsidRDefault="00963B73" w:rsidP="00963B73">
            <w:pPr>
              <w:pStyle w:val="13"/>
              <w:spacing w:line="0" w:lineRule="atLeast"/>
              <w:ind w:left="0" w:right="-2"/>
              <w:rPr>
                <w:rFonts w:eastAsia="Times New Roman"/>
                <w:bCs/>
                <w:sz w:val="22"/>
                <w:lang w:eastAsia="ru-RU"/>
              </w:rPr>
            </w:pPr>
            <w:r w:rsidRPr="00963B73">
              <w:rPr>
                <w:rFonts w:eastAsia="Times New Roman"/>
                <w:bCs/>
                <w:sz w:val="22"/>
                <w:lang w:eastAsia="ru-RU"/>
              </w:rPr>
              <w:t xml:space="preserve">Учреждение здравоохранения: </w:t>
            </w:r>
          </w:p>
          <w:p w14:paraId="32B7B301" w14:textId="176644C4" w:rsidR="003915C5" w:rsidRPr="00963B73" w:rsidRDefault="00963B73" w:rsidP="00963B73">
            <w:pPr>
              <w:pStyle w:val="13"/>
              <w:spacing w:line="0" w:lineRule="atLeast"/>
              <w:ind w:left="0" w:right="-2"/>
              <w:rPr>
                <w:rFonts w:eastAsia="Times New Roman"/>
                <w:bCs/>
                <w:sz w:val="22"/>
                <w:lang w:eastAsia="ru-RU"/>
              </w:rPr>
            </w:pPr>
            <w:r w:rsidRPr="00963B73">
              <w:rPr>
                <w:rFonts w:eastAsia="Times New Roman"/>
                <w:bCs/>
                <w:sz w:val="22"/>
                <w:lang w:eastAsia="ru-RU"/>
              </w:rPr>
              <w:t xml:space="preserve">Санкт-Петербургское государственное бюджетное учреждение здравоохранения Клиническая больница Святителя Луки </w:t>
            </w:r>
          </w:p>
        </w:tc>
      </w:tr>
      <w:tr w:rsidR="003915C5" w:rsidRPr="00BC16A2" w14:paraId="3C7B72FF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5FF4C803" w14:textId="1BD7C032" w:rsidR="003915C5" w:rsidRPr="00E00322" w:rsidRDefault="00963B73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390" w:type="dxa"/>
            <w:tcMar>
              <w:top w:w="57" w:type="dxa"/>
            </w:tcMar>
          </w:tcPr>
          <w:p w14:paraId="4CAA13CD" w14:textId="77777777" w:rsidR="003915C5" w:rsidRPr="00E00322" w:rsidRDefault="0003025E" w:rsidP="00E00322">
            <w:pPr>
              <w:shd w:val="clear" w:color="auto" w:fill="FFFFFF"/>
              <w:tabs>
                <w:tab w:val="left" w:pos="3489"/>
              </w:tabs>
              <w:spacing w:after="0" w:line="0" w:lineRule="atLeast"/>
              <w:rPr>
                <w:spacing w:val="-1"/>
                <w:sz w:val="22"/>
                <w:szCs w:val="22"/>
              </w:rPr>
            </w:pPr>
            <w:r w:rsidRPr="00E00322">
              <w:rPr>
                <w:spacing w:val="-1"/>
                <w:sz w:val="22"/>
                <w:szCs w:val="22"/>
              </w:rPr>
              <w:t>Исходные данные,</w:t>
            </w:r>
          </w:p>
          <w:p w14:paraId="33C66ADA" w14:textId="0913893A" w:rsidR="003915C5" w:rsidRPr="00E00322" w:rsidRDefault="0003025E" w:rsidP="003755C4">
            <w:pPr>
              <w:shd w:val="clear" w:color="auto" w:fill="FFFFFF"/>
              <w:tabs>
                <w:tab w:val="left" w:pos="3489"/>
              </w:tabs>
              <w:spacing w:after="0" w:line="0" w:lineRule="atLeast"/>
              <w:rPr>
                <w:bCs/>
                <w:sz w:val="22"/>
                <w:szCs w:val="22"/>
              </w:rPr>
            </w:pPr>
            <w:r w:rsidRPr="00E00322">
              <w:rPr>
                <w:spacing w:val="-1"/>
                <w:sz w:val="22"/>
                <w:szCs w:val="22"/>
              </w:rPr>
              <w:t>предоставляемые За</w:t>
            </w:r>
            <w:r w:rsidR="003755C4">
              <w:rPr>
                <w:spacing w:val="-1"/>
                <w:sz w:val="22"/>
                <w:szCs w:val="22"/>
              </w:rPr>
              <w:t xml:space="preserve">казчиком </w:t>
            </w:r>
            <w:r w:rsidRPr="00E00322">
              <w:rPr>
                <w:spacing w:val="-1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162" w:type="dxa"/>
            <w:tcMar>
              <w:top w:w="57" w:type="dxa"/>
            </w:tcMar>
          </w:tcPr>
          <w:p w14:paraId="0328D209" w14:textId="6005C0B0" w:rsidR="0065059D" w:rsidRPr="00E00322" w:rsidRDefault="003755C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bookmarkStart w:id="3" w:name="4._АНАЛИЗ_ПРЕДОСТАВЛЕННОЙ_ДОКУМЕНТАЦИИ"/>
            <w:bookmarkEnd w:id="3"/>
            <w:r>
              <w:rPr>
                <w:sz w:val="22"/>
                <w:szCs w:val="22"/>
              </w:rPr>
              <w:t>1. Технический паспорт здания</w:t>
            </w:r>
          </w:p>
          <w:p w14:paraId="500E58D8" w14:textId="502023B7" w:rsidR="0065059D" w:rsidRPr="00E00322" w:rsidRDefault="003755C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65059D" w:rsidRPr="00E00322">
              <w:rPr>
                <w:sz w:val="22"/>
                <w:szCs w:val="22"/>
              </w:rPr>
              <w:t>П</w:t>
            </w:r>
            <w:r w:rsidR="00BC32A9" w:rsidRPr="00E00322">
              <w:rPr>
                <w:sz w:val="22"/>
                <w:szCs w:val="22"/>
              </w:rPr>
              <w:t xml:space="preserve">лан подвального </w:t>
            </w:r>
            <w:r>
              <w:rPr>
                <w:sz w:val="22"/>
                <w:szCs w:val="22"/>
              </w:rPr>
              <w:t xml:space="preserve">этажа </w:t>
            </w:r>
          </w:p>
          <w:p w14:paraId="4E835EFB" w14:textId="0A5E436D" w:rsidR="00BC32A9" w:rsidRPr="00E00322" w:rsidRDefault="003755C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Топосъемка</w:t>
            </w:r>
          </w:p>
          <w:p w14:paraId="09124DFE" w14:textId="4C9072CF" w:rsidR="00F43D2A" w:rsidRDefault="003755C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Иные документы необходимые для оказания услуг</w:t>
            </w:r>
            <w:r w:rsidR="00D54B4C" w:rsidRPr="00E00322">
              <w:rPr>
                <w:sz w:val="22"/>
                <w:szCs w:val="22"/>
              </w:rPr>
              <w:t xml:space="preserve"> </w:t>
            </w:r>
            <w:r w:rsidR="00EB2079" w:rsidRPr="00E00322">
              <w:rPr>
                <w:sz w:val="22"/>
                <w:szCs w:val="22"/>
              </w:rPr>
              <w:t>(по дополн</w:t>
            </w:r>
            <w:r>
              <w:rPr>
                <w:sz w:val="22"/>
                <w:szCs w:val="22"/>
              </w:rPr>
              <w:t>ительному письменному запросу Исполнителя</w:t>
            </w:r>
            <w:r w:rsidR="00EB2079" w:rsidRPr="00E00322">
              <w:rPr>
                <w:sz w:val="22"/>
                <w:szCs w:val="22"/>
              </w:rPr>
              <w:t>)</w:t>
            </w:r>
            <w:r w:rsidR="00BC32A9" w:rsidRPr="00E00322">
              <w:rPr>
                <w:sz w:val="22"/>
                <w:szCs w:val="22"/>
              </w:rPr>
              <w:t>.</w:t>
            </w:r>
          </w:p>
          <w:p w14:paraId="12EA2ADF" w14:textId="5DD693E7" w:rsidR="003755C4" w:rsidRPr="00E00322" w:rsidRDefault="003755C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Указанные документы передаются Исполнителю в </w:t>
            </w:r>
            <w:r w:rsidR="00F43D2A">
              <w:rPr>
                <w:sz w:val="22"/>
                <w:szCs w:val="22"/>
              </w:rPr>
              <w:t>течение 2</w:t>
            </w:r>
            <w:r w:rsidRPr="00E00322">
              <w:rPr>
                <w:sz w:val="22"/>
                <w:szCs w:val="22"/>
              </w:rPr>
              <w:t xml:space="preserve"> (</w:t>
            </w:r>
            <w:r w:rsidR="00F43D2A">
              <w:rPr>
                <w:sz w:val="22"/>
                <w:szCs w:val="22"/>
              </w:rPr>
              <w:t>двух</w:t>
            </w:r>
            <w:r w:rsidRPr="00E00322">
              <w:rPr>
                <w:sz w:val="22"/>
                <w:szCs w:val="22"/>
              </w:rPr>
              <w:t xml:space="preserve">) рабочих дней с даты </w:t>
            </w:r>
            <w:r w:rsidR="00654A59">
              <w:rPr>
                <w:sz w:val="22"/>
                <w:szCs w:val="22"/>
              </w:rPr>
              <w:t>заключения Д</w:t>
            </w:r>
            <w:r>
              <w:rPr>
                <w:sz w:val="22"/>
                <w:szCs w:val="22"/>
              </w:rPr>
              <w:t>оговора</w:t>
            </w:r>
          </w:p>
        </w:tc>
      </w:tr>
      <w:tr w:rsidR="003915C5" w:rsidRPr="00BC16A2" w14:paraId="1099041A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7619A1DF" w14:textId="563A6580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390" w:type="dxa"/>
            <w:tcMar>
              <w:top w:w="57" w:type="dxa"/>
            </w:tcMar>
          </w:tcPr>
          <w:p w14:paraId="5063EB6F" w14:textId="5BAD0056" w:rsidR="003915C5" w:rsidRPr="00E00322" w:rsidRDefault="0003025E" w:rsidP="00717635">
            <w:pPr>
              <w:shd w:val="clear" w:color="auto" w:fill="FFFFFF"/>
              <w:tabs>
                <w:tab w:val="left" w:pos="3489"/>
              </w:tabs>
              <w:spacing w:after="0" w:line="0" w:lineRule="atLeast"/>
              <w:rPr>
                <w:spacing w:val="-1"/>
                <w:sz w:val="22"/>
                <w:szCs w:val="22"/>
              </w:rPr>
            </w:pPr>
            <w:r w:rsidRPr="00E00322">
              <w:rPr>
                <w:spacing w:val="-1"/>
                <w:sz w:val="22"/>
                <w:szCs w:val="22"/>
              </w:rPr>
              <w:t>Срок</w:t>
            </w:r>
            <w:r w:rsidR="00FD1B59" w:rsidRPr="00E00322">
              <w:rPr>
                <w:spacing w:val="-1"/>
                <w:sz w:val="22"/>
                <w:szCs w:val="22"/>
              </w:rPr>
              <w:t xml:space="preserve"> </w:t>
            </w:r>
            <w:r w:rsidR="003755C4">
              <w:rPr>
                <w:spacing w:val="-1"/>
                <w:sz w:val="22"/>
                <w:szCs w:val="22"/>
              </w:rPr>
              <w:t>оказания услуг</w:t>
            </w:r>
          </w:p>
        </w:tc>
        <w:tc>
          <w:tcPr>
            <w:tcW w:w="5162" w:type="dxa"/>
            <w:tcMar>
              <w:top w:w="57" w:type="dxa"/>
            </w:tcMar>
          </w:tcPr>
          <w:p w14:paraId="244BF23E" w14:textId="65C799EE" w:rsidR="003915C5" w:rsidRPr="00E00322" w:rsidRDefault="00FA3924" w:rsidP="00963B73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</w:t>
            </w:r>
            <w:r w:rsidR="00FD1B59" w:rsidRPr="00E00322">
              <w:rPr>
                <w:sz w:val="22"/>
                <w:szCs w:val="22"/>
              </w:rPr>
              <w:t xml:space="preserve"> 15 (пятнадцат</w:t>
            </w:r>
            <w:r>
              <w:rPr>
                <w:sz w:val="22"/>
                <w:szCs w:val="22"/>
              </w:rPr>
              <w:t>и</w:t>
            </w:r>
            <w:r w:rsidR="00FD1B59" w:rsidRPr="00E00322">
              <w:rPr>
                <w:sz w:val="22"/>
                <w:szCs w:val="22"/>
              </w:rPr>
              <w:t xml:space="preserve">) рабочих дней с даты </w:t>
            </w:r>
            <w:r>
              <w:rPr>
                <w:sz w:val="22"/>
                <w:szCs w:val="22"/>
              </w:rPr>
              <w:t>передачи Исполнителю документов указанных в п.</w:t>
            </w:r>
            <w:r w:rsidR="00963B7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Технического задания</w:t>
            </w:r>
          </w:p>
        </w:tc>
      </w:tr>
      <w:tr w:rsidR="003915C5" w:rsidRPr="00BC16A2" w14:paraId="553719E9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593F092C" w14:textId="6600261D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390" w:type="dxa"/>
            <w:tcMar>
              <w:top w:w="57" w:type="dxa"/>
            </w:tcMar>
          </w:tcPr>
          <w:p w14:paraId="624FD1DF" w14:textId="2A1E9797" w:rsidR="003915C5" w:rsidRPr="00E00322" w:rsidRDefault="00FA3924" w:rsidP="00FA3924">
            <w:pPr>
              <w:shd w:val="clear" w:color="auto" w:fill="FFFFFF"/>
              <w:tabs>
                <w:tab w:val="left" w:pos="3489"/>
              </w:tabs>
              <w:spacing w:after="0" w:line="0" w:lineRule="atLeast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Требования к перечню услуг </w:t>
            </w:r>
          </w:p>
        </w:tc>
        <w:tc>
          <w:tcPr>
            <w:tcW w:w="5162" w:type="dxa"/>
            <w:tcBorders>
              <w:bottom w:val="single" w:sz="4" w:space="0" w:color="auto"/>
            </w:tcBorders>
            <w:tcMar>
              <w:top w:w="57" w:type="dxa"/>
            </w:tcMar>
          </w:tcPr>
          <w:p w14:paraId="293D29D4" w14:textId="23AD0664" w:rsidR="00E47D4F" w:rsidRPr="00E00322" w:rsidRDefault="00FA392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Подготовительные работы</w:t>
            </w:r>
          </w:p>
          <w:p w14:paraId="04864531" w14:textId="1546170F" w:rsidR="003915C5" w:rsidRPr="00E00322" w:rsidRDefault="00FA392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Визуальное обследование объекта</w:t>
            </w:r>
          </w:p>
          <w:p w14:paraId="7FF85576" w14:textId="11AE665E" w:rsidR="0065059D" w:rsidRPr="00E00322" w:rsidRDefault="00FA392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65059D" w:rsidRPr="00E00322">
              <w:rPr>
                <w:sz w:val="22"/>
                <w:szCs w:val="22"/>
              </w:rPr>
              <w:t>Инструментальное обследование</w:t>
            </w:r>
            <w:r>
              <w:rPr>
                <w:sz w:val="22"/>
                <w:szCs w:val="22"/>
              </w:rPr>
              <w:t xml:space="preserve"> объекта </w:t>
            </w:r>
          </w:p>
          <w:p w14:paraId="1A0AE885" w14:textId="06AC33B3" w:rsidR="0065059D" w:rsidRPr="00E00322" w:rsidRDefault="00FA392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Лабораторный анализ материалов</w:t>
            </w:r>
          </w:p>
          <w:p w14:paraId="2FB0BA97" w14:textId="13FFF068" w:rsidR="0065059D" w:rsidRDefault="00FA392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153BE7">
              <w:rPr>
                <w:sz w:val="22"/>
                <w:szCs w:val="22"/>
              </w:rPr>
              <w:t xml:space="preserve">Выдача </w:t>
            </w:r>
            <w:r w:rsidR="000567DD" w:rsidRPr="00153BE7">
              <w:rPr>
                <w:sz w:val="22"/>
                <w:szCs w:val="22"/>
              </w:rPr>
              <w:t>заключения</w:t>
            </w:r>
            <w:r w:rsidR="00153BE7" w:rsidRPr="00153BE7">
              <w:rPr>
                <w:sz w:val="22"/>
                <w:szCs w:val="22"/>
              </w:rPr>
              <w:t xml:space="preserve"> по форме приложения А</w:t>
            </w:r>
          </w:p>
          <w:p w14:paraId="5736325E" w14:textId="1D1EF765" w:rsidR="00B93840" w:rsidRPr="00E00322" w:rsidRDefault="00153BE7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 w:rsidRPr="006B2B0C">
              <w:rPr>
                <w:sz w:val="22"/>
                <w:szCs w:val="22"/>
              </w:rPr>
              <w:t xml:space="preserve">ГОСТ 31937-2024. Межгосударственный стандарт. Здания и сооружения. Правила обследования и мониторинга технического состояния </w:t>
            </w:r>
            <w:r w:rsidRPr="008079A7">
              <w:rPr>
                <w:sz w:val="22"/>
                <w:szCs w:val="22"/>
              </w:rPr>
              <w:t>(далее - заключение)</w:t>
            </w:r>
            <w:r>
              <w:rPr>
                <w:sz w:val="22"/>
                <w:szCs w:val="22"/>
              </w:rPr>
              <w:t xml:space="preserve">, </w:t>
            </w:r>
            <w:r w:rsidR="006B2B0C">
              <w:rPr>
                <w:sz w:val="22"/>
                <w:szCs w:val="22"/>
              </w:rPr>
              <w:t>С</w:t>
            </w:r>
            <w:r w:rsidR="006B2B0C" w:rsidRPr="006B2B0C">
              <w:rPr>
                <w:sz w:val="22"/>
                <w:szCs w:val="22"/>
              </w:rPr>
              <w:t>П 13-102-2003. Правила обследования несущих строительных конструкций зданий и сооружений</w:t>
            </w:r>
          </w:p>
        </w:tc>
      </w:tr>
      <w:tr w:rsidR="003915C5" w:rsidRPr="00BC16A2" w14:paraId="4D4479E1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3DE9F0B6" w14:textId="0F83F468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390" w:type="dxa"/>
            <w:tcMar>
              <w:top w:w="57" w:type="dxa"/>
            </w:tcMar>
          </w:tcPr>
          <w:p w14:paraId="52C453A0" w14:textId="2CE95BF4" w:rsidR="003915C5" w:rsidRPr="00E00322" w:rsidRDefault="0003025E" w:rsidP="008079A7">
            <w:pPr>
              <w:shd w:val="clear" w:color="auto" w:fill="FFFFFF"/>
              <w:tabs>
                <w:tab w:val="left" w:pos="3489"/>
              </w:tabs>
              <w:spacing w:after="0" w:line="0" w:lineRule="atLeast"/>
              <w:jc w:val="left"/>
              <w:rPr>
                <w:spacing w:val="-1"/>
                <w:sz w:val="22"/>
                <w:szCs w:val="22"/>
              </w:rPr>
            </w:pPr>
            <w:r w:rsidRPr="00E00322">
              <w:rPr>
                <w:spacing w:val="-1"/>
                <w:sz w:val="22"/>
                <w:szCs w:val="22"/>
              </w:rPr>
              <w:t xml:space="preserve">Требования к основным технико-экономическим показателям </w:t>
            </w:r>
            <w:r w:rsidR="008079A7">
              <w:rPr>
                <w:spacing w:val="-1"/>
                <w:sz w:val="22"/>
                <w:szCs w:val="22"/>
              </w:rPr>
              <w:t xml:space="preserve">здания </w:t>
            </w:r>
          </w:p>
        </w:tc>
        <w:tc>
          <w:tcPr>
            <w:tcW w:w="5162" w:type="dxa"/>
            <w:tcBorders>
              <w:bottom w:val="single" w:sz="4" w:space="0" w:color="auto"/>
            </w:tcBorders>
            <w:tcMar>
              <w:top w:w="57" w:type="dxa"/>
            </w:tcMar>
          </w:tcPr>
          <w:p w14:paraId="4C27B97E" w14:textId="66C2727D" w:rsidR="00FA3924" w:rsidRPr="00BC16A2" w:rsidRDefault="00FA3924" w:rsidP="00B64906">
            <w:pPr>
              <w:spacing w:after="0" w:line="0" w:lineRule="atLeast"/>
              <w:rPr>
                <w:sz w:val="22"/>
              </w:rPr>
            </w:pPr>
            <w:bookmarkStart w:id="4" w:name="3._КРАТКОЕ_ОПИСАНИЕ_ОБЪЕКТА_ОБСЛЕДОВАНИЯ"/>
            <w:bookmarkEnd w:id="4"/>
            <w:r>
              <w:rPr>
                <w:sz w:val="22"/>
              </w:rPr>
              <w:t>Площадь здания: 8 765 м</w:t>
            </w:r>
            <w:r>
              <w:rPr>
                <w:sz w:val="22"/>
                <w:vertAlign w:val="superscript"/>
              </w:rPr>
              <w:t>2</w:t>
            </w:r>
          </w:p>
          <w:p w14:paraId="2B03FACE" w14:textId="1786487F" w:rsidR="00FA3924" w:rsidRPr="00BC16A2" w:rsidRDefault="00FA3924" w:rsidP="00B64906">
            <w:pPr>
              <w:spacing w:after="0" w:line="0" w:lineRule="atLeast"/>
              <w:rPr>
                <w:sz w:val="22"/>
              </w:rPr>
            </w:pPr>
            <w:r>
              <w:rPr>
                <w:sz w:val="22"/>
              </w:rPr>
              <w:t>Количество этажей: 5</w:t>
            </w:r>
          </w:p>
          <w:p w14:paraId="52B9771E" w14:textId="761A3BF9" w:rsidR="00FA3924" w:rsidRPr="00BC16A2" w:rsidRDefault="00FA3924" w:rsidP="00B64906">
            <w:pPr>
              <w:spacing w:after="0" w:line="0" w:lineRule="atLeast"/>
              <w:rPr>
                <w:sz w:val="22"/>
              </w:rPr>
            </w:pPr>
            <w:r>
              <w:rPr>
                <w:sz w:val="22"/>
              </w:rPr>
              <w:t>Высота потолков: 3240 мм</w:t>
            </w:r>
          </w:p>
          <w:p w14:paraId="301BA246" w14:textId="76E3965D" w:rsidR="00FA3924" w:rsidRPr="00BC16A2" w:rsidRDefault="00FA3924" w:rsidP="00B64906">
            <w:pPr>
              <w:spacing w:after="0" w:line="0" w:lineRule="atLeast"/>
              <w:rPr>
                <w:sz w:val="22"/>
              </w:rPr>
            </w:pPr>
            <w:r>
              <w:rPr>
                <w:sz w:val="22"/>
              </w:rPr>
              <w:t xml:space="preserve">Площадь </w:t>
            </w:r>
            <w:r w:rsidR="008079A7" w:rsidRPr="008079A7">
              <w:rPr>
                <w:sz w:val="22"/>
              </w:rPr>
              <w:t>подвального помещения</w:t>
            </w:r>
            <w:r>
              <w:rPr>
                <w:sz w:val="22"/>
              </w:rPr>
              <w:t>: 1753 м</w:t>
            </w:r>
            <w:r>
              <w:rPr>
                <w:sz w:val="22"/>
                <w:vertAlign w:val="superscript"/>
              </w:rPr>
              <w:t>2</w:t>
            </w:r>
          </w:p>
          <w:p w14:paraId="2F2D323E" w14:textId="0A81107A" w:rsidR="00FA3924" w:rsidRPr="00BC16A2" w:rsidRDefault="00FA3924" w:rsidP="00B64906">
            <w:pPr>
              <w:spacing w:after="0" w:line="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подвального помещения для обследования: 450 м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  <w:p w14:paraId="50C91557" w14:textId="296FD722" w:rsidR="00CB261F" w:rsidRPr="00906C5C" w:rsidRDefault="00FA3924" w:rsidP="00B64906">
            <w:pPr>
              <w:spacing w:after="0" w:line="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Глубина подвального помещения: до 2890 мм</w:t>
            </w:r>
          </w:p>
        </w:tc>
      </w:tr>
      <w:tr w:rsidR="00BD3D44" w:rsidRPr="00BC16A2" w14:paraId="10EAB53D" w14:textId="77777777" w:rsidTr="0016722F">
        <w:trPr>
          <w:trHeight w:val="25"/>
          <w:jc w:val="center"/>
        </w:trPr>
        <w:tc>
          <w:tcPr>
            <w:tcW w:w="10114" w:type="dxa"/>
            <w:gridSpan w:val="3"/>
            <w:tcMar>
              <w:top w:w="57" w:type="dxa"/>
            </w:tcMar>
          </w:tcPr>
          <w:p w14:paraId="64AE61CC" w14:textId="49EAAC14" w:rsidR="00BD3D44" w:rsidRPr="00261B70" w:rsidRDefault="00BD3D44" w:rsidP="00E00322">
            <w:pPr>
              <w:spacing w:after="0" w:line="0" w:lineRule="atLeast"/>
              <w:ind w:right="-2"/>
              <w:rPr>
                <w:b/>
                <w:sz w:val="22"/>
                <w:szCs w:val="22"/>
              </w:rPr>
            </w:pPr>
            <w:r w:rsidRPr="00261B70">
              <w:rPr>
                <w:b/>
                <w:spacing w:val="-1"/>
                <w:sz w:val="22"/>
                <w:szCs w:val="22"/>
              </w:rPr>
              <w:lastRenderedPageBreak/>
              <w:t>Иде</w:t>
            </w:r>
            <w:r>
              <w:rPr>
                <w:b/>
                <w:spacing w:val="-1"/>
                <w:sz w:val="22"/>
                <w:szCs w:val="22"/>
              </w:rPr>
              <w:t>нтификационные признаки объекта</w:t>
            </w:r>
          </w:p>
        </w:tc>
      </w:tr>
      <w:tr w:rsidR="003915C5" w:rsidRPr="00BC16A2" w14:paraId="0E1FC0D1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581BB9B3" w14:textId="4B42A20C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390" w:type="dxa"/>
            <w:tcMar>
              <w:top w:w="57" w:type="dxa"/>
            </w:tcMar>
          </w:tcPr>
          <w:p w14:paraId="3AAFF340" w14:textId="140C6BBE" w:rsidR="003915C5" w:rsidRPr="00E00322" w:rsidRDefault="0003025E" w:rsidP="008079A7">
            <w:pPr>
              <w:shd w:val="clear" w:color="auto" w:fill="FFFFFF"/>
              <w:tabs>
                <w:tab w:val="left" w:pos="3489"/>
              </w:tabs>
              <w:spacing w:after="0" w:line="0" w:lineRule="atLeast"/>
              <w:jc w:val="left"/>
              <w:rPr>
                <w:spacing w:val="-1"/>
                <w:sz w:val="22"/>
                <w:szCs w:val="22"/>
              </w:rPr>
            </w:pPr>
            <w:r w:rsidRPr="00E00322">
              <w:rPr>
                <w:spacing w:val="-1"/>
                <w:sz w:val="22"/>
                <w:szCs w:val="22"/>
              </w:rPr>
              <w:t>Возможность опасных природных процессов и явлений техногенных воздействий на территории, на которой</w:t>
            </w:r>
            <w:r w:rsidR="00260616" w:rsidRPr="00260616">
              <w:rPr>
                <w:spacing w:val="-1"/>
                <w:sz w:val="22"/>
                <w:szCs w:val="22"/>
              </w:rPr>
              <w:t xml:space="preserve"> осуществляется эксплуатация объекта</w:t>
            </w:r>
            <w:r w:rsidRPr="00E00322">
              <w:rPr>
                <w:spacing w:val="-1"/>
                <w:sz w:val="22"/>
                <w:szCs w:val="22"/>
              </w:rPr>
              <w:t xml:space="preserve"> </w:t>
            </w:r>
          </w:p>
        </w:tc>
        <w:tc>
          <w:tcPr>
            <w:tcW w:w="5162" w:type="dxa"/>
            <w:tcMar>
              <w:top w:w="57" w:type="dxa"/>
            </w:tcMar>
          </w:tcPr>
          <w:p w14:paraId="0B13B552" w14:textId="2233DA54" w:rsidR="003915C5" w:rsidRPr="00E00322" w:rsidRDefault="0003025E" w:rsidP="00260616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 w:rsidRPr="00E00322">
              <w:rPr>
                <w:sz w:val="22"/>
                <w:szCs w:val="22"/>
              </w:rPr>
              <w:t>Определ</w:t>
            </w:r>
            <w:r w:rsidR="00260616">
              <w:rPr>
                <w:sz w:val="22"/>
                <w:szCs w:val="22"/>
              </w:rPr>
              <w:t xml:space="preserve">яется </w:t>
            </w:r>
            <w:r w:rsidRPr="00E00322">
              <w:rPr>
                <w:sz w:val="22"/>
                <w:szCs w:val="22"/>
              </w:rPr>
              <w:t xml:space="preserve">по результатам </w:t>
            </w:r>
            <w:r w:rsidR="00260616" w:rsidRPr="00E00322">
              <w:rPr>
                <w:bCs/>
                <w:sz w:val="22"/>
                <w:szCs w:val="22"/>
              </w:rPr>
              <w:t>инженерно – технического обследования</w:t>
            </w:r>
          </w:p>
        </w:tc>
      </w:tr>
      <w:tr w:rsidR="003915C5" w:rsidRPr="00BC16A2" w14:paraId="7EEB9538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628C56AA" w14:textId="438B6F79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4390" w:type="dxa"/>
            <w:tcMar>
              <w:top w:w="57" w:type="dxa"/>
            </w:tcMar>
          </w:tcPr>
          <w:p w14:paraId="3CE5B257" w14:textId="19B401B4" w:rsidR="003915C5" w:rsidRPr="00E00322" w:rsidRDefault="0003025E" w:rsidP="00E00322">
            <w:pPr>
              <w:shd w:val="clear" w:color="auto" w:fill="FFFFFF"/>
              <w:tabs>
                <w:tab w:val="left" w:pos="3489"/>
              </w:tabs>
              <w:spacing w:after="0" w:line="0" w:lineRule="atLeast"/>
              <w:rPr>
                <w:spacing w:val="-1"/>
                <w:sz w:val="22"/>
                <w:szCs w:val="22"/>
              </w:rPr>
            </w:pPr>
            <w:r w:rsidRPr="00E00322">
              <w:rPr>
                <w:spacing w:val="-1"/>
                <w:sz w:val="22"/>
                <w:szCs w:val="22"/>
              </w:rPr>
              <w:t xml:space="preserve">Пожарная и </w:t>
            </w:r>
            <w:r w:rsidR="00261B70">
              <w:rPr>
                <w:spacing w:val="-1"/>
                <w:sz w:val="22"/>
                <w:szCs w:val="22"/>
              </w:rPr>
              <w:t>взрывопожарная опасность объекта</w:t>
            </w:r>
          </w:p>
        </w:tc>
        <w:tc>
          <w:tcPr>
            <w:tcW w:w="5162" w:type="dxa"/>
            <w:tcMar>
              <w:top w:w="57" w:type="dxa"/>
            </w:tcMar>
          </w:tcPr>
          <w:p w14:paraId="1903BEA4" w14:textId="7876AC2E" w:rsidR="000567DD" w:rsidRPr="00E00322" w:rsidRDefault="008B204F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0567DD" w:rsidRPr="00E00322">
              <w:rPr>
                <w:sz w:val="22"/>
                <w:szCs w:val="22"/>
              </w:rPr>
              <w:t>тепень огнестойкости I</w:t>
            </w:r>
          </w:p>
          <w:p w14:paraId="3FB548DC" w14:textId="30BD52B4" w:rsidR="000567DD" w:rsidRPr="00E00322" w:rsidRDefault="008B204F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0567DD" w:rsidRPr="00E00322">
              <w:rPr>
                <w:sz w:val="22"/>
                <w:szCs w:val="22"/>
              </w:rPr>
              <w:t>ласс фун</w:t>
            </w:r>
            <w:r>
              <w:rPr>
                <w:sz w:val="22"/>
                <w:szCs w:val="22"/>
              </w:rPr>
              <w:t>кциональной пожарной опасности:</w:t>
            </w:r>
            <w:r w:rsidR="000567DD" w:rsidRPr="00E00322">
              <w:rPr>
                <w:sz w:val="22"/>
                <w:szCs w:val="22"/>
              </w:rPr>
              <w:t xml:space="preserve"> Ф 5.1</w:t>
            </w:r>
          </w:p>
          <w:p w14:paraId="52F793BD" w14:textId="1874AC39" w:rsidR="003915C5" w:rsidRPr="00E00322" w:rsidRDefault="008B204F" w:rsidP="008B204F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0567DD" w:rsidRPr="00E00322">
              <w:rPr>
                <w:sz w:val="22"/>
                <w:szCs w:val="22"/>
              </w:rPr>
              <w:t>ласс конструктивной пожарной опасности</w:t>
            </w:r>
            <w:r>
              <w:rPr>
                <w:sz w:val="22"/>
                <w:szCs w:val="22"/>
              </w:rPr>
              <w:t xml:space="preserve">: </w:t>
            </w:r>
            <w:r w:rsidR="000567DD" w:rsidRPr="00E00322">
              <w:rPr>
                <w:sz w:val="22"/>
                <w:szCs w:val="22"/>
              </w:rPr>
              <w:t>С0</w:t>
            </w:r>
          </w:p>
        </w:tc>
      </w:tr>
      <w:tr w:rsidR="00BD3D44" w:rsidRPr="00BC16A2" w14:paraId="5E6F4161" w14:textId="77777777" w:rsidTr="00603BEE">
        <w:trPr>
          <w:trHeight w:val="25"/>
          <w:jc w:val="center"/>
        </w:trPr>
        <w:tc>
          <w:tcPr>
            <w:tcW w:w="10114" w:type="dxa"/>
            <w:gridSpan w:val="3"/>
            <w:tcMar>
              <w:top w:w="57" w:type="dxa"/>
            </w:tcMar>
          </w:tcPr>
          <w:p w14:paraId="5C5C5D2C" w14:textId="21A62312" w:rsidR="00BD3D44" w:rsidRPr="00E00322" w:rsidRDefault="00BD3D44" w:rsidP="00E00322">
            <w:pPr>
              <w:spacing w:after="0" w:line="0" w:lineRule="atLeast"/>
              <w:ind w:right="-2"/>
              <w:rPr>
                <w:sz w:val="22"/>
                <w:szCs w:val="22"/>
              </w:rPr>
            </w:pPr>
            <w:r w:rsidRPr="00E00322">
              <w:rPr>
                <w:b/>
                <w:bCs/>
                <w:sz w:val="22"/>
                <w:szCs w:val="22"/>
              </w:rPr>
              <w:t xml:space="preserve">Требования к проведению </w:t>
            </w:r>
            <w:r>
              <w:rPr>
                <w:b/>
                <w:bCs/>
                <w:sz w:val="22"/>
                <w:szCs w:val="22"/>
              </w:rPr>
              <w:t>инженерно-технического обследования</w:t>
            </w:r>
          </w:p>
        </w:tc>
      </w:tr>
      <w:tr w:rsidR="003915C5" w:rsidRPr="00BC16A2" w14:paraId="0B50DEB9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6D2C070B" w14:textId="42E52F45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4390" w:type="dxa"/>
            <w:tcMar>
              <w:top w:w="57" w:type="dxa"/>
            </w:tcMar>
          </w:tcPr>
          <w:p w14:paraId="4D1724E9" w14:textId="56346904" w:rsidR="003915C5" w:rsidRPr="00E00322" w:rsidRDefault="0003025E" w:rsidP="00E00322">
            <w:pPr>
              <w:spacing w:after="0" w:line="0" w:lineRule="atLeast"/>
              <w:ind w:right="-2"/>
              <w:rPr>
                <w:bCs/>
                <w:sz w:val="22"/>
                <w:szCs w:val="22"/>
              </w:rPr>
            </w:pPr>
            <w:r w:rsidRPr="00E00322">
              <w:rPr>
                <w:bCs/>
                <w:sz w:val="22"/>
                <w:szCs w:val="22"/>
              </w:rPr>
              <w:t xml:space="preserve">Требования к </w:t>
            </w:r>
            <w:r w:rsidR="00E47D4F" w:rsidRPr="00E00322">
              <w:rPr>
                <w:bCs/>
                <w:sz w:val="22"/>
                <w:szCs w:val="22"/>
              </w:rPr>
              <w:t xml:space="preserve">составу и оформлению </w:t>
            </w:r>
            <w:r w:rsidR="00717635" w:rsidRPr="00E00322">
              <w:rPr>
                <w:bCs/>
                <w:sz w:val="22"/>
                <w:szCs w:val="22"/>
              </w:rPr>
              <w:t>инженерно – технического обследования</w:t>
            </w:r>
          </w:p>
        </w:tc>
        <w:tc>
          <w:tcPr>
            <w:tcW w:w="5162" w:type="dxa"/>
            <w:tcMar>
              <w:top w:w="57" w:type="dxa"/>
            </w:tcMar>
          </w:tcPr>
          <w:p w14:paraId="64319667" w14:textId="77777777" w:rsidR="003915C5" w:rsidRDefault="00E47D4F" w:rsidP="00BD3D44">
            <w:pPr>
              <w:pStyle w:val="13"/>
              <w:tabs>
                <w:tab w:val="left" w:pos="256"/>
              </w:tabs>
              <w:spacing w:line="0" w:lineRule="atLeast"/>
              <w:ind w:left="0"/>
              <w:rPr>
                <w:sz w:val="22"/>
              </w:rPr>
            </w:pPr>
            <w:r w:rsidRPr="00E00322">
              <w:rPr>
                <w:sz w:val="22"/>
                <w:lang w:eastAsia="ru-RU"/>
              </w:rPr>
              <w:t>Инженерно-техническое обследование пров</w:t>
            </w:r>
            <w:r w:rsidR="002D5335">
              <w:rPr>
                <w:sz w:val="22"/>
                <w:lang w:eastAsia="ru-RU"/>
              </w:rPr>
              <w:t xml:space="preserve">одится </w:t>
            </w:r>
            <w:r w:rsidRPr="00E00322">
              <w:rPr>
                <w:sz w:val="22"/>
                <w:lang w:eastAsia="ru-RU"/>
              </w:rPr>
              <w:t xml:space="preserve">в соответствии с </w:t>
            </w:r>
            <w:r w:rsidR="002D5335">
              <w:rPr>
                <w:sz w:val="22"/>
                <w:lang w:eastAsia="ru-RU"/>
              </w:rPr>
              <w:t xml:space="preserve">требованиями </w:t>
            </w:r>
            <w:r w:rsidR="00153BE7" w:rsidRPr="006B2B0C">
              <w:rPr>
                <w:sz w:val="22"/>
              </w:rPr>
              <w:t xml:space="preserve">ГОСТ 31937-2024. Межгосударственный стандарт. Здания и сооружения. Правила обследования и мониторинга технического состояния </w:t>
            </w:r>
            <w:r w:rsidR="00153BE7">
              <w:rPr>
                <w:sz w:val="22"/>
              </w:rPr>
              <w:t xml:space="preserve">(далее - </w:t>
            </w:r>
            <w:r w:rsidR="00153BE7" w:rsidRPr="006B2B0C">
              <w:rPr>
                <w:sz w:val="22"/>
              </w:rPr>
              <w:t>ГОСТ 31937-2024</w:t>
            </w:r>
            <w:r w:rsidR="00153BE7">
              <w:rPr>
                <w:sz w:val="22"/>
              </w:rPr>
              <w:t>)</w:t>
            </w:r>
            <w:r w:rsidR="008079A7">
              <w:rPr>
                <w:sz w:val="22"/>
              </w:rPr>
              <w:t xml:space="preserve">. </w:t>
            </w:r>
          </w:p>
          <w:p w14:paraId="0BEFD87D" w14:textId="15FA7AC1" w:rsidR="008079A7" w:rsidRPr="00E00322" w:rsidRDefault="008079A7" w:rsidP="008079A7">
            <w:pPr>
              <w:spacing w:after="0" w:line="0" w:lineRule="atLeast"/>
              <w:ind w:right="-2"/>
              <w:rPr>
                <w:bCs/>
                <w:sz w:val="22"/>
              </w:rPr>
            </w:pPr>
            <w:r>
              <w:rPr>
                <w:sz w:val="22"/>
                <w:szCs w:val="22"/>
              </w:rPr>
              <w:t xml:space="preserve">По результатам </w:t>
            </w:r>
            <w:r w:rsidRPr="00E00322">
              <w:rPr>
                <w:bCs/>
                <w:sz w:val="22"/>
                <w:szCs w:val="22"/>
              </w:rPr>
              <w:t>инженерно – технического обследования</w:t>
            </w:r>
            <w:r>
              <w:rPr>
                <w:sz w:val="22"/>
                <w:szCs w:val="22"/>
              </w:rPr>
              <w:t xml:space="preserve"> оформляется заключение</w:t>
            </w:r>
            <w:r w:rsidRPr="00153BE7">
              <w:rPr>
                <w:sz w:val="22"/>
                <w:szCs w:val="22"/>
              </w:rPr>
              <w:t xml:space="preserve"> по форме приложения 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</w:rPr>
              <w:t>ГОСТ 31937-2024</w:t>
            </w:r>
          </w:p>
        </w:tc>
      </w:tr>
      <w:tr w:rsidR="003915C5" w:rsidRPr="00BC16A2" w14:paraId="1093609B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7E8FEC5A" w14:textId="7AA4182E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390" w:type="dxa"/>
            <w:tcMar>
              <w:top w:w="57" w:type="dxa"/>
            </w:tcMar>
          </w:tcPr>
          <w:p w14:paraId="726B3393" w14:textId="26573EAD" w:rsidR="003915C5" w:rsidRPr="00E00322" w:rsidRDefault="0003025E" w:rsidP="00E00322">
            <w:pPr>
              <w:spacing w:after="0" w:line="0" w:lineRule="atLeast"/>
              <w:ind w:right="-2"/>
              <w:rPr>
                <w:bCs/>
                <w:sz w:val="22"/>
                <w:szCs w:val="22"/>
              </w:rPr>
            </w:pPr>
            <w:r w:rsidRPr="00E00322">
              <w:rPr>
                <w:bCs/>
                <w:sz w:val="22"/>
                <w:szCs w:val="22"/>
              </w:rPr>
              <w:t xml:space="preserve">Требования к </w:t>
            </w:r>
            <w:r w:rsidR="00E47D4F" w:rsidRPr="00E00322">
              <w:rPr>
                <w:bCs/>
                <w:sz w:val="22"/>
                <w:szCs w:val="22"/>
              </w:rPr>
              <w:t>подготовительным работам</w:t>
            </w:r>
          </w:p>
        </w:tc>
        <w:tc>
          <w:tcPr>
            <w:tcW w:w="5162" w:type="dxa"/>
            <w:tcMar>
              <w:top w:w="57" w:type="dxa"/>
            </w:tcMar>
          </w:tcPr>
          <w:p w14:paraId="3097ADC4" w14:textId="46A6483D" w:rsidR="003915C5" w:rsidRPr="00E00322" w:rsidRDefault="005E4704" w:rsidP="00A12F71">
            <w:pPr>
              <w:pStyle w:val="13"/>
              <w:spacing w:line="0" w:lineRule="atLeast"/>
              <w:ind w:left="0" w:right="-2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1. </w:t>
            </w:r>
            <w:r w:rsidR="004A0127" w:rsidRPr="00E00322">
              <w:rPr>
                <w:sz w:val="22"/>
                <w:lang w:eastAsia="ru-RU"/>
              </w:rPr>
              <w:t>Выезд</w:t>
            </w:r>
            <w:r>
              <w:rPr>
                <w:sz w:val="22"/>
                <w:lang w:eastAsia="ru-RU"/>
              </w:rPr>
              <w:t xml:space="preserve"> на объект с целью ознакомления</w:t>
            </w:r>
          </w:p>
          <w:p w14:paraId="730A676A" w14:textId="77777777" w:rsidR="00A12F71" w:rsidRDefault="00A12F71" w:rsidP="00A12F71">
            <w:pPr>
              <w:pStyle w:val="13"/>
              <w:spacing w:line="0" w:lineRule="atLeast"/>
              <w:ind w:left="0" w:right="-2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2. </w:t>
            </w:r>
            <w:r w:rsidR="004A0127" w:rsidRPr="00E00322">
              <w:rPr>
                <w:sz w:val="22"/>
                <w:lang w:eastAsia="ru-RU"/>
              </w:rPr>
              <w:t>Анализ</w:t>
            </w:r>
            <w:r>
              <w:rPr>
                <w:sz w:val="22"/>
                <w:lang w:eastAsia="ru-RU"/>
              </w:rPr>
              <w:t xml:space="preserve"> предоставленных Заказчиком документов</w:t>
            </w:r>
          </w:p>
          <w:p w14:paraId="22F0F27D" w14:textId="6D9EA795" w:rsidR="004A0127" w:rsidRPr="00E00322" w:rsidRDefault="00A12F71" w:rsidP="00A12F71">
            <w:pPr>
              <w:pStyle w:val="13"/>
              <w:spacing w:line="0" w:lineRule="atLeast"/>
              <w:ind w:left="0" w:right="-2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3. </w:t>
            </w:r>
            <w:r w:rsidR="004A0127" w:rsidRPr="00E00322">
              <w:rPr>
                <w:sz w:val="22"/>
                <w:lang w:eastAsia="ru-RU"/>
              </w:rPr>
              <w:t>Согласование с Заказчиком мест необходимых вскрытий и шурфов, а также мест проведения инструментальных испытаний, затрагивающих изме</w:t>
            </w:r>
            <w:r>
              <w:rPr>
                <w:sz w:val="22"/>
                <w:lang w:eastAsia="ru-RU"/>
              </w:rPr>
              <w:t>нение внешнего вида конструкций объекта</w:t>
            </w:r>
          </w:p>
        </w:tc>
      </w:tr>
      <w:tr w:rsidR="003915C5" w:rsidRPr="00BC16A2" w14:paraId="6420623F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00EDE0D2" w14:textId="545C3C85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390" w:type="dxa"/>
            <w:tcMar>
              <w:top w:w="57" w:type="dxa"/>
            </w:tcMar>
          </w:tcPr>
          <w:p w14:paraId="40D688D8" w14:textId="7F03CEB5" w:rsidR="003915C5" w:rsidRPr="00E00322" w:rsidRDefault="0003025E" w:rsidP="00E00322">
            <w:pPr>
              <w:spacing w:after="0" w:line="0" w:lineRule="atLeast"/>
              <w:ind w:right="-2"/>
              <w:rPr>
                <w:bCs/>
                <w:sz w:val="22"/>
                <w:szCs w:val="22"/>
              </w:rPr>
            </w:pPr>
            <w:r w:rsidRPr="00E00322">
              <w:rPr>
                <w:bCs/>
                <w:sz w:val="22"/>
                <w:szCs w:val="22"/>
              </w:rPr>
              <w:t xml:space="preserve">Требования к </w:t>
            </w:r>
            <w:r w:rsidR="00EF0F17" w:rsidRPr="00E00322">
              <w:rPr>
                <w:bCs/>
                <w:sz w:val="22"/>
                <w:szCs w:val="22"/>
              </w:rPr>
              <w:t>визуальному обследованию</w:t>
            </w:r>
          </w:p>
        </w:tc>
        <w:tc>
          <w:tcPr>
            <w:tcW w:w="5162" w:type="dxa"/>
            <w:tcMar>
              <w:top w:w="57" w:type="dxa"/>
            </w:tcMar>
          </w:tcPr>
          <w:p w14:paraId="4C91C2C7" w14:textId="77777777" w:rsidR="00714D1F" w:rsidRPr="00B57016" w:rsidRDefault="003F1346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>Сплошное визуальное обследование</w:t>
            </w:r>
            <w:r w:rsidR="00714D1F" w:rsidRPr="00B57016">
              <w:rPr>
                <w:sz w:val="22"/>
                <w:lang w:eastAsia="ru-RU"/>
              </w:rPr>
              <w:t>:</w:t>
            </w:r>
          </w:p>
          <w:p w14:paraId="5653D9C0" w14:textId="58E026F4" w:rsidR="003915C5" w:rsidRPr="00B57016" w:rsidRDefault="00714D1F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 xml:space="preserve">- </w:t>
            </w:r>
            <w:r w:rsidR="00B16E1C" w:rsidRPr="00B57016">
              <w:rPr>
                <w:sz w:val="22"/>
                <w:lang w:eastAsia="ru-RU"/>
              </w:rPr>
              <w:t>подвального помещения</w:t>
            </w:r>
            <w:r w:rsidRPr="00B57016">
              <w:rPr>
                <w:sz w:val="22"/>
                <w:lang w:eastAsia="ru-RU"/>
              </w:rPr>
              <w:t>;</w:t>
            </w:r>
          </w:p>
          <w:p w14:paraId="3E59C014" w14:textId="2A433E7A" w:rsidR="00714D1F" w:rsidRPr="00B57016" w:rsidRDefault="00714D1F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>- внешней территории;</w:t>
            </w:r>
          </w:p>
          <w:p w14:paraId="22BEC8DF" w14:textId="51A0FB5F" w:rsidR="003F1346" w:rsidRPr="00B57016" w:rsidRDefault="00A12F71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 xml:space="preserve">- </w:t>
            </w:r>
            <w:r w:rsidR="00B57016" w:rsidRPr="00B57016">
              <w:rPr>
                <w:sz w:val="22"/>
                <w:lang w:eastAsia="ru-RU"/>
              </w:rPr>
              <w:t>выявление дефектов и повреждений в подвальном помещении и их фиксация</w:t>
            </w:r>
            <w:r w:rsidR="003F1346" w:rsidRPr="00B57016">
              <w:rPr>
                <w:sz w:val="22"/>
                <w:lang w:eastAsia="ru-RU"/>
              </w:rPr>
              <w:t>;</w:t>
            </w:r>
          </w:p>
          <w:p w14:paraId="42474D34" w14:textId="761C2729" w:rsidR="003F1346" w:rsidRPr="00B57016" w:rsidRDefault="00A12F71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 xml:space="preserve">- </w:t>
            </w:r>
            <w:r w:rsidR="00B57016" w:rsidRPr="00B57016">
              <w:rPr>
                <w:sz w:val="22"/>
                <w:lang w:eastAsia="ru-RU"/>
              </w:rPr>
              <w:t>выявления мест и источников поступления влаги на внешней территории;</w:t>
            </w:r>
          </w:p>
          <w:p w14:paraId="31174A1B" w14:textId="26430CA3" w:rsidR="00B57016" w:rsidRPr="00B57016" w:rsidRDefault="00B57016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>- осуществление обмерных работ мест подтопления подвального помещения с фиксацией точек поступления влаги с внешней территории;</w:t>
            </w:r>
          </w:p>
          <w:p w14:paraId="38609643" w14:textId="1EFB24A9" w:rsidR="003F1346" w:rsidRPr="00B57016" w:rsidRDefault="00A12F71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 xml:space="preserve">- </w:t>
            </w:r>
            <w:r w:rsidR="00B57016" w:rsidRPr="00B57016">
              <w:rPr>
                <w:sz w:val="22"/>
                <w:lang w:eastAsia="ru-RU"/>
              </w:rPr>
              <w:t>уточнение комплексной конструктивной схемы мест поступления влаги в подвальное помещения и размеров мест подтопления</w:t>
            </w:r>
            <w:r w:rsidR="00FD1B59" w:rsidRPr="00B57016">
              <w:rPr>
                <w:sz w:val="22"/>
                <w:lang w:eastAsia="ru-RU"/>
              </w:rPr>
              <w:t>;</w:t>
            </w:r>
          </w:p>
          <w:p w14:paraId="677DE754" w14:textId="0FE10D2A" w:rsidR="00DB74DE" w:rsidRPr="00E00322" w:rsidRDefault="00A12F71" w:rsidP="00A12F71">
            <w:pPr>
              <w:pStyle w:val="13"/>
              <w:spacing w:line="0" w:lineRule="atLeast"/>
              <w:ind w:left="0" w:right="-1"/>
              <w:contextualSpacing w:val="0"/>
              <w:rPr>
                <w:sz w:val="22"/>
                <w:lang w:eastAsia="ru-RU"/>
              </w:rPr>
            </w:pPr>
            <w:r w:rsidRPr="00B57016">
              <w:rPr>
                <w:sz w:val="22"/>
                <w:lang w:eastAsia="ru-RU"/>
              </w:rPr>
              <w:t>- согласование с З</w:t>
            </w:r>
            <w:r w:rsidR="00B16E1C" w:rsidRPr="00B57016">
              <w:rPr>
                <w:sz w:val="22"/>
                <w:lang w:eastAsia="ru-RU"/>
              </w:rPr>
              <w:t>аказчиком мест и</w:t>
            </w:r>
            <w:r w:rsidR="003F1346" w:rsidRPr="00B57016">
              <w:rPr>
                <w:sz w:val="22"/>
                <w:lang w:eastAsia="ru-RU"/>
              </w:rPr>
              <w:t xml:space="preserve"> порядка</w:t>
            </w:r>
            <w:r w:rsidRPr="00B57016">
              <w:rPr>
                <w:sz w:val="22"/>
                <w:lang w:eastAsia="ru-RU"/>
              </w:rPr>
              <w:t xml:space="preserve"> инструментального обследования объекта</w:t>
            </w:r>
            <w:r w:rsidR="0094273D">
              <w:rPr>
                <w:sz w:val="22"/>
                <w:lang w:eastAsia="ru-RU"/>
              </w:rPr>
              <w:t>.</w:t>
            </w:r>
          </w:p>
        </w:tc>
      </w:tr>
      <w:tr w:rsidR="003915C5" w:rsidRPr="00BC16A2" w14:paraId="3F0056DB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4965F7D5" w14:textId="7AB48EAA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390" w:type="dxa"/>
            <w:tcMar>
              <w:top w:w="57" w:type="dxa"/>
            </w:tcMar>
          </w:tcPr>
          <w:p w14:paraId="67E18443" w14:textId="02E1DB4C" w:rsidR="003915C5" w:rsidRPr="00E00322" w:rsidRDefault="0003025E" w:rsidP="00E00322">
            <w:pPr>
              <w:spacing w:after="0" w:line="0" w:lineRule="atLeast"/>
              <w:ind w:right="-2"/>
              <w:rPr>
                <w:bCs/>
                <w:sz w:val="22"/>
                <w:szCs w:val="22"/>
              </w:rPr>
            </w:pPr>
            <w:r w:rsidRPr="00E00322">
              <w:rPr>
                <w:bCs/>
                <w:sz w:val="22"/>
                <w:szCs w:val="22"/>
              </w:rPr>
              <w:t xml:space="preserve">Требования к </w:t>
            </w:r>
            <w:r w:rsidR="003F1346" w:rsidRPr="00E00322">
              <w:rPr>
                <w:bCs/>
                <w:sz w:val="22"/>
                <w:szCs w:val="22"/>
              </w:rPr>
              <w:t>детальному инструментально-лабораторному обследованию</w:t>
            </w:r>
          </w:p>
        </w:tc>
        <w:tc>
          <w:tcPr>
            <w:tcW w:w="5162" w:type="dxa"/>
            <w:tcMar>
              <w:top w:w="57" w:type="dxa"/>
            </w:tcMar>
          </w:tcPr>
          <w:p w14:paraId="30D0CDC7" w14:textId="63E436C4" w:rsidR="003915C5" w:rsidRPr="00016AAE" w:rsidRDefault="00C87CC6" w:rsidP="00C87CC6">
            <w:pPr>
              <w:spacing w:after="0" w:line="0" w:lineRule="atLeas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9C6213" w:rsidRPr="00016AAE">
              <w:rPr>
                <w:sz w:val="22"/>
                <w:szCs w:val="22"/>
              </w:rPr>
              <w:t xml:space="preserve">Организация проведения вскрытий и шурфов (не менее </w:t>
            </w:r>
            <w:r w:rsidR="00CC5DDB" w:rsidRPr="00016AAE">
              <w:rPr>
                <w:sz w:val="22"/>
                <w:szCs w:val="22"/>
              </w:rPr>
              <w:t>5</w:t>
            </w:r>
            <w:r w:rsidR="009C6213" w:rsidRPr="00016AAE">
              <w:rPr>
                <w:sz w:val="22"/>
                <w:szCs w:val="22"/>
              </w:rPr>
              <w:t>-</w:t>
            </w:r>
            <w:r w:rsidR="00CC5DDB" w:rsidRPr="00016AAE">
              <w:rPr>
                <w:sz w:val="22"/>
                <w:szCs w:val="22"/>
              </w:rPr>
              <w:t>ти</w:t>
            </w:r>
            <w:r w:rsidRPr="00016AAE">
              <w:rPr>
                <w:sz w:val="22"/>
                <w:szCs w:val="22"/>
              </w:rPr>
              <w:t xml:space="preserve"> шурфов и вскрытий)</w:t>
            </w:r>
            <w:r w:rsidR="00016AAE" w:rsidRPr="00016AAE">
              <w:rPr>
                <w:sz w:val="22"/>
                <w:szCs w:val="22"/>
              </w:rPr>
              <w:t>.</w:t>
            </w:r>
          </w:p>
          <w:p w14:paraId="3C032CF1" w14:textId="4515E37B" w:rsidR="009C6213" w:rsidRPr="00016AAE" w:rsidRDefault="00C87CC6" w:rsidP="00C87CC6">
            <w:pPr>
              <w:spacing w:after="0" w:line="0" w:lineRule="atLeast"/>
              <w:jc w:val="left"/>
              <w:rPr>
                <w:sz w:val="22"/>
                <w:szCs w:val="22"/>
              </w:rPr>
            </w:pPr>
            <w:r w:rsidRPr="00016AAE">
              <w:rPr>
                <w:sz w:val="22"/>
                <w:szCs w:val="22"/>
              </w:rPr>
              <w:t xml:space="preserve">2. </w:t>
            </w:r>
            <w:r w:rsidR="009C6213" w:rsidRPr="00016AAE">
              <w:rPr>
                <w:sz w:val="22"/>
                <w:szCs w:val="22"/>
              </w:rPr>
              <w:t>Инструментальное обслед</w:t>
            </w:r>
            <w:r w:rsidRPr="00016AAE">
              <w:rPr>
                <w:sz w:val="22"/>
                <w:szCs w:val="22"/>
              </w:rPr>
              <w:t>ование материалов и конструкций</w:t>
            </w:r>
            <w:r w:rsidR="00016AAE" w:rsidRPr="00016AAE">
              <w:rPr>
                <w:sz w:val="22"/>
                <w:szCs w:val="22"/>
              </w:rPr>
              <w:t>.</w:t>
            </w:r>
          </w:p>
          <w:p w14:paraId="3FBA772C" w14:textId="73C4BD32" w:rsidR="009C6213" w:rsidRPr="00016AAE" w:rsidRDefault="00C87CC6" w:rsidP="00C87CC6">
            <w:pPr>
              <w:spacing w:after="0" w:line="0" w:lineRule="atLeast"/>
              <w:jc w:val="left"/>
              <w:rPr>
                <w:sz w:val="22"/>
                <w:szCs w:val="22"/>
              </w:rPr>
            </w:pPr>
            <w:r w:rsidRPr="00016AAE">
              <w:rPr>
                <w:sz w:val="22"/>
                <w:szCs w:val="22"/>
              </w:rPr>
              <w:t xml:space="preserve">3. </w:t>
            </w:r>
            <w:r w:rsidR="009C6213" w:rsidRPr="00016AAE">
              <w:rPr>
                <w:sz w:val="22"/>
                <w:szCs w:val="22"/>
              </w:rPr>
              <w:t>Взятие проб материалов и элементов конструкций для лабораторного исследования</w:t>
            </w:r>
            <w:r w:rsidRPr="00016AAE">
              <w:rPr>
                <w:sz w:val="22"/>
                <w:szCs w:val="22"/>
              </w:rPr>
              <w:t xml:space="preserve"> (при необходимости)</w:t>
            </w:r>
            <w:r w:rsidR="00016AAE" w:rsidRPr="00016AAE">
              <w:rPr>
                <w:sz w:val="22"/>
                <w:szCs w:val="22"/>
              </w:rPr>
              <w:t>.</w:t>
            </w:r>
            <w:r w:rsidRPr="00016AAE">
              <w:rPr>
                <w:sz w:val="22"/>
                <w:szCs w:val="22"/>
              </w:rPr>
              <w:t xml:space="preserve"> </w:t>
            </w:r>
          </w:p>
          <w:p w14:paraId="4FC7CC95" w14:textId="6DAC7F19" w:rsidR="009C6213" w:rsidRPr="00E00322" w:rsidRDefault="00C87CC6" w:rsidP="00BD3D44">
            <w:pPr>
              <w:spacing w:after="0" w:line="0" w:lineRule="atLeast"/>
              <w:jc w:val="left"/>
              <w:rPr>
                <w:sz w:val="22"/>
                <w:szCs w:val="22"/>
              </w:rPr>
            </w:pPr>
            <w:r w:rsidRPr="00016AAE">
              <w:rPr>
                <w:sz w:val="22"/>
                <w:szCs w:val="22"/>
              </w:rPr>
              <w:t xml:space="preserve">4. </w:t>
            </w:r>
            <w:r w:rsidR="00153BE7" w:rsidRPr="00016AAE">
              <w:rPr>
                <w:sz w:val="22"/>
                <w:szCs w:val="22"/>
              </w:rPr>
              <w:t>Составление</w:t>
            </w:r>
            <w:r w:rsidR="009C6213" w:rsidRPr="00016AAE">
              <w:rPr>
                <w:sz w:val="22"/>
                <w:szCs w:val="22"/>
              </w:rPr>
              <w:t xml:space="preserve"> заключения по результатам обследования.</w:t>
            </w:r>
          </w:p>
        </w:tc>
      </w:tr>
      <w:tr w:rsidR="003915C5" w:rsidRPr="00BC16A2" w14:paraId="299044DB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3E51F586" w14:textId="353AF71D" w:rsidR="003915C5" w:rsidRPr="00E00322" w:rsidRDefault="00F11BC9" w:rsidP="00B64906">
            <w:pPr>
              <w:spacing w:after="0" w:line="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390" w:type="dxa"/>
            <w:tcMar>
              <w:top w:w="57" w:type="dxa"/>
            </w:tcMar>
          </w:tcPr>
          <w:p w14:paraId="6944EE9E" w14:textId="405C82A7" w:rsidR="003915C5" w:rsidRPr="00E00322" w:rsidRDefault="0003025E" w:rsidP="00E00322">
            <w:pPr>
              <w:spacing w:after="0" w:line="0" w:lineRule="atLeast"/>
              <w:rPr>
                <w:bCs/>
                <w:sz w:val="22"/>
                <w:szCs w:val="22"/>
              </w:rPr>
            </w:pPr>
            <w:r w:rsidRPr="00E00322">
              <w:rPr>
                <w:bCs/>
                <w:sz w:val="22"/>
                <w:szCs w:val="22"/>
              </w:rPr>
              <w:t xml:space="preserve">Требования к </w:t>
            </w:r>
            <w:r w:rsidR="004F098E" w:rsidRPr="00E00322">
              <w:rPr>
                <w:bCs/>
                <w:sz w:val="22"/>
                <w:szCs w:val="22"/>
              </w:rPr>
              <w:t>подготовительным работам Заказчика</w:t>
            </w:r>
          </w:p>
        </w:tc>
        <w:tc>
          <w:tcPr>
            <w:tcW w:w="5162" w:type="dxa"/>
            <w:tcMar>
              <w:top w:w="57" w:type="dxa"/>
            </w:tcMar>
          </w:tcPr>
          <w:p w14:paraId="292AE171" w14:textId="3AAB7ADF" w:rsidR="00B16E1C" w:rsidRPr="00286820" w:rsidRDefault="00286820" w:rsidP="008659D7">
            <w:pPr>
              <w:pStyle w:val="afe"/>
              <w:kinsoku w:val="0"/>
              <w:overflowPunct w:val="0"/>
              <w:spacing w:after="0" w:line="0" w:lineRule="atLeast"/>
              <w:jc w:val="left"/>
              <w:rPr>
                <w:sz w:val="22"/>
                <w:szCs w:val="22"/>
              </w:rPr>
            </w:pPr>
            <w:r w:rsidRPr="00286820">
              <w:rPr>
                <w:sz w:val="22"/>
                <w:szCs w:val="22"/>
              </w:rPr>
              <w:t xml:space="preserve">1. </w:t>
            </w:r>
            <w:r w:rsidR="00B16E1C" w:rsidRPr="00286820">
              <w:rPr>
                <w:sz w:val="22"/>
                <w:szCs w:val="22"/>
              </w:rPr>
              <w:t>Согласование календ</w:t>
            </w:r>
            <w:r w:rsidR="00BD3D44" w:rsidRPr="00286820">
              <w:rPr>
                <w:sz w:val="22"/>
                <w:szCs w:val="22"/>
              </w:rPr>
              <w:t>арного плана производства работ.</w:t>
            </w:r>
          </w:p>
          <w:p w14:paraId="02256657" w14:textId="362957E8" w:rsidR="004F098E" w:rsidRPr="00286820" w:rsidRDefault="00286820" w:rsidP="008659D7">
            <w:pPr>
              <w:pStyle w:val="afe"/>
              <w:kinsoku w:val="0"/>
              <w:overflowPunct w:val="0"/>
              <w:spacing w:after="0" w:line="0" w:lineRule="atLeast"/>
              <w:jc w:val="left"/>
              <w:rPr>
                <w:sz w:val="22"/>
                <w:szCs w:val="22"/>
              </w:rPr>
            </w:pPr>
            <w:r w:rsidRPr="00286820">
              <w:rPr>
                <w:sz w:val="22"/>
                <w:szCs w:val="22"/>
              </w:rPr>
              <w:t xml:space="preserve">2. </w:t>
            </w:r>
            <w:r w:rsidR="00B16E1C" w:rsidRPr="00286820">
              <w:rPr>
                <w:sz w:val="22"/>
                <w:szCs w:val="22"/>
              </w:rPr>
              <w:t>Организация доступа в подвальные помещения</w:t>
            </w:r>
            <w:r w:rsidR="003822BC" w:rsidRPr="00286820">
              <w:rPr>
                <w:sz w:val="22"/>
                <w:szCs w:val="22"/>
              </w:rPr>
              <w:t xml:space="preserve"> к обслед</w:t>
            </w:r>
            <w:r w:rsidRPr="00286820">
              <w:rPr>
                <w:sz w:val="22"/>
                <w:szCs w:val="22"/>
              </w:rPr>
              <w:t>уемым строительным конструкциям.</w:t>
            </w:r>
          </w:p>
          <w:p w14:paraId="08A88C6C" w14:textId="3446A8BF" w:rsidR="003822BC" w:rsidRPr="00E00322" w:rsidRDefault="00286820" w:rsidP="008659D7">
            <w:pPr>
              <w:pStyle w:val="afe"/>
              <w:kinsoku w:val="0"/>
              <w:overflowPunct w:val="0"/>
              <w:spacing w:after="0" w:line="0" w:lineRule="atLeast"/>
              <w:jc w:val="left"/>
              <w:rPr>
                <w:sz w:val="22"/>
                <w:szCs w:val="22"/>
              </w:rPr>
            </w:pPr>
            <w:r w:rsidRPr="00286820">
              <w:rPr>
                <w:sz w:val="22"/>
                <w:szCs w:val="22"/>
              </w:rPr>
              <w:t xml:space="preserve">3. </w:t>
            </w:r>
            <w:r w:rsidR="003822BC" w:rsidRPr="00286820">
              <w:rPr>
                <w:sz w:val="22"/>
                <w:szCs w:val="22"/>
              </w:rPr>
              <w:t xml:space="preserve">Предоставление точек подключения </w:t>
            </w:r>
            <w:r w:rsidR="00BD3D44" w:rsidRPr="00286820">
              <w:rPr>
                <w:sz w:val="22"/>
                <w:szCs w:val="22"/>
              </w:rPr>
              <w:t xml:space="preserve">электрооборудования </w:t>
            </w:r>
            <w:r w:rsidR="003822BC" w:rsidRPr="00286820">
              <w:rPr>
                <w:sz w:val="22"/>
                <w:szCs w:val="22"/>
              </w:rPr>
              <w:t>непосредст</w:t>
            </w:r>
            <w:r w:rsidR="00BD3D44" w:rsidRPr="00286820">
              <w:rPr>
                <w:sz w:val="22"/>
                <w:szCs w:val="22"/>
              </w:rPr>
              <w:t>венно в местах проведения работ.</w:t>
            </w:r>
          </w:p>
          <w:p w14:paraId="44A953FB" w14:textId="778DB6F6" w:rsidR="003822BC" w:rsidRPr="00E00322" w:rsidRDefault="008659D7" w:rsidP="008659D7">
            <w:pPr>
              <w:pStyle w:val="afe"/>
              <w:kinsoku w:val="0"/>
              <w:overflowPunct w:val="0"/>
              <w:spacing w:after="0" w:line="0" w:lineRule="atLeast"/>
              <w:jc w:val="left"/>
              <w:rPr>
                <w:sz w:val="22"/>
                <w:szCs w:val="22"/>
              </w:rPr>
            </w:pPr>
            <w:r w:rsidRPr="008659D7">
              <w:rPr>
                <w:sz w:val="22"/>
                <w:szCs w:val="22"/>
              </w:rPr>
              <w:lastRenderedPageBreak/>
              <w:t>4. П</w:t>
            </w:r>
            <w:r w:rsidRPr="008659D7">
              <w:rPr>
                <w:sz w:val="22"/>
                <w:szCs w:val="22"/>
              </w:rPr>
              <w:t>редоставление необходимой документации</w:t>
            </w:r>
            <w:r w:rsidRPr="008659D7">
              <w:rPr>
                <w:sz w:val="22"/>
                <w:szCs w:val="22"/>
              </w:rPr>
              <w:t xml:space="preserve"> Исполнителю (п</w:t>
            </w:r>
            <w:r w:rsidR="00B16E1C" w:rsidRPr="008659D7">
              <w:rPr>
                <w:sz w:val="22"/>
                <w:szCs w:val="22"/>
              </w:rPr>
              <w:t>о дополнительному письменному запросу</w:t>
            </w:r>
            <w:r w:rsidRPr="008659D7">
              <w:rPr>
                <w:sz w:val="22"/>
                <w:szCs w:val="22"/>
              </w:rPr>
              <w:t>)</w:t>
            </w:r>
            <w:r w:rsidR="00BD3D44">
              <w:rPr>
                <w:sz w:val="22"/>
                <w:szCs w:val="22"/>
              </w:rPr>
              <w:t>.</w:t>
            </w:r>
          </w:p>
          <w:p w14:paraId="3EB10EC4" w14:textId="38B3F698" w:rsidR="003915C5" w:rsidRPr="00E00322" w:rsidRDefault="008659D7" w:rsidP="008659D7">
            <w:pPr>
              <w:pStyle w:val="afe"/>
              <w:kinsoku w:val="0"/>
              <w:overflowPunct w:val="0"/>
              <w:spacing w:after="0" w:line="0" w:lineRule="atLeas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3822BC" w:rsidRPr="00E00322">
              <w:rPr>
                <w:sz w:val="22"/>
                <w:szCs w:val="22"/>
              </w:rPr>
              <w:t>Согласование программы инже</w:t>
            </w:r>
            <w:r w:rsidR="00B16E1C" w:rsidRPr="00E00322">
              <w:rPr>
                <w:sz w:val="22"/>
                <w:szCs w:val="22"/>
              </w:rPr>
              <w:t>нерно-технического обследования.</w:t>
            </w:r>
          </w:p>
        </w:tc>
      </w:tr>
      <w:tr w:rsidR="003915C5" w:rsidRPr="00BC16A2" w14:paraId="00722B82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73F07471" w14:textId="763DB4D2" w:rsidR="003915C5" w:rsidRPr="00E00322" w:rsidRDefault="00F11BC9" w:rsidP="00B64906">
            <w:pPr>
              <w:spacing w:after="0" w:line="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4390" w:type="dxa"/>
            <w:tcMar>
              <w:top w:w="57" w:type="dxa"/>
            </w:tcMar>
          </w:tcPr>
          <w:p w14:paraId="6AB014AD" w14:textId="52279C5F" w:rsidR="003915C5" w:rsidRPr="00E00322" w:rsidRDefault="0003025E" w:rsidP="00E00322">
            <w:pPr>
              <w:spacing w:after="0" w:line="0" w:lineRule="atLeast"/>
              <w:rPr>
                <w:bCs/>
                <w:sz w:val="22"/>
                <w:szCs w:val="22"/>
              </w:rPr>
            </w:pPr>
            <w:r w:rsidRPr="00E00322">
              <w:rPr>
                <w:bCs/>
                <w:sz w:val="22"/>
                <w:szCs w:val="22"/>
              </w:rPr>
              <w:t xml:space="preserve">Требования к </w:t>
            </w:r>
            <w:r w:rsidR="00F11BC9">
              <w:rPr>
                <w:bCs/>
                <w:sz w:val="22"/>
                <w:szCs w:val="22"/>
              </w:rPr>
              <w:t>результатам</w:t>
            </w:r>
            <w:bookmarkStart w:id="5" w:name="_GoBack"/>
            <w:bookmarkEnd w:id="5"/>
            <w:r w:rsidR="00F8363C" w:rsidRPr="00E00322">
              <w:rPr>
                <w:bCs/>
                <w:sz w:val="22"/>
                <w:szCs w:val="22"/>
              </w:rPr>
              <w:t xml:space="preserve"> </w:t>
            </w:r>
            <w:r w:rsidR="00F11BC9" w:rsidRPr="00F11BC9">
              <w:rPr>
                <w:bCs/>
                <w:sz w:val="22"/>
                <w:szCs w:val="22"/>
              </w:rPr>
              <w:t>инженерно – технического обследования</w:t>
            </w:r>
          </w:p>
        </w:tc>
        <w:tc>
          <w:tcPr>
            <w:tcW w:w="5162" w:type="dxa"/>
            <w:tcMar>
              <w:top w:w="57" w:type="dxa"/>
            </w:tcMar>
          </w:tcPr>
          <w:p w14:paraId="235F2636" w14:textId="631CEAE2" w:rsidR="00AE33B8" w:rsidRPr="00E00322" w:rsidRDefault="00AE33B8" w:rsidP="00E00322">
            <w:pPr>
              <w:spacing w:after="0" w:line="0" w:lineRule="atLeast"/>
              <w:rPr>
                <w:iCs/>
                <w:sz w:val="22"/>
                <w:szCs w:val="22"/>
              </w:rPr>
            </w:pPr>
            <w:r w:rsidRPr="00E00322">
              <w:rPr>
                <w:iCs/>
                <w:sz w:val="22"/>
                <w:szCs w:val="22"/>
              </w:rPr>
              <w:t xml:space="preserve">1. </w:t>
            </w:r>
            <w:r w:rsidR="00EB2079" w:rsidRPr="00E00322">
              <w:rPr>
                <w:iCs/>
                <w:sz w:val="22"/>
                <w:szCs w:val="22"/>
              </w:rPr>
              <w:t xml:space="preserve">Выявление причин </w:t>
            </w:r>
            <w:r w:rsidRPr="00E00322">
              <w:rPr>
                <w:iCs/>
                <w:sz w:val="22"/>
                <w:szCs w:val="22"/>
              </w:rPr>
              <w:t xml:space="preserve">подтопления подвала в осях 10–20 (дефекты гидроизоляции, нарушения водоотвода, конструктивные недостатки, </w:t>
            </w:r>
            <w:r w:rsidR="00EB2079" w:rsidRPr="00E00322">
              <w:rPr>
                <w:iCs/>
                <w:sz w:val="22"/>
                <w:szCs w:val="22"/>
              </w:rPr>
              <w:t xml:space="preserve">естественный </w:t>
            </w:r>
            <w:r w:rsidRPr="00E00322">
              <w:rPr>
                <w:iCs/>
                <w:sz w:val="22"/>
                <w:szCs w:val="22"/>
              </w:rPr>
              <w:t>износ</w:t>
            </w:r>
            <w:r w:rsidR="00EB2079" w:rsidRPr="00E00322">
              <w:rPr>
                <w:iCs/>
                <w:sz w:val="22"/>
                <w:szCs w:val="22"/>
              </w:rPr>
              <w:t>, прочее</w:t>
            </w:r>
            <w:r w:rsidRPr="00E00322">
              <w:rPr>
                <w:iCs/>
                <w:sz w:val="22"/>
                <w:szCs w:val="22"/>
              </w:rPr>
              <w:t>).</w:t>
            </w:r>
          </w:p>
          <w:p w14:paraId="6A094392" w14:textId="53AFC9B9" w:rsidR="003915C5" w:rsidRPr="00E00322" w:rsidRDefault="00AE33B8" w:rsidP="00BD3D44">
            <w:pPr>
              <w:spacing w:after="0" w:line="0" w:lineRule="atLeast"/>
              <w:rPr>
                <w:iCs/>
                <w:sz w:val="22"/>
                <w:szCs w:val="22"/>
              </w:rPr>
            </w:pPr>
            <w:r w:rsidRPr="00E00322">
              <w:rPr>
                <w:iCs/>
                <w:sz w:val="22"/>
                <w:szCs w:val="22"/>
              </w:rPr>
              <w:t>2. Выда</w:t>
            </w:r>
            <w:r w:rsidR="00EB2079" w:rsidRPr="00E00322">
              <w:rPr>
                <w:iCs/>
                <w:sz w:val="22"/>
                <w:szCs w:val="22"/>
              </w:rPr>
              <w:t xml:space="preserve">ча </w:t>
            </w:r>
            <w:r w:rsidR="00BD3D44">
              <w:rPr>
                <w:iCs/>
                <w:sz w:val="22"/>
                <w:szCs w:val="22"/>
              </w:rPr>
              <w:t>заключения</w:t>
            </w:r>
            <w:r w:rsidRPr="00E00322">
              <w:rPr>
                <w:iCs/>
                <w:sz w:val="22"/>
                <w:szCs w:val="22"/>
              </w:rPr>
              <w:t xml:space="preserve"> с вариантами</w:t>
            </w:r>
            <w:r w:rsidR="00EB2079" w:rsidRPr="00E00322">
              <w:rPr>
                <w:iCs/>
                <w:sz w:val="22"/>
                <w:szCs w:val="22"/>
              </w:rPr>
              <w:t xml:space="preserve"> устранения причин подтопления</w:t>
            </w:r>
            <w:r w:rsidRPr="00E00322">
              <w:rPr>
                <w:iCs/>
                <w:sz w:val="22"/>
                <w:szCs w:val="22"/>
              </w:rPr>
              <w:t>.</w:t>
            </w:r>
          </w:p>
        </w:tc>
      </w:tr>
      <w:tr w:rsidR="003915C5" w:rsidRPr="00BC16A2" w14:paraId="4234F714" w14:textId="77777777" w:rsidTr="00B64906">
        <w:trPr>
          <w:trHeight w:val="454"/>
          <w:jc w:val="center"/>
        </w:trPr>
        <w:tc>
          <w:tcPr>
            <w:tcW w:w="562" w:type="dxa"/>
            <w:tcMar>
              <w:top w:w="57" w:type="dxa"/>
            </w:tcMar>
          </w:tcPr>
          <w:p w14:paraId="5C06C57F" w14:textId="2C9BC286" w:rsidR="003915C5" w:rsidRPr="00E00322" w:rsidRDefault="00F11BC9" w:rsidP="00B64906">
            <w:pPr>
              <w:spacing w:after="0" w:line="0" w:lineRule="atLeast"/>
              <w:ind w:right="-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4390" w:type="dxa"/>
            <w:tcMar>
              <w:top w:w="57" w:type="dxa"/>
            </w:tcMar>
          </w:tcPr>
          <w:p w14:paraId="0AD38CE8" w14:textId="398496C1" w:rsidR="003915C5" w:rsidRPr="00E00322" w:rsidRDefault="00342F70" w:rsidP="00E00322">
            <w:pPr>
              <w:shd w:val="clear" w:color="auto" w:fill="FFFFFF"/>
              <w:spacing w:after="0" w:line="0" w:lineRule="atLeast"/>
              <w:rPr>
                <w:sz w:val="22"/>
                <w:szCs w:val="22"/>
              </w:rPr>
            </w:pPr>
            <w:r w:rsidRPr="00E00322">
              <w:rPr>
                <w:color w:val="000000"/>
                <w:sz w:val="22"/>
                <w:szCs w:val="22"/>
              </w:rPr>
              <w:t>Требования и порядок сдачи документации</w:t>
            </w:r>
          </w:p>
        </w:tc>
        <w:tc>
          <w:tcPr>
            <w:tcW w:w="5162" w:type="dxa"/>
            <w:tcMar>
              <w:top w:w="57" w:type="dxa"/>
            </w:tcMar>
          </w:tcPr>
          <w:p w14:paraId="4BDDB858" w14:textId="08EB1C71" w:rsidR="003915C5" w:rsidRPr="00375B10" w:rsidRDefault="00EB2079" w:rsidP="00F11BC9">
            <w:pPr>
              <w:pStyle w:val="13"/>
              <w:tabs>
                <w:tab w:val="left" w:pos="323"/>
              </w:tabs>
              <w:spacing w:line="0" w:lineRule="atLeast"/>
              <w:ind w:left="0" w:right="-2"/>
              <w:contextualSpacing w:val="0"/>
              <w:rPr>
                <w:sz w:val="22"/>
                <w:lang w:eastAsia="ru-RU"/>
              </w:rPr>
            </w:pPr>
            <w:r w:rsidRPr="00375B10">
              <w:rPr>
                <w:sz w:val="22"/>
                <w:lang w:eastAsia="ru-RU"/>
              </w:rPr>
              <w:t xml:space="preserve">Результаты </w:t>
            </w:r>
            <w:r w:rsidR="0003025E" w:rsidRPr="00375B10">
              <w:rPr>
                <w:sz w:val="22"/>
                <w:lang w:eastAsia="ru-RU"/>
              </w:rPr>
              <w:t>инженерн</w:t>
            </w:r>
            <w:r w:rsidR="00944D74" w:rsidRPr="00375B10">
              <w:rPr>
                <w:sz w:val="22"/>
                <w:lang w:eastAsia="ru-RU"/>
              </w:rPr>
              <w:t>о-технического</w:t>
            </w:r>
            <w:r w:rsidR="0003025E" w:rsidRPr="00375B10">
              <w:rPr>
                <w:sz w:val="22"/>
                <w:lang w:eastAsia="ru-RU"/>
              </w:rPr>
              <w:t xml:space="preserve"> </w:t>
            </w:r>
            <w:r w:rsidR="00944D74" w:rsidRPr="00375B10">
              <w:rPr>
                <w:sz w:val="22"/>
                <w:lang w:eastAsia="ru-RU"/>
              </w:rPr>
              <w:t>обследования</w:t>
            </w:r>
            <w:r w:rsidR="0003025E" w:rsidRPr="00375B10">
              <w:rPr>
                <w:sz w:val="22"/>
                <w:lang w:eastAsia="ru-RU"/>
              </w:rPr>
              <w:t xml:space="preserve"> предостав</w:t>
            </w:r>
            <w:r w:rsidR="00622702" w:rsidRPr="00375B10">
              <w:rPr>
                <w:sz w:val="22"/>
                <w:lang w:eastAsia="ru-RU"/>
              </w:rPr>
              <w:t>ляются Заказчику в</w:t>
            </w:r>
            <w:r w:rsidR="0003025E" w:rsidRPr="00375B10">
              <w:rPr>
                <w:sz w:val="22"/>
                <w:lang w:eastAsia="ru-RU"/>
              </w:rPr>
              <w:t xml:space="preserve"> виде </w:t>
            </w:r>
            <w:r w:rsidR="00BD3D44">
              <w:rPr>
                <w:sz w:val="22"/>
                <w:lang w:eastAsia="ru-RU"/>
              </w:rPr>
              <w:t>заключения</w:t>
            </w:r>
            <w:r w:rsidR="0003025E" w:rsidRPr="00375B10">
              <w:rPr>
                <w:sz w:val="22"/>
                <w:lang w:eastAsia="ru-RU"/>
              </w:rPr>
              <w:t xml:space="preserve"> </w:t>
            </w:r>
            <w:r w:rsidR="00F11BC9">
              <w:rPr>
                <w:sz w:val="22"/>
                <w:lang w:eastAsia="ru-RU"/>
              </w:rPr>
              <w:t xml:space="preserve">                                 </w:t>
            </w:r>
            <w:r w:rsidR="0003025E" w:rsidRPr="00375B10">
              <w:rPr>
                <w:sz w:val="22"/>
                <w:lang w:eastAsia="ru-RU"/>
              </w:rPr>
              <w:t xml:space="preserve">в </w:t>
            </w:r>
            <w:r w:rsidR="00AE33B8" w:rsidRPr="00375B10">
              <w:rPr>
                <w:sz w:val="22"/>
                <w:lang w:eastAsia="ru-RU"/>
              </w:rPr>
              <w:t>2</w:t>
            </w:r>
            <w:r w:rsidR="0003025E" w:rsidRPr="00375B10">
              <w:rPr>
                <w:sz w:val="22"/>
                <w:lang w:eastAsia="ru-RU"/>
              </w:rPr>
              <w:t xml:space="preserve"> экземплярах на бумажном носителе и в электронно</w:t>
            </w:r>
            <w:r w:rsidR="00622702" w:rsidRPr="00375B10">
              <w:rPr>
                <w:sz w:val="22"/>
                <w:lang w:eastAsia="ru-RU"/>
              </w:rPr>
              <w:t xml:space="preserve">м </w:t>
            </w:r>
            <w:r w:rsidR="00F11BC9" w:rsidRPr="00375B10">
              <w:rPr>
                <w:sz w:val="22"/>
                <w:lang w:eastAsia="ru-RU"/>
              </w:rPr>
              <w:t xml:space="preserve">виде </w:t>
            </w:r>
            <w:r w:rsidR="00F11BC9" w:rsidRPr="00BD3D44">
              <w:rPr>
                <w:sz w:val="22"/>
                <w:lang w:eastAsia="ru-RU"/>
              </w:rPr>
              <w:t>на</w:t>
            </w:r>
            <w:r w:rsidR="00375B10" w:rsidRPr="00BD3D44">
              <w:rPr>
                <w:sz w:val="22"/>
                <w:lang w:eastAsia="ru-RU"/>
              </w:rPr>
              <w:t xml:space="preserve"> USB-флеш-накопителе </w:t>
            </w:r>
            <w:r w:rsidR="0003025E" w:rsidRPr="00375B10">
              <w:rPr>
                <w:sz w:val="22"/>
                <w:lang w:eastAsia="ru-RU"/>
              </w:rPr>
              <w:t xml:space="preserve">в </w:t>
            </w:r>
            <w:r w:rsidR="00BD3D44">
              <w:rPr>
                <w:sz w:val="22"/>
                <w:lang w:eastAsia="ru-RU"/>
              </w:rPr>
              <w:t>форматах doc, dwg, pdf.</w:t>
            </w:r>
          </w:p>
          <w:p w14:paraId="0089D174" w14:textId="3EAEC3E3" w:rsidR="003915C5" w:rsidRPr="00375B10" w:rsidRDefault="00622702" w:rsidP="00F11BC9">
            <w:pPr>
              <w:pStyle w:val="13"/>
              <w:tabs>
                <w:tab w:val="left" w:pos="323"/>
              </w:tabs>
              <w:spacing w:line="0" w:lineRule="atLeast"/>
              <w:ind w:left="0" w:right="-2"/>
              <w:contextualSpacing w:val="0"/>
              <w:rPr>
                <w:sz w:val="22"/>
                <w:lang w:eastAsia="ru-RU"/>
              </w:rPr>
            </w:pPr>
            <w:r w:rsidRPr="00375B10">
              <w:rPr>
                <w:sz w:val="22"/>
              </w:rPr>
              <w:t>Документы, передаваемые Исполнителем на бумажном носителе, должны быть идентичны документам, передаваемым в электронном виде</w:t>
            </w:r>
            <w:r w:rsidR="00F11BC9">
              <w:rPr>
                <w:sz w:val="22"/>
              </w:rPr>
              <w:t>.</w:t>
            </w:r>
          </w:p>
        </w:tc>
      </w:tr>
    </w:tbl>
    <w:p w14:paraId="04F78CFE" w14:textId="77777777" w:rsidR="003915C5" w:rsidRPr="00BC16A2" w:rsidRDefault="003915C5">
      <w:pPr>
        <w:spacing w:after="0"/>
        <w:jc w:val="center"/>
        <w:rPr>
          <w:b/>
          <w:sz w:val="22"/>
          <w:szCs w:val="22"/>
        </w:rPr>
      </w:pPr>
    </w:p>
    <w:p w14:paraId="27E8993B" w14:textId="77777777" w:rsidR="003915C5" w:rsidRPr="00BC16A2" w:rsidRDefault="003915C5">
      <w:pPr>
        <w:spacing w:after="0"/>
        <w:jc w:val="center"/>
        <w:rPr>
          <w:b/>
          <w:sz w:val="22"/>
          <w:szCs w:val="22"/>
        </w:rPr>
      </w:pPr>
    </w:p>
    <w:p w14:paraId="66D718B5" w14:textId="77777777" w:rsidR="003915C5" w:rsidRPr="00BC16A2" w:rsidRDefault="003915C5">
      <w:pPr>
        <w:rPr>
          <w:sz w:val="22"/>
          <w:szCs w:val="22"/>
        </w:rPr>
      </w:pPr>
    </w:p>
    <w:sectPr w:rsidR="003915C5" w:rsidRPr="00BC1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220C6" w14:textId="77777777" w:rsidR="00810A42" w:rsidRDefault="00810A42">
      <w:pPr>
        <w:spacing w:after="0"/>
      </w:pPr>
      <w:r>
        <w:separator/>
      </w:r>
    </w:p>
  </w:endnote>
  <w:endnote w:type="continuationSeparator" w:id="0">
    <w:p w14:paraId="667B11C0" w14:textId="77777777" w:rsidR="00810A42" w:rsidRDefault="00810A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3362F" w14:textId="77777777" w:rsidR="00810A42" w:rsidRDefault="00810A42">
      <w:pPr>
        <w:spacing w:after="0"/>
      </w:pPr>
      <w:r>
        <w:separator/>
      </w:r>
    </w:p>
  </w:footnote>
  <w:footnote w:type="continuationSeparator" w:id="0">
    <w:p w14:paraId="71F7441B" w14:textId="77777777" w:rsidR="00810A42" w:rsidRDefault="00810A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75599"/>
    <w:multiLevelType w:val="hybridMultilevel"/>
    <w:tmpl w:val="26421B6A"/>
    <w:lvl w:ilvl="0" w:tplc="1478A2D6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72F242F2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B0FEB6A4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3140B2A6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96E7298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B3F2DE58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8E945E82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B84BF5E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6BCCF90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BBD234D"/>
    <w:multiLevelType w:val="hybridMultilevel"/>
    <w:tmpl w:val="CDEEB4D2"/>
    <w:lvl w:ilvl="0" w:tplc="6C4E47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98A9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D0EE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1EBA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F286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5E6E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2C71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44A4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24554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F1427F"/>
    <w:multiLevelType w:val="hybridMultilevel"/>
    <w:tmpl w:val="75E686F0"/>
    <w:lvl w:ilvl="0" w:tplc="463258CC">
      <w:start w:val="1"/>
      <w:numFmt w:val="bullet"/>
      <w:lvlText w:val=""/>
      <w:lvlJc w:val="left"/>
      <w:pPr>
        <w:ind w:left="382" w:hanging="360"/>
      </w:pPr>
      <w:rPr>
        <w:rFonts w:ascii="Symbol" w:hAnsi="Symbol" w:hint="default"/>
      </w:rPr>
    </w:lvl>
    <w:lvl w:ilvl="1" w:tplc="F910A1A4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8CD07510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84FC431A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A8C63CFA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94CCFCDC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1830455E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8A8EF21A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58F05BEE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3" w15:restartNumberingAfterBreak="0">
    <w:nsid w:val="55707F9B"/>
    <w:multiLevelType w:val="hybridMultilevel"/>
    <w:tmpl w:val="46046940"/>
    <w:lvl w:ilvl="0" w:tplc="3C40CF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1B6EE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4E4F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3E1A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D0BE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100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28FD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64416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6C0E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D1F3E"/>
    <w:multiLevelType w:val="hybridMultilevel"/>
    <w:tmpl w:val="A1EC4F46"/>
    <w:lvl w:ilvl="0" w:tplc="B498E3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466F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96EF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08E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3286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B207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A6C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24A2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C2E0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94229"/>
    <w:multiLevelType w:val="hybridMultilevel"/>
    <w:tmpl w:val="B276F240"/>
    <w:lvl w:ilvl="0" w:tplc="2B08464E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8FCCF0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F229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3A31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2A85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1E3D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BEAC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E5C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5A10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BB16A8"/>
    <w:multiLevelType w:val="hybridMultilevel"/>
    <w:tmpl w:val="C17E765E"/>
    <w:lvl w:ilvl="0" w:tplc="769E0E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2A0A46">
      <w:start w:val="1"/>
      <w:numFmt w:val="lowerLetter"/>
      <w:lvlText w:val="%2."/>
      <w:lvlJc w:val="left"/>
      <w:pPr>
        <w:ind w:left="1440" w:hanging="360"/>
      </w:pPr>
    </w:lvl>
    <w:lvl w:ilvl="2" w:tplc="78EA38E2">
      <w:start w:val="1"/>
      <w:numFmt w:val="lowerRoman"/>
      <w:lvlText w:val="%3."/>
      <w:lvlJc w:val="right"/>
      <w:pPr>
        <w:ind w:left="2160" w:hanging="180"/>
      </w:pPr>
    </w:lvl>
    <w:lvl w:ilvl="3" w:tplc="8406600C">
      <w:start w:val="1"/>
      <w:numFmt w:val="decimal"/>
      <w:lvlText w:val="%4."/>
      <w:lvlJc w:val="left"/>
      <w:pPr>
        <w:ind w:left="2880" w:hanging="360"/>
      </w:pPr>
    </w:lvl>
    <w:lvl w:ilvl="4" w:tplc="1CAA29D4">
      <w:start w:val="1"/>
      <w:numFmt w:val="lowerLetter"/>
      <w:lvlText w:val="%5."/>
      <w:lvlJc w:val="left"/>
      <w:pPr>
        <w:ind w:left="3600" w:hanging="360"/>
      </w:pPr>
    </w:lvl>
    <w:lvl w:ilvl="5" w:tplc="022A5180">
      <w:start w:val="1"/>
      <w:numFmt w:val="lowerRoman"/>
      <w:lvlText w:val="%6."/>
      <w:lvlJc w:val="right"/>
      <w:pPr>
        <w:ind w:left="4320" w:hanging="180"/>
      </w:pPr>
    </w:lvl>
    <w:lvl w:ilvl="6" w:tplc="2FBEF3F0">
      <w:start w:val="1"/>
      <w:numFmt w:val="decimal"/>
      <w:lvlText w:val="%7."/>
      <w:lvlJc w:val="left"/>
      <w:pPr>
        <w:ind w:left="5040" w:hanging="360"/>
      </w:pPr>
    </w:lvl>
    <w:lvl w:ilvl="7" w:tplc="C458113C">
      <w:start w:val="1"/>
      <w:numFmt w:val="lowerLetter"/>
      <w:lvlText w:val="%8."/>
      <w:lvlJc w:val="left"/>
      <w:pPr>
        <w:ind w:left="5760" w:hanging="360"/>
      </w:pPr>
    </w:lvl>
    <w:lvl w:ilvl="8" w:tplc="71DC7E2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5C5"/>
    <w:rsid w:val="00016AAE"/>
    <w:rsid w:val="0003025E"/>
    <w:rsid w:val="000567DD"/>
    <w:rsid w:val="00096257"/>
    <w:rsid w:val="00102BAB"/>
    <w:rsid w:val="00106A79"/>
    <w:rsid w:val="00153151"/>
    <w:rsid w:val="00153BE7"/>
    <w:rsid w:val="001970A6"/>
    <w:rsid w:val="001F0089"/>
    <w:rsid w:val="002423B6"/>
    <w:rsid w:val="00260616"/>
    <w:rsid w:val="00261B70"/>
    <w:rsid w:val="00286820"/>
    <w:rsid w:val="002A53FA"/>
    <w:rsid w:val="002D5335"/>
    <w:rsid w:val="00342F70"/>
    <w:rsid w:val="003755C4"/>
    <w:rsid w:val="00375B10"/>
    <w:rsid w:val="003822BC"/>
    <w:rsid w:val="003915C5"/>
    <w:rsid w:val="003C4AC4"/>
    <w:rsid w:val="003F1346"/>
    <w:rsid w:val="0040386E"/>
    <w:rsid w:val="004902C1"/>
    <w:rsid w:val="004A0127"/>
    <w:rsid w:val="004D494E"/>
    <w:rsid w:val="004F098E"/>
    <w:rsid w:val="0057667F"/>
    <w:rsid w:val="00577B49"/>
    <w:rsid w:val="00580A03"/>
    <w:rsid w:val="00591A7A"/>
    <w:rsid w:val="005A1E0C"/>
    <w:rsid w:val="005C1701"/>
    <w:rsid w:val="005E4704"/>
    <w:rsid w:val="00606A8A"/>
    <w:rsid w:val="00607981"/>
    <w:rsid w:val="00617446"/>
    <w:rsid w:val="00622702"/>
    <w:rsid w:val="00634436"/>
    <w:rsid w:val="00637086"/>
    <w:rsid w:val="0065059D"/>
    <w:rsid w:val="00654A59"/>
    <w:rsid w:val="006848CE"/>
    <w:rsid w:val="00687E93"/>
    <w:rsid w:val="006B2B0C"/>
    <w:rsid w:val="00714D1F"/>
    <w:rsid w:val="00717635"/>
    <w:rsid w:val="00725DE6"/>
    <w:rsid w:val="00787108"/>
    <w:rsid w:val="008079A7"/>
    <w:rsid w:val="008108CD"/>
    <w:rsid w:val="00810A42"/>
    <w:rsid w:val="00833A3E"/>
    <w:rsid w:val="008659D7"/>
    <w:rsid w:val="008B0106"/>
    <w:rsid w:val="008B204F"/>
    <w:rsid w:val="00906C5C"/>
    <w:rsid w:val="0094273D"/>
    <w:rsid w:val="00944D74"/>
    <w:rsid w:val="0094627D"/>
    <w:rsid w:val="009529DB"/>
    <w:rsid w:val="00963B73"/>
    <w:rsid w:val="0096601B"/>
    <w:rsid w:val="00990F61"/>
    <w:rsid w:val="009A33C1"/>
    <w:rsid w:val="009C6213"/>
    <w:rsid w:val="00A12F71"/>
    <w:rsid w:val="00A1368A"/>
    <w:rsid w:val="00A34DE3"/>
    <w:rsid w:val="00A44695"/>
    <w:rsid w:val="00AB6890"/>
    <w:rsid w:val="00AE0465"/>
    <w:rsid w:val="00AE33B8"/>
    <w:rsid w:val="00AF2AA1"/>
    <w:rsid w:val="00B10857"/>
    <w:rsid w:val="00B16E1C"/>
    <w:rsid w:val="00B20CBE"/>
    <w:rsid w:val="00B47693"/>
    <w:rsid w:val="00B57016"/>
    <w:rsid w:val="00B603A5"/>
    <w:rsid w:val="00B64906"/>
    <w:rsid w:val="00B93840"/>
    <w:rsid w:val="00BC16A2"/>
    <w:rsid w:val="00BC32A9"/>
    <w:rsid w:val="00BD3D44"/>
    <w:rsid w:val="00C46A90"/>
    <w:rsid w:val="00C87CC6"/>
    <w:rsid w:val="00CB261F"/>
    <w:rsid w:val="00CC5DDB"/>
    <w:rsid w:val="00CC6AC0"/>
    <w:rsid w:val="00CE35D3"/>
    <w:rsid w:val="00D54B4C"/>
    <w:rsid w:val="00D91A14"/>
    <w:rsid w:val="00DB4364"/>
    <w:rsid w:val="00DB74DE"/>
    <w:rsid w:val="00DD713E"/>
    <w:rsid w:val="00E00322"/>
    <w:rsid w:val="00E1025D"/>
    <w:rsid w:val="00E17389"/>
    <w:rsid w:val="00E4591F"/>
    <w:rsid w:val="00E47D4F"/>
    <w:rsid w:val="00EB2079"/>
    <w:rsid w:val="00EF0F17"/>
    <w:rsid w:val="00F11BC9"/>
    <w:rsid w:val="00F24D0D"/>
    <w:rsid w:val="00F43D2A"/>
    <w:rsid w:val="00F613BC"/>
    <w:rsid w:val="00F8363C"/>
    <w:rsid w:val="00FA3924"/>
    <w:rsid w:val="00FA43E3"/>
    <w:rsid w:val="00FD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F5441"/>
  <w15:docId w15:val="{123F6FE7-8849-4EB6-B243-9BB84793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jc w:val="center"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/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4472C4" w:themeColor="accent1"/>
      <w:sz w:val="18"/>
      <w:szCs w:val="18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sz w:val="36"/>
      <w:szCs w:val="20"/>
    </w:rPr>
  </w:style>
  <w:style w:type="character" w:styleId="afa">
    <w:name w:val="Strong"/>
    <w:uiPriority w:val="22"/>
    <w:qFormat/>
    <w:rPr>
      <w:b/>
      <w:bCs/>
    </w:rPr>
  </w:style>
  <w:style w:type="paragraph" w:customStyle="1" w:styleId="13">
    <w:name w:val="Абзац списка1"/>
    <w:basedOn w:val="a"/>
    <w:link w:val="afb"/>
    <w:uiPriority w:val="34"/>
    <w:qFormat/>
    <w:pPr>
      <w:spacing w:after="0"/>
      <w:ind w:left="720"/>
      <w:contextualSpacing/>
      <w:jc w:val="left"/>
    </w:pPr>
    <w:rPr>
      <w:rFonts w:eastAsia="Calibri"/>
      <w:sz w:val="28"/>
      <w:szCs w:val="22"/>
      <w:lang w:eastAsia="en-US"/>
    </w:rPr>
  </w:style>
  <w:style w:type="character" w:customStyle="1" w:styleId="afb">
    <w:name w:val="Абзац списка Знак"/>
    <w:link w:val="13"/>
    <w:uiPriority w:val="34"/>
    <w:rPr>
      <w:rFonts w:ascii="Times New Roman" w:eastAsia="Calibri" w:hAnsi="Times New Roman" w:cs="Times New Roman"/>
      <w:sz w:val="28"/>
    </w:rPr>
  </w:style>
  <w:style w:type="paragraph" w:customStyle="1" w:styleId="afc">
    <w:name w:val="Содержимое таблицы"/>
    <w:basedOn w:val="a"/>
    <w:pPr>
      <w:suppressLineNumbers/>
      <w:spacing w:after="0"/>
      <w:jc w:val="left"/>
    </w:pPr>
    <w:rPr>
      <w:sz w:val="20"/>
      <w:szCs w:val="20"/>
      <w:lang w:eastAsia="ar-SA"/>
    </w:rPr>
  </w:style>
  <w:style w:type="paragraph" w:customStyle="1" w:styleId="afd">
    <w:name w:val="Огл"/>
    <w:basedOn w:val="afe"/>
    <w:pPr>
      <w:keepLines/>
      <w:jc w:val="center"/>
    </w:pPr>
    <w:rPr>
      <w:b/>
      <w:sz w:val="28"/>
      <w:szCs w:val="20"/>
      <w:lang w:val="en-US"/>
    </w:rPr>
  </w:style>
  <w:style w:type="paragraph" w:styleId="afe">
    <w:name w:val="Body Text"/>
    <w:basedOn w:val="a"/>
    <w:link w:val="aff"/>
    <w:uiPriority w:val="99"/>
    <w:unhideWhenUsed/>
    <w:pPr>
      <w:spacing w:after="120"/>
    </w:pPr>
  </w:style>
  <w:style w:type="character" w:customStyle="1" w:styleId="aff">
    <w:name w:val="Основной текст Знак"/>
    <w:basedOn w:val="a0"/>
    <w:link w:val="afe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Hyperlink"/>
    <w:basedOn w:val="a0"/>
    <w:uiPriority w:val="99"/>
    <w:semiHidden/>
    <w:unhideWhenUsed/>
    <w:rPr>
      <w:color w:val="0000FF"/>
      <w:u w:val="single"/>
    </w:rPr>
  </w:style>
  <w:style w:type="character" w:styleId="aff1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ff2">
    <w:name w:val="annotation reference"/>
    <w:basedOn w:val="a0"/>
    <w:uiPriority w:val="99"/>
    <w:semiHidden/>
    <w:unhideWhenUsed/>
    <w:rsid w:val="00607981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607981"/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6079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07981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60798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7">
    <w:name w:val="Balloon Text"/>
    <w:basedOn w:val="a"/>
    <w:link w:val="aff8"/>
    <w:uiPriority w:val="99"/>
    <w:semiHidden/>
    <w:unhideWhenUsed/>
    <w:rsid w:val="0060798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f8">
    <w:name w:val="Текст выноски Знак"/>
    <w:basedOn w:val="a0"/>
    <w:link w:val="aff7"/>
    <w:uiPriority w:val="99"/>
    <w:semiHidden/>
    <w:rsid w:val="006079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4">
    <w:name w:val="Заголовок №1_"/>
    <w:basedOn w:val="a0"/>
    <w:link w:val="15"/>
    <w:qFormat/>
    <w:rsid w:val="00E0032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5">
    <w:name w:val="Заголовок №1"/>
    <w:basedOn w:val="a"/>
    <w:link w:val="14"/>
    <w:qFormat/>
    <w:rsid w:val="00E00322"/>
    <w:pPr>
      <w:widowControl w:val="0"/>
      <w:shd w:val="clear" w:color="auto" w:fill="FFFFFF"/>
      <w:suppressAutoHyphens/>
      <w:spacing w:after="0" w:line="278" w:lineRule="exact"/>
      <w:jc w:val="center"/>
      <w:outlineLvl w:val="0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55D32-A64A-496B-BAF2-E69BE5AD1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dikarb</dc:creator>
  <cp:keywords/>
  <dc:description/>
  <cp:lastModifiedBy>Новиченко Ангелина Сергеевна</cp:lastModifiedBy>
  <cp:revision>42</cp:revision>
  <dcterms:created xsi:type="dcterms:W3CDTF">2026-07-08T09:57:00Z</dcterms:created>
  <dcterms:modified xsi:type="dcterms:W3CDTF">2026-07-13T09:08:00Z</dcterms:modified>
</cp:coreProperties>
</file>