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388" w:rsidRPr="00D22388" w:rsidRDefault="00D22388" w:rsidP="00D22388">
      <w:pPr>
        <w:tabs>
          <w:tab w:val="left" w:pos="0"/>
        </w:tabs>
        <w:spacing w:after="0" w:line="240" w:lineRule="auto"/>
        <w:jc w:val="center"/>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 xml:space="preserve">КОНТРАКТ № </w:t>
      </w:r>
    </w:p>
    <w:p w:rsidR="00D22388" w:rsidRPr="00D22388" w:rsidRDefault="00D22388" w:rsidP="00D22388">
      <w:pPr>
        <w:tabs>
          <w:tab w:val="left" w:pos="0"/>
        </w:tabs>
        <w:spacing w:after="120" w:line="240" w:lineRule="auto"/>
        <w:jc w:val="center"/>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 xml:space="preserve">на поставку и установку </w:t>
      </w:r>
      <w:r w:rsidR="00DE1904">
        <w:rPr>
          <w:rFonts w:ascii="Times New Roman" w:eastAsia="Times New Roman" w:hAnsi="Times New Roman" w:cs="Times New Roman"/>
          <w:b/>
          <w:sz w:val="23"/>
          <w:szCs w:val="23"/>
        </w:rPr>
        <w:t>видеооборудования</w:t>
      </w:r>
      <w:r w:rsidRPr="00D22388">
        <w:rPr>
          <w:rFonts w:ascii="Times New Roman" w:eastAsia="Times New Roman" w:hAnsi="Times New Roman" w:cs="Times New Roman"/>
          <w:b/>
          <w:sz w:val="23"/>
          <w:szCs w:val="23"/>
        </w:rPr>
        <w:t xml:space="preserve"> </w:t>
      </w:r>
    </w:p>
    <w:p w:rsidR="00D22388" w:rsidRPr="00D22388" w:rsidRDefault="00D22388" w:rsidP="00D22388">
      <w:pPr>
        <w:tabs>
          <w:tab w:val="left" w:pos="0"/>
        </w:tabs>
        <w:spacing w:after="120" w:line="240" w:lineRule="auto"/>
        <w:jc w:val="center"/>
        <w:rPr>
          <w:rFonts w:ascii="Times New Roman" w:eastAsia="Times New Roman" w:hAnsi="Times New Roman" w:cs="Times New Roman"/>
          <w:b/>
        </w:rPr>
      </w:pPr>
    </w:p>
    <w:p w:rsidR="00D22388" w:rsidRPr="00D22388" w:rsidRDefault="00D22388" w:rsidP="00D22388">
      <w:pPr>
        <w:spacing w:after="0" w:line="240" w:lineRule="auto"/>
        <w:jc w:val="center"/>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 xml:space="preserve">Санкт-Петербург                 </w:t>
      </w:r>
      <w:r w:rsidRPr="00D22388">
        <w:rPr>
          <w:rFonts w:ascii="Times New Roman" w:eastAsia="Times New Roman" w:hAnsi="Times New Roman" w:cs="Times New Roman"/>
          <w:b/>
          <w:sz w:val="23"/>
          <w:szCs w:val="23"/>
        </w:rPr>
        <w:tab/>
      </w:r>
      <w:r w:rsidRPr="00D22388">
        <w:rPr>
          <w:rFonts w:ascii="Times New Roman" w:eastAsia="Times New Roman" w:hAnsi="Times New Roman" w:cs="Times New Roman"/>
          <w:b/>
          <w:sz w:val="23"/>
          <w:szCs w:val="23"/>
        </w:rPr>
        <w:tab/>
      </w:r>
      <w:r w:rsidRPr="00D22388">
        <w:rPr>
          <w:rFonts w:ascii="Times New Roman" w:eastAsia="Times New Roman" w:hAnsi="Times New Roman" w:cs="Times New Roman"/>
          <w:b/>
          <w:sz w:val="23"/>
          <w:szCs w:val="23"/>
        </w:rPr>
        <w:tab/>
      </w:r>
      <w:r w:rsidRPr="00D22388">
        <w:rPr>
          <w:rFonts w:ascii="Times New Roman" w:eastAsia="Times New Roman" w:hAnsi="Times New Roman" w:cs="Times New Roman"/>
          <w:b/>
          <w:sz w:val="23"/>
          <w:szCs w:val="23"/>
        </w:rPr>
        <w:tab/>
      </w:r>
      <w:r w:rsidRPr="00D22388">
        <w:rPr>
          <w:rFonts w:ascii="Times New Roman" w:eastAsia="Times New Roman" w:hAnsi="Times New Roman" w:cs="Times New Roman"/>
          <w:b/>
          <w:sz w:val="23"/>
          <w:szCs w:val="23"/>
        </w:rPr>
        <w:tab/>
      </w:r>
      <w:r w:rsidRPr="00D22388">
        <w:rPr>
          <w:rFonts w:ascii="Times New Roman" w:eastAsia="Times New Roman" w:hAnsi="Times New Roman" w:cs="Times New Roman"/>
          <w:b/>
          <w:sz w:val="23"/>
          <w:szCs w:val="23"/>
        </w:rPr>
        <w:tab/>
      </w:r>
      <w:r w:rsidRPr="00D22388">
        <w:rPr>
          <w:rFonts w:ascii="Times New Roman" w:eastAsia="Times New Roman" w:hAnsi="Times New Roman" w:cs="Times New Roman"/>
          <w:b/>
          <w:sz w:val="23"/>
          <w:szCs w:val="23"/>
        </w:rPr>
        <w:tab/>
        <w:t>_______2026 г.</w:t>
      </w: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D22388">
        <w:rPr>
          <w:rFonts w:ascii="Times New Roman" w:eastAsia="Times New Roman" w:hAnsi="Times New Roman" w:cs="Times New Roman"/>
          <w:sz w:val="23"/>
          <w:szCs w:val="23"/>
        </w:rPr>
        <w:t xml:space="preserve">именуемое в дальнейшем </w:t>
      </w:r>
      <w:r w:rsidRPr="00D22388">
        <w:rPr>
          <w:rFonts w:ascii="Times New Roman" w:eastAsia="Times New Roman" w:hAnsi="Times New Roman" w:cs="Times New Roman"/>
          <w:b/>
          <w:sz w:val="23"/>
          <w:szCs w:val="23"/>
        </w:rPr>
        <w:t>«Заказчик»</w:t>
      </w:r>
      <w:r w:rsidRPr="00D22388">
        <w:rPr>
          <w:rFonts w:ascii="Times New Roman" w:eastAsia="Times New Roman" w:hAnsi="Times New Roman" w:cs="Times New Roman"/>
          <w:sz w:val="23"/>
          <w:szCs w:val="23"/>
        </w:rPr>
        <w:t xml:space="preserve">, в лице директора </w:t>
      </w:r>
      <w:proofErr w:type="spellStart"/>
      <w:r w:rsidRPr="00D22388">
        <w:rPr>
          <w:rFonts w:ascii="Times New Roman" w:eastAsia="Times New Roman" w:hAnsi="Times New Roman" w:cs="Times New Roman"/>
          <w:sz w:val="23"/>
          <w:szCs w:val="23"/>
        </w:rPr>
        <w:t>Скарлыгиной</w:t>
      </w:r>
      <w:proofErr w:type="spellEnd"/>
      <w:r w:rsidRPr="00D22388">
        <w:rPr>
          <w:rFonts w:ascii="Times New Roman" w:eastAsia="Times New Roman" w:hAnsi="Times New Roman" w:cs="Times New Roman"/>
          <w:sz w:val="23"/>
          <w:szCs w:val="23"/>
        </w:rPr>
        <w:t xml:space="preserve"> Н.В, действующего на основании Устава, с одной стороны и</w:t>
      </w:r>
      <w:r w:rsidRPr="00D22388">
        <w:rPr>
          <w:rFonts w:ascii="Times New Roman" w:eastAsia="Times New Roman" w:hAnsi="Times New Roman" w:cs="Times New Roman"/>
          <w:b/>
          <w:sz w:val="23"/>
          <w:szCs w:val="23"/>
        </w:rPr>
        <w:t xml:space="preserve"> </w:t>
      </w:r>
      <w:r w:rsidRPr="00D22388">
        <w:rPr>
          <w:rFonts w:ascii="Times New Roman" w:eastAsia="Times New Roman" w:hAnsi="Times New Roman" w:cs="Times New Roman"/>
          <w:b/>
          <w:color w:val="000000"/>
          <w:lang w:eastAsia="ru-RU"/>
        </w:rPr>
        <w:t>______________</w:t>
      </w:r>
      <w:r w:rsidRPr="00D22388">
        <w:rPr>
          <w:rFonts w:ascii="Times New Roman" w:eastAsia="Times New Roman" w:hAnsi="Times New Roman" w:cs="Times New Roman"/>
          <w:color w:val="000000"/>
          <w:lang w:eastAsia="ru-RU"/>
        </w:rPr>
        <w:t>, именуемый в дальнейшем Поставщик, в лице ____________________________, действующего на основании _________________</w:t>
      </w:r>
      <w:r w:rsidRPr="00D22388">
        <w:rPr>
          <w:rFonts w:ascii="Times New Roman" w:eastAsia="Times New Roman" w:hAnsi="Times New Roman" w:cs="Times New Roman"/>
          <w:b/>
          <w:sz w:val="23"/>
          <w:szCs w:val="23"/>
        </w:rPr>
        <w:t xml:space="preserve">, </w:t>
      </w:r>
      <w:r w:rsidRPr="00D22388">
        <w:rPr>
          <w:rFonts w:ascii="Times New Roman" w:eastAsia="Times New Roman" w:hAnsi="Times New Roman" w:cs="Times New Roman"/>
          <w:sz w:val="23"/>
          <w:szCs w:val="23"/>
        </w:rPr>
        <w:t>именуемый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________________  (далее - Контракт) о нижеследующем:</w:t>
      </w:r>
    </w:p>
    <w:p w:rsidR="00D22388" w:rsidRPr="00D22388" w:rsidRDefault="00D22388" w:rsidP="00D22388">
      <w:pPr>
        <w:spacing w:after="0" w:line="240" w:lineRule="auto"/>
        <w:ind w:firstLine="709"/>
        <w:jc w:val="both"/>
        <w:rPr>
          <w:rFonts w:ascii="Times New Roman" w:eastAsia="Times New Roman" w:hAnsi="Times New Roman" w:cs="Times New Roman"/>
          <w:sz w:val="23"/>
          <w:szCs w:val="23"/>
        </w:rPr>
      </w:pPr>
    </w:p>
    <w:p w:rsidR="00D22388" w:rsidRPr="00D22388" w:rsidRDefault="00D22388" w:rsidP="00D22388">
      <w:pPr>
        <w:spacing w:after="0" w:line="240" w:lineRule="auto"/>
        <w:ind w:firstLine="567"/>
        <w:jc w:val="center"/>
        <w:outlineLvl w:val="0"/>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1.Предмет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1.1. Поставщик обязуется передать и установить Заказчику </w:t>
      </w:r>
      <w:r w:rsidR="00DE1904">
        <w:rPr>
          <w:rFonts w:ascii="Times New Roman" w:eastAsia="Times New Roman" w:hAnsi="Times New Roman" w:cs="Times New Roman"/>
          <w:sz w:val="23"/>
          <w:szCs w:val="23"/>
        </w:rPr>
        <w:t>видеооборудование</w:t>
      </w:r>
      <w:r w:rsidRPr="00D22388">
        <w:rPr>
          <w:rFonts w:ascii="Times New Roman" w:eastAsia="Times New Roman" w:hAnsi="Times New Roman" w:cs="Times New Roman"/>
          <w:sz w:val="23"/>
          <w:szCs w:val="23"/>
        </w:rPr>
        <w:t xml:space="preserve"> (далее – Товар) в порядке и на условиях настоящего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1.2.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D22388" w:rsidRPr="00D22388" w:rsidRDefault="00D22388" w:rsidP="00D22388">
      <w:pPr>
        <w:spacing w:after="0" w:line="240" w:lineRule="auto"/>
        <w:jc w:val="both"/>
        <w:rPr>
          <w:rFonts w:ascii="Times New Roman" w:eastAsia="Times New Roman" w:hAnsi="Times New Roman" w:cs="Times New Roman"/>
          <w:sz w:val="23"/>
          <w:szCs w:val="23"/>
        </w:rPr>
      </w:pPr>
    </w:p>
    <w:p w:rsidR="00D22388" w:rsidRPr="00D22388" w:rsidRDefault="00D22388" w:rsidP="00D22388">
      <w:pPr>
        <w:spacing w:after="0" w:line="240" w:lineRule="auto"/>
        <w:jc w:val="center"/>
        <w:outlineLvl w:val="0"/>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2.Права и обязанности Сторон</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2.1.Заказчик вправе:</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2.1.5.Отказаться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2.2.Заказчик обязан:</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2.2.2.Оплатить </w:t>
      </w:r>
      <w:proofErr w:type="gramStart"/>
      <w:r w:rsidRPr="00D22388">
        <w:rPr>
          <w:rFonts w:ascii="Times New Roman" w:eastAsia="Times New Roman" w:hAnsi="Times New Roman" w:cs="Times New Roman"/>
          <w:sz w:val="23"/>
          <w:szCs w:val="23"/>
        </w:rPr>
        <w:t>надлежащим образом</w:t>
      </w:r>
      <w:proofErr w:type="gramEnd"/>
      <w:r w:rsidRPr="00D22388">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22388" w:rsidRPr="00D22388" w:rsidRDefault="00D22388" w:rsidP="00D22388">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2.3.Поставщик вправе:</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2.3.1.Требовать оплаты по Контракту в случае надлежащего исполнения своих обязательств по Контракту.</w:t>
      </w:r>
    </w:p>
    <w:p w:rsidR="00D22388" w:rsidRPr="00D22388" w:rsidRDefault="00D22388" w:rsidP="00D22388">
      <w:pPr>
        <w:shd w:val="clear" w:color="auto" w:fill="FFFFFF"/>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2.4.Поставщик обязан:</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lastRenderedPageBreak/>
        <w:t>2.4.1.Поставить Товар, а также обеспечить его надлежащее качество, в сроки и на условиях, установленных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Возврат (замена) Товара осуществляется за счёт Поставщика.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2.4.4.</w:t>
      </w:r>
      <w:bookmarkStart w:id="0" w:name="_ref_1528201"/>
      <w:r w:rsidRPr="00D22388">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D22388" w:rsidRPr="00D22388" w:rsidRDefault="00D22388" w:rsidP="00D22388">
      <w:pPr>
        <w:spacing w:after="0" w:line="240" w:lineRule="auto"/>
        <w:ind w:firstLine="567"/>
        <w:jc w:val="center"/>
        <w:rPr>
          <w:rFonts w:ascii="Times New Roman" w:eastAsia="Times New Roman" w:hAnsi="Times New Roman" w:cs="Times New Roman"/>
          <w:sz w:val="23"/>
          <w:szCs w:val="23"/>
        </w:rPr>
      </w:pPr>
    </w:p>
    <w:p w:rsidR="00D22388" w:rsidRPr="00D22388" w:rsidRDefault="00D22388" w:rsidP="00D22388">
      <w:pPr>
        <w:spacing w:after="0" w:line="240" w:lineRule="auto"/>
        <w:ind w:firstLine="567"/>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3.Цена контракта, порядок расчетов</w:t>
      </w:r>
    </w:p>
    <w:p w:rsidR="00D22388" w:rsidRPr="00D22388" w:rsidRDefault="00D22388" w:rsidP="00D22388">
      <w:pPr>
        <w:spacing w:after="0" w:line="240" w:lineRule="auto"/>
        <w:ind w:firstLine="567"/>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D22388" w:rsidRPr="00D22388" w:rsidRDefault="00D22388" w:rsidP="00D22388">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3.1.Общая стоимость поставленного Товара (далее – цена Контракта) составляет ___________</w:t>
      </w:r>
    </w:p>
    <w:p w:rsidR="00D22388" w:rsidRPr="00D22388" w:rsidRDefault="00D22388" w:rsidP="00D22388">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bookmarkStart w:id="1" w:name="_ref_12533361"/>
      <w:r w:rsidRPr="00D22388">
        <w:rPr>
          <w:rFonts w:ascii="Times New Roman" w:eastAsia="Times New Roman" w:hAnsi="Times New Roman" w:cs="Times New Roman"/>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подъем-спуск на этаж, погрузка на склад (в помещения) Заказчика, а также расходы на монтаж и установку Товара в указанное помещение и уплату налогов, на уплату таможенных пошлин, сборов и других обязательных платежей в бюджеты всех уровней.</w:t>
      </w:r>
      <w:bookmarkEnd w:id="1"/>
    </w:p>
    <w:p w:rsidR="00D22388" w:rsidRPr="00D22388" w:rsidRDefault="00D22388" w:rsidP="00D22388">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3.6.Сроки и порядок оплаты: </w:t>
      </w:r>
    </w:p>
    <w:p w:rsidR="00D22388" w:rsidRPr="00D22388" w:rsidRDefault="00D22388" w:rsidP="00D22388">
      <w:pPr>
        <w:autoSpaceDE w:val="0"/>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Заказчик осуществляет оплату поставленного товара, в течение 10 (Десяти)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D22388" w:rsidRPr="00D22388" w:rsidRDefault="00D22388" w:rsidP="00D22388">
      <w:pPr>
        <w:autoSpaceDE w:val="0"/>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lastRenderedPageBreak/>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3.8.Оплата Товара производится Заказчиком в безналичной форме за счет средств субсидии, предоставленной заказчику из бюджета Санкт-Петербурга.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22388" w:rsidRPr="00D22388" w:rsidRDefault="00D22388" w:rsidP="00D22388">
      <w:pPr>
        <w:autoSpaceDE w:val="0"/>
        <w:autoSpaceDN w:val="0"/>
        <w:adjustRightInd w:val="0"/>
        <w:ind w:firstLine="709"/>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3.10. Источник финансирования: за счет внебюджетных средств в соответствии с Законом Санкт-Петербурга «О бюджете Санкт-Петербурга на 2026 год и на плановый период 2027 и 2028 годов», код раздела 0704, код ОСГУ 310, целевая статья 0250020960 «Субсидии бюджетным учреждениям – общеобразовательным школам на финансовое обеспечение выполнения государственного задания».</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3.11.Авансирование не предусмотрено.</w:t>
      </w:r>
    </w:p>
    <w:p w:rsidR="00D22388" w:rsidRPr="00D22388" w:rsidRDefault="00D22388" w:rsidP="00D22388">
      <w:pPr>
        <w:spacing w:after="0" w:line="240" w:lineRule="auto"/>
        <w:jc w:val="center"/>
        <w:rPr>
          <w:rFonts w:ascii="Times New Roman" w:eastAsia="Times New Roman" w:hAnsi="Times New Roman" w:cs="Times New Roman"/>
          <w:sz w:val="23"/>
          <w:szCs w:val="23"/>
        </w:rPr>
      </w:pPr>
    </w:p>
    <w:p w:rsidR="00D22388" w:rsidRPr="00D22388" w:rsidRDefault="00D22388" w:rsidP="00D22388">
      <w:pPr>
        <w:spacing w:after="0" w:line="240" w:lineRule="auto"/>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4.Порядок поставки товаров</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highlight w:val="yellow"/>
        </w:rPr>
      </w:pPr>
      <w:r w:rsidRPr="00D22388">
        <w:rPr>
          <w:rFonts w:ascii="Times New Roman" w:eastAsia="Times New Roman" w:hAnsi="Times New Roman" w:cs="Times New Roman"/>
          <w:sz w:val="23"/>
          <w:szCs w:val="23"/>
        </w:rPr>
        <w:t>4.1.</w:t>
      </w:r>
      <w:r w:rsidRPr="00D22388">
        <w:rPr>
          <w:rFonts w:ascii="Calibri" w:eastAsia="Times New Roman" w:hAnsi="Calibri" w:cs="Times New Roman"/>
        </w:rPr>
        <w:t xml:space="preserve"> </w:t>
      </w:r>
      <w:r w:rsidRPr="00D22388">
        <w:rPr>
          <w:rFonts w:ascii="Times New Roman" w:eastAsia="Times New Roman" w:hAnsi="Times New Roman" w:cs="Times New Roman"/>
          <w:sz w:val="23"/>
          <w:szCs w:val="23"/>
          <w:highlight w:val="yellow"/>
        </w:rPr>
        <w:t>Срок поставки товара: в соответствии с приложением №1 к Контракту.</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highlight w:val="yellow"/>
        </w:rPr>
      </w:pPr>
      <w:r w:rsidRPr="00D22388">
        <w:rPr>
          <w:rFonts w:ascii="Times New Roman" w:eastAsia="Times New Roman" w:hAnsi="Times New Roman" w:cs="Times New Roman"/>
          <w:sz w:val="23"/>
          <w:szCs w:val="23"/>
          <w:highlight w:val="yellow"/>
        </w:rPr>
        <w:t xml:space="preserve">4.2. Место поставки товара: Санкт-Петербург, Василеостровский район, </w:t>
      </w:r>
      <w:r w:rsidRPr="00D22388">
        <w:rPr>
          <w:rFonts w:ascii="Times New Roman" w:eastAsia="Times New Roman" w:hAnsi="Times New Roman" w:cs="Times New Roman"/>
          <w:sz w:val="23"/>
          <w:szCs w:val="23"/>
          <w:highlight w:val="yellow"/>
        </w:rPr>
        <w:br/>
        <w:t>ул. Каховского, д.2 Лит. В.</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 Поставщик обязан согласовать дату и время поставки, установки с Заказчиком.</w:t>
      </w:r>
    </w:p>
    <w:p w:rsidR="00D22388" w:rsidRPr="00D22388" w:rsidRDefault="00D22388" w:rsidP="00D22388">
      <w:pPr>
        <w:autoSpaceDE w:val="0"/>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4"/>
          <w:szCs w:val="24"/>
          <w:lang w:eastAsia="ru-RU"/>
        </w:rPr>
        <w:t xml:space="preserve">Контактное лицо: </w:t>
      </w:r>
      <w:r w:rsidR="00DE1904">
        <w:rPr>
          <w:rFonts w:ascii="Times New Roman" w:eastAsia="Times New Roman" w:hAnsi="Times New Roman" w:cs="Times New Roman"/>
          <w:sz w:val="24"/>
          <w:szCs w:val="24"/>
          <w:lang w:eastAsia="ru-RU"/>
        </w:rPr>
        <w:t>Лаптева Е.Н</w:t>
      </w:r>
      <w:r w:rsidRPr="00D22388">
        <w:rPr>
          <w:rFonts w:ascii="Times New Roman" w:eastAsia="Times New Roman" w:hAnsi="Times New Roman" w:cs="Times New Roman"/>
          <w:sz w:val="24"/>
          <w:szCs w:val="24"/>
          <w:lang w:eastAsia="ru-RU"/>
        </w:rPr>
        <w:t>.</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4.3. Доставка товара по адресу Заказчика, все виды погрузочно-разгрузочных работ, подъем-спуск на этаж, монтаж и установка осуществляются силами Поставщика и за его счет.</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4.3.1. Доставка Товара осуществляется с предварительным уточнением времени. </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D22388" w:rsidRPr="00D22388" w:rsidRDefault="00D22388" w:rsidP="00D22388">
      <w:pPr>
        <w:suppressAutoHyphens/>
        <w:autoSpaceDN w:val="0"/>
        <w:spacing w:after="0" w:line="240" w:lineRule="auto"/>
        <w:ind w:firstLine="709"/>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D22388">
          <w:rPr>
            <w:rFonts w:ascii="Times New Roman" w:eastAsia="Times New Roman" w:hAnsi="Times New Roman" w:cs="Times New Roman"/>
            <w:sz w:val="23"/>
            <w:szCs w:val="23"/>
          </w:rPr>
          <w:t>частью 6 статьи 14</w:t>
        </w:r>
      </w:hyperlink>
      <w:r w:rsidRPr="00D22388">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4.9.Тара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4.10.Тара и упаковка, в которой был поставлен Товар, возвращается Поставщику и вывозится с территории Заказчика средствами и за свой счет Поставщиком.</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p>
    <w:p w:rsidR="00D22388" w:rsidRPr="00D22388" w:rsidRDefault="00D22388" w:rsidP="00D22388">
      <w:pPr>
        <w:spacing w:after="0" w:line="240" w:lineRule="auto"/>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lastRenderedPageBreak/>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5.2.Приемка товара по Контракту осуществляется в следующем порядке:</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p>
    <w:p w:rsidR="00D22388" w:rsidRPr="00D22388" w:rsidRDefault="00D22388" w:rsidP="00D22388">
      <w:pPr>
        <w:suppressAutoHyphens/>
        <w:autoSpaceDN w:val="0"/>
        <w:spacing w:after="0" w:line="240" w:lineRule="auto"/>
        <w:jc w:val="center"/>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6.Ответственность сторон</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D22388">
        <w:rPr>
          <w:rFonts w:ascii="Times New Roman" w:eastAsia="Times New Roman" w:hAnsi="Times New Roman" w:cs="Times New Roman"/>
          <w:sz w:val="23"/>
          <w:szCs w:val="23"/>
        </w:rPr>
        <w:footnoteReference w:id="1"/>
      </w:r>
      <w:r w:rsidRPr="00D22388">
        <w:rPr>
          <w:rFonts w:ascii="Times New Roman" w:eastAsia="Times New Roman" w:hAnsi="Times New Roman" w:cs="Times New Roman"/>
          <w:sz w:val="23"/>
          <w:szCs w:val="23"/>
        </w:rPr>
        <w:t>.</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lastRenderedPageBreak/>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D22388">
        <w:rPr>
          <w:rFonts w:ascii="Times New Roman" w:eastAsia="Times New Roman" w:hAnsi="Times New Roman" w:cs="Times New Roman"/>
          <w:sz w:val="23"/>
          <w:szCs w:val="23"/>
        </w:rPr>
        <w:footnoteReference w:id="2"/>
      </w:r>
      <w:r w:rsidRPr="00D22388">
        <w:rPr>
          <w:rFonts w:ascii="Times New Roman" w:eastAsia="Times New Roman" w:hAnsi="Times New Roman" w:cs="Times New Roman"/>
          <w:sz w:val="23"/>
          <w:szCs w:val="23"/>
        </w:rPr>
        <w:t>.</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D22388">
        <w:rPr>
          <w:rFonts w:ascii="Times New Roman" w:eastAsia="Times New Roman" w:hAnsi="Times New Roman" w:cs="Times New Roman"/>
          <w:sz w:val="23"/>
          <w:szCs w:val="23"/>
        </w:rPr>
        <w:footnoteReference w:id="3"/>
      </w:r>
      <w:r w:rsidRPr="00D22388">
        <w:rPr>
          <w:rFonts w:ascii="Times New Roman" w:eastAsia="Times New Roman" w:hAnsi="Times New Roman" w:cs="Times New Roman"/>
          <w:sz w:val="23"/>
          <w:szCs w:val="23"/>
        </w:rPr>
        <w:t>.</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D22388" w:rsidRPr="00D22388" w:rsidRDefault="00D22388" w:rsidP="00D22388">
      <w:pPr>
        <w:spacing w:after="0" w:line="240" w:lineRule="auto"/>
        <w:jc w:val="both"/>
        <w:rPr>
          <w:rFonts w:ascii="Times New Roman" w:eastAsia="Times New Roman" w:hAnsi="Times New Roman" w:cs="Times New Roman"/>
          <w:sz w:val="23"/>
          <w:szCs w:val="23"/>
        </w:rPr>
      </w:pPr>
    </w:p>
    <w:p w:rsidR="00D22388" w:rsidRPr="00D22388" w:rsidRDefault="00D22388" w:rsidP="00D22388">
      <w:pPr>
        <w:suppressAutoHyphens/>
        <w:autoSpaceDN w:val="0"/>
        <w:spacing w:after="0" w:line="240" w:lineRule="auto"/>
        <w:jc w:val="center"/>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7.Гарантийные сроки</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7.1.В соответствии с условиями Технического задания (Приложение № 1 к Контракту).</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p>
    <w:p w:rsidR="00D22388" w:rsidRPr="00D22388" w:rsidRDefault="00D22388" w:rsidP="00D22388">
      <w:pPr>
        <w:spacing w:after="0" w:line="240" w:lineRule="auto"/>
        <w:ind w:firstLine="567"/>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8.Срок действия контракта, порядок изменения и расторжения контракта</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highlight w:val="yellow"/>
        </w:rPr>
        <w:t>Срок действия Контракта – с даты подписания Контракта до 31.12.2026.</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D22388" w:rsidRPr="00D22388" w:rsidRDefault="00D22388" w:rsidP="00D22388">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D22388" w:rsidRPr="00D22388" w:rsidRDefault="00D22388" w:rsidP="00D22388">
      <w:pPr>
        <w:spacing w:after="0" w:line="240" w:lineRule="auto"/>
        <w:ind w:firstLine="709"/>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w:t>
      </w:r>
      <w:r w:rsidRPr="00D22388">
        <w:rPr>
          <w:rFonts w:ascii="Times New Roman" w:eastAsia="Times New Roman" w:hAnsi="Times New Roman" w:cs="Times New Roman"/>
          <w:sz w:val="23"/>
          <w:szCs w:val="23"/>
        </w:rPr>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D22388" w:rsidRPr="00D22388" w:rsidRDefault="00D22388" w:rsidP="00D22388">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D22388" w:rsidRPr="00D22388" w:rsidRDefault="00D22388" w:rsidP="00D22388">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D22388" w:rsidRPr="00D22388" w:rsidRDefault="00D22388" w:rsidP="00D22388">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8.9.1.Поставки Товаров ненадлежащего качества с недостатками, которые не могут быть устранены в течение 10 дней с момента подписания Сторонами товарной накладной Товара.</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8.9.4. Отказа или уклонения Поставщика от поставки Товара.</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D22388" w:rsidRPr="00D22388" w:rsidRDefault="00D22388" w:rsidP="00D22388">
      <w:pPr>
        <w:tabs>
          <w:tab w:val="left" w:pos="1276"/>
        </w:tabs>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D22388" w:rsidRPr="00D22388" w:rsidRDefault="00D22388" w:rsidP="00D22388">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w:t>
      </w:r>
      <w:r w:rsidRPr="00D22388">
        <w:rPr>
          <w:rFonts w:ascii="Times New Roman" w:eastAsia="Times New Roman" w:hAnsi="Times New Roman" w:cs="Times New Roman"/>
          <w:sz w:val="23"/>
          <w:szCs w:val="23"/>
        </w:rPr>
        <w:lastRenderedPageBreak/>
        <w:t>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D22388" w:rsidRPr="00D22388" w:rsidRDefault="00D22388" w:rsidP="00D22388">
      <w:pPr>
        <w:spacing w:after="0" w:line="240" w:lineRule="auto"/>
        <w:jc w:val="both"/>
        <w:rPr>
          <w:rFonts w:ascii="Times New Roman" w:eastAsia="Times New Roman" w:hAnsi="Times New Roman" w:cs="Times New Roman"/>
          <w:sz w:val="23"/>
          <w:szCs w:val="23"/>
        </w:rPr>
      </w:pPr>
    </w:p>
    <w:p w:rsidR="00D22388" w:rsidRPr="00D22388" w:rsidRDefault="00D22388" w:rsidP="00D22388">
      <w:pPr>
        <w:tabs>
          <w:tab w:val="left" w:pos="4792"/>
        </w:tabs>
        <w:spacing w:after="0" w:line="240" w:lineRule="auto"/>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9.Обстоятельства непреодолимой силы</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D22388" w:rsidRPr="00D22388" w:rsidRDefault="00D22388" w:rsidP="00D22388">
      <w:pPr>
        <w:spacing w:after="0" w:line="240" w:lineRule="auto"/>
        <w:jc w:val="both"/>
        <w:rPr>
          <w:rFonts w:ascii="Times New Roman" w:eastAsia="Times New Roman" w:hAnsi="Times New Roman" w:cs="Times New Roman"/>
          <w:sz w:val="23"/>
          <w:szCs w:val="23"/>
        </w:rPr>
      </w:pPr>
    </w:p>
    <w:p w:rsidR="00D22388" w:rsidRPr="00D22388" w:rsidRDefault="00D22388" w:rsidP="00D22388">
      <w:pPr>
        <w:spacing w:after="0" w:line="240" w:lineRule="auto"/>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10.Прочие условия</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w:t>
      </w:r>
      <w:r w:rsidRPr="00D22388">
        <w:rPr>
          <w:rFonts w:ascii="Times New Roman" w:eastAsia="Times New Roman" w:hAnsi="Times New Roman" w:cs="Times New Roman"/>
          <w:sz w:val="23"/>
          <w:szCs w:val="23"/>
        </w:rPr>
        <w:lastRenderedPageBreak/>
        <w:t>если Стороны не пришли к соглашению, спор подлежит разрешению в Арбитражном суде города Санкт-Петербурга и Ленинградской области.</w:t>
      </w:r>
    </w:p>
    <w:p w:rsidR="00D22388" w:rsidRPr="00D22388" w:rsidRDefault="00D22388" w:rsidP="00D22388">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D22388" w:rsidRPr="00D22388" w:rsidRDefault="00D22388" w:rsidP="00D22388">
      <w:pPr>
        <w:spacing w:after="0" w:line="240" w:lineRule="auto"/>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D22388" w:rsidRPr="00D22388" w:rsidRDefault="00D22388" w:rsidP="00D22388">
      <w:pPr>
        <w:spacing w:after="0" w:line="240" w:lineRule="auto"/>
        <w:jc w:val="both"/>
        <w:rPr>
          <w:rFonts w:ascii="Times New Roman" w:eastAsia="Times New Roman" w:hAnsi="Times New Roman" w:cs="Times New Roman"/>
          <w:sz w:val="23"/>
          <w:szCs w:val="23"/>
        </w:rPr>
      </w:pPr>
    </w:p>
    <w:p w:rsidR="00D22388" w:rsidRPr="00D22388" w:rsidRDefault="00D22388" w:rsidP="00D22388">
      <w:pPr>
        <w:spacing w:after="0" w:line="240" w:lineRule="auto"/>
        <w:jc w:val="center"/>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11.Антикоррупционная оговорка</w:t>
      </w:r>
    </w:p>
    <w:p w:rsidR="00D22388" w:rsidRPr="00D22388" w:rsidRDefault="00D22388" w:rsidP="00D22388">
      <w:pPr>
        <w:suppressAutoHyphens/>
        <w:autoSpaceDN w:val="0"/>
        <w:spacing w:after="0" w:line="240" w:lineRule="auto"/>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D22388" w:rsidRPr="00D22388" w:rsidRDefault="00D22388" w:rsidP="00D22388">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D22388" w:rsidRPr="00D22388" w:rsidRDefault="00D22388" w:rsidP="00D22388">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D22388" w:rsidRPr="00D22388" w:rsidRDefault="00D22388" w:rsidP="00D22388">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D22388" w:rsidRPr="00D22388" w:rsidRDefault="00D22388" w:rsidP="00D22388">
      <w:pPr>
        <w:spacing w:after="0" w:line="240" w:lineRule="auto"/>
        <w:ind w:firstLine="567"/>
        <w:jc w:val="both"/>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D22388" w:rsidRPr="00D22388" w:rsidRDefault="00D22388" w:rsidP="00D22388">
      <w:pPr>
        <w:spacing w:after="120" w:line="240" w:lineRule="auto"/>
        <w:ind w:firstLine="567"/>
        <w:jc w:val="center"/>
        <w:outlineLvl w:val="0"/>
        <w:rPr>
          <w:rFonts w:ascii="Times New Roman" w:eastAsia="Times New Roman" w:hAnsi="Times New Roman" w:cs="Times New Roman"/>
          <w:b/>
          <w:sz w:val="23"/>
          <w:szCs w:val="23"/>
        </w:rPr>
      </w:pPr>
      <w:r w:rsidRPr="00D22388">
        <w:rPr>
          <w:rFonts w:ascii="Times New Roman" w:eastAsia="Times New Roman" w:hAnsi="Times New Roman" w:cs="Times New Roman"/>
          <w:sz w:val="23"/>
          <w:szCs w:val="23"/>
        </w:rPr>
        <w:tab/>
      </w:r>
      <w:r w:rsidRPr="00D22388">
        <w:rPr>
          <w:rFonts w:ascii="Times New Roman" w:eastAsia="Times New Roman" w:hAnsi="Times New Roman" w:cs="Times New Roman"/>
          <w:b/>
          <w:sz w:val="23"/>
          <w:szCs w:val="23"/>
        </w:rPr>
        <w:t>12.Приложение к Контракту:</w:t>
      </w:r>
    </w:p>
    <w:p w:rsidR="00D22388" w:rsidRPr="00D22388" w:rsidRDefault="00D22388" w:rsidP="00D22388">
      <w:pPr>
        <w:spacing w:after="0" w:line="240" w:lineRule="auto"/>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12.1.Приложение № 1 - Техническое задание.</w:t>
      </w:r>
    </w:p>
    <w:p w:rsidR="00D22388" w:rsidRPr="00D22388" w:rsidRDefault="00D22388" w:rsidP="00D22388">
      <w:pPr>
        <w:spacing w:after="0" w:line="240" w:lineRule="auto"/>
        <w:jc w:val="both"/>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12.2.Приложение № 2 - Спецификация.</w:t>
      </w: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0" w:line="240" w:lineRule="auto"/>
        <w:jc w:val="both"/>
        <w:rPr>
          <w:rFonts w:ascii="Times New Roman" w:eastAsia="Times New Roman" w:hAnsi="Times New Roman" w:cs="Times New Roman"/>
          <w:b/>
          <w:sz w:val="23"/>
          <w:szCs w:val="23"/>
        </w:rPr>
      </w:pPr>
    </w:p>
    <w:p w:rsidR="00D22388" w:rsidRPr="00D22388" w:rsidRDefault="00D22388" w:rsidP="00D22388">
      <w:pPr>
        <w:spacing w:after="120" w:line="240" w:lineRule="auto"/>
        <w:ind w:firstLine="709"/>
        <w:jc w:val="center"/>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D22388" w:rsidRPr="00D22388" w:rsidTr="00287AAB">
        <w:trPr>
          <w:trHeight w:val="618"/>
        </w:trPr>
        <w:tc>
          <w:tcPr>
            <w:tcW w:w="5148" w:type="dxa"/>
            <w:hideMark/>
          </w:tcPr>
          <w:p w:rsidR="00D22388" w:rsidRPr="00D22388" w:rsidRDefault="00D22388" w:rsidP="00D22388">
            <w:pPr>
              <w:tabs>
                <w:tab w:val="left" w:pos="708"/>
              </w:tabs>
              <w:autoSpaceDE w:val="0"/>
              <w:autoSpaceDN w:val="0"/>
              <w:adjustRightInd w:val="0"/>
              <w:jc w:val="both"/>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lastRenderedPageBreak/>
              <w:t>ЗАКАЗЧИК:</w:t>
            </w:r>
          </w:p>
        </w:tc>
        <w:tc>
          <w:tcPr>
            <w:tcW w:w="236" w:type="dxa"/>
          </w:tcPr>
          <w:p w:rsidR="00D22388" w:rsidRPr="00D22388" w:rsidRDefault="00D22388" w:rsidP="00D22388">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D22388" w:rsidRPr="00D22388" w:rsidRDefault="00D22388" w:rsidP="00D22388">
            <w:pPr>
              <w:tabs>
                <w:tab w:val="left" w:pos="708"/>
              </w:tabs>
              <w:autoSpaceDE w:val="0"/>
              <w:autoSpaceDN w:val="0"/>
              <w:adjustRightInd w:val="0"/>
              <w:jc w:val="both"/>
              <w:rPr>
                <w:rFonts w:ascii="Times New Roman" w:eastAsia="Times New Roman" w:hAnsi="Times New Roman" w:cs="Times New Roman"/>
                <w:b/>
                <w:sz w:val="23"/>
                <w:szCs w:val="23"/>
              </w:rPr>
            </w:pPr>
            <w:r w:rsidRPr="00D22388">
              <w:rPr>
                <w:rFonts w:ascii="Times New Roman" w:eastAsia="Times New Roman" w:hAnsi="Times New Roman" w:cs="Times New Roman"/>
                <w:b/>
                <w:sz w:val="23"/>
                <w:szCs w:val="23"/>
              </w:rPr>
              <w:t>ПОСТАВЩИК:</w:t>
            </w:r>
          </w:p>
        </w:tc>
      </w:tr>
      <w:tr w:rsidR="00D22388" w:rsidRPr="00D22388" w:rsidTr="00287AAB">
        <w:trPr>
          <w:trHeight w:val="2837"/>
        </w:trPr>
        <w:tc>
          <w:tcPr>
            <w:tcW w:w="5148" w:type="dxa"/>
          </w:tcPr>
          <w:p w:rsidR="00D22388" w:rsidRPr="00D22388" w:rsidRDefault="00D22388" w:rsidP="00D22388">
            <w:pPr>
              <w:spacing w:after="0" w:line="240" w:lineRule="auto"/>
              <w:rPr>
                <w:rFonts w:ascii="Times New Roman" w:eastAsia="Times New Roman" w:hAnsi="Times New Roman" w:cs="Times New Roman"/>
                <w:b/>
                <w:bCs/>
                <w:sz w:val="23"/>
                <w:szCs w:val="23"/>
                <w:lang w:val="x-none" w:eastAsia="x-none"/>
              </w:rPr>
            </w:pPr>
            <w:r w:rsidRPr="00D22388">
              <w:rPr>
                <w:rFonts w:ascii="Times New Roman" w:eastAsia="Times New Roman" w:hAnsi="Times New Roman" w:cs="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D22388" w:rsidRPr="00D22388" w:rsidRDefault="00D22388" w:rsidP="00D22388">
            <w:pPr>
              <w:spacing w:after="0" w:line="240" w:lineRule="auto"/>
              <w:rPr>
                <w:rFonts w:ascii="Times New Roman" w:eastAsia="Times New Roman" w:hAnsi="Times New Roman" w:cs="Times New Roman"/>
                <w:b/>
                <w:bCs/>
                <w:sz w:val="23"/>
                <w:szCs w:val="23"/>
                <w:lang w:val="x-none" w:eastAsia="x-none"/>
              </w:rPr>
            </w:pPr>
            <w:r w:rsidRPr="00D22388">
              <w:rPr>
                <w:rFonts w:ascii="Times New Roman" w:eastAsia="Times New Roman" w:hAnsi="Times New Roman" w:cs="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D22388" w:rsidRPr="00D22388" w:rsidRDefault="00D22388" w:rsidP="00D22388">
            <w:pPr>
              <w:suppressAutoHyphens/>
              <w:spacing w:after="0" w:line="240" w:lineRule="auto"/>
              <w:rPr>
                <w:rFonts w:ascii="Times New Roman" w:eastAsia="Times New Roman" w:hAnsi="Times New Roman" w:cs="Times New Roman"/>
                <w:sz w:val="23"/>
                <w:szCs w:val="23"/>
                <w:lang w:eastAsia="ru-RU"/>
              </w:rPr>
            </w:pPr>
            <w:r w:rsidRPr="00D22388">
              <w:rPr>
                <w:rFonts w:ascii="Times New Roman" w:eastAsia="Times New Roman" w:hAnsi="Times New Roman" w:cs="Times New Roman"/>
                <w:sz w:val="23"/>
                <w:szCs w:val="23"/>
                <w:lang w:eastAsia="ru-RU"/>
              </w:rPr>
              <w:t>Санкт-Петербург, пер. Каховского, д. 2, лит. Б</w:t>
            </w:r>
          </w:p>
          <w:p w:rsidR="00D22388" w:rsidRPr="00D22388" w:rsidRDefault="00D22388" w:rsidP="00D22388">
            <w:pPr>
              <w:suppressAutoHyphens/>
              <w:spacing w:after="0" w:line="240" w:lineRule="auto"/>
              <w:rPr>
                <w:rFonts w:ascii="Times New Roman" w:eastAsia="Times New Roman" w:hAnsi="Times New Roman" w:cs="Times New Roman"/>
                <w:sz w:val="23"/>
                <w:szCs w:val="23"/>
                <w:lang w:eastAsia="ru-RU"/>
              </w:rPr>
            </w:pPr>
            <w:r w:rsidRPr="00D22388">
              <w:rPr>
                <w:rFonts w:ascii="Times New Roman" w:eastAsia="Times New Roman" w:hAnsi="Times New Roman" w:cs="Times New Roman"/>
                <w:sz w:val="23"/>
                <w:szCs w:val="23"/>
                <w:lang w:eastAsia="ru-RU"/>
              </w:rPr>
              <w:t>Тел.: (812) 350-78-82</w:t>
            </w:r>
          </w:p>
          <w:p w:rsidR="00D22388" w:rsidRPr="00D22388" w:rsidRDefault="00D22388" w:rsidP="00D22388">
            <w:pPr>
              <w:suppressAutoHyphens/>
              <w:spacing w:after="0" w:line="240" w:lineRule="auto"/>
              <w:rPr>
                <w:rFonts w:ascii="Times New Roman" w:eastAsia="Times New Roman" w:hAnsi="Times New Roman" w:cs="Times New Roman"/>
                <w:sz w:val="23"/>
                <w:szCs w:val="23"/>
                <w:lang w:eastAsia="ru-RU"/>
              </w:rPr>
            </w:pPr>
            <w:r w:rsidRPr="00D22388">
              <w:rPr>
                <w:rFonts w:ascii="Times New Roman" w:eastAsia="Times New Roman" w:hAnsi="Times New Roman" w:cs="Times New Roman"/>
                <w:sz w:val="23"/>
                <w:szCs w:val="23"/>
                <w:lang w:eastAsia="ru-RU"/>
              </w:rPr>
              <w:t>ИНН 7801265957 / КПП 780101001</w:t>
            </w:r>
          </w:p>
          <w:p w:rsidR="00D22388" w:rsidRPr="00D22388" w:rsidRDefault="00D22388" w:rsidP="00D22388">
            <w:pPr>
              <w:spacing w:after="0" w:line="240" w:lineRule="auto"/>
              <w:rPr>
                <w:rFonts w:ascii="Times New Roman" w:eastAsia="Times New Roman" w:hAnsi="Times New Roman" w:cs="Times New Roman"/>
                <w:sz w:val="23"/>
                <w:szCs w:val="23"/>
                <w:lang w:eastAsia="x-none"/>
              </w:rPr>
            </w:pPr>
            <w:r w:rsidRPr="00D22388">
              <w:rPr>
                <w:rFonts w:ascii="Times New Roman" w:eastAsia="Times New Roman" w:hAnsi="Times New Roman" w:cs="Times New Roman"/>
                <w:sz w:val="23"/>
                <w:szCs w:val="23"/>
                <w:lang w:eastAsia="x-none"/>
              </w:rPr>
              <w:t>р/</w:t>
            </w:r>
            <w:proofErr w:type="spellStart"/>
            <w:r w:rsidRPr="00D22388">
              <w:rPr>
                <w:rFonts w:ascii="Times New Roman" w:eastAsia="Times New Roman" w:hAnsi="Times New Roman" w:cs="Times New Roman"/>
                <w:sz w:val="23"/>
                <w:szCs w:val="23"/>
                <w:lang w:eastAsia="x-none"/>
              </w:rPr>
              <w:t>сч</w:t>
            </w:r>
            <w:proofErr w:type="spellEnd"/>
            <w:r w:rsidRPr="00D22388">
              <w:rPr>
                <w:rFonts w:ascii="Times New Roman" w:eastAsia="Times New Roman" w:hAnsi="Times New Roman" w:cs="Times New Roman"/>
                <w:sz w:val="23"/>
                <w:szCs w:val="23"/>
                <w:lang w:eastAsia="x-none"/>
              </w:rPr>
              <w:t xml:space="preserve"> 03224643400000007200</w:t>
            </w:r>
          </w:p>
          <w:p w:rsidR="00D22388" w:rsidRPr="00D22388" w:rsidRDefault="00D22388" w:rsidP="00D22388">
            <w:pPr>
              <w:spacing w:after="0" w:line="240" w:lineRule="auto"/>
              <w:rPr>
                <w:rFonts w:ascii="Times New Roman" w:eastAsia="Times New Roman" w:hAnsi="Times New Roman" w:cs="Times New Roman"/>
                <w:sz w:val="23"/>
                <w:szCs w:val="23"/>
                <w:lang w:eastAsia="x-none"/>
              </w:rPr>
            </w:pPr>
            <w:r w:rsidRPr="00D22388">
              <w:rPr>
                <w:rFonts w:ascii="Times New Roman" w:eastAsia="Times New Roman" w:hAnsi="Times New Roman" w:cs="Times New Roman"/>
                <w:sz w:val="23"/>
                <w:szCs w:val="23"/>
                <w:lang w:eastAsia="x-none"/>
              </w:rPr>
              <w:t>Банк получателя ОКЦ №1 Северо-Западного ГУ Банка России// УФК по г. Санкт-Петербургу, г Санкт-Петербург</w:t>
            </w:r>
          </w:p>
          <w:p w:rsidR="00D22388" w:rsidRPr="00D22388" w:rsidRDefault="00D22388" w:rsidP="00D22388">
            <w:pPr>
              <w:spacing w:after="0" w:line="240" w:lineRule="auto"/>
              <w:rPr>
                <w:rFonts w:ascii="Times New Roman" w:eastAsia="Times New Roman" w:hAnsi="Times New Roman" w:cs="Times New Roman"/>
                <w:sz w:val="23"/>
                <w:szCs w:val="23"/>
                <w:lang w:eastAsia="x-none"/>
              </w:rPr>
            </w:pPr>
            <w:r w:rsidRPr="00D22388">
              <w:rPr>
                <w:rFonts w:ascii="Times New Roman" w:eastAsia="Times New Roman" w:hAnsi="Times New Roman" w:cs="Times New Roman"/>
                <w:sz w:val="23"/>
                <w:szCs w:val="23"/>
                <w:lang w:eastAsia="x-none"/>
              </w:rPr>
              <w:t>Счет банка получателя 40102810945370000005</w:t>
            </w:r>
          </w:p>
          <w:p w:rsidR="00D22388" w:rsidRPr="00D22388" w:rsidRDefault="00D22388" w:rsidP="00D22388">
            <w:pPr>
              <w:spacing w:after="0" w:line="240" w:lineRule="auto"/>
              <w:rPr>
                <w:rFonts w:ascii="Times New Roman" w:eastAsia="Times New Roman" w:hAnsi="Times New Roman" w:cs="Times New Roman"/>
                <w:sz w:val="23"/>
                <w:szCs w:val="23"/>
                <w:lang w:eastAsia="x-none"/>
              </w:rPr>
            </w:pPr>
            <w:r w:rsidRPr="00D22388">
              <w:rPr>
                <w:rFonts w:ascii="Times New Roman" w:eastAsia="Times New Roman" w:hAnsi="Times New Roman" w:cs="Times New Roman"/>
                <w:sz w:val="23"/>
                <w:szCs w:val="23"/>
                <w:lang w:eastAsia="x-none"/>
              </w:rPr>
              <w:t>Получатель Комитет финансов Санкт-Петербурга (СПб ГБПОУ «Академия ледовых видов</w:t>
            </w:r>
          </w:p>
          <w:p w:rsidR="00D22388" w:rsidRPr="00D22388" w:rsidRDefault="00D22388" w:rsidP="00D22388">
            <w:pPr>
              <w:spacing w:after="0" w:line="240" w:lineRule="auto"/>
              <w:rPr>
                <w:rFonts w:ascii="Times New Roman" w:eastAsia="Times New Roman" w:hAnsi="Times New Roman" w:cs="Times New Roman"/>
                <w:sz w:val="23"/>
                <w:szCs w:val="23"/>
                <w:lang w:eastAsia="x-none"/>
              </w:rPr>
            </w:pPr>
            <w:r w:rsidRPr="00D22388">
              <w:rPr>
                <w:rFonts w:ascii="Times New Roman" w:eastAsia="Times New Roman" w:hAnsi="Times New Roman" w:cs="Times New Roman"/>
                <w:sz w:val="23"/>
                <w:szCs w:val="23"/>
                <w:lang w:eastAsia="x-none"/>
              </w:rPr>
              <w:t>спорта «Динамо Санкт-Петербург», лицевой счет 0281027)</w:t>
            </w:r>
          </w:p>
          <w:p w:rsidR="00D22388" w:rsidRPr="00D22388" w:rsidRDefault="00D22388" w:rsidP="00D22388">
            <w:pPr>
              <w:jc w:val="both"/>
              <w:rPr>
                <w:rFonts w:ascii="Times New Roman" w:eastAsia="Times New Roman" w:hAnsi="Times New Roman" w:cs="Times New Roman"/>
                <w:sz w:val="23"/>
                <w:szCs w:val="23"/>
              </w:rPr>
            </w:pPr>
          </w:p>
          <w:p w:rsidR="00D22388" w:rsidRPr="00D22388" w:rsidRDefault="00D22388" w:rsidP="00D22388">
            <w:pPr>
              <w:jc w:val="both"/>
              <w:rPr>
                <w:rFonts w:ascii="Times New Roman" w:eastAsia="Times New Roman" w:hAnsi="Times New Roman" w:cs="Times New Roman"/>
                <w:sz w:val="23"/>
                <w:szCs w:val="23"/>
              </w:rPr>
            </w:pPr>
          </w:p>
        </w:tc>
        <w:tc>
          <w:tcPr>
            <w:tcW w:w="236" w:type="dxa"/>
          </w:tcPr>
          <w:p w:rsidR="00D22388" w:rsidRPr="00D22388" w:rsidRDefault="00D22388" w:rsidP="00D22388">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D22388" w:rsidRPr="00D22388" w:rsidRDefault="00D22388" w:rsidP="00D22388">
            <w:pPr>
              <w:spacing w:after="0" w:line="240" w:lineRule="auto"/>
              <w:rPr>
                <w:rFonts w:ascii="Times New Roman" w:eastAsia="Times New Roman" w:hAnsi="Times New Roman" w:cs="Times New Roman"/>
                <w:sz w:val="23"/>
                <w:szCs w:val="23"/>
              </w:rPr>
            </w:pPr>
          </w:p>
        </w:tc>
      </w:tr>
      <w:tr w:rsidR="00D22388" w:rsidRPr="00D22388" w:rsidTr="00287AAB">
        <w:tc>
          <w:tcPr>
            <w:tcW w:w="5148" w:type="dxa"/>
            <w:hideMark/>
          </w:tcPr>
          <w:p w:rsidR="00D22388" w:rsidRPr="00D22388" w:rsidRDefault="00D22388" w:rsidP="00D22388">
            <w:pPr>
              <w:tabs>
                <w:tab w:val="center" w:pos="2466"/>
              </w:tabs>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 xml:space="preserve">____________________ / Н.В. </w:t>
            </w:r>
            <w:proofErr w:type="spellStart"/>
            <w:r w:rsidRPr="00D22388">
              <w:rPr>
                <w:rFonts w:ascii="Times New Roman" w:eastAsia="Times New Roman" w:hAnsi="Times New Roman" w:cs="Times New Roman"/>
                <w:sz w:val="23"/>
                <w:szCs w:val="23"/>
              </w:rPr>
              <w:t>Скарлыгина</w:t>
            </w:r>
            <w:proofErr w:type="spellEnd"/>
            <w:r w:rsidRPr="00D22388">
              <w:rPr>
                <w:rFonts w:ascii="Times New Roman" w:eastAsia="Times New Roman" w:hAnsi="Times New Roman" w:cs="Times New Roman"/>
                <w:sz w:val="23"/>
                <w:szCs w:val="23"/>
              </w:rPr>
              <w:t xml:space="preserve"> /</w:t>
            </w:r>
          </w:p>
          <w:p w:rsidR="00D22388" w:rsidRPr="00D22388" w:rsidRDefault="00D22388" w:rsidP="00D22388">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D22388" w:rsidRPr="00D22388" w:rsidRDefault="00D22388" w:rsidP="00D22388">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D22388" w:rsidRPr="00D22388" w:rsidRDefault="00D22388" w:rsidP="00D22388">
            <w:pPr>
              <w:tabs>
                <w:tab w:val="center" w:pos="2466"/>
              </w:tabs>
              <w:rPr>
                <w:rFonts w:ascii="Times New Roman" w:eastAsia="Times New Roman" w:hAnsi="Times New Roman" w:cs="Times New Roman"/>
                <w:sz w:val="23"/>
                <w:szCs w:val="23"/>
              </w:rPr>
            </w:pPr>
            <w:r w:rsidRPr="00D22388">
              <w:rPr>
                <w:rFonts w:ascii="Times New Roman" w:eastAsia="Times New Roman" w:hAnsi="Times New Roman" w:cs="Times New Roman"/>
                <w:sz w:val="23"/>
                <w:szCs w:val="23"/>
              </w:rPr>
              <w:t>________________ /</w:t>
            </w:r>
            <w:r w:rsidRPr="00D22388">
              <w:rPr>
                <w:rFonts w:ascii="Times New Roman" w:eastAsia="Times New Roman" w:hAnsi="Times New Roman" w:cs="Times New Roman"/>
                <w:sz w:val="24"/>
                <w:szCs w:val="24"/>
                <w:lang w:eastAsia="ru-RU"/>
              </w:rPr>
              <w:t xml:space="preserve"> </w:t>
            </w:r>
            <w:r w:rsidRPr="00D22388">
              <w:rPr>
                <w:rFonts w:ascii="Times New Roman" w:eastAsia="Times New Roman" w:hAnsi="Times New Roman" w:cs="Times New Roman"/>
                <w:sz w:val="23"/>
                <w:szCs w:val="23"/>
              </w:rPr>
              <w:t>/</w:t>
            </w:r>
          </w:p>
        </w:tc>
      </w:tr>
    </w:tbl>
    <w:p w:rsidR="00D22388" w:rsidRPr="00D22388" w:rsidRDefault="00D22388" w:rsidP="00D22388">
      <w:pPr>
        <w:spacing w:after="120" w:line="240" w:lineRule="auto"/>
        <w:ind w:firstLine="709"/>
        <w:jc w:val="center"/>
        <w:rPr>
          <w:rFonts w:ascii="Times New Roman" w:eastAsia="Times New Roman" w:hAnsi="Times New Roman" w:cs="Times New Roman"/>
          <w:sz w:val="23"/>
          <w:szCs w:val="23"/>
        </w:rPr>
        <w:sectPr w:rsidR="00D22388" w:rsidRPr="00D22388" w:rsidSect="00EF38D6">
          <w:pgSz w:w="11906" w:h="16838" w:code="9"/>
          <w:pgMar w:top="851" w:right="567" w:bottom="567" w:left="1134" w:header="340" w:footer="340" w:gutter="0"/>
          <w:cols w:space="708"/>
          <w:titlePg/>
          <w:docGrid w:linePitch="360"/>
        </w:sectPr>
      </w:pPr>
    </w:p>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D22388" w:rsidRPr="00D22388" w:rsidRDefault="00D22388" w:rsidP="00D22388">
      <w:pPr>
        <w:spacing w:afterLines="120" w:after="288"/>
        <w:ind w:right="-31"/>
        <w:contextualSpacing/>
        <w:jc w:val="right"/>
        <w:rPr>
          <w:rFonts w:ascii="Times New Roman" w:eastAsia="Times New Roman" w:hAnsi="Times New Roman" w:cs="Times New Roman"/>
          <w:b/>
          <w:sz w:val="24"/>
          <w:szCs w:val="24"/>
        </w:rPr>
      </w:pPr>
      <w:r w:rsidRPr="00D22388">
        <w:rPr>
          <w:rFonts w:ascii="Times New Roman" w:eastAsia="Times New Roman" w:hAnsi="Times New Roman" w:cs="Times New Roman"/>
          <w:b/>
          <w:sz w:val="24"/>
          <w:szCs w:val="24"/>
        </w:rPr>
        <w:t xml:space="preserve">Приложение №1 </w:t>
      </w:r>
    </w:p>
    <w:p w:rsidR="00D22388" w:rsidRPr="00D22388" w:rsidRDefault="00D22388" w:rsidP="00D22388">
      <w:pPr>
        <w:suppressAutoHyphens/>
        <w:spacing w:afterLines="120" w:after="288" w:line="240" w:lineRule="auto"/>
        <w:contextualSpacing/>
        <w:jc w:val="right"/>
        <w:rPr>
          <w:rFonts w:ascii="Times New Roman" w:eastAsia="Times New Roman" w:hAnsi="Times New Roman" w:cs="Times New Roman"/>
          <w:b/>
          <w:sz w:val="20"/>
          <w:szCs w:val="20"/>
          <w:lang w:eastAsia="ar-SA"/>
        </w:rPr>
      </w:pPr>
      <w:r w:rsidRPr="00D22388">
        <w:rPr>
          <w:rFonts w:ascii="Times New Roman" w:eastAsia="Times New Roman" w:hAnsi="Times New Roman" w:cs="Times New Roman"/>
          <w:b/>
          <w:sz w:val="24"/>
          <w:szCs w:val="24"/>
          <w:lang w:eastAsia="ar-SA"/>
        </w:rPr>
        <w:t>к Контракту №__ от _________.</w:t>
      </w:r>
      <w:r w:rsidRPr="00D22388">
        <w:rPr>
          <w:rFonts w:ascii="Times New Roman" w:eastAsia="Times New Roman" w:hAnsi="Times New Roman" w:cs="Times New Roman"/>
          <w:b/>
          <w:sz w:val="20"/>
          <w:szCs w:val="20"/>
          <w:lang w:eastAsia="ar-SA"/>
        </w:rPr>
        <w:t xml:space="preserve"> </w:t>
      </w:r>
    </w:p>
    <w:p w:rsidR="00D22388" w:rsidRPr="00D22388" w:rsidRDefault="00D22388" w:rsidP="00D22388">
      <w:pPr>
        <w:spacing w:after="0" w:line="240" w:lineRule="auto"/>
        <w:jc w:val="both"/>
        <w:rPr>
          <w:rFonts w:ascii="Times New Roman" w:eastAsia="Times New Roman" w:hAnsi="Times New Roman" w:cs="Times New Roman"/>
          <w:sz w:val="20"/>
          <w:szCs w:val="16"/>
          <w:lang w:eastAsia="ru-RU"/>
        </w:rPr>
      </w:pPr>
    </w:p>
    <w:p w:rsidR="00D22388" w:rsidRPr="00D22388" w:rsidRDefault="00D22388" w:rsidP="00D22388">
      <w:pPr>
        <w:shd w:val="clear" w:color="auto" w:fill="FFFFFF"/>
        <w:spacing w:before="268" w:after="268" w:line="469" w:lineRule="atLeast"/>
        <w:ind w:left="426"/>
        <w:contextualSpacing/>
        <w:outlineLvl w:val="3"/>
        <w:rPr>
          <w:rFonts w:ascii="Times New Roman" w:eastAsia="Times New Roman" w:hAnsi="Times New Roman" w:cs="Times New Roman"/>
          <w:color w:val="0F1115"/>
          <w:szCs w:val="24"/>
          <w:lang w:eastAsia="ru-RU"/>
        </w:rPr>
      </w:pPr>
    </w:p>
    <w:p w:rsidR="00DE1904" w:rsidRPr="00DE1904" w:rsidRDefault="00DE1904" w:rsidP="00DE1904">
      <w:pPr>
        <w:spacing w:after="0" w:line="240" w:lineRule="auto"/>
        <w:jc w:val="both"/>
        <w:rPr>
          <w:rFonts w:ascii="Times New Roman" w:eastAsia="Times New Roman" w:hAnsi="Times New Roman" w:cs="Times New Roman"/>
          <w:sz w:val="20"/>
          <w:szCs w:val="16"/>
          <w:lang w:eastAsia="ru-RU"/>
        </w:rPr>
      </w:pPr>
    </w:p>
    <w:p w:rsidR="00DE1904" w:rsidRPr="00DE1904" w:rsidRDefault="00DE1904" w:rsidP="00DE1904">
      <w:pPr>
        <w:widowControl w:val="0"/>
        <w:tabs>
          <w:tab w:val="center" w:pos="2694"/>
          <w:tab w:val="left" w:pos="10915"/>
        </w:tabs>
        <w:spacing w:after="0" w:line="240" w:lineRule="auto"/>
        <w:jc w:val="center"/>
        <w:rPr>
          <w:rFonts w:ascii="Times New Roman" w:eastAsia="Times New Roman" w:hAnsi="Times New Roman" w:cs="Times New Roman"/>
          <w:sz w:val="26"/>
          <w:szCs w:val="26"/>
          <w:lang w:eastAsia="zh-CN"/>
        </w:rPr>
      </w:pPr>
      <w:r w:rsidRPr="00DE1904">
        <w:rPr>
          <w:rFonts w:ascii="Times New Roman" w:eastAsia="Times New Roman" w:hAnsi="Times New Roman" w:cs="Times New Roman"/>
          <w:b/>
          <w:sz w:val="26"/>
          <w:szCs w:val="26"/>
          <w:lang w:eastAsia="ru-RU"/>
        </w:rPr>
        <w:t>Техническое задание</w:t>
      </w:r>
      <w:r w:rsidRPr="00DE1904">
        <w:rPr>
          <w:rFonts w:ascii="Times New Roman" w:eastAsia="Times New Roman" w:hAnsi="Times New Roman" w:cs="Times New Roman"/>
          <w:b/>
          <w:sz w:val="26"/>
          <w:szCs w:val="26"/>
          <w:lang w:eastAsia="ru-RU"/>
        </w:rPr>
        <w:br/>
        <w:t>на поставку оборудования, монтажные и пусконаладочные работы</w:t>
      </w:r>
      <w:r w:rsidRPr="00DE1904">
        <w:rPr>
          <w:rFonts w:ascii="Times New Roman" w:eastAsia="Times New Roman" w:hAnsi="Times New Roman" w:cs="Times New Roman"/>
          <w:b/>
          <w:sz w:val="26"/>
          <w:szCs w:val="26"/>
          <w:lang w:eastAsia="ru-RU"/>
        </w:rPr>
        <w:br/>
      </w:r>
    </w:p>
    <w:tbl>
      <w:tblPr>
        <w:tblW w:w="1091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552"/>
        <w:gridCol w:w="7653"/>
      </w:tblGrid>
      <w:tr w:rsidR="00DE1904" w:rsidRPr="00DE1904" w:rsidTr="005D3B1B">
        <w:trPr>
          <w:trHeight w:val="683"/>
          <w:tblHeader/>
        </w:trPr>
        <w:tc>
          <w:tcPr>
            <w:tcW w:w="709" w:type="dxa"/>
            <w:vAlign w:val="center"/>
          </w:tcPr>
          <w:p w:rsidR="00DE1904" w:rsidRPr="00DE1904" w:rsidRDefault="00DE1904" w:rsidP="00DE1904">
            <w:pPr>
              <w:widowControl w:val="0"/>
              <w:tabs>
                <w:tab w:val="right" w:pos="10915"/>
              </w:tabs>
              <w:spacing w:after="0" w:line="240" w:lineRule="auto"/>
              <w:jc w:val="center"/>
              <w:rPr>
                <w:rFonts w:ascii="Times New Roman" w:eastAsia="Times New Roman" w:hAnsi="Times New Roman" w:cs="Times New Roman"/>
                <w:b/>
                <w:sz w:val="26"/>
                <w:szCs w:val="26"/>
                <w:lang w:eastAsia="zh-CN"/>
              </w:rPr>
            </w:pPr>
            <w:r w:rsidRPr="00DE1904">
              <w:rPr>
                <w:rFonts w:ascii="Times New Roman" w:eastAsia="Times New Roman" w:hAnsi="Times New Roman" w:cs="Times New Roman"/>
                <w:b/>
                <w:sz w:val="26"/>
                <w:szCs w:val="26"/>
                <w:lang w:eastAsia="zh-CN"/>
              </w:rPr>
              <w:t>№</w:t>
            </w:r>
          </w:p>
          <w:p w:rsidR="00DE1904" w:rsidRPr="00DE1904" w:rsidRDefault="00DE1904" w:rsidP="00DE1904">
            <w:pPr>
              <w:widowControl w:val="0"/>
              <w:tabs>
                <w:tab w:val="right" w:pos="10915"/>
              </w:tabs>
              <w:spacing w:after="0" w:line="240" w:lineRule="auto"/>
              <w:jc w:val="center"/>
              <w:rPr>
                <w:rFonts w:ascii="Times New Roman" w:eastAsia="Times New Roman" w:hAnsi="Times New Roman" w:cs="Times New Roman"/>
                <w:b/>
                <w:sz w:val="26"/>
                <w:szCs w:val="26"/>
                <w:lang w:eastAsia="zh-CN"/>
              </w:rPr>
            </w:pPr>
            <w:r w:rsidRPr="00DE1904">
              <w:rPr>
                <w:rFonts w:ascii="Times New Roman" w:eastAsia="Times New Roman" w:hAnsi="Times New Roman" w:cs="Times New Roman"/>
                <w:b/>
                <w:sz w:val="26"/>
                <w:szCs w:val="26"/>
                <w:lang w:eastAsia="zh-CN"/>
              </w:rPr>
              <w:t>п/п</w:t>
            </w:r>
          </w:p>
        </w:tc>
        <w:tc>
          <w:tcPr>
            <w:tcW w:w="2552" w:type="dxa"/>
            <w:vAlign w:val="center"/>
          </w:tcPr>
          <w:p w:rsidR="00DE1904" w:rsidRPr="00DE1904" w:rsidRDefault="00DE1904" w:rsidP="00DE1904">
            <w:pPr>
              <w:widowControl w:val="0"/>
              <w:tabs>
                <w:tab w:val="right" w:pos="10915"/>
              </w:tabs>
              <w:spacing w:after="0" w:line="240" w:lineRule="auto"/>
              <w:jc w:val="center"/>
              <w:rPr>
                <w:rFonts w:ascii="Times New Roman" w:eastAsia="Times New Roman" w:hAnsi="Times New Roman" w:cs="Times New Roman"/>
                <w:b/>
                <w:sz w:val="26"/>
                <w:szCs w:val="26"/>
                <w:lang w:eastAsia="zh-CN"/>
              </w:rPr>
            </w:pPr>
            <w:r w:rsidRPr="00DE1904">
              <w:rPr>
                <w:rFonts w:ascii="Times New Roman" w:eastAsia="Times New Roman" w:hAnsi="Times New Roman" w:cs="Times New Roman"/>
                <w:b/>
                <w:sz w:val="26"/>
                <w:szCs w:val="26"/>
                <w:lang w:eastAsia="zh-CN"/>
              </w:rPr>
              <w:t>Перечень основ</w:t>
            </w:r>
            <w:r w:rsidRPr="00DE1904">
              <w:rPr>
                <w:rFonts w:ascii="Times New Roman" w:eastAsia="Times New Roman" w:hAnsi="Times New Roman" w:cs="Times New Roman"/>
                <w:b/>
                <w:sz w:val="26"/>
                <w:szCs w:val="26"/>
                <w:lang w:eastAsia="zh-CN"/>
              </w:rPr>
              <w:softHyphen/>
              <w:t>ных требований</w:t>
            </w:r>
          </w:p>
        </w:tc>
        <w:tc>
          <w:tcPr>
            <w:tcW w:w="7653" w:type="dxa"/>
            <w:vAlign w:val="center"/>
          </w:tcPr>
          <w:p w:rsidR="00DE1904" w:rsidRPr="00DE1904" w:rsidRDefault="00DE1904" w:rsidP="00DE1904">
            <w:pPr>
              <w:widowControl w:val="0"/>
              <w:tabs>
                <w:tab w:val="right" w:pos="10915"/>
              </w:tabs>
              <w:spacing w:after="0" w:line="240" w:lineRule="auto"/>
              <w:jc w:val="center"/>
              <w:rPr>
                <w:rFonts w:ascii="Times New Roman" w:eastAsia="Times New Roman" w:hAnsi="Times New Roman" w:cs="Times New Roman"/>
                <w:b/>
                <w:sz w:val="26"/>
                <w:szCs w:val="26"/>
                <w:lang w:eastAsia="zh-CN"/>
              </w:rPr>
            </w:pPr>
            <w:r w:rsidRPr="00DE1904">
              <w:rPr>
                <w:rFonts w:ascii="Times New Roman" w:eastAsia="Times New Roman" w:hAnsi="Times New Roman" w:cs="Times New Roman"/>
                <w:b/>
                <w:sz w:val="26"/>
                <w:szCs w:val="26"/>
                <w:lang w:eastAsia="zh-CN"/>
              </w:rPr>
              <w:t>Содержание требований</w:t>
            </w:r>
          </w:p>
        </w:tc>
      </w:tr>
      <w:tr w:rsidR="00DE1904" w:rsidRPr="00DE1904" w:rsidTr="005D3B1B">
        <w:trPr>
          <w:trHeight w:val="1449"/>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01</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Содержание выполняемых работ</w:t>
            </w:r>
          </w:p>
        </w:tc>
        <w:tc>
          <w:tcPr>
            <w:tcW w:w="7653"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 Закупка оборудования и материалов:</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val="en-US" w:eastAsia="zh-CN"/>
              </w:rPr>
            </w:pPr>
            <w:r w:rsidRPr="00DE1904">
              <w:rPr>
                <w:rFonts w:ascii="Times New Roman" w:eastAsia="Times New Roman" w:hAnsi="Times New Roman" w:cs="Times New Roman"/>
                <w:sz w:val="24"/>
                <w:szCs w:val="24"/>
                <w:lang w:val="en-US" w:eastAsia="zh-CN"/>
              </w:rPr>
              <w:t xml:space="preserve">1. </w:t>
            </w:r>
            <w:r w:rsidRPr="00DE1904">
              <w:rPr>
                <w:rFonts w:ascii="Times New Roman" w:eastAsia="Times New Roman" w:hAnsi="Times New Roman" w:cs="Times New Roman"/>
                <w:sz w:val="24"/>
                <w:szCs w:val="24"/>
                <w:lang w:eastAsia="zh-CN"/>
              </w:rPr>
              <w:t>Видеокамера</w:t>
            </w:r>
            <w:r w:rsidRPr="00DE1904">
              <w:rPr>
                <w:rFonts w:ascii="Times New Roman" w:eastAsia="Times New Roman" w:hAnsi="Times New Roman" w:cs="Times New Roman"/>
                <w:sz w:val="24"/>
                <w:szCs w:val="24"/>
                <w:lang w:val="en-US" w:eastAsia="zh-CN"/>
              </w:rPr>
              <w:t>: HIKVISION Model: DS-2CD2123G2-IU 4mm D</w:t>
            </w:r>
            <w:r w:rsidRPr="00DE1904">
              <w:rPr>
                <w:rFonts w:ascii="Times New Roman" w:eastAsia="Times New Roman" w:hAnsi="Times New Roman" w:cs="Times New Roman"/>
                <w:b/>
                <w:sz w:val="24"/>
                <w:szCs w:val="24"/>
                <w:lang w:val="en-US" w:eastAsia="ru-RU"/>
              </w:rPr>
              <w:tab/>
            </w:r>
            <w:r w:rsidRPr="00DE1904">
              <w:rPr>
                <w:rFonts w:ascii="Times New Roman" w:eastAsia="Times New Roman" w:hAnsi="Times New Roman" w:cs="Times New Roman"/>
                <w:sz w:val="24"/>
                <w:szCs w:val="24"/>
                <w:lang w:val="en-US" w:eastAsia="zh-CN"/>
              </w:rPr>
              <w:t xml:space="preserve"> - 1 </w:t>
            </w:r>
            <w:proofErr w:type="spellStart"/>
            <w:r w:rsidRPr="00DE1904">
              <w:rPr>
                <w:rFonts w:ascii="Times New Roman" w:eastAsia="Times New Roman" w:hAnsi="Times New Roman" w:cs="Times New Roman"/>
                <w:sz w:val="24"/>
                <w:szCs w:val="24"/>
                <w:lang w:eastAsia="zh-CN"/>
              </w:rPr>
              <w:t>шт</w:t>
            </w:r>
            <w:proofErr w:type="spellEnd"/>
            <w:r w:rsidRPr="00DE1904">
              <w:rPr>
                <w:rFonts w:ascii="Times New Roman" w:eastAsia="Times New Roman" w:hAnsi="Times New Roman" w:cs="Times New Roman"/>
                <w:sz w:val="24"/>
                <w:szCs w:val="24"/>
                <w:lang w:val="en-US" w:eastAsia="zh-CN"/>
              </w:rPr>
              <w:t>.</w:t>
            </w:r>
            <w:r w:rsidRPr="00DE1904">
              <w:rPr>
                <w:rFonts w:ascii="Times New Roman" w:eastAsia="Times New Roman" w:hAnsi="Times New Roman" w:cs="Times New Roman"/>
                <w:sz w:val="24"/>
                <w:szCs w:val="24"/>
                <w:lang w:val="en-US" w:eastAsia="zh-CN"/>
              </w:rPr>
              <w:t xml:space="preserve"> (</w:t>
            </w:r>
            <w:r>
              <w:rPr>
                <w:rFonts w:ascii="Times New Roman" w:eastAsia="Times New Roman" w:hAnsi="Times New Roman" w:cs="Times New Roman"/>
                <w:sz w:val="24"/>
                <w:szCs w:val="24"/>
                <w:lang w:eastAsia="zh-CN"/>
              </w:rPr>
              <w:t>или</w:t>
            </w:r>
            <w:r w:rsidRPr="00DE1904">
              <w:rPr>
                <w:rFonts w:ascii="Times New Roman" w:eastAsia="Times New Roman" w:hAnsi="Times New Roman" w:cs="Times New Roman"/>
                <w:sz w:val="24"/>
                <w:szCs w:val="24"/>
                <w:lang w:val="en-US" w:eastAsia="zh-CN"/>
              </w:rPr>
              <w:t xml:space="preserve"> </w:t>
            </w:r>
            <w:r>
              <w:rPr>
                <w:rFonts w:ascii="Times New Roman" w:eastAsia="Times New Roman" w:hAnsi="Times New Roman" w:cs="Times New Roman"/>
                <w:sz w:val="24"/>
                <w:szCs w:val="24"/>
                <w:lang w:eastAsia="zh-CN"/>
              </w:rPr>
              <w:t>аналог</w:t>
            </w:r>
            <w:r w:rsidRPr="00DE1904">
              <w:rPr>
                <w:rFonts w:ascii="Times New Roman" w:eastAsia="Times New Roman" w:hAnsi="Times New Roman" w:cs="Times New Roman"/>
                <w:sz w:val="24"/>
                <w:szCs w:val="24"/>
                <w:lang w:val="en-US" w:eastAsia="zh-CN"/>
              </w:rPr>
              <w:t>)</w:t>
            </w:r>
            <w:r w:rsidRPr="00DE1904">
              <w:rPr>
                <w:rFonts w:ascii="Times New Roman" w:eastAsia="Times New Roman" w:hAnsi="Times New Roman" w:cs="Times New Roman"/>
                <w:sz w:val="24"/>
                <w:szCs w:val="24"/>
                <w:lang w:val="en-US" w:eastAsia="zh-CN"/>
              </w:rPr>
              <w:t>;</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val="en-US" w:eastAsia="zh-CN"/>
              </w:rPr>
            </w:pPr>
            <w:r w:rsidRPr="00DE1904">
              <w:rPr>
                <w:rFonts w:ascii="Times New Roman" w:eastAsia="Times New Roman" w:hAnsi="Times New Roman" w:cs="Times New Roman"/>
                <w:sz w:val="24"/>
                <w:szCs w:val="24"/>
                <w:lang w:val="en-US" w:eastAsia="zh-CN"/>
              </w:rPr>
              <w:t xml:space="preserve">2. </w:t>
            </w:r>
            <w:r w:rsidRPr="00DE1904">
              <w:rPr>
                <w:rFonts w:ascii="Times New Roman" w:eastAsia="Times New Roman" w:hAnsi="Times New Roman" w:cs="Times New Roman"/>
                <w:sz w:val="24"/>
                <w:szCs w:val="24"/>
                <w:lang w:eastAsia="zh-CN"/>
              </w:rPr>
              <w:t>Кабель</w:t>
            </w:r>
            <w:r w:rsidRPr="00DE1904">
              <w:rPr>
                <w:rFonts w:ascii="Times New Roman" w:eastAsia="Times New Roman" w:hAnsi="Times New Roman" w:cs="Times New Roman"/>
                <w:sz w:val="24"/>
                <w:szCs w:val="24"/>
                <w:lang w:val="en-US" w:eastAsia="zh-CN"/>
              </w:rPr>
              <w:t xml:space="preserve">: Skynet Premium </w:t>
            </w:r>
            <w:proofErr w:type="gramStart"/>
            <w:r w:rsidRPr="00DE1904">
              <w:rPr>
                <w:rFonts w:ascii="Times New Roman" w:eastAsia="Times New Roman" w:hAnsi="Times New Roman" w:cs="Times New Roman"/>
                <w:sz w:val="24"/>
                <w:szCs w:val="24"/>
                <w:lang w:val="en-US" w:eastAsia="zh-CN"/>
              </w:rPr>
              <w:t>UTP</w:t>
            </w:r>
            <w:proofErr w:type="spellStart"/>
            <w:r w:rsidRPr="00DE1904">
              <w:rPr>
                <w:rFonts w:ascii="Times New Roman" w:eastAsia="Times New Roman" w:hAnsi="Times New Roman" w:cs="Times New Roman"/>
                <w:sz w:val="24"/>
                <w:szCs w:val="24"/>
                <w:lang w:eastAsia="zh-CN"/>
              </w:rPr>
              <w:t>нг</w:t>
            </w:r>
            <w:proofErr w:type="spellEnd"/>
            <w:r w:rsidRPr="00DE1904">
              <w:rPr>
                <w:rFonts w:ascii="Times New Roman" w:eastAsia="Times New Roman" w:hAnsi="Times New Roman" w:cs="Times New Roman"/>
                <w:sz w:val="24"/>
                <w:szCs w:val="24"/>
                <w:lang w:val="en-US" w:eastAsia="zh-CN"/>
              </w:rPr>
              <w:t>(</w:t>
            </w:r>
            <w:proofErr w:type="gramEnd"/>
            <w:r w:rsidRPr="00DE1904">
              <w:rPr>
                <w:rFonts w:ascii="Times New Roman" w:eastAsia="Times New Roman" w:hAnsi="Times New Roman" w:cs="Times New Roman"/>
                <w:sz w:val="24"/>
                <w:szCs w:val="24"/>
                <w:lang w:eastAsia="zh-CN"/>
              </w:rPr>
              <w:t>А</w:t>
            </w:r>
            <w:r w:rsidRPr="00DE1904">
              <w:rPr>
                <w:rFonts w:ascii="Times New Roman" w:eastAsia="Times New Roman" w:hAnsi="Times New Roman" w:cs="Times New Roman"/>
                <w:sz w:val="24"/>
                <w:szCs w:val="24"/>
                <w:lang w:val="en-US" w:eastAsia="zh-CN"/>
              </w:rPr>
              <w:t xml:space="preserve">) </w:t>
            </w:r>
            <w:proofErr w:type="spellStart"/>
            <w:r w:rsidRPr="00DE1904">
              <w:rPr>
                <w:rFonts w:ascii="Times New Roman" w:eastAsia="Times New Roman" w:hAnsi="Times New Roman" w:cs="Times New Roman"/>
                <w:sz w:val="24"/>
                <w:szCs w:val="24"/>
                <w:lang w:val="en-US" w:eastAsia="zh-CN"/>
              </w:rPr>
              <w:t>LSLTx</w:t>
            </w:r>
            <w:proofErr w:type="spellEnd"/>
            <w:r w:rsidRPr="00DE1904">
              <w:rPr>
                <w:rFonts w:ascii="Times New Roman" w:eastAsia="Times New Roman" w:hAnsi="Times New Roman" w:cs="Times New Roman"/>
                <w:sz w:val="24"/>
                <w:szCs w:val="24"/>
                <w:lang w:val="en-US" w:eastAsia="zh-CN"/>
              </w:rPr>
              <w:t xml:space="preserve"> cat 5e 4x2x0,51 Cu</w:t>
            </w:r>
            <w:r w:rsidRPr="00DE1904">
              <w:rPr>
                <w:rFonts w:ascii="Times New Roman" w:eastAsia="Times New Roman" w:hAnsi="Times New Roman" w:cs="Times New Roman"/>
                <w:sz w:val="24"/>
                <w:szCs w:val="24"/>
                <w:lang w:val="en-US" w:eastAsia="zh-CN"/>
              </w:rPr>
              <w:t xml:space="preserve"> </w:t>
            </w:r>
            <w:r w:rsidRPr="00DE1904">
              <w:rPr>
                <w:rFonts w:ascii="Times New Roman" w:eastAsia="Times New Roman" w:hAnsi="Times New Roman" w:cs="Times New Roman"/>
                <w:sz w:val="24"/>
                <w:szCs w:val="24"/>
                <w:lang w:val="en-US" w:eastAsia="zh-CN"/>
              </w:rPr>
              <w:t xml:space="preserve"> - 1 </w:t>
            </w:r>
            <w:r w:rsidRPr="00DE1904">
              <w:rPr>
                <w:rFonts w:ascii="Times New Roman" w:eastAsia="Times New Roman" w:hAnsi="Times New Roman" w:cs="Times New Roman"/>
                <w:sz w:val="24"/>
                <w:szCs w:val="24"/>
                <w:lang w:eastAsia="zh-CN"/>
              </w:rPr>
              <w:t>бухта</w:t>
            </w:r>
            <w:r w:rsidRPr="00DE1904">
              <w:rPr>
                <w:rFonts w:ascii="Times New Roman" w:eastAsia="Times New Roman" w:hAnsi="Times New Roman" w:cs="Times New Roman"/>
                <w:sz w:val="24"/>
                <w:szCs w:val="24"/>
                <w:lang w:val="en-US" w:eastAsia="zh-CN"/>
              </w:rPr>
              <w:t xml:space="preserve"> (305 </w:t>
            </w:r>
            <w:r w:rsidRPr="00DE1904">
              <w:rPr>
                <w:rFonts w:ascii="Times New Roman" w:eastAsia="Times New Roman" w:hAnsi="Times New Roman" w:cs="Times New Roman"/>
                <w:sz w:val="24"/>
                <w:szCs w:val="24"/>
                <w:lang w:eastAsia="zh-CN"/>
              </w:rPr>
              <w:t>м</w:t>
            </w:r>
            <w:r w:rsidRPr="00DE1904">
              <w:rPr>
                <w:rFonts w:ascii="Times New Roman" w:eastAsia="Times New Roman" w:hAnsi="Times New Roman" w:cs="Times New Roman"/>
                <w:sz w:val="24"/>
                <w:szCs w:val="24"/>
                <w:lang w:val="en-US" w:eastAsia="zh-CN"/>
              </w:rPr>
              <w:t>.)</w:t>
            </w:r>
            <w:r w:rsidRPr="00DE1904">
              <w:rPr>
                <w:rFonts w:ascii="Times New Roman" w:eastAsia="Times New Roman" w:hAnsi="Times New Roman" w:cs="Times New Roman"/>
                <w:sz w:val="24"/>
                <w:szCs w:val="24"/>
                <w:lang w:val="en-US" w:eastAsia="zh-CN"/>
              </w:rPr>
              <w:t xml:space="preserve"> (</w:t>
            </w:r>
            <w:r>
              <w:rPr>
                <w:rFonts w:ascii="Times New Roman" w:eastAsia="Times New Roman" w:hAnsi="Times New Roman" w:cs="Times New Roman"/>
                <w:sz w:val="24"/>
                <w:szCs w:val="24"/>
                <w:lang w:eastAsia="zh-CN"/>
              </w:rPr>
              <w:t>или</w:t>
            </w:r>
            <w:r w:rsidRPr="00DE1904">
              <w:rPr>
                <w:rFonts w:ascii="Times New Roman" w:eastAsia="Times New Roman" w:hAnsi="Times New Roman" w:cs="Times New Roman"/>
                <w:sz w:val="24"/>
                <w:szCs w:val="24"/>
                <w:lang w:val="en-US" w:eastAsia="zh-CN"/>
              </w:rPr>
              <w:t xml:space="preserve"> </w:t>
            </w:r>
            <w:r>
              <w:rPr>
                <w:rFonts w:ascii="Times New Roman" w:eastAsia="Times New Roman" w:hAnsi="Times New Roman" w:cs="Times New Roman"/>
                <w:sz w:val="24"/>
                <w:szCs w:val="24"/>
                <w:lang w:eastAsia="zh-CN"/>
              </w:rPr>
              <w:t>аналог</w:t>
            </w:r>
            <w:r w:rsidRPr="00DE1904">
              <w:rPr>
                <w:rFonts w:ascii="Times New Roman" w:eastAsia="Times New Roman" w:hAnsi="Times New Roman" w:cs="Times New Roman"/>
                <w:sz w:val="24"/>
                <w:szCs w:val="24"/>
                <w:lang w:val="en-US" w:eastAsia="zh-CN"/>
              </w:rPr>
              <w:t>)</w:t>
            </w:r>
            <w:r w:rsidRPr="00DE1904">
              <w:rPr>
                <w:rFonts w:ascii="Times New Roman" w:eastAsia="Times New Roman" w:hAnsi="Times New Roman" w:cs="Times New Roman"/>
                <w:sz w:val="24"/>
                <w:szCs w:val="24"/>
                <w:lang w:val="en-US" w:eastAsia="zh-CN"/>
              </w:rPr>
              <w:t>;</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xml:space="preserve">3. </w:t>
            </w:r>
            <w:proofErr w:type="gramStart"/>
            <w:r w:rsidRPr="00DE1904">
              <w:rPr>
                <w:rFonts w:ascii="Times New Roman" w:eastAsia="Times New Roman" w:hAnsi="Times New Roman" w:cs="Times New Roman"/>
                <w:sz w:val="24"/>
                <w:szCs w:val="24"/>
                <w:lang w:eastAsia="zh-CN"/>
              </w:rPr>
              <w:t>Труба</w:t>
            </w:r>
            <w:proofErr w:type="gramEnd"/>
            <w:r w:rsidRPr="00DE1904">
              <w:rPr>
                <w:rFonts w:ascii="Times New Roman" w:eastAsia="Times New Roman" w:hAnsi="Times New Roman" w:cs="Times New Roman"/>
                <w:sz w:val="24"/>
                <w:szCs w:val="24"/>
                <w:lang w:eastAsia="zh-CN"/>
              </w:rPr>
              <w:t xml:space="preserve"> гофрированная д.20 мм.</w:t>
            </w:r>
            <w:r>
              <w:rPr>
                <w:rFonts w:ascii="Times New Roman" w:eastAsia="Times New Roman" w:hAnsi="Times New Roman" w:cs="Times New Roman"/>
                <w:b/>
                <w:sz w:val="24"/>
                <w:szCs w:val="24"/>
                <w:lang w:eastAsia="ru-RU"/>
              </w:rPr>
              <w:t xml:space="preserve"> </w:t>
            </w:r>
            <w:r w:rsidRPr="00DE1904">
              <w:rPr>
                <w:rFonts w:ascii="Times New Roman" w:eastAsia="Times New Roman" w:hAnsi="Times New Roman" w:cs="Times New Roman"/>
                <w:sz w:val="24"/>
                <w:szCs w:val="24"/>
                <w:lang w:eastAsia="zh-CN"/>
              </w:rPr>
              <w:t>- 1 бухта (25-50 м.);</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xml:space="preserve">4. Клипса с защёлкой- 1 </w:t>
            </w:r>
            <w:proofErr w:type="spellStart"/>
            <w:r w:rsidRPr="00DE1904">
              <w:rPr>
                <w:rFonts w:ascii="Times New Roman" w:eastAsia="Times New Roman" w:hAnsi="Times New Roman" w:cs="Times New Roman"/>
                <w:sz w:val="24"/>
                <w:szCs w:val="24"/>
                <w:lang w:eastAsia="zh-CN"/>
              </w:rPr>
              <w:t>уп</w:t>
            </w:r>
            <w:proofErr w:type="spellEnd"/>
            <w:r w:rsidRPr="00DE1904">
              <w:rPr>
                <w:rFonts w:ascii="Times New Roman" w:eastAsia="Times New Roman" w:hAnsi="Times New Roman" w:cs="Times New Roman"/>
                <w:sz w:val="24"/>
                <w:szCs w:val="24"/>
                <w:lang w:eastAsia="zh-CN"/>
              </w:rPr>
              <w:t>. (50 шт.);</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5. Кабель-канал 20×15 мм. - 10 м. (5 шт.);</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xml:space="preserve">6. Бирка треугольная - 1 </w:t>
            </w:r>
            <w:proofErr w:type="spellStart"/>
            <w:proofErr w:type="gramStart"/>
            <w:r w:rsidRPr="00DE1904">
              <w:rPr>
                <w:rFonts w:ascii="Times New Roman" w:eastAsia="Times New Roman" w:hAnsi="Times New Roman" w:cs="Times New Roman"/>
                <w:sz w:val="24"/>
                <w:szCs w:val="24"/>
                <w:lang w:eastAsia="zh-CN"/>
              </w:rPr>
              <w:t>уп</w:t>
            </w:r>
            <w:proofErr w:type="spellEnd"/>
            <w:r w:rsidRPr="00DE1904">
              <w:rPr>
                <w:rFonts w:ascii="Times New Roman" w:eastAsia="Times New Roman" w:hAnsi="Times New Roman" w:cs="Times New Roman"/>
                <w:sz w:val="24"/>
                <w:szCs w:val="24"/>
                <w:lang w:eastAsia="zh-CN"/>
              </w:rPr>
              <w:t>.;</w:t>
            </w:r>
            <w:proofErr w:type="gramEnd"/>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xml:space="preserve">7. Стяжка нейлоновая </w:t>
            </w:r>
            <w:bookmarkStart w:id="2" w:name="_GoBack"/>
            <w:bookmarkEnd w:id="2"/>
            <w:r w:rsidRPr="00DE1904">
              <w:rPr>
                <w:rFonts w:ascii="Times New Roman" w:eastAsia="Times New Roman" w:hAnsi="Times New Roman" w:cs="Times New Roman"/>
                <w:sz w:val="24"/>
                <w:szCs w:val="24"/>
                <w:lang w:eastAsia="zh-CN"/>
              </w:rPr>
              <w:t xml:space="preserve">- 1 </w:t>
            </w:r>
            <w:proofErr w:type="spellStart"/>
            <w:r w:rsidRPr="00DE1904">
              <w:rPr>
                <w:rFonts w:ascii="Times New Roman" w:eastAsia="Times New Roman" w:hAnsi="Times New Roman" w:cs="Times New Roman"/>
                <w:sz w:val="24"/>
                <w:szCs w:val="24"/>
                <w:lang w:eastAsia="zh-CN"/>
              </w:rPr>
              <w:t>уп</w:t>
            </w:r>
            <w:proofErr w:type="spellEnd"/>
            <w:r w:rsidRPr="00DE1904">
              <w:rPr>
                <w:rFonts w:ascii="Times New Roman" w:eastAsia="Times New Roman" w:hAnsi="Times New Roman" w:cs="Times New Roman"/>
                <w:sz w:val="24"/>
                <w:szCs w:val="24"/>
                <w:lang w:eastAsia="zh-CN"/>
              </w:rPr>
              <w:t>.;</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xml:space="preserve">8. Комплект крепежа </w:t>
            </w:r>
            <w:proofErr w:type="spellStart"/>
            <w:r w:rsidRPr="00DE1904">
              <w:rPr>
                <w:rFonts w:ascii="Times New Roman" w:eastAsia="Times New Roman" w:hAnsi="Times New Roman" w:cs="Times New Roman"/>
                <w:sz w:val="24"/>
                <w:szCs w:val="24"/>
                <w:lang w:eastAsia="zh-CN"/>
              </w:rPr>
              <w:t>саморезы</w:t>
            </w:r>
            <w:proofErr w:type="spellEnd"/>
            <w:r w:rsidRPr="00DE1904">
              <w:rPr>
                <w:rFonts w:ascii="Times New Roman" w:eastAsia="Times New Roman" w:hAnsi="Times New Roman" w:cs="Times New Roman"/>
                <w:sz w:val="24"/>
                <w:szCs w:val="24"/>
                <w:lang w:eastAsia="zh-CN"/>
              </w:rPr>
              <w:t>/дюбеля.</w:t>
            </w:r>
          </w:p>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Монтаж видеокамеры</w:t>
            </w:r>
            <w:r w:rsidRPr="00DE1904">
              <w:rPr>
                <w:rFonts w:ascii="Times New Roman" w:eastAsia="Times New Roman" w:hAnsi="Times New Roman" w:cs="Times New Roman"/>
                <w:sz w:val="24"/>
                <w:szCs w:val="24"/>
                <w:lang w:eastAsia="zh-CN"/>
              </w:rPr>
              <w:br/>
              <w:t>- Прокладка кабельной линии</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Пусконаладочные работы</w:t>
            </w:r>
            <w:r w:rsidRPr="00DE1904">
              <w:rPr>
                <w:rFonts w:ascii="Times New Roman" w:eastAsia="Times New Roman" w:hAnsi="Times New Roman" w:cs="Times New Roman"/>
                <w:b/>
                <w:bCs/>
                <w:i/>
                <w:iCs/>
                <w:sz w:val="24"/>
                <w:szCs w:val="24"/>
                <w:lang w:eastAsia="zh-CN"/>
              </w:rPr>
              <w:t xml:space="preserve"> </w:t>
            </w:r>
          </w:p>
        </w:tc>
      </w:tr>
      <w:tr w:rsidR="00DE1904" w:rsidRPr="00DE1904" w:rsidTr="005D3B1B">
        <w:trPr>
          <w:trHeight w:val="654"/>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02</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Заказчик</w:t>
            </w:r>
          </w:p>
        </w:tc>
        <w:tc>
          <w:tcPr>
            <w:tcW w:w="7653"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 xml:space="preserve">Санкт-Петербургское государственное бюджетное профессиональное образовательное учреждение </w:t>
            </w:r>
            <w:r w:rsidRPr="00DE1904">
              <w:rPr>
                <w:rFonts w:ascii="Times New Roman" w:eastAsia="Times New Roman" w:hAnsi="Times New Roman" w:cs="Times New Roman"/>
                <w:sz w:val="24"/>
                <w:szCs w:val="24"/>
                <w:lang w:eastAsia="ru-RU"/>
              </w:rPr>
              <w:t>«Академия ледовых видов спорта "Динамо Санкт-Петербург"»</w:t>
            </w:r>
          </w:p>
        </w:tc>
      </w:tr>
      <w:tr w:rsidR="00DE1904" w:rsidRPr="00DE1904" w:rsidTr="005D3B1B">
        <w:trPr>
          <w:trHeight w:val="646"/>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02</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Место выполнения работ</w:t>
            </w:r>
          </w:p>
        </w:tc>
        <w:tc>
          <w:tcPr>
            <w:tcW w:w="7653"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ru-RU"/>
              </w:rPr>
              <w:t>199155, г. Санкт-Петербург, пер. Каховского, дом 2, литера Б</w:t>
            </w:r>
          </w:p>
        </w:tc>
      </w:tr>
      <w:tr w:rsidR="00DE1904" w:rsidRPr="00DE1904" w:rsidTr="005D3B1B">
        <w:trPr>
          <w:trHeight w:val="863"/>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03</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Срок выполнения работ</w:t>
            </w:r>
          </w:p>
        </w:tc>
        <w:tc>
          <w:tcPr>
            <w:tcW w:w="7653" w:type="dxa"/>
            <w:shd w:val="clear" w:color="auto" w:fill="auto"/>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Начало работ: с момента подписания договора</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Срок выполнения работ: 25 рабочих дней с момента заключения Договора.</w:t>
            </w:r>
          </w:p>
        </w:tc>
      </w:tr>
      <w:tr w:rsidR="00DE1904" w:rsidRPr="00DE1904" w:rsidTr="005D3B1B">
        <w:trPr>
          <w:trHeight w:val="863"/>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04</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Назначение оборудования</w:t>
            </w:r>
          </w:p>
        </w:tc>
        <w:tc>
          <w:tcPr>
            <w:tcW w:w="7653" w:type="dxa"/>
            <w:shd w:val="clear" w:color="auto" w:fill="auto"/>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bCs/>
                <w:iCs/>
                <w:sz w:val="24"/>
                <w:szCs w:val="24"/>
                <w:lang w:eastAsia="zh-CN"/>
              </w:rPr>
            </w:pPr>
            <w:r w:rsidRPr="00DE1904">
              <w:rPr>
                <w:rFonts w:ascii="Times New Roman" w:eastAsia="Times New Roman" w:hAnsi="Times New Roman" w:cs="Times New Roman"/>
                <w:color w:val="333333"/>
                <w:sz w:val="24"/>
                <w:szCs w:val="24"/>
                <w:shd w:val="clear" w:color="auto" w:fill="FFFFFF"/>
                <w:lang w:eastAsia="ru-RU"/>
              </w:rPr>
              <w:t>Визуальный контроль и фиксации происходящего на объекте.</w:t>
            </w:r>
          </w:p>
        </w:tc>
      </w:tr>
      <w:tr w:rsidR="00DE1904" w:rsidRPr="00DE1904" w:rsidTr="005D3B1B">
        <w:trPr>
          <w:trHeight w:val="1617"/>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05</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Технические характеристики оборудования</w:t>
            </w:r>
          </w:p>
        </w:tc>
        <w:tc>
          <w:tcPr>
            <w:tcW w:w="7653" w:type="dxa"/>
          </w:tcPr>
          <w:tbl>
            <w:tblPr>
              <w:tblW w:w="7545" w:type="dxa"/>
              <w:tblBorders>
                <w:top w:val="nil"/>
                <w:left w:val="nil"/>
                <w:bottom w:val="nil"/>
                <w:right w:val="nil"/>
              </w:tblBorders>
              <w:tblLayout w:type="fixed"/>
              <w:tblLook w:val="0000" w:firstRow="0" w:lastRow="0" w:firstColumn="0" w:lastColumn="0" w:noHBand="0" w:noVBand="0"/>
            </w:tblPr>
            <w:tblGrid>
              <w:gridCol w:w="3118"/>
              <w:gridCol w:w="4427"/>
            </w:tblGrid>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Камера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Матрица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1/2.8″ </w:t>
                  </w:r>
                  <w:proofErr w:type="spellStart"/>
                  <w:r w:rsidRPr="00DE1904">
                    <w:rPr>
                      <w:rFonts w:ascii="Times New Roman" w:eastAsia="Calibri" w:hAnsi="Times New Roman" w:cs="Times New Roman"/>
                      <w:color w:val="000000"/>
                      <w:sz w:val="24"/>
                      <w:szCs w:val="24"/>
                    </w:rPr>
                    <w:t>Progressive</w:t>
                  </w:r>
                  <w:proofErr w:type="spellEnd"/>
                  <w:r w:rsidRPr="00DE1904">
                    <w:rPr>
                      <w:rFonts w:ascii="Times New Roman" w:eastAsia="Calibri" w:hAnsi="Times New Roman" w:cs="Times New Roman"/>
                      <w:color w:val="000000"/>
                      <w:sz w:val="24"/>
                      <w:szCs w:val="24"/>
                    </w:rPr>
                    <w:t xml:space="preserve"> </w:t>
                  </w:r>
                  <w:proofErr w:type="spellStart"/>
                  <w:r w:rsidRPr="00DE1904">
                    <w:rPr>
                      <w:rFonts w:ascii="Times New Roman" w:eastAsia="Calibri" w:hAnsi="Times New Roman" w:cs="Times New Roman"/>
                      <w:color w:val="000000"/>
                      <w:sz w:val="24"/>
                      <w:szCs w:val="24"/>
                    </w:rPr>
                    <w:t>Scan</w:t>
                  </w:r>
                  <w:proofErr w:type="spellEnd"/>
                  <w:r w:rsidRPr="00DE1904">
                    <w:rPr>
                      <w:rFonts w:ascii="Times New Roman" w:eastAsia="Calibri" w:hAnsi="Times New Roman" w:cs="Times New Roman"/>
                      <w:color w:val="000000"/>
                      <w:sz w:val="24"/>
                      <w:szCs w:val="24"/>
                    </w:rPr>
                    <w:t xml:space="preserve"> CMOS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Чувствительность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Цвет: 0.005 </w:t>
                  </w:r>
                  <w:proofErr w:type="spellStart"/>
                  <w:r w:rsidRPr="00DE1904">
                    <w:rPr>
                      <w:rFonts w:ascii="Times New Roman" w:eastAsia="Calibri" w:hAnsi="Times New Roman" w:cs="Times New Roman"/>
                      <w:color w:val="000000"/>
                      <w:sz w:val="24"/>
                      <w:szCs w:val="24"/>
                    </w:rPr>
                    <w:t>лк</w:t>
                  </w:r>
                  <w:proofErr w:type="spellEnd"/>
                  <w:r w:rsidRPr="00DE1904">
                    <w:rPr>
                      <w:rFonts w:ascii="Times New Roman" w:eastAsia="Calibri" w:hAnsi="Times New Roman" w:cs="Times New Roman"/>
                      <w:color w:val="000000"/>
                      <w:sz w:val="24"/>
                      <w:szCs w:val="24"/>
                    </w:rPr>
                    <w:t xml:space="preserve"> @ (F1.6, AGC </w:t>
                  </w:r>
                  <w:proofErr w:type="spellStart"/>
                  <w:r w:rsidRPr="00DE1904">
                    <w:rPr>
                      <w:rFonts w:ascii="Times New Roman" w:eastAsia="Calibri" w:hAnsi="Times New Roman" w:cs="Times New Roman"/>
                      <w:color w:val="000000"/>
                      <w:sz w:val="24"/>
                      <w:szCs w:val="24"/>
                    </w:rPr>
                    <w:t>вкл</w:t>
                  </w:r>
                  <w:proofErr w:type="spellEnd"/>
                  <w:r w:rsidRPr="00DE1904">
                    <w:rPr>
                      <w:rFonts w:ascii="Times New Roman" w:eastAsia="Calibri" w:hAnsi="Times New Roman" w:cs="Times New Roman"/>
                      <w:color w:val="000000"/>
                      <w:sz w:val="24"/>
                      <w:szCs w:val="24"/>
                    </w:rPr>
                    <w:t xml:space="preserve">), 0 </w:t>
                  </w:r>
                  <w:proofErr w:type="spellStart"/>
                  <w:r w:rsidRPr="00DE1904">
                    <w:rPr>
                      <w:rFonts w:ascii="Times New Roman" w:eastAsia="Calibri" w:hAnsi="Times New Roman" w:cs="Times New Roman"/>
                      <w:color w:val="000000"/>
                      <w:sz w:val="24"/>
                      <w:szCs w:val="24"/>
                    </w:rPr>
                    <w:t>лк</w:t>
                  </w:r>
                  <w:proofErr w:type="spellEnd"/>
                  <w:r w:rsidRPr="00DE1904">
                    <w:rPr>
                      <w:rFonts w:ascii="Times New Roman" w:eastAsia="Calibri" w:hAnsi="Times New Roman" w:cs="Times New Roman"/>
                      <w:color w:val="000000"/>
                      <w:sz w:val="24"/>
                      <w:szCs w:val="24"/>
                    </w:rPr>
                    <w:t xml:space="preserve"> с включенной ИК-подсветкой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Скорость электронного затвора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От 1/3 до 1/100000 с </w:t>
                  </w:r>
                </w:p>
              </w:tc>
            </w:tr>
            <w:tr w:rsidR="00DE1904" w:rsidRPr="00DE1904" w:rsidTr="005D3B1B">
              <w:trPr>
                <w:trHeight w:val="221"/>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Поддержка медленного затвора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Есть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P/N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P/N </w:t>
                  </w:r>
                </w:p>
              </w:tc>
            </w:tr>
            <w:tr w:rsidR="00DE1904" w:rsidRPr="00DE1904" w:rsidTr="005D3B1B">
              <w:trPr>
                <w:trHeight w:val="222"/>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Широкий динамический диапазон WDR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120 дБ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Режим «день / ночь»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Механический ИК-фильтр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Регулировка угла наблюдения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Поворот: от 0 до 355°, наклон: от 0 до 75°, вращение: от 0 до 355° </w:t>
                  </w:r>
                </w:p>
              </w:tc>
            </w:tr>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Объектив </w:t>
                  </w:r>
                </w:p>
              </w:tc>
            </w:tr>
            <w:tr w:rsidR="00DE1904" w:rsidRPr="00DE1904" w:rsidTr="005D3B1B">
              <w:trPr>
                <w:trHeight w:val="222"/>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lastRenderedPageBreak/>
                    <w:t xml:space="preserve">Тип объектива и угол обзора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2.8 мм, по горизонтали: 107°, по вертикали: 57°, по диагонали: 127° 4 мм, по горизонтали: 87°, по вертикали: 46°, по диагонали: 104°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Апертура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F1.6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Крепление объектива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M12 </w:t>
                  </w:r>
                </w:p>
              </w:tc>
            </w:tr>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DORI </w:t>
                  </w:r>
                </w:p>
              </w:tc>
            </w:tr>
            <w:tr w:rsidR="00DE1904" w:rsidRPr="00DE1904" w:rsidTr="005D3B1B">
              <w:trPr>
                <w:trHeight w:val="220"/>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DORI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2.8 мм: D: 67 м, O: 26 м, R: 13 м, I: 6 м 4 мм: D: 80 м, O: 31 м, R: 16 м, I: 8 м </w:t>
                  </w:r>
                </w:p>
              </w:tc>
            </w:tr>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Подсветка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Дальность ИК-подсветки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До 30 м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Длина волны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850 </w:t>
                  </w:r>
                  <w:proofErr w:type="spellStart"/>
                  <w:r w:rsidRPr="00DE1904">
                    <w:rPr>
                      <w:rFonts w:ascii="Times New Roman" w:eastAsia="Calibri" w:hAnsi="Times New Roman" w:cs="Times New Roman"/>
                      <w:color w:val="000000"/>
                      <w:sz w:val="24"/>
                      <w:szCs w:val="24"/>
                    </w:rPr>
                    <w:t>нм</w:t>
                  </w:r>
                  <w:proofErr w:type="spellEnd"/>
                  <w:r w:rsidRPr="00DE1904">
                    <w:rPr>
                      <w:rFonts w:ascii="Times New Roman" w:eastAsia="Calibri" w:hAnsi="Times New Roman" w:cs="Times New Roman"/>
                      <w:color w:val="000000"/>
                      <w:sz w:val="24"/>
                      <w:szCs w:val="24"/>
                    </w:rPr>
                    <w:t xml:space="preserve"> </w:t>
                  </w:r>
                </w:p>
              </w:tc>
            </w:tr>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Видео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Максимальное разрешение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1920 × 1080 </w:t>
                  </w:r>
                </w:p>
              </w:tc>
            </w:tr>
            <w:tr w:rsidR="00DE1904" w:rsidRPr="00DE1904" w:rsidTr="005D3B1B">
              <w:trPr>
                <w:trHeight w:val="220"/>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Основной поток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50 Гц: 25 к/с (1920 × 1080, 1280 × 720) 60 Гц: 30 к/с (1920 × 1080, 1280 × 720) </w:t>
                  </w:r>
                </w:p>
              </w:tc>
            </w:tr>
            <w:tr w:rsidR="00DE1904" w:rsidRPr="00DE1904" w:rsidTr="005D3B1B">
              <w:trPr>
                <w:trHeight w:val="222"/>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Дополнительный поток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50 Гц: 25 к/с (640 × 480, 640 × 360) 60 Гц: 30 к/с (640 × 480, 640 × 360) </w:t>
                  </w:r>
                </w:p>
              </w:tc>
            </w:tr>
            <w:tr w:rsidR="00DE1904" w:rsidRPr="00DE1904" w:rsidTr="005D3B1B">
              <w:trPr>
                <w:trHeight w:val="222"/>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Третий поток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50 Гц: 25 к/с (1280 × 720, 640 × 480, 640 × 360) 60 Гц: 30 к/с (1280 × 720, 640 × 480, 640 × 360) </w:t>
                  </w:r>
                </w:p>
              </w:tc>
            </w:tr>
            <w:tr w:rsidR="00DE1904" w:rsidRPr="00DE1904" w:rsidTr="005D3B1B">
              <w:trPr>
                <w:trHeight w:val="344"/>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DE1904">
                    <w:rPr>
                      <w:rFonts w:ascii="Times New Roman" w:eastAsia="Calibri" w:hAnsi="Times New Roman" w:cs="Times New Roman"/>
                      <w:color w:val="000000"/>
                      <w:sz w:val="24"/>
                      <w:szCs w:val="24"/>
                    </w:rPr>
                    <w:t>Видеосжатие</w:t>
                  </w:r>
                  <w:proofErr w:type="spellEnd"/>
                  <w:r w:rsidRPr="00DE1904">
                    <w:rPr>
                      <w:rFonts w:ascii="Times New Roman" w:eastAsia="Calibri" w:hAnsi="Times New Roman" w:cs="Times New Roman"/>
                      <w:color w:val="000000"/>
                      <w:sz w:val="24"/>
                      <w:szCs w:val="24"/>
                    </w:rPr>
                    <w:t xml:space="preserve">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Основной поток: H.265/H.264/H.264+/H.265+ Дополнительный поток: H.265/H.264/MJPEG Третий поток: H.265/ H.264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DE1904">
                    <w:rPr>
                      <w:rFonts w:ascii="Times New Roman" w:eastAsia="Calibri" w:hAnsi="Times New Roman" w:cs="Times New Roman"/>
                      <w:color w:val="000000"/>
                      <w:sz w:val="24"/>
                      <w:szCs w:val="24"/>
                    </w:rPr>
                    <w:t>Битрейт</w:t>
                  </w:r>
                  <w:proofErr w:type="spellEnd"/>
                  <w:r w:rsidRPr="00DE1904">
                    <w:rPr>
                      <w:rFonts w:ascii="Times New Roman" w:eastAsia="Calibri" w:hAnsi="Times New Roman" w:cs="Times New Roman"/>
                      <w:color w:val="000000"/>
                      <w:sz w:val="24"/>
                      <w:szCs w:val="24"/>
                    </w:rPr>
                    <w:t xml:space="preserve"> видео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От 32 Кбит/с до 8 Мбит/с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Профиль H.264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lang w:val="en-US"/>
                    </w:rPr>
                  </w:pPr>
                  <w:r w:rsidRPr="00DE1904">
                    <w:rPr>
                      <w:rFonts w:ascii="Times New Roman" w:eastAsia="Calibri" w:hAnsi="Times New Roman" w:cs="Times New Roman"/>
                      <w:color w:val="000000"/>
                      <w:sz w:val="24"/>
                      <w:szCs w:val="24"/>
                      <w:lang w:val="en-US"/>
                    </w:rPr>
                    <w:t xml:space="preserve">Baseline Profile / Main Profile / High Profile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Профиль H.265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DE1904">
                    <w:rPr>
                      <w:rFonts w:ascii="Times New Roman" w:eastAsia="Calibri" w:hAnsi="Times New Roman" w:cs="Times New Roman"/>
                      <w:color w:val="000000"/>
                      <w:sz w:val="24"/>
                      <w:szCs w:val="24"/>
                    </w:rPr>
                    <w:t>Main</w:t>
                  </w:r>
                  <w:proofErr w:type="spellEnd"/>
                  <w:r w:rsidRPr="00DE1904">
                    <w:rPr>
                      <w:rFonts w:ascii="Times New Roman" w:eastAsia="Calibri" w:hAnsi="Times New Roman" w:cs="Times New Roman"/>
                      <w:color w:val="000000"/>
                      <w:sz w:val="24"/>
                      <w:szCs w:val="24"/>
                    </w:rPr>
                    <w:t xml:space="preserve"> </w:t>
                  </w:r>
                  <w:proofErr w:type="spellStart"/>
                  <w:r w:rsidRPr="00DE1904">
                    <w:rPr>
                      <w:rFonts w:ascii="Times New Roman" w:eastAsia="Calibri" w:hAnsi="Times New Roman" w:cs="Times New Roman"/>
                      <w:color w:val="000000"/>
                      <w:sz w:val="24"/>
                      <w:szCs w:val="24"/>
                    </w:rPr>
                    <w:t>Profile</w:t>
                  </w:r>
                  <w:proofErr w:type="spellEnd"/>
                  <w:r w:rsidRPr="00DE1904">
                    <w:rPr>
                      <w:rFonts w:ascii="Times New Roman" w:eastAsia="Calibri" w:hAnsi="Times New Roman" w:cs="Times New Roman"/>
                      <w:color w:val="000000"/>
                      <w:sz w:val="24"/>
                      <w:szCs w:val="24"/>
                    </w:rPr>
                    <w:t xml:space="preserve">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H.264+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Для основного потока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H.265+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Для основного потока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DE1904">
                    <w:rPr>
                      <w:rFonts w:ascii="Times New Roman" w:eastAsia="Calibri" w:hAnsi="Times New Roman" w:cs="Times New Roman"/>
                      <w:color w:val="000000"/>
                      <w:sz w:val="24"/>
                      <w:szCs w:val="24"/>
                    </w:rPr>
                    <w:t>Битрейт</w:t>
                  </w:r>
                  <w:proofErr w:type="spellEnd"/>
                  <w:r w:rsidRPr="00DE1904">
                    <w:rPr>
                      <w:rFonts w:ascii="Times New Roman" w:eastAsia="Calibri" w:hAnsi="Times New Roman" w:cs="Times New Roman"/>
                      <w:color w:val="000000"/>
                      <w:sz w:val="24"/>
                      <w:szCs w:val="24"/>
                    </w:rPr>
                    <w:t xml:space="preserve">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CBR/VBR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SVC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Есть </w:t>
                  </w:r>
                </w:p>
              </w:tc>
            </w:tr>
            <w:tr w:rsidR="00DE1904" w:rsidRPr="00DE1904" w:rsidTr="005D3B1B">
              <w:trPr>
                <w:trHeight w:val="221"/>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Область интереса (ROI)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По 1 фиксированной области для основного потока и для дополнительного потока </w:t>
                  </w:r>
                </w:p>
              </w:tc>
            </w:tr>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Аудио </w:t>
                  </w:r>
                </w:p>
              </w:tc>
            </w:tr>
            <w:tr w:rsidR="00DE1904" w:rsidRPr="00DE1904" w:rsidTr="005D3B1B">
              <w:trPr>
                <w:trHeight w:val="220"/>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Фильтрация шумов окружающей среды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Есть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Частота дискретизации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8 кГц/16 кГц/32 кГц/44.1 кГц/48 кГц </w:t>
                  </w:r>
                </w:p>
              </w:tc>
            </w:tr>
            <w:tr w:rsidR="00DE1904" w:rsidRPr="00DE1904" w:rsidTr="005D3B1B">
              <w:trPr>
                <w:trHeight w:val="99"/>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DE1904">
                    <w:rPr>
                      <w:rFonts w:ascii="Times New Roman" w:eastAsia="Calibri" w:hAnsi="Times New Roman" w:cs="Times New Roman"/>
                      <w:color w:val="000000"/>
                      <w:sz w:val="24"/>
                      <w:szCs w:val="24"/>
                    </w:rPr>
                    <w:t>Аудиосжатие</w:t>
                  </w:r>
                  <w:proofErr w:type="spellEnd"/>
                  <w:r w:rsidRPr="00DE1904">
                    <w:rPr>
                      <w:rFonts w:ascii="Times New Roman" w:eastAsia="Calibri" w:hAnsi="Times New Roman" w:cs="Times New Roman"/>
                      <w:color w:val="000000"/>
                      <w:sz w:val="24"/>
                      <w:szCs w:val="24"/>
                    </w:rPr>
                    <w:t xml:space="preserve">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lang w:val="en-US"/>
                    </w:rPr>
                  </w:pPr>
                  <w:r w:rsidRPr="00DE1904">
                    <w:rPr>
                      <w:rFonts w:ascii="Times New Roman" w:eastAsia="Calibri" w:hAnsi="Times New Roman" w:cs="Times New Roman"/>
                      <w:color w:val="000000"/>
                      <w:sz w:val="24"/>
                      <w:szCs w:val="24"/>
                      <w:lang w:val="en-US"/>
                    </w:rPr>
                    <w:t xml:space="preserve">G.711ulaw/G.711alaw/G.722.1/G.726/MP2L2/PCM/MP3/AAC </w:t>
                  </w:r>
                </w:p>
              </w:tc>
            </w:tr>
            <w:tr w:rsidR="00DE1904" w:rsidRPr="00DE1904" w:rsidTr="005D3B1B">
              <w:trPr>
                <w:trHeight w:val="222"/>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DE1904">
                    <w:rPr>
                      <w:rFonts w:ascii="Times New Roman" w:eastAsia="Calibri" w:hAnsi="Times New Roman" w:cs="Times New Roman"/>
                      <w:color w:val="000000"/>
                      <w:sz w:val="24"/>
                      <w:szCs w:val="24"/>
                    </w:rPr>
                    <w:t>Битрейт</w:t>
                  </w:r>
                  <w:proofErr w:type="spellEnd"/>
                  <w:r w:rsidRPr="00DE1904">
                    <w:rPr>
                      <w:rFonts w:ascii="Times New Roman" w:eastAsia="Calibri" w:hAnsi="Times New Roman" w:cs="Times New Roman"/>
                      <w:color w:val="000000"/>
                      <w:sz w:val="24"/>
                      <w:szCs w:val="24"/>
                    </w:rPr>
                    <w:t xml:space="preserve"> аудио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64 Кбит/с (</w:t>
                  </w:r>
                  <w:proofErr w:type="gramStart"/>
                  <w:r w:rsidRPr="00DE1904">
                    <w:rPr>
                      <w:rFonts w:ascii="Times New Roman" w:eastAsia="Calibri" w:hAnsi="Times New Roman" w:cs="Times New Roman"/>
                      <w:color w:val="000000"/>
                      <w:sz w:val="24"/>
                      <w:szCs w:val="24"/>
                    </w:rPr>
                    <w:t>G.711ulaw/G.711alaw)/</w:t>
                  </w:r>
                  <w:proofErr w:type="gramEnd"/>
                  <w:r w:rsidRPr="00DE1904">
                    <w:rPr>
                      <w:rFonts w:ascii="Times New Roman" w:eastAsia="Calibri" w:hAnsi="Times New Roman" w:cs="Times New Roman"/>
                      <w:color w:val="000000"/>
                      <w:sz w:val="24"/>
                      <w:szCs w:val="24"/>
                    </w:rPr>
                    <w:t xml:space="preserve">16 Кбит/с (G.722.1)/16 Кбит/с (G.726)/ </w:t>
                  </w:r>
                </w:p>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от 16 до 64 Кбит/с (AAC)/от 32 до 192 Кбит/с (MP2L</w:t>
                  </w:r>
                  <w:proofErr w:type="gramStart"/>
                  <w:r w:rsidRPr="00DE1904">
                    <w:rPr>
                      <w:rFonts w:ascii="Times New Roman" w:eastAsia="Calibri" w:hAnsi="Times New Roman" w:cs="Times New Roman"/>
                      <w:color w:val="000000"/>
                      <w:sz w:val="24"/>
                      <w:szCs w:val="24"/>
                    </w:rPr>
                    <w:t>2)/</w:t>
                  </w:r>
                  <w:proofErr w:type="gramEnd"/>
                  <w:r w:rsidRPr="00DE1904">
                    <w:rPr>
                      <w:rFonts w:ascii="Times New Roman" w:eastAsia="Calibri" w:hAnsi="Times New Roman" w:cs="Times New Roman"/>
                      <w:color w:val="000000"/>
                      <w:sz w:val="24"/>
                      <w:szCs w:val="24"/>
                    </w:rPr>
                    <w:t xml:space="preserve">от 8 до 320 Кбит/с (MP3) </w:t>
                  </w:r>
                </w:p>
              </w:tc>
            </w:tr>
            <w:tr w:rsidR="00DE1904" w:rsidRPr="00DE1904" w:rsidTr="005D3B1B">
              <w:trPr>
                <w:trHeight w:val="99"/>
              </w:trPr>
              <w:tc>
                <w:tcPr>
                  <w:tcW w:w="7545" w:type="dxa"/>
                  <w:gridSpan w:val="2"/>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b/>
                      <w:bCs/>
                      <w:color w:val="000000"/>
                      <w:sz w:val="24"/>
                      <w:szCs w:val="24"/>
                    </w:rPr>
                    <w:t xml:space="preserve">Сеть </w:t>
                  </w:r>
                </w:p>
              </w:tc>
            </w:tr>
            <w:tr w:rsidR="00DE1904" w:rsidRPr="00DE1904" w:rsidTr="005D3B1B">
              <w:trPr>
                <w:trHeight w:val="222"/>
              </w:trPr>
              <w:tc>
                <w:tcPr>
                  <w:tcW w:w="3118"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t xml:space="preserve">Одновременный просмотр </w:t>
                  </w:r>
                </w:p>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lastRenderedPageBreak/>
                    <w:t xml:space="preserve">в режиме реального времени </w:t>
                  </w:r>
                </w:p>
              </w:tc>
              <w:tc>
                <w:tcPr>
                  <w:tcW w:w="4427" w:type="dxa"/>
                </w:tcPr>
                <w:p w:rsidR="00DE1904" w:rsidRPr="00DE1904" w:rsidRDefault="00DE1904" w:rsidP="00DE1904">
                  <w:pPr>
                    <w:autoSpaceDE w:val="0"/>
                    <w:autoSpaceDN w:val="0"/>
                    <w:adjustRightInd w:val="0"/>
                    <w:spacing w:after="0" w:line="240" w:lineRule="auto"/>
                    <w:rPr>
                      <w:rFonts w:ascii="Times New Roman" w:eastAsia="Calibri" w:hAnsi="Times New Roman" w:cs="Times New Roman"/>
                      <w:color w:val="000000"/>
                      <w:sz w:val="24"/>
                      <w:szCs w:val="24"/>
                    </w:rPr>
                  </w:pPr>
                  <w:r w:rsidRPr="00DE1904">
                    <w:rPr>
                      <w:rFonts w:ascii="Times New Roman" w:eastAsia="Calibri" w:hAnsi="Times New Roman" w:cs="Times New Roman"/>
                      <w:color w:val="000000"/>
                      <w:sz w:val="24"/>
                      <w:szCs w:val="24"/>
                    </w:rPr>
                    <w:lastRenderedPageBreak/>
                    <w:t xml:space="preserve">До 6 каналов </w:t>
                  </w:r>
                </w:p>
              </w:tc>
            </w:tr>
          </w:tbl>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bCs/>
                <w:iCs/>
                <w:sz w:val="24"/>
                <w:szCs w:val="24"/>
                <w:lang w:eastAsia="zh-CN"/>
              </w:rPr>
            </w:pPr>
          </w:p>
        </w:tc>
      </w:tr>
      <w:tr w:rsidR="00DE1904" w:rsidRPr="00DE1904" w:rsidTr="005D3B1B">
        <w:trPr>
          <w:trHeight w:val="2741"/>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lastRenderedPageBreak/>
              <w:t>06</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Условия выполнения работ</w:t>
            </w:r>
          </w:p>
        </w:tc>
        <w:tc>
          <w:tcPr>
            <w:tcW w:w="7653"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Поставка оборудования установка и пусконаладочные работы выполняются с использованием материалов и оборудования Поставщика.</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Подрядчик несет ответственность за соответствие используемых материалов государственным стандартам и техническим условиям.</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Все работы выполняются в соответствии с действующим законодательством Российской Федерации с обязательным выполнением норм и правил охраны труда, пожарной безопасности и техники безопасности, учитывая специфику здания и соблюдением внутреннего распорядка нахождения на территории.</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Работы выполнять согласно разработанному и утвержденному Заказчиком техническому</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заданию, которое является неотъемлемой частью Договора.</w:t>
            </w: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p>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p>
        </w:tc>
      </w:tr>
      <w:tr w:rsidR="00DE1904" w:rsidRPr="00DE1904" w:rsidTr="005D3B1B">
        <w:trPr>
          <w:trHeight w:val="677"/>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07</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bCs/>
                <w:sz w:val="24"/>
                <w:szCs w:val="24"/>
                <w:lang w:eastAsia="zh-CN"/>
              </w:rPr>
            </w:pPr>
            <w:r w:rsidRPr="00DE1904">
              <w:rPr>
                <w:rFonts w:ascii="Times New Roman" w:eastAsia="Times New Roman" w:hAnsi="Times New Roman" w:cs="Times New Roman"/>
                <w:bCs/>
                <w:sz w:val="24"/>
                <w:szCs w:val="24"/>
                <w:lang w:eastAsia="zh-CN"/>
              </w:rPr>
              <w:t>Гарантийные обязательства</w:t>
            </w:r>
          </w:p>
        </w:tc>
        <w:tc>
          <w:tcPr>
            <w:tcW w:w="7653"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Гарантийный срок устанавливается не менее 12 месяцев со дня подписания акта о приемке товара.</w:t>
            </w:r>
          </w:p>
        </w:tc>
      </w:tr>
      <w:tr w:rsidR="00DE1904" w:rsidRPr="00DE1904" w:rsidTr="005D3B1B">
        <w:trPr>
          <w:trHeight w:val="863"/>
        </w:trPr>
        <w:tc>
          <w:tcPr>
            <w:tcW w:w="709" w:type="dxa"/>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08</w:t>
            </w:r>
          </w:p>
        </w:tc>
        <w:tc>
          <w:tcPr>
            <w:tcW w:w="2552" w:type="dxa"/>
          </w:tcPr>
          <w:p w:rsidR="00DE1904" w:rsidRPr="00DE1904" w:rsidRDefault="00DE1904" w:rsidP="00DE1904">
            <w:pPr>
              <w:widowControl w:val="0"/>
              <w:tabs>
                <w:tab w:val="right" w:pos="10915"/>
              </w:tabs>
              <w:spacing w:after="0" w:line="240" w:lineRule="auto"/>
              <w:rPr>
                <w:rFonts w:ascii="Times New Roman" w:eastAsia="Times New Roman" w:hAnsi="Times New Roman" w:cs="Times New Roman"/>
                <w:bCs/>
                <w:sz w:val="24"/>
                <w:szCs w:val="24"/>
                <w:lang w:eastAsia="zh-CN"/>
              </w:rPr>
            </w:pPr>
            <w:r w:rsidRPr="00DE1904">
              <w:rPr>
                <w:rFonts w:ascii="Times New Roman" w:eastAsia="Times New Roman" w:hAnsi="Times New Roman" w:cs="Times New Roman"/>
                <w:bCs/>
                <w:sz w:val="24"/>
                <w:szCs w:val="24"/>
                <w:lang w:eastAsia="zh-CN"/>
              </w:rPr>
              <w:t>Порядок расчетов</w:t>
            </w:r>
          </w:p>
        </w:tc>
        <w:tc>
          <w:tcPr>
            <w:tcW w:w="7653" w:type="dxa"/>
            <w:shd w:val="clear" w:color="auto" w:fill="auto"/>
          </w:tcPr>
          <w:p w:rsidR="00DE1904" w:rsidRPr="00DE1904" w:rsidRDefault="00DE1904" w:rsidP="00DE1904">
            <w:pPr>
              <w:widowControl w:val="0"/>
              <w:tabs>
                <w:tab w:val="right" w:pos="10915"/>
              </w:tabs>
              <w:spacing w:after="0" w:line="240" w:lineRule="auto"/>
              <w:jc w:val="both"/>
              <w:rPr>
                <w:rFonts w:ascii="Times New Roman" w:eastAsia="Times New Roman" w:hAnsi="Times New Roman" w:cs="Times New Roman"/>
                <w:sz w:val="24"/>
                <w:szCs w:val="24"/>
                <w:lang w:eastAsia="zh-CN"/>
              </w:rPr>
            </w:pPr>
            <w:r w:rsidRPr="00DE1904">
              <w:rPr>
                <w:rFonts w:ascii="Times New Roman" w:eastAsia="Times New Roman" w:hAnsi="Times New Roman" w:cs="Times New Roman"/>
                <w:sz w:val="24"/>
                <w:szCs w:val="24"/>
                <w:lang w:eastAsia="zh-CN"/>
              </w:rPr>
              <w:t>Оплата в размере 100% производится в течении 10 (десяти) дней с момента подписания акта выполненных работ, путем перечисления Заказчиком денежных средств на расчетный счет Исполнителя.</w:t>
            </w:r>
          </w:p>
        </w:tc>
      </w:tr>
    </w:tbl>
    <w:p w:rsidR="00DE1904" w:rsidRPr="00DE1904" w:rsidRDefault="00DE1904" w:rsidP="00DE1904">
      <w:pPr>
        <w:shd w:val="clear" w:color="auto" w:fill="FFFFFF"/>
        <w:spacing w:after="0" w:line="240" w:lineRule="auto"/>
        <w:rPr>
          <w:rFonts w:ascii="Times New Roman" w:eastAsia="Times New Roman" w:hAnsi="Times New Roman" w:cs="Times New Roman"/>
          <w:color w:val="34343C"/>
          <w:sz w:val="24"/>
          <w:szCs w:val="24"/>
          <w:lang w:eastAsia="ru-RU"/>
        </w:rPr>
      </w:pPr>
    </w:p>
    <w:p w:rsidR="00D22388" w:rsidRPr="00D22388" w:rsidRDefault="00D22388" w:rsidP="00D22388">
      <w:pPr>
        <w:spacing w:after="200" w:line="276" w:lineRule="auto"/>
        <w:ind w:left="426"/>
        <w:rPr>
          <w:rFonts w:ascii="Times New Roman" w:eastAsia="Calibri" w:hAnsi="Times New Roman" w:cs="Times New Roman"/>
          <w:szCs w:val="24"/>
        </w:rPr>
      </w:pPr>
    </w:p>
    <w:tbl>
      <w:tblPr>
        <w:tblW w:w="10137" w:type="dxa"/>
        <w:tblLook w:val="01E0" w:firstRow="1" w:lastRow="1" w:firstColumn="1" w:lastColumn="1" w:noHBand="0" w:noVBand="0"/>
      </w:tblPr>
      <w:tblGrid>
        <w:gridCol w:w="5148"/>
        <w:gridCol w:w="236"/>
        <w:gridCol w:w="4753"/>
      </w:tblGrid>
      <w:tr w:rsidR="00D22388" w:rsidRPr="00D22388" w:rsidTr="00287AAB">
        <w:tc>
          <w:tcPr>
            <w:tcW w:w="5148" w:type="dxa"/>
          </w:tcPr>
          <w:p w:rsidR="00D22388" w:rsidRPr="00D22388" w:rsidRDefault="00D22388" w:rsidP="00D22388">
            <w:pPr>
              <w:spacing w:after="0" w:line="240" w:lineRule="auto"/>
              <w:ind w:left="426"/>
              <w:rPr>
                <w:rFonts w:ascii="Times New Roman" w:eastAsia="Times New Roman" w:hAnsi="Times New Roman" w:cs="Times New Roman"/>
                <w:szCs w:val="23"/>
              </w:rPr>
            </w:pPr>
            <w:r w:rsidRPr="00D22388">
              <w:rPr>
                <w:rFonts w:ascii="Times New Roman" w:eastAsia="Times New Roman" w:hAnsi="Times New Roman" w:cs="Times New Roman"/>
                <w:szCs w:val="23"/>
              </w:rPr>
              <w:t>ЗАКАЗЧИК:</w:t>
            </w:r>
          </w:p>
        </w:tc>
        <w:tc>
          <w:tcPr>
            <w:tcW w:w="236" w:type="dxa"/>
          </w:tcPr>
          <w:p w:rsidR="00D22388" w:rsidRPr="00D22388" w:rsidRDefault="00D22388" w:rsidP="00D22388">
            <w:pPr>
              <w:spacing w:after="0" w:line="240" w:lineRule="auto"/>
              <w:ind w:left="426"/>
              <w:rPr>
                <w:rFonts w:ascii="Times New Roman" w:eastAsia="Times New Roman" w:hAnsi="Times New Roman" w:cs="Times New Roman"/>
                <w:szCs w:val="23"/>
              </w:rPr>
            </w:pPr>
          </w:p>
        </w:tc>
        <w:tc>
          <w:tcPr>
            <w:tcW w:w="4753" w:type="dxa"/>
          </w:tcPr>
          <w:p w:rsidR="00D22388" w:rsidRPr="00D22388" w:rsidRDefault="00D22388" w:rsidP="00D22388">
            <w:pPr>
              <w:spacing w:after="0" w:line="240" w:lineRule="auto"/>
              <w:ind w:left="426"/>
              <w:rPr>
                <w:rFonts w:ascii="Times New Roman" w:eastAsia="Times New Roman" w:hAnsi="Times New Roman" w:cs="Times New Roman"/>
                <w:szCs w:val="23"/>
              </w:rPr>
            </w:pPr>
            <w:r w:rsidRPr="00D22388">
              <w:rPr>
                <w:rFonts w:ascii="Times New Roman" w:eastAsia="Times New Roman" w:hAnsi="Times New Roman" w:cs="Times New Roman"/>
                <w:szCs w:val="23"/>
              </w:rPr>
              <w:t>ПОСТАВЩИК:</w:t>
            </w:r>
          </w:p>
          <w:p w:rsidR="00D22388" w:rsidRPr="00D22388" w:rsidRDefault="00D22388" w:rsidP="00D22388">
            <w:pPr>
              <w:spacing w:after="0" w:line="240" w:lineRule="auto"/>
              <w:ind w:left="426"/>
              <w:rPr>
                <w:rFonts w:ascii="Times New Roman" w:eastAsia="Times New Roman" w:hAnsi="Times New Roman" w:cs="Times New Roman"/>
                <w:szCs w:val="23"/>
              </w:rPr>
            </w:pPr>
          </w:p>
        </w:tc>
      </w:tr>
      <w:tr w:rsidR="00D22388" w:rsidRPr="00D22388" w:rsidTr="00287AAB">
        <w:tc>
          <w:tcPr>
            <w:tcW w:w="5148" w:type="dxa"/>
          </w:tcPr>
          <w:p w:rsidR="00D22388" w:rsidRPr="00D22388" w:rsidRDefault="00D22388" w:rsidP="00D22388">
            <w:pPr>
              <w:tabs>
                <w:tab w:val="center" w:pos="2466"/>
              </w:tabs>
              <w:ind w:left="426"/>
              <w:rPr>
                <w:rFonts w:ascii="Times New Roman" w:eastAsia="Times New Roman" w:hAnsi="Times New Roman" w:cs="Times New Roman"/>
                <w:szCs w:val="23"/>
              </w:rPr>
            </w:pPr>
            <w:r w:rsidRPr="00D22388">
              <w:rPr>
                <w:rFonts w:ascii="Times New Roman" w:eastAsia="Times New Roman" w:hAnsi="Times New Roman" w:cs="Times New Roman"/>
                <w:szCs w:val="23"/>
              </w:rPr>
              <w:t xml:space="preserve">____________________ / Н.В. </w:t>
            </w:r>
            <w:proofErr w:type="spellStart"/>
            <w:r w:rsidRPr="00D22388">
              <w:rPr>
                <w:rFonts w:ascii="Times New Roman" w:eastAsia="Times New Roman" w:hAnsi="Times New Roman" w:cs="Times New Roman"/>
                <w:szCs w:val="23"/>
              </w:rPr>
              <w:t>Скарлыгина</w:t>
            </w:r>
            <w:proofErr w:type="spellEnd"/>
            <w:r w:rsidRPr="00D22388">
              <w:rPr>
                <w:rFonts w:ascii="Times New Roman" w:eastAsia="Times New Roman" w:hAnsi="Times New Roman" w:cs="Times New Roman"/>
                <w:szCs w:val="23"/>
              </w:rPr>
              <w:t xml:space="preserve"> /</w:t>
            </w:r>
          </w:p>
        </w:tc>
        <w:tc>
          <w:tcPr>
            <w:tcW w:w="236" w:type="dxa"/>
          </w:tcPr>
          <w:p w:rsidR="00D22388" w:rsidRPr="00D22388" w:rsidRDefault="00D22388" w:rsidP="00D22388">
            <w:pPr>
              <w:spacing w:after="0" w:line="240" w:lineRule="auto"/>
              <w:ind w:left="426"/>
              <w:rPr>
                <w:rFonts w:ascii="Times New Roman" w:eastAsia="Times New Roman" w:hAnsi="Times New Roman" w:cs="Times New Roman"/>
                <w:szCs w:val="23"/>
              </w:rPr>
            </w:pPr>
          </w:p>
        </w:tc>
        <w:tc>
          <w:tcPr>
            <w:tcW w:w="4753" w:type="dxa"/>
          </w:tcPr>
          <w:p w:rsidR="00D22388" w:rsidRPr="00D22388" w:rsidRDefault="00D22388" w:rsidP="00D22388">
            <w:pPr>
              <w:tabs>
                <w:tab w:val="center" w:pos="2466"/>
              </w:tabs>
              <w:ind w:left="426"/>
              <w:rPr>
                <w:rFonts w:ascii="Times New Roman" w:eastAsia="Times New Roman" w:hAnsi="Times New Roman" w:cs="Times New Roman"/>
                <w:szCs w:val="23"/>
              </w:rPr>
            </w:pPr>
            <w:r w:rsidRPr="00D22388">
              <w:rPr>
                <w:rFonts w:ascii="Times New Roman" w:eastAsia="Times New Roman" w:hAnsi="Times New Roman" w:cs="Times New Roman"/>
                <w:szCs w:val="23"/>
              </w:rPr>
              <w:t>____________________/</w:t>
            </w:r>
            <w:r w:rsidRPr="00D22388">
              <w:rPr>
                <w:rFonts w:ascii="Calibri" w:eastAsia="Times New Roman" w:hAnsi="Calibri" w:cs="Times New Roman"/>
                <w:sz w:val="20"/>
              </w:rPr>
              <w:t xml:space="preserve"> </w:t>
            </w:r>
            <w:r w:rsidRPr="00D22388">
              <w:rPr>
                <w:rFonts w:ascii="Times New Roman" w:eastAsia="Times New Roman" w:hAnsi="Times New Roman" w:cs="Times New Roman"/>
                <w:szCs w:val="23"/>
              </w:rPr>
              <w:t>/</w:t>
            </w:r>
          </w:p>
        </w:tc>
      </w:tr>
    </w:tbl>
    <w:p w:rsidR="00D22388" w:rsidRPr="00D22388" w:rsidRDefault="00D22388" w:rsidP="00D22388">
      <w:pPr>
        <w:spacing w:after="0" w:line="240" w:lineRule="auto"/>
        <w:rPr>
          <w:rFonts w:ascii="Times New Roman" w:eastAsia="Times New Roman" w:hAnsi="Times New Roman" w:cs="Times New Roman"/>
          <w:sz w:val="24"/>
        </w:rPr>
        <w:sectPr w:rsidR="00D22388" w:rsidRPr="00D22388" w:rsidSect="006D7754">
          <w:headerReference w:type="default" r:id="rId7"/>
          <w:footerReference w:type="default" r:id="rId8"/>
          <w:pgSz w:w="11906" w:h="16838"/>
          <w:pgMar w:top="567" w:right="851" w:bottom="1440" w:left="397" w:header="0" w:footer="0" w:gutter="0"/>
          <w:cols w:space="720"/>
          <w:noEndnote/>
          <w:titlePg/>
          <w:docGrid w:linePitch="326"/>
        </w:sectPr>
      </w:pPr>
    </w:p>
    <w:p w:rsidR="00D22388" w:rsidRPr="00D22388" w:rsidRDefault="00D22388" w:rsidP="00D22388">
      <w:pPr>
        <w:spacing w:after="0" w:line="240" w:lineRule="auto"/>
        <w:rPr>
          <w:rFonts w:ascii="Times New Roman" w:eastAsia="Times New Roman" w:hAnsi="Times New Roman" w:cs="Times New Roman"/>
          <w:sz w:val="24"/>
        </w:rPr>
      </w:pPr>
    </w:p>
    <w:p w:rsidR="00D22388" w:rsidRPr="00D22388" w:rsidRDefault="00D22388" w:rsidP="00D22388">
      <w:pPr>
        <w:spacing w:after="0" w:line="240" w:lineRule="auto"/>
        <w:rPr>
          <w:rFonts w:ascii="Times New Roman" w:eastAsia="Times New Roman" w:hAnsi="Times New Roman" w:cs="Times New Roman"/>
          <w:sz w:val="24"/>
        </w:rPr>
      </w:pPr>
    </w:p>
    <w:p w:rsidR="00D22388" w:rsidRPr="00D22388" w:rsidRDefault="00D22388" w:rsidP="00D22388">
      <w:pPr>
        <w:spacing w:afterLines="120" w:after="288"/>
        <w:ind w:right="-31"/>
        <w:contextualSpacing/>
        <w:jc w:val="right"/>
        <w:rPr>
          <w:rFonts w:ascii="Times New Roman" w:eastAsia="Times New Roman" w:hAnsi="Times New Roman" w:cs="Times New Roman"/>
          <w:b/>
          <w:sz w:val="24"/>
          <w:szCs w:val="24"/>
        </w:rPr>
      </w:pPr>
      <w:r w:rsidRPr="00D22388">
        <w:rPr>
          <w:rFonts w:ascii="Times New Roman" w:eastAsia="Times New Roman" w:hAnsi="Times New Roman" w:cs="Times New Roman"/>
          <w:b/>
          <w:sz w:val="24"/>
          <w:szCs w:val="24"/>
        </w:rPr>
        <w:t xml:space="preserve">Приложение № 2 </w:t>
      </w:r>
    </w:p>
    <w:p w:rsidR="00D22388" w:rsidRPr="00D22388" w:rsidRDefault="00D22388" w:rsidP="00D22388">
      <w:pPr>
        <w:spacing w:afterLines="120" w:after="288"/>
        <w:ind w:right="-31"/>
        <w:contextualSpacing/>
        <w:jc w:val="right"/>
        <w:rPr>
          <w:rFonts w:ascii="Times New Roman" w:eastAsia="Times New Roman" w:hAnsi="Times New Roman" w:cs="Times New Roman"/>
          <w:b/>
          <w:sz w:val="24"/>
          <w:szCs w:val="24"/>
        </w:rPr>
      </w:pPr>
      <w:r w:rsidRPr="00D22388">
        <w:rPr>
          <w:rFonts w:ascii="Times New Roman" w:eastAsia="Times New Roman" w:hAnsi="Times New Roman" w:cs="Times New Roman"/>
          <w:b/>
          <w:sz w:val="24"/>
          <w:szCs w:val="24"/>
        </w:rPr>
        <w:t>к Контракту № от ______202</w:t>
      </w:r>
      <w:r>
        <w:rPr>
          <w:rFonts w:ascii="Times New Roman" w:eastAsia="Times New Roman" w:hAnsi="Times New Roman" w:cs="Times New Roman"/>
          <w:b/>
          <w:sz w:val="24"/>
          <w:szCs w:val="24"/>
        </w:rPr>
        <w:t>6</w:t>
      </w:r>
      <w:r w:rsidRPr="00D22388">
        <w:rPr>
          <w:rFonts w:ascii="Times New Roman" w:eastAsia="Times New Roman" w:hAnsi="Times New Roman" w:cs="Times New Roman"/>
          <w:b/>
          <w:sz w:val="24"/>
          <w:szCs w:val="24"/>
        </w:rPr>
        <w:t xml:space="preserve"> г.</w:t>
      </w:r>
    </w:p>
    <w:p w:rsidR="00D22388" w:rsidRPr="00D22388" w:rsidRDefault="00D22388" w:rsidP="00D22388">
      <w:pPr>
        <w:spacing w:after="0" w:line="240" w:lineRule="auto"/>
        <w:jc w:val="center"/>
        <w:rPr>
          <w:rFonts w:ascii="Times New Roman" w:eastAsia="Times New Roman" w:hAnsi="Times New Roman" w:cs="Times New Roman"/>
          <w:b/>
        </w:rPr>
      </w:pPr>
      <w:r w:rsidRPr="00D22388">
        <w:rPr>
          <w:rFonts w:ascii="Times New Roman" w:eastAsia="Times New Roman" w:hAnsi="Times New Roman" w:cs="Times New Roman"/>
          <w:b/>
        </w:rPr>
        <w:t>СПЕЦИФИКАЦИЯ</w:t>
      </w:r>
    </w:p>
    <w:p w:rsidR="00D22388" w:rsidRPr="00D22388" w:rsidRDefault="00D22388" w:rsidP="00D22388">
      <w:pPr>
        <w:spacing w:after="0" w:line="240" w:lineRule="auto"/>
        <w:jc w:val="center"/>
        <w:rPr>
          <w:rFonts w:ascii="Times New Roman" w:eastAsia="Times New Roman" w:hAnsi="Times New Roman" w:cs="Times New Roman"/>
          <w:b/>
        </w:rPr>
      </w:pPr>
    </w:p>
    <w:p w:rsidR="00D22388" w:rsidRPr="00D22388" w:rsidRDefault="00D22388" w:rsidP="00D22388">
      <w:pPr>
        <w:spacing w:after="0" w:line="240" w:lineRule="auto"/>
        <w:jc w:val="center"/>
        <w:rPr>
          <w:rFonts w:ascii="Times New Roman" w:eastAsia="Times New Roman" w:hAnsi="Times New Roman" w:cs="Times New Roman"/>
          <w:b/>
        </w:rPr>
      </w:pPr>
    </w:p>
    <w:p w:rsidR="00D22388" w:rsidRPr="00D22388" w:rsidRDefault="00D22388" w:rsidP="00D22388">
      <w:pPr>
        <w:spacing w:after="0" w:line="240" w:lineRule="auto"/>
        <w:jc w:val="center"/>
        <w:rPr>
          <w:rFonts w:ascii="Times New Roman" w:eastAsia="Times New Roman" w:hAnsi="Times New Roman" w:cs="Times New Roman"/>
          <w:b/>
        </w:rPr>
      </w:pPr>
    </w:p>
    <w:p w:rsidR="00D22388" w:rsidRPr="00D22388" w:rsidRDefault="00D22388" w:rsidP="00D22388">
      <w:pPr>
        <w:spacing w:after="0" w:line="240" w:lineRule="auto"/>
        <w:jc w:val="center"/>
        <w:rPr>
          <w:rFonts w:ascii="Times New Roman" w:eastAsia="Times New Roman" w:hAnsi="Times New Roman" w:cs="Times New Roman"/>
          <w:b/>
        </w:rPr>
      </w:pPr>
      <w:r w:rsidRPr="00D22388">
        <w:rPr>
          <w:rFonts w:ascii="Times New Roman" w:eastAsia="Times New Roman" w:hAnsi="Times New Roman" w:cs="Times New Roman"/>
          <w:b/>
        </w:rPr>
        <w:t xml:space="preserve">ИТОГО: </w:t>
      </w:r>
    </w:p>
    <w:p w:rsidR="00D22388" w:rsidRPr="00D22388" w:rsidRDefault="00D22388" w:rsidP="00D22388">
      <w:pPr>
        <w:spacing w:after="0" w:line="240" w:lineRule="auto"/>
        <w:jc w:val="center"/>
        <w:rPr>
          <w:rFonts w:ascii="Times New Roman" w:eastAsia="Times New Roman" w:hAnsi="Times New Roman" w:cs="Times New Roman"/>
          <w:b/>
        </w:rPr>
      </w:pPr>
      <w:r w:rsidRPr="00D22388">
        <w:rPr>
          <w:rFonts w:ascii="Times New Roman" w:eastAsia="Times New Roman" w:hAnsi="Times New Roman" w:cs="Times New Roman"/>
          <w:b/>
        </w:rPr>
        <w:t xml:space="preserve">                                                                                                                                                                                      </w:t>
      </w:r>
    </w:p>
    <w:p w:rsidR="00D22388" w:rsidRPr="00D22388" w:rsidRDefault="00D22388" w:rsidP="00D22388">
      <w:pPr>
        <w:spacing w:after="0" w:line="240" w:lineRule="auto"/>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D22388" w:rsidRPr="00D22388" w:rsidTr="00287AAB">
        <w:tc>
          <w:tcPr>
            <w:tcW w:w="5148" w:type="dxa"/>
          </w:tcPr>
          <w:p w:rsidR="00D22388" w:rsidRPr="00D22388" w:rsidRDefault="00D22388" w:rsidP="00D22388">
            <w:pPr>
              <w:spacing w:after="0" w:line="240" w:lineRule="auto"/>
              <w:rPr>
                <w:rFonts w:ascii="Times New Roman" w:eastAsia="Times New Roman" w:hAnsi="Times New Roman" w:cs="Times New Roman"/>
                <w:b/>
                <w:bCs/>
              </w:rPr>
            </w:pPr>
            <w:r w:rsidRPr="00D22388">
              <w:rPr>
                <w:rFonts w:ascii="Times New Roman" w:eastAsia="Times New Roman" w:hAnsi="Times New Roman" w:cs="Times New Roman"/>
                <w:b/>
                <w:bCs/>
              </w:rPr>
              <w:t>ЗАКАЗЧИК:</w:t>
            </w:r>
          </w:p>
        </w:tc>
        <w:tc>
          <w:tcPr>
            <w:tcW w:w="236" w:type="dxa"/>
          </w:tcPr>
          <w:p w:rsidR="00D22388" w:rsidRPr="00D22388" w:rsidRDefault="00D22388" w:rsidP="00D22388">
            <w:pPr>
              <w:spacing w:after="0" w:line="240" w:lineRule="auto"/>
              <w:rPr>
                <w:rFonts w:ascii="Times New Roman" w:eastAsia="Times New Roman" w:hAnsi="Times New Roman" w:cs="Times New Roman"/>
              </w:rPr>
            </w:pPr>
          </w:p>
        </w:tc>
        <w:tc>
          <w:tcPr>
            <w:tcW w:w="4753" w:type="dxa"/>
          </w:tcPr>
          <w:p w:rsidR="00D22388" w:rsidRPr="00D22388" w:rsidRDefault="00D22388" w:rsidP="00D22388">
            <w:pPr>
              <w:spacing w:after="0" w:line="240" w:lineRule="auto"/>
              <w:rPr>
                <w:rFonts w:ascii="Times New Roman" w:eastAsia="Times New Roman" w:hAnsi="Times New Roman" w:cs="Times New Roman"/>
                <w:b/>
                <w:bCs/>
              </w:rPr>
            </w:pPr>
            <w:r w:rsidRPr="00D22388">
              <w:rPr>
                <w:rFonts w:ascii="Times New Roman" w:eastAsia="Times New Roman" w:hAnsi="Times New Roman" w:cs="Times New Roman"/>
                <w:b/>
                <w:bCs/>
              </w:rPr>
              <w:t>ПОСТАВЩИК:</w:t>
            </w:r>
          </w:p>
        </w:tc>
      </w:tr>
      <w:tr w:rsidR="00D22388" w:rsidRPr="00D22388" w:rsidTr="00287AAB">
        <w:tc>
          <w:tcPr>
            <w:tcW w:w="5148" w:type="dxa"/>
          </w:tcPr>
          <w:p w:rsidR="00D22388" w:rsidRPr="00D22388" w:rsidRDefault="00D22388" w:rsidP="00D22388">
            <w:pPr>
              <w:spacing w:after="0" w:line="240" w:lineRule="auto"/>
              <w:rPr>
                <w:rFonts w:ascii="Times New Roman" w:eastAsia="Times New Roman" w:hAnsi="Times New Roman" w:cs="Times New Roman"/>
              </w:rPr>
            </w:pPr>
          </w:p>
        </w:tc>
        <w:tc>
          <w:tcPr>
            <w:tcW w:w="236" w:type="dxa"/>
          </w:tcPr>
          <w:p w:rsidR="00D22388" w:rsidRPr="00D22388" w:rsidRDefault="00D22388" w:rsidP="00D22388">
            <w:pPr>
              <w:spacing w:after="0" w:line="240" w:lineRule="auto"/>
              <w:rPr>
                <w:rFonts w:ascii="Times New Roman" w:eastAsia="Times New Roman" w:hAnsi="Times New Roman" w:cs="Times New Roman"/>
              </w:rPr>
            </w:pPr>
          </w:p>
        </w:tc>
        <w:tc>
          <w:tcPr>
            <w:tcW w:w="4753" w:type="dxa"/>
          </w:tcPr>
          <w:p w:rsidR="00D22388" w:rsidRPr="00D22388" w:rsidRDefault="00D22388" w:rsidP="00D22388">
            <w:pPr>
              <w:tabs>
                <w:tab w:val="center" w:pos="2466"/>
              </w:tabs>
              <w:rPr>
                <w:rFonts w:ascii="Times New Roman" w:eastAsia="Times New Roman" w:hAnsi="Times New Roman" w:cs="Times New Roman"/>
              </w:rPr>
            </w:pPr>
          </w:p>
        </w:tc>
      </w:tr>
      <w:tr w:rsidR="00D22388" w:rsidRPr="00D22388" w:rsidTr="00287AAB">
        <w:tc>
          <w:tcPr>
            <w:tcW w:w="5148" w:type="dxa"/>
            <w:tcBorders>
              <w:top w:val="single" w:sz="4" w:space="0" w:color="auto"/>
            </w:tcBorders>
          </w:tcPr>
          <w:p w:rsidR="00D22388" w:rsidRPr="00D22388" w:rsidRDefault="00D22388" w:rsidP="00D22388">
            <w:pPr>
              <w:tabs>
                <w:tab w:val="center" w:pos="2466"/>
              </w:tabs>
              <w:rPr>
                <w:rFonts w:ascii="Times New Roman" w:eastAsia="Times New Roman" w:hAnsi="Times New Roman" w:cs="Times New Roman"/>
              </w:rPr>
            </w:pPr>
          </w:p>
          <w:p w:rsidR="00D22388" w:rsidRPr="00D22388" w:rsidRDefault="00D22388" w:rsidP="00D22388">
            <w:pPr>
              <w:tabs>
                <w:tab w:val="center" w:pos="2466"/>
              </w:tabs>
              <w:rPr>
                <w:rFonts w:ascii="Times New Roman" w:eastAsia="Times New Roman" w:hAnsi="Times New Roman" w:cs="Times New Roman"/>
              </w:rPr>
            </w:pPr>
            <w:r w:rsidRPr="00D22388">
              <w:rPr>
                <w:rFonts w:ascii="Times New Roman" w:eastAsia="Times New Roman" w:hAnsi="Times New Roman" w:cs="Times New Roman"/>
              </w:rPr>
              <w:t xml:space="preserve">____________________ / Н.В. </w:t>
            </w:r>
            <w:proofErr w:type="spellStart"/>
            <w:r w:rsidRPr="00D22388">
              <w:rPr>
                <w:rFonts w:ascii="Times New Roman" w:eastAsia="Times New Roman" w:hAnsi="Times New Roman" w:cs="Times New Roman"/>
              </w:rPr>
              <w:t>Скарлыгина</w:t>
            </w:r>
            <w:proofErr w:type="spellEnd"/>
            <w:r w:rsidRPr="00D22388">
              <w:rPr>
                <w:rFonts w:ascii="Times New Roman" w:eastAsia="Times New Roman" w:hAnsi="Times New Roman" w:cs="Times New Roman"/>
              </w:rPr>
              <w:t xml:space="preserve"> /</w:t>
            </w:r>
          </w:p>
        </w:tc>
        <w:tc>
          <w:tcPr>
            <w:tcW w:w="236" w:type="dxa"/>
            <w:tcBorders>
              <w:top w:val="single" w:sz="4" w:space="0" w:color="auto"/>
            </w:tcBorders>
          </w:tcPr>
          <w:p w:rsidR="00D22388" w:rsidRPr="00D22388" w:rsidRDefault="00D22388" w:rsidP="00D22388">
            <w:pPr>
              <w:spacing w:after="0" w:line="240" w:lineRule="auto"/>
              <w:rPr>
                <w:rFonts w:ascii="Times New Roman" w:eastAsia="Times New Roman" w:hAnsi="Times New Roman" w:cs="Times New Roman"/>
              </w:rPr>
            </w:pPr>
          </w:p>
        </w:tc>
        <w:tc>
          <w:tcPr>
            <w:tcW w:w="4753" w:type="dxa"/>
            <w:tcBorders>
              <w:top w:val="single" w:sz="4" w:space="0" w:color="auto"/>
            </w:tcBorders>
          </w:tcPr>
          <w:p w:rsidR="00D22388" w:rsidRPr="00D22388" w:rsidRDefault="00D22388" w:rsidP="00D22388">
            <w:pPr>
              <w:tabs>
                <w:tab w:val="center" w:pos="2466"/>
              </w:tabs>
              <w:rPr>
                <w:rFonts w:ascii="Times New Roman" w:eastAsia="Times New Roman" w:hAnsi="Times New Roman" w:cs="Times New Roman"/>
              </w:rPr>
            </w:pPr>
          </w:p>
          <w:p w:rsidR="00D22388" w:rsidRPr="00D22388" w:rsidRDefault="00D22388" w:rsidP="00D22388">
            <w:pPr>
              <w:tabs>
                <w:tab w:val="center" w:pos="2466"/>
              </w:tabs>
              <w:rPr>
                <w:rFonts w:ascii="Times New Roman" w:eastAsia="Times New Roman" w:hAnsi="Times New Roman" w:cs="Times New Roman"/>
              </w:rPr>
            </w:pPr>
            <w:r w:rsidRPr="00D22388">
              <w:rPr>
                <w:rFonts w:ascii="Times New Roman" w:eastAsia="Times New Roman" w:hAnsi="Times New Roman" w:cs="Times New Roman"/>
              </w:rPr>
              <w:t>_______________ /</w:t>
            </w:r>
            <w:r w:rsidRPr="00D22388">
              <w:rPr>
                <w:rFonts w:ascii="Calibri" w:eastAsia="Times New Roman" w:hAnsi="Calibri" w:cs="Times New Roman"/>
              </w:rPr>
              <w:t xml:space="preserve"> </w:t>
            </w:r>
            <w:r w:rsidRPr="00D22388">
              <w:rPr>
                <w:rFonts w:ascii="Times New Roman" w:eastAsia="Times New Roman" w:hAnsi="Times New Roman" w:cs="Times New Roman"/>
              </w:rPr>
              <w:t>/</w:t>
            </w:r>
          </w:p>
        </w:tc>
      </w:tr>
    </w:tbl>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D22388" w:rsidRPr="00D22388" w:rsidRDefault="00D22388" w:rsidP="00D22388">
      <w:pPr>
        <w:spacing w:after="0" w:line="240" w:lineRule="auto"/>
        <w:ind w:firstLine="567"/>
        <w:jc w:val="right"/>
        <w:rPr>
          <w:rFonts w:ascii="Times New Roman" w:eastAsia="Times New Roman" w:hAnsi="Times New Roman" w:cs="Times New Roman"/>
          <w:b/>
          <w:sz w:val="18"/>
        </w:rPr>
      </w:pPr>
    </w:p>
    <w:p w:rsidR="0036406D" w:rsidRDefault="0036406D"/>
    <w:sectPr w:rsidR="003640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0AA" w:rsidRDefault="005B10AA" w:rsidP="00D22388">
      <w:pPr>
        <w:spacing w:after="0" w:line="240" w:lineRule="auto"/>
      </w:pPr>
      <w:r>
        <w:separator/>
      </w:r>
    </w:p>
  </w:endnote>
  <w:endnote w:type="continuationSeparator" w:id="0">
    <w:p w:rsidR="005B10AA" w:rsidRDefault="005B10AA" w:rsidP="00D22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388" w:rsidRDefault="00D22388">
    <w:pPr>
      <w:pStyle w:val="a5"/>
      <w:jc w:val="center"/>
    </w:pPr>
  </w:p>
  <w:p w:rsidR="00D22388" w:rsidRDefault="00D2238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0AA" w:rsidRDefault="005B10AA" w:rsidP="00D22388">
      <w:pPr>
        <w:spacing w:after="0" w:line="240" w:lineRule="auto"/>
      </w:pPr>
      <w:r>
        <w:separator/>
      </w:r>
    </w:p>
  </w:footnote>
  <w:footnote w:type="continuationSeparator" w:id="0">
    <w:p w:rsidR="005B10AA" w:rsidRDefault="005B10AA" w:rsidP="00D22388">
      <w:pPr>
        <w:spacing w:after="0" w:line="240" w:lineRule="auto"/>
      </w:pPr>
      <w:r>
        <w:continuationSeparator/>
      </w:r>
    </w:p>
  </w:footnote>
  <w:footnote w:id="1">
    <w:p w:rsidR="00D22388" w:rsidRPr="006D2B9C" w:rsidRDefault="00D22388" w:rsidP="00D22388">
      <w:pPr>
        <w:pStyle w:val="a7"/>
        <w:rPr>
          <w:sz w:val="14"/>
          <w:szCs w:val="16"/>
        </w:rPr>
      </w:pPr>
      <w:r w:rsidRPr="006D2B9C">
        <w:rPr>
          <w:rStyle w:val="a9"/>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D22388" w:rsidRPr="00B10A5B" w:rsidRDefault="00D22388" w:rsidP="00D22388">
      <w:pPr>
        <w:pStyle w:val="a7"/>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D22388" w:rsidRPr="006D2B9C" w:rsidRDefault="00D22388" w:rsidP="00D22388">
      <w:pPr>
        <w:pStyle w:val="a7"/>
        <w:rPr>
          <w:sz w:val="14"/>
          <w:szCs w:val="16"/>
        </w:rPr>
      </w:pPr>
      <w:r w:rsidRPr="006D2B9C">
        <w:rPr>
          <w:rStyle w:val="a9"/>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D22388" w:rsidRPr="00900E2B" w:rsidRDefault="00D22388" w:rsidP="00D22388">
      <w:pPr>
        <w:pStyle w:val="a7"/>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D22388" w:rsidRPr="006D2B9C" w:rsidRDefault="00D22388" w:rsidP="00D22388">
      <w:pPr>
        <w:pStyle w:val="a7"/>
        <w:rPr>
          <w:sz w:val="14"/>
          <w:szCs w:val="16"/>
        </w:rPr>
      </w:pPr>
      <w:r w:rsidRPr="006D2B9C">
        <w:rPr>
          <w:rStyle w:val="a9"/>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D22388" w:rsidRDefault="00D22388" w:rsidP="00D22388">
      <w:pPr>
        <w:pStyle w:val="a7"/>
        <w:rPr>
          <w:sz w:val="16"/>
          <w:szCs w:val="16"/>
        </w:rPr>
      </w:pPr>
      <w:r w:rsidRPr="006D2B9C">
        <w:rPr>
          <w:sz w:val="14"/>
          <w:szCs w:val="16"/>
        </w:rPr>
        <w:t>а) 1 000 рублей, если цена контракта не превышает 3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388" w:rsidRPr="00BC15F5" w:rsidRDefault="00D22388" w:rsidP="00EF38D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388"/>
    <w:rsid w:val="002916E0"/>
    <w:rsid w:val="0036406D"/>
    <w:rsid w:val="005B10AA"/>
    <w:rsid w:val="00D22388"/>
    <w:rsid w:val="00DE1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4D3ED-C98D-450A-83CC-E9B6F96C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2238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22388"/>
  </w:style>
  <w:style w:type="paragraph" w:styleId="a5">
    <w:name w:val="footer"/>
    <w:basedOn w:val="a"/>
    <w:link w:val="a6"/>
    <w:uiPriority w:val="99"/>
    <w:semiHidden/>
    <w:unhideWhenUsed/>
    <w:rsid w:val="00D2238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D22388"/>
  </w:style>
  <w:style w:type="paragraph" w:styleId="a7">
    <w:name w:val="footnote text"/>
    <w:basedOn w:val="a"/>
    <w:link w:val="a8"/>
    <w:uiPriority w:val="99"/>
    <w:semiHidden/>
    <w:unhideWhenUsed/>
    <w:rsid w:val="00D22388"/>
    <w:pPr>
      <w:spacing w:after="0" w:line="240" w:lineRule="auto"/>
    </w:pPr>
    <w:rPr>
      <w:sz w:val="20"/>
      <w:szCs w:val="20"/>
    </w:rPr>
  </w:style>
  <w:style w:type="character" w:customStyle="1" w:styleId="a8">
    <w:name w:val="Текст сноски Знак"/>
    <w:basedOn w:val="a0"/>
    <w:link w:val="a7"/>
    <w:uiPriority w:val="99"/>
    <w:semiHidden/>
    <w:rsid w:val="00D22388"/>
    <w:rPr>
      <w:sz w:val="20"/>
      <w:szCs w:val="20"/>
    </w:rPr>
  </w:style>
  <w:style w:type="character" w:styleId="a9">
    <w:name w:val="footnote reference"/>
    <w:aliases w:val="Ссылка на сноску 45,Знак сноски-FN"/>
    <w:rsid w:val="00D223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5675</Words>
  <Characters>32352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2026-06-17T06:39:00Z</dcterms:created>
  <dcterms:modified xsi:type="dcterms:W3CDTF">2026-07-09T14:06:00Z</dcterms:modified>
</cp:coreProperties>
</file>