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B91" w:rsidRPr="000E4671" w:rsidRDefault="002E4B91" w:rsidP="000E4671">
      <w:pPr>
        <w:widowControl/>
        <w:autoSpaceDE/>
        <w:autoSpaceDN/>
        <w:adjustRightInd/>
        <w:ind w:firstLine="54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0E4671">
        <w:rPr>
          <w:rFonts w:ascii="Times New Roman" w:hAnsi="Times New Roman"/>
          <w:b/>
          <w:bCs/>
          <w:caps/>
          <w:sz w:val="24"/>
          <w:szCs w:val="24"/>
        </w:rPr>
        <w:t>ОБОСНОВАНИЕ НАЧАЛЬНОЙ (МАКСИМАЛЬНОЙ) ЦЕНЫ КОНТРАКТА</w:t>
      </w:r>
    </w:p>
    <w:p w:rsidR="002E4B91" w:rsidRPr="000E4671" w:rsidRDefault="002E4B91" w:rsidP="000E4671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E4B91" w:rsidRPr="000E4671" w:rsidRDefault="002E4B91" w:rsidP="000E4671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E4B91" w:rsidRPr="00855053" w:rsidRDefault="002E4B91" w:rsidP="00E6539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 xml:space="preserve">Заказчик: </w:t>
      </w:r>
      <w:r w:rsidRPr="001534F4">
        <w:rPr>
          <w:rFonts w:ascii="Times New Roman" w:hAnsi="Times New Roman" w:cs="Times New Roman"/>
          <w:noProof/>
          <w:sz w:val="24"/>
          <w:szCs w:val="24"/>
        </w:rPr>
        <w:t xml:space="preserve">ГБОУ школа № </w:t>
      </w:r>
      <w:r w:rsidR="00F20DFD">
        <w:rPr>
          <w:rFonts w:ascii="Times New Roman" w:hAnsi="Times New Roman" w:cs="Times New Roman"/>
          <w:noProof/>
          <w:sz w:val="24"/>
          <w:szCs w:val="24"/>
        </w:rPr>
        <w:t>458</w:t>
      </w:r>
      <w:r w:rsidRPr="001534F4">
        <w:rPr>
          <w:rFonts w:ascii="Times New Roman" w:hAnsi="Times New Roman" w:cs="Times New Roman"/>
          <w:noProof/>
          <w:sz w:val="24"/>
          <w:szCs w:val="24"/>
        </w:rPr>
        <w:t xml:space="preserve"> Невского района Санкт-Петербурга</w:t>
      </w:r>
      <w:r w:rsidRPr="00855053">
        <w:rPr>
          <w:rFonts w:ascii="Times New Roman" w:hAnsi="Times New Roman" w:cs="Times New Roman"/>
          <w:bCs/>
          <w:sz w:val="24"/>
          <w:szCs w:val="24"/>
        </w:rPr>
        <w:t>.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Начальная (максимальная) цена контракта (далее – НМЦК)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следующих методов: нормативный метод и иной.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Невского района Санкт-Петербурга от 27 июня 2019 г. N 2550-р "Об утверждении требований к закупаемый администрацией Невского района Санкт-Петербурга и подведомственными ей бюджетными и казенными учреждениями отдельным видам товаров, работ, услуг (в том числе предельных цен товаров, работ, услуг)" (с изменениями и дополнениями), постановлением Правительства Санкт-Петербурга от 24.07.2024 г. № 625 «О стоимости питания в государственных образовательных учреждениях на 2024/2025 учебный год».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Использован индекс потребительских цен, указанный в Методических указаниях по формированию и представлению предложений главных распорядителей бюджетных средств по распределению базовых объемов бюджетных ассигнований и планированию расходов к проекту бюджета Санкт-Петербурга на 2024 год и на плановый период 2025 и 2026 годов, разработанных Комитетом финансов Санкт-Петербурга (Письмо КФ № 01-02-2145/23-0-0 от 09.06.2023г.) с учетом требований Постановления Правительства Санкт-Петербурга от 28.09.2016 № 840 «Об утверждении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Санкт-Петербурга».</w:t>
      </w:r>
    </w:p>
    <w:p w:rsidR="002E4B91" w:rsidRPr="00E75CFA" w:rsidRDefault="002E4B91" w:rsidP="000E4671">
      <w:pPr>
        <w:jc w:val="center"/>
        <w:rPr>
          <w:rFonts w:ascii="Times New Roman" w:hAnsi="Times New Roman"/>
          <w:b/>
          <w:bCs/>
        </w:rPr>
      </w:pPr>
    </w:p>
    <w:p w:rsidR="002E4B91" w:rsidRPr="00E75CFA" w:rsidRDefault="002E4B91" w:rsidP="000E4671">
      <w:pPr>
        <w:jc w:val="center"/>
        <w:rPr>
          <w:rFonts w:ascii="Times New Roman" w:hAnsi="Times New Roman"/>
          <w:b/>
          <w:bCs/>
        </w:rPr>
      </w:pPr>
    </w:p>
    <w:p w:rsidR="002E4B91" w:rsidRPr="00E75CFA" w:rsidRDefault="002E4B91" w:rsidP="000E4671">
      <w:pPr>
        <w:jc w:val="center"/>
        <w:rPr>
          <w:rFonts w:ascii="Times New Roman" w:hAnsi="Times New Roman"/>
          <w:b/>
          <w:bCs/>
        </w:rPr>
        <w:sectPr w:rsidR="002E4B91" w:rsidRPr="00E75CFA" w:rsidSect="002E4B91">
          <w:footerReference w:type="even" r:id="rId7"/>
          <w:footerReference w:type="default" r:id="rId8"/>
          <w:pgSz w:w="11906" w:h="16838"/>
          <w:pgMar w:top="851" w:right="851" w:bottom="709" w:left="1259" w:header="709" w:footer="709" w:gutter="0"/>
          <w:pgNumType w:start="1"/>
          <w:cols w:space="708"/>
          <w:docGrid w:linePitch="360"/>
        </w:sectPr>
      </w:pPr>
    </w:p>
    <w:p w:rsidR="002E4B91" w:rsidRDefault="002E4B91" w:rsidP="00076796">
      <w:pPr>
        <w:widowControl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9"/>
        <w:gridCol w:w="4822"/>
        <w:gridCol w:w="3181"/>
        <w:gridCol w:w="1399"/>
        <w:gridCol w:w="1673"/>
        <w:gridCol w:w="1526"/>
        <w:gridCol w:w="1878"/>
      </w:tblGrid>
      <w:tr w:rsidR="00C54F16" w:rsidTr="00683FFA">
        <w:trPr>
          <w:trHeight w:val="1265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№ п/п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Наименование услуг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Тип услуги (наименование рационов питания)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Единица измерения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Количество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Стоимость, руб.</w:t>
            </w:r>
          </w:p>
        </w:tc>
      </w:tr>
      <w:tr w:rsidR="00683FFA" w:rsidTr="00683FFA">
        <w:trPr>
          <w:trHeight w:val="20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r w:rsidRPr="00683FFA">
              <w:rPr>
                <w:sz w:val="22"/>
              </w:rPr>
              <w:t>Оказание услуг общественного питания льготным категориям питающихся в ГБОУ школа № 458 Невского района Санкт-Петербурга в 2026 году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FFA" w:rsidRPr="002179F4" w:rsidRDefault="00A67C0E" w:rsidP="00683FFA">
            <w:r w:rsidRPr="00A67C0E">
              <w:t>Завтрак, обед/комплексный обед для льготных категорий обучающихся 5-11 классов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ind w:firstLine="33"/>
              <w:jc w:val="center"/>
            </w:pPr>
            <w:r>
              <w:rPr>
                <w:sz w:val="22"/>
              </w:rPr>
              <w:t>ЧЕЛ.ДН.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A67C0E" w:rsidP="00683FFA">
            <w:pPr>
              <w:jc w:val="center"/>
            </w:pPr>
            <w:r>
              <w:rPr>
                <w:color w:val="000000"/>
              </w:rPr>
              <w:t>1880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A67C0E" w:rsidP="00683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319,04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A67C0E" w:rsidP="00683FFA">
            <w:pPr>
              <w:jc w:val="center"/>
            </w:pPr>
            <w:r>
              <w:t>599 795,20</w:t>
            </w:r>
          </w:p>
        </w:tc>
      </w:tr>
      <w:tr w:rsidR="00683FFA" w:rsidTr="00683FFA">
        <w:trPr>
          <w:trHeight w:val="20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sz w:val="22"/>
              </w:rPr>
            </w:pP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A67C0E">
            <w:pPr>
              <w:rPr>
                <w:sz w:val="22"/>
              </w:rPr>
            </w:pP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FFA" w:rsidRDefault="00683FFA" w:rsidP="00683FFA"/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ind w:firstLine="33"/>
              <w:jc w:val="center"/>
              <w:rPr>
                <w:sz w:val="22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color w:val="000000"/>
              </w:rPr>
            </w:pP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color w:val="000000"/>
              </w:rPr>
            </w:pPr>
          </w:p>
        </w:tc>
      </w:tr>
      <w:tr w:rsidR="00C54F16" w:rsidTr="00683FFA">
        <w:trPr>
          <w:trHeight w:val="46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sz w:val="22"/>
              </w:rPr>
            </w:pPr>
          </w:p>
        </w:tc>
        <w:tc>
          <w:tcPr>
            <w:tcW w:w="126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ИТОГО: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A67C0E" w:rsidP="001B4A03">
            <w:pPr>
              <w:jc w:val="center"/>
            </w:pPr>
            <w:r>
              <w:rPr>
                <w:b/>
                <w:color w:val="000000"/>
              </w:rPr>
              <w:t>599 795,20</w:t>
            </w:r>
          </w:p>
        </w:tc>
      </w:tr>
    </w:tbl>
    <w:p w:rsidR="002E4B91" w:rsidRDefault="002E4B91">
      <w:pPr>
        <w:sectPr w:rsidR="002E4B91" w:rsidSect="005C3297">
          <w:pgSz w:w="16838" w:h="11906" w:orient="landscape"/>
          <w:pgMar w:top="1135" w:right="851" w:bottom="851" w:left="709" w:header="709" w:footer="709" w:gutter="0"/>
          <w:cols w:space="708"/>
          <w:docGrid w:linePitch="360"/>
        </w:sectPr>
      </w:pPr>
    </w:p>
    <w:p w:rsidR="002E4B91" w:rsidRDefault="002E4B91">
      <w:bookmarkStart w:id="0" w:name="_GoBack"/>
      <w:bookmarkEnd w:id="0"/>
    </w:p>
    <w:sectPr w:rsidR="002E4B91" w:rsidSect="002E4B91">
      <w:type w:val="continuous"/>
      <w:pgSz w:w="16838" w:h="11906" w:orient="landscape"/>
      <w:pgMar w:top="1135" w:right="851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B91" w:rsidRDefault="002E4B91">
      <w:r>
        <w:separator/>
      </w:r>
    </w:p>
  </w:endnote>
  <w:endnote w:type="continuationSeparator" w:id="0">
    <w:p w:rsidR="002E4B91" w:rsidRDefault="002E4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B91" w:rsidRDefault="002E4B91" w:rsidP="00306C7D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E4B91" w:rsidRDefault="002E4B91" w:rsidP="00306C7D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B91" w:rsidRDefault="005D2E31" w:rsidP="00306C7D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7F1D0D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B91" w:rsidRDefault="002E4B91">
      <w:r>
        <w:separator/>
      </w:r>
    </w:p>
  </w:footnote>
  <w:footnote w:type="continuationSeparator" w:id="0">
    <w:p w:rsidR="002E4B91" w:rsidRDefault="002E4B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C6A"/>
    <w:rsid w:val="00014B09"/>
    <w:rsid w:val="000232EB"/>
    <w:rsid w:val="000577AC"/>
    <w:rsid w:val="00076796"/>
    <w:rsid w:val="000B2E1E"/>
    <w:rsid w:val="000C06AA"/>
    <w:rsid w:val="000C597B"/>
    <w:rsid w:val="000E4671"/>
    <w:rsid w:val="000F7D12"/>
    <w:rsid w:val="00105633"/>
    <w:rsid w:val="001061BD"/>
    <w:rsid w:val="0012594B"/>
    <w:rsid w:val="00160959"/>
    <w:rsid w:val="00177CD8"/>
    <w:rsid w:val="001A2A6B"/>
    <w:rsid w:val="001C3EF6"/>
    <w:rsid w:val="001D0CAF"/>
    <w:rsid w:val="001F4132"/>
    <w:rsid w:val="0023036B"/>
    <w:rsid w:val="00237860"/>
    <w:rsid w:val="0024198C"/>
    <w:rsid w:val="00272E5B"/>
    <w:rsid w:val="002A3E43"/>
    <w:rsid w:val="002E4B91"/>
    <w:rsid w:val="002F2661"/>
    <w:rsid w:val="00306C7D"/>
    <w:rsid w:val="00307226"/>
    <w:rsid w:val="003150E0"/>
    <w:rsid w:val="00343A40"/>
    <w:rsid w:val="003C1F67"/>
    <w:rsid w:val="003E5CAD"/>
    <w:rsid w:val="003E65D1"/>
    <w:rsid w:val="00411910"/>
    <w:rsid w:val="00423F79"/>
    <w:rsid w:val="0044278C"/>
    <w:rsid w:val="00451173"/>
    <w:rsid w:val="00456EDE"/>
    <w:rsid w:val="004712B5"/>
    <w:rsid w:val="00472C68"/>
    <w:rsid w:val="00487EFA"/>
    <w:rsid w:val="00492BED"/>
    <w:rsid w:val="004B42B4"/>
    <w:rsid w:val="004E353E"/>
    <w:rsid w:val="0051429E"/>
    <w:rsid w:val="0056484F"/>
    <w:rsid w:val="00571D6F"/>
    <w:rsid w:val="005C3297"/>
    <w:rsid w:val="005D2BE5"/>
    <w:rsid w:val="005D2E31"/>
    <w:rsid w:val="005D5BB4"/>
    <w:rsid w:val="006021FB"/>
    <w:rsid w:val="00646918"/>
    <w:rsid w:val="006515A1"/>
    <w:rsid w:val="00661A5A"/>
    <w:rsid w:val="006623E9"/>
    <w:rsid w:val="00664164"/>
    <w:rsid w:val="00666A24"/>
    <w:rsid w:val="00675A06"/>
    <w:rsid w:val="00683FFA"/>
    <w:rsid w:val="006968F1"/>
    <w:rsid w:val="006A037E"/>
    <w:rsid w:val="006C2C66"/>
    <w:rsid w:val="006D6B55"/>
    <w:rsid w:val="0070531B"/>
    <w:rsid w:val="007204A9"/>
    <w:rsid w:val="007348D8"/>
    <w:rsid w:val="00736A29"/>
    <w:rsid w:val="00741A2D"/>
    <w:rsid w:val="007451F8"/>
    <w:rsid w:val="007D77E2"/>
    <w:rsid w:val="007F1D0D"/>
    <w:rsid w:val="0080273B"/>
    <w:rsid w:val="00832185"/>
    <w:rsid w:val="00837C5B"/>
    <w:rsid w:val="00855053"/>
    <w:rsid w:val="00864718"/>
    <w:rsid w:val="00870CE0"/>
    <w:rsid w:val="00874742"/>
    <w:rsid w:val="00875516"/>
    <w:rsid w:val="0088628F"/>
    <w:rsid w:val="0089248A"/>
    <w:rsid w:val="008D0479"/>
    <w:rsid w:val="009018C9"/>
    <w:rsid w:val="009172B6"/>
    <w:rsid w:val="009412F8"/>
    <w:rsid w:val="009868AC"/>
    <w:rsid w:val="00986F7F"/>
    <w:rsid w:val="009A7B90"/>
    <w:rsid w:val="009B53CA"/>
    <w:rsid w:val="009B7D62"/>
    <w:rsid w:val="009F1706"/>
    <w:rsid w:val="00A145C7"/>
    <w:rsid w:val="00A51D46"/>
    <w:rsid w:val="00A53B64"/>
    <w:rsid w:val="00A67C0E"/>
    <w:rsid w:val="00A73462"/>
    <w:rsid w:val="00A84BE3"/>
    <w:rsid w:val="00A900DD"/>
    <w:rsid w:val="00B232C8"/>
    <w:rsid w:val="00B62118"/>
    <w:rsid w:val="00B85BAC"/>
    <w:rsid w:val="00B92639"/>
    <w:rsid w:val="00C262FD"/>
    <w:rsid w:val="00C43DA3"/>
    <w:rsid w:val="00C5278E"/>
    <w:rsid w:val="00C54F16"/>
    <w:rsid w:val="00C85A0B"/>
    <w:rsid w:val="00C85BB9"/>
    <w:rsid w:val="00CB18F7"/>
    <w:rsid w:val="00CB6A2B"/>
    <w:rsid w:val="00CC027F"/>
    <w:rsid w:val="00CC412E"/>
    <w:rsid w:val="00CE3A53"/>
    <w:rsid w:val="00CE6351"/>
    <w:rsid w:val="00D12D9C"/>
    <w:rsid w:val="00D2049D"/>
    <w:rsid w:val="00D517B2"/>
    <w:rsid w:val="00D64CDD"/>
    <w:rsid w:val="00D67DB1"/>
    <w:rsid w:val="00D9340C"/>
    <w:rsid w:val="00DA6CC3"/>
    <w:rsid w:val="00DB2A32"/>
    <w:rsid w:val="00DB488C"/>
    <w:rsid w:val="00DD4398"/>
    <w:rsid w:val="00DD7011"/>
    <w:rsid w:val="00DE7388"/>
    <w:rsid w:val="00DE765D"/>
    <w:rsid w:val="00E02A28"/>
    <w:rsid w:val="00E07C6A"/>
    <w:rsid w:val="00E45625"/>
    <w:rsid w:val="00E56DA7"/>
    <w:rsid w:val="00E60515"/>
    <w:rsid w:val="00E65393"/>
    <w:rsid w:val="00E75CFA"/>
    <w:rsid w:val="00F01421"/>
    <w:rsid w:val="00F20DFD"/>
    <w:rsid w:val="00F26835"/>
    <w:rsid w:val="00F94611"/>
    <w:rsid w:val="00FB11DC"/>
    <w:rsid w:val="00FB3C6F"/>
    <w:rsid w:val="00FF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6076B"/>
  <w15:docId w15:val="{0C86FD67-99E9-4D23-AABB-F930297A7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A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aliases w:val="Title"/>
    <w:basedOn w:val="a"/>
    <w:link w:val="a3"/>
    <w:qFormat/>
    <w:rsid w:val="00666A24"/>
    <w:pPr>
      <w:widowControl/>
      <w:adjustRightInd/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a3">
    <w:name w:val="Название Знак"/>
    <w:link w:val="1"/>
    <w:locked/>
    <w:rsid w:val="00666A2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4">
    <w:name w:val="footer"/>
    <w:basedOn w:val="a"/>
    <w:link w:val="a5"/>
    <w:uiPriority w:val="99"/>
    <w:rsid w:val="00666A24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666A24"/>
    <w:rPr>
      <w:rFonts w:ascii="Arial" w:eastAsia="Times New Roman" w:hAnsi="Arial" w:cs="Times New Roman"/>
      <w:sz w:val="18"/>
      <w:szCs w:val="18"/>
    </w:rPr>
  </w:style>
  <w:style w:type="character" w:styleId="a6">
    <w:name w:val="page number"/>
    <w:basedOn w:val="a0"/>
    <w:rsid w:val="00666A24"/>
  </w:style>
  <w:style w:type="paragraph" w:customStyle="1" w:styleId="Heading">
    <w:name w:val="Heading"/>
    <w:rsid w:val="000E467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7">
    <w:name w:val="header"/>
    <w:basedOn w:val="a"/>
    <w:link w:val="a8"/>
    <w:uiPriority w:val="99"/>
    <w:unhideWhenUsed/>
    <w:rsid w:val="00DB2A3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B2A3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027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027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70531B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70531B"/>
    <w:rPr>
      <w:color w:val="800080"/>
      <w:u w:val="single"/>
    </w:rPr>
  </w:style>
  <w:style w:type="paragraph" w:customStyle="1" w:styleId="xl64">
    <w:name w:val="xl64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5">
    <w:name w:val="xl65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70531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0531B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0531B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7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C8A25-9CDD-427C-AEBA-3881B3117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Морозова Ольга Михайловна</cp:lastModifiedBy>
  <cp:revision>2</cp:revision>
  <cp:lastPrinted>2022-07-18T12:05:00Z</cp:lastPrinted>
  <dcterms:created xsi:type="dcterms:W3CDTF">2026-05-15T13:25:00Z</dcterms:created>
  <dcterms:modified xsi:type="dcterms:W3CDTF">2026-05-15T13:25:00Z</dcterms:modified>
</cp:coreProperties>
</file>