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910" w:rsidRPr="000A5691" w:rsidRDefault="00F94F23" w:rsidP="00B44910">
      <w:pPr>
        <w:jc w:val="center"/>
        <w:rPr>
          <w:b/>
          <w:bCs/>
          <w:color w:val="000000"/>
          <w:sz w:val="20"/>
          <w:szCs w:val="20"/>
        </w:rPr>
      </w:pPr>
      <w:r w:rsidRPr="000A5691">
        <w:rPr>
          <w:b/>
          <w:bCs/>
          <w:color w:val="000000"/>
          <w:sz w:val="20"/>
          <w:szCs w:val="20"/>
        </w:rPr>
        <w:t>О</w:t>
      </w:r>
      <w:r w:rsidR="00B44910" w:rsidRPr="000A5691">
        <w:rPr>
          <w:b/>
          <w:bCs/>
          <w:color w:val="000000"/>
          <w:sz w:val="20"/>
          <w:szCs w:val="20"/>
        </w:rPr>
        <w:t>боснование начальной (максимальной) цены контракта</w:t>
      </w:r>
    </w:p>
    <w:p w:rsidR="00CE760B" w:rsidRPr="000A5691" w:rsidRDefault="00CE760B" w:rsidP="004212D7">
      <w:pPr>
        <w:autoSpaceDN/>
        <w:ind w:firstLine="709"/>
        <w:jc w:val="both"/>
        <w:textAlignment w:val="auto"/>
        <w:rPr>
          <w:sz w:val="20"/>
          <w:szCs w:val="20"/>
          <w:lang w:eastAsia="ar-SA"/>
        </w:rPr>
      </w:pPr>
    </w:p>
    <w:p w:rsidR="00544C9C" w:rsidRPr="000A5691" w:rsidRDefault="004212D7" w:rsidP="00544C9C">
      <w:pPr>
        <w:widowControl w:val="0"/>
        <w:ind w:firstLine="567"/>
        <w:jc w:val="both"/>
        <w:rPr>
          <w:color w:val="000000" w:themeColor="text1"/>
          <w:sz w:val="20"/>
          <w:szCs w:val="20"/>
        </w:rPr>
      </w:pPr>
      <w:r w:rsidRPr="000A5691">
        <w:rPr>
          <w:sz w:val="20"/>
          <w:szCs w:val="20"/>
          <w:lang w:eastAsia="ar-SA"/>
        </w:rPr>
        <w:t xml:space="preserve">1. </w:t>
      </w:r>
      <w:proofErr w:type="gramStart"/>
      <w:r w:rsidR="00544C9C" w:rsidRPr="000A5691">
        <w:rPr>
          <w:color w:val="000000" w:themeColor="text1"/>
          <w:sz w:val="20"/>
          <w:szCs w:val="20"/>
        </w:rPr>
        <w:t>Начальная (максимальная) цена контракта (начальная цена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</w:t>
      </w:r>
      <w:r w:rsidR="000A5691" w:rsidRPr="000A5691">
        <w:rPr>
          <w:color w:val="000000" w:themeColor="text1"/>
          <w:sz w:val="20"/>
          <w:szCs w:val="20"/>
        </w:rPr>
        <w:t>йской Федерации от 02.10.2013 №</w:t>
      </w:r>
      <w:r w:rsidR="00544C9C" w:rsidRPr="000A5691">
        <w:rPr>
          <w:color w:val="000000" w:themeColor="text1"/>
          <w:sz w:val="20"/>
          <w:szCs w:val="20"/>
        </w:rPr>
        <w:t>567, посредством применения следующего метода или нескольких следующих методов:</w:t>
      </w:r>
      <w:proofErr w:type="gramEnd"/>
    </w:p>
    <w:p w:rsidR="00544C9C" w:rsidRPr="000A5691" w:rsidRDefault="00474136" w:rsidP="00544C9C">
      <w:pPr>
        <w:widowControl w:val="0"/>
        <w:ind w:firstLine="567"/>
        <w:jc w:val="both"/>
        <w:rPr>
          <w:color w:val="000000" w:themeColor="text1"/>
          <w:sz w:val="20"/>
          <w:szCs w:val="20"/>
        </w:rPr>
      </w:pPr>
      <w:r w:rsidRPr="000A5691">
        <w:rPr>
          <w:color w:val="000000" w:themeColor="text1"/>
          <w:sz w:val="20"/>
          <w:szCs w:val="20"/>
        </w:rPr>
        <w:t>1</w:t>
      </w:r>
      <w:r w:rsidR="00544C9C" w:rsidRPr="000A5691">
        <w:rPr>
          <w:color w:val="000000" w:themeColor="text1"/>
          <w:sz w:val="20"/>
          <w:szCs w:val="20"/>
        </w:rPr>
        <w:t>) метод сопоставимых рыночных цен (цены товаров и материалов, не учтенные сметными расценками).</w:t>
      </w:r>
    </w:p>
    <w:p w:rsidR="00DD7CD4" w:rsidRPr="000A5691" w:rsidRDefault="00DD7CD4" w:rsidP="00DD7CD4">
      <w:pPr>
        <w:widowControl w:val="0"/>
        <w:autoSpaceDE w:val="0"/>
        <w:adjustRightInd w:val="0"/>
        <w:ind w:firstLine="567"/>
        <w:jc w:val="both"/>
        <w:rPr>
          <w:rFonts w:eastAsia="Calibri"/>
          <w:sz w:val="20"/>
          <w:szCs w:val="20"/>
          <w:lang w:eastAsia="en-US"/>
        </w:rPr>
      </w:pPr>
      <w:r w:rsidRPr="000A5691">
        <w:rPr>
          <w:rFonts w:eastAsia="Calibri"/>
          <w:sz w:val="20"/>
          <w:szCs w:val="20"/>
          <w:lang w:eastAsia="en-US"/>
        </w:rPr>
        <w:t>В соответствии с частью 5 статьи 22 Закона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:rsidR="007B21D4" w:rsidRPr="00057AFA" w:rsidRDefault="00DD7CD4" w:rsidP="00DD7CD4">
      <w:pPr>
        <w:widowControl w:val="0"/>
        <w:autoSpaceDE w:val="0"/>
        <w:adjustRightInd w:val="0"/>
        <w:ind w:firstLine="567"/>
        <w:jc w:val="both"/>
        <w:rPr>
          <w:rFonts w:eastAsia="Calibri"/>
          <w:bCs/>
          <w:sz w:val="20"/>
          <w:szCs w:val="20"/>
          <w:lang w:eastAsia="en-US"/>
        </w:rPr>
      </w:pPr>
      <w:r w:rsidRPr="000A5691">
        <w:rPr>
          <w:rFonts w:eastAsia="Calibri"/>
          <w:sz w:val="20"/>
          <w:szCs w:val="20"/>
          <w:lang w:eastAsia="en-US"/>
        </w:rPr>
        <w:t xml:space="preserve">В целях применения метода сопоставимых рыночных цен (анализа рынка) использована общедоступная информация о рыночных ценах товаров  в соответствии с частью 18 статьи 22 Закона, </w:t>
      </w:r>
      <w:r w:rsidR="000A5691" w:rsidRPr="000A5691">
        <w:rPr>
          <w:rFonts w:eastAsia="Calibri"/>
          <w:sz w:val="20"/>
          <w:szCs w:val="20"/>
          <w:lang w:eastAsia="en-US"/>
        </w:rPr>
        <w:t>а именно информация о ценах из</w:t>
      </w:r>
      <w:r w:rsidR="007B21D4" w:rsidRPr="000A5691">
        <w:rPr>
          <w:rFonts w:eastAsia="Calibri"/>
          <w:sz w:val="20"/>
          <w:szCs w:val="20"/>
          <w:lang w:eastAsia="en-US"/>
        </w:rPr>
        <w:t xml:space="preserve"> </w:t>
      </w:r>
      <w:hyperlink r:id="rId6" w:history="1">
        <w:r w:rsidR="007B21D4" w:rsidRPr="00057AFA">
          <w:rPr>
            <w:rStyle w:val="a8"/>
            <w:rFonts w:eastAsia="Calibri"/>
            <w:sz w:val="20"/>
            <w:szCs w:val="20"/>
            <w:lang w:eastAsia="en-US"/>
          </w:rPr>
          <w:t xml:space="preserve">Реестра товаров для обеспечения нужд </w:t>
        </w:r>
        <w:proofErr w:type="spellStart"/>
        <w:r w:rsidR="007B21D4" w:rsidRPr="00057AFA">
          <w:rPr>
            <w:rStyle w:val="a8"/>
            <w:rFonts w:eastAsia="Calibri"/>
            <w:sz w:val="20"/>
            <w:szCs w:val="20"/>
            <w:lang w:eastAsia="en-US"/>
          </w:rPr>
          <w:t>Санкт</w:t>
        </w:r>
        <w:r w:rsidR="007B21D4" w:rsidRPr="00057AFA">
          <w:rPr>
            <w:rStyle w:val="a8"/>
            <w:rFonts w:eastAsia="Calibri"/>
            <w:sz w:val="20"/>
            <w:szCs w:val="20"/>
            <w:lang w:eastAsia="en-US"/>
          </w:rPr>
          <w:noBreakHyphen/>
          <w:t>Петербурга</w:t>
        </w:r>
        <w:proofErr w:type="spellEnd"/>
        <w:r w:rsidR="007B21D4" w:rsidRPr="00057AFA">
          <w:rPr>
            <w:rStyle w:val="a8"/>
            <w:rFonts w:eastAsia="Calibri"/>
            <w:sz w:val="20"/>
            <w:szCs w:val="20"/>
            <w:lang w:eastAsia="en-US"/>
          </w:rPr>
          <w:t xml:space="preserve"> (на </w:t>
        </w:r>
        <w:r w:rsidR="00057AFA" w:rsidRPr="00057AFA">
          <w:rPr>
            <w:rStyle w:val="a8"/>
            <w:rFonts w:eastAsia="Calibri"/>
            <w:sz w:val="20"/>
            <w:szCs w:val="20"/>
            <w:lang w:eastAsia="en-US"/>
          </w:rPr>
          <w:t>3</w:t>
        </w:r>
        <w:r w:rsidR="007B21D4" w:rsidRPr="00057AFA">
          <w:rPr>
            <w:rStyle w:val="a8"/>
            <w:rFonts w:eastAsia="Calibri"/>
            <w:sz w:val="20"/>
            <w:szCs w:val="20"/>
            <w:lang w:eastAsia="en-US"/>
          </w:rPr>
          <w:t xml:space="preserve"> квартал 2026 года)</w:t>
        </w:r>
      </w:hyperlink>
      <w:r w:rsidRPr="00057AFA">
        <w:rPr>
          <w:rFonts w:eastAsia="Calibri"/>
          <w:bCs/>
          <w:sz w:val="20"/>
          <w:szCs w:val="20"/>
          <w:lang w:eastAsia="en-US"/>
        </w:rPr>
        <w:t xml:space="preserve"> для обеспечения</w:t>
      </w:r>
      <w:r w:rsidR="007B21D4" w:rsidRPr="00057AFA">
        <w:rPr>
          <w:rFonts w:eastAsia="Calibri"/>
          <w:bCs/>
          <w:sz w:val="20"/>
          <w:szCs w:val="20"/>
          <w:lang w:eastAsia="en-US"/>
        </w:rPr>
        <w:t xml:space="preserve"> нужд Санкт</w:t>
      </w:r>
      <w:r w:rsidR="007B21D4" w:rsidRPr="00057AFA">
        <w:rPr>
          <w:rFonts w:eastAsia="Calibri"/>
          <w:bCs/>
          <w:sz w:val="20"/>
          <w:szCs w:val="20"/>
          <w:lang w:eastAsia="en-US"/>
        </w:rPr>
        <w:noBreakHyphen/>
        <w:t>Петербурга.</w:t>
      </w:r>
    </w:p>
    <w:p w:rsidR="00DD7CD4" w:rsidRPr="000A5691" w:rsidRDefault="00696D4F" w:rsidP="00DD7CD4">
      <w:pPr>
        <w:widowControl w:val="0"/>
        <w:autoSpaceDE w:val="0"/>
        <w:adjustRightInd w:val="0"/>
        <w:ind w:firstLine="567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Так же </w:t>
      </w:r>
      <w:r w:rsidR="00057AFA">
        <w:rPr>
          <w:rFonts w:eastAsia="Calibri"/>
          <w:sz w:val="20"/>
          <w:szCs w:val="20"/>
          <w:lang w:eastAsia="en-US"/>
        </w:rPr>
        <w:t xml:space="preserve">заказчиком, </w:t>
      </w:r>
      <w:r w:rsidR="00DD7CD4" w:rsidRPr="000A5691">
        <w:rPr>
          <w:rFonts w:eastAsia="Calibri"/>
          <w:sz w:val="20"/>
          <w:szCs w:val="20"/>
          <w:lang w:eastAsia="en-US"/>
        </w:rPr>
        <w:t xml:space="preserve">при определении начальной (максимальной) цены Контракта, была использована информация, полученная в результате </w:t>
      </w:r>
      <w:r w:rsidR="007B21D4" w:rsidRPr="000A5691">
        <w:rPr>
          <w:rFonts w:eastAsia="Calibri"/>
          <w:sz w:val="20"/>
          <w:szCs w:val="20"/>
          <w:lang w:eastAsia="en-US"/>
        </w:rPr>
        <w:t>направления</w:t>
      </w:r>
      <w:r>
        <w:rPr>
          <w:rFonts w:eastAsia="Calibri"/>
          <w:sz w:val="20"/>
          <w:szCs w:val="20"/>
          <w:lang w:eastAsia="en-US"/>
        </w:rPr>
        <w:t xml:space="preserve"> запросов цен </w:t>
      </w:r>
      <w:r w:rsidR="007B21D4" w:rsidRPr="000A5691">
        <w:rPr>
          <w:rFonts w:eastAsia="Calibri"/>
          <w:sz w:val="20"/>
          <w:szCs w:val="20"/>
          <w:lang w:eastAsia="en-US"/>
        </w:rPr>
        <w:t>пяти поставщикам, осуществляющим поставку соответствующих товаров</w:t>
      </w:r>
      <w:r w:rsidR="00DD7CD4" w:rsidRPr="000A5691">
        <w:rPr>
          <w:rFonts w:eastAsia="Calibri"/>
          <w:sz w:val="20"/>
          <w:szCs w:val="20"/>
          <w:lang w:eastAsia="en-US"/>
        </w:rPr>
        <w:t xml:space="preserve">. </w:t>
      </w:r>
      <w:r w:rsidR="007B21D4" w:rsidRPr="000A5691">
        <w:rPr>
          <w:rFonts w:eastAsia="Calibri"/>
          <w:sz w:val="20"/>
          <w:szCs w:val="20"/>
          <w:lang w:eastAsia="en-US"/>
        </w:rPr>
        <w:t>В ответ на данные</w:t>
      </w:r>
      <w:r w:rsidR="00DD7CD4" w:rsidRPr="000A5691">
        <w:rPr>
          <w:rFonts w:eastAsia="Calibri"/>
          <w:sz w:val="20"/>
          <w:szCs w:val="20"/>
          <w:lang w:eastAsia="en-US"/>
        </w:rPr>
        <w:t xml:space="preserve"> запрос</w:t>
      </w:r>
      <w:r w:rsidR="007B21D4" w:rsidRPr="000A5691">
        <w:rPr>
          <w:rFonts w:eastAsia="Calibri"/>
          <w:sz w:val="20"/>
          <w:szCs w:val="20"/>
          <w:lang w:eastAsia="en-US"/>
        </w:rPr>
        <w:t>ы</w:t>
      </w:r>
      <w:r w:rsidR="00DD7CD4" w:rsidRPr="000A5691">
        <w:rPr>
          <w:rFonts w:eastAsia="Calibri"/>
          <w:sz w:val="20"/>
          <w:szCs w:val="20"/>
          <w:lang w:eastAsia="en-US"/>
        </w:rPr>
        <w:t xml:space="preserve"> в адрес Заказчика поступило 3(три) коммерческих предложения от поставщиков осуществляющих поставку идентичных товаров.</w:t>
      </w:r>
    </w:p>
    <w:p w:rsidR="00544C9C" w:rsidRPr="000A5691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  <w:sz w:val="20"/>
          <w:szCs w:val="20"/>
        </w:rPr>
      </w:pPr>
      <w:r w:rsidRPr="000A5691">
        <w:rPr>
          <w:color w:val="000000" w:themeColor="text1"/>
          <w:sz w:val="20"/>
          <w:szCs w:val="20"/>
        </w:rPr>
        <w:t>2. Цена контракта формируется участником закупки на основе прилагаемого заказчиком расчета начальной (максимальной) цены контракта с учетом расходов на материалы и оборудование, транспортных расходов, погрузочно-разгрузочных работ, вывоз мусора, страхование, расходов на уплату таможенных пошлин, налогов, сборов и других обязательных платежей.</w:t>
      </w:r>
    </w:p>
    <w:p w:rsidR="00544C9C" w:rsidRPr="000A5691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  <w:sz w:val="20"/>
          <w:szCs w:val="20"/>
        </w:rPr>
      </w:pPr>
      <w:r w:rsidRPr="000A5691">
        <w:rPr>
          <w:color w:val="000000" w:themeColor="text1"/>
          <w:sz w:val="20"/>
          <w:szCs w:val="20"/>
        </w:rPr>
        <w:t>В случае если победитель не является плательщиком НДС (в том числе находится на упрощенной системе налогообложения), расчеты за единицу товара (работы,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закупки, с которым заключается контракт.</w:t>
      </w:r>
    </w:p>
    <w:p w:rsidR="00544C9C" w:rsidRPr="000A5691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  <w:sz w:val="20"/>
          <w:szCs w:val="20"/>
        </w:rPr>
      </w:pPr>
      <w:r w:rsidRPr="000A5691">
        <w:rPr>
          <w:color w:val="000000" w:themeColor="text1"/>
          <w:sz w:val="20"/>
          <w:szCs w:val="20"/>
        </w:rPr>
        <w:t xml:space="preserve">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электронном </w:t>
      </w:r>
      <w:r w:rsidR="007E0301" w:rsidRPr="000A5691">
        <w:rPr>
          <w:color w:val="000000" w:themeColor="text1"/>
          <w:sz w:val="20"/>
          <w:szCs w:val="20"/>
        </w:rPr>
        <w:t>конкурсе</w:t>
      </w:r>
      <w:r w:rsidRPr="000A5691">
        <w:rPr>
          <w:color w:val="000000" w:themeColor="text1"/>
          <w:sz w:val="20"/>
          <w:szCs w:val="20"/>
        </w:rPr>
        <w:t xml:space="preserve"> и расчетов с поставщиками (исполнителями, подрядчиками), - рубль Российской Федерации.</w:t>
      </w:r>
    </w:p>
    <w:p w:rsidR="00F95004" w:rsidRPr="000A5691" w:rsidRDefault="00F95004" w:rsidP="00C33891">
      <w:pPr>
        <w:rPr>
          <w:iCs/>
          <w:sz w:val="20"/>
          <w:szCs w:val="20"/>
        </w:rPr>
      </w:pPr>
    </w:p>
    <w:p w:rsidR="00166213" w:rsidRPr="00057AFA" w:rsidRDefault="006B547A" w:rsidP="00C33891">
      <w:pPr>
        <w:rPr>
          <w:iCs/>
          <w:sz w:val="20"/>
          <w:szCs w:val="20"/>
        </w:rPr>
      </w:pPr>
      <w:r w:rsidRPr="00057AFA">
        <w:rPr>
          <w:iCs/>
          <w:sz w:val="20"/>
          <w:szCs w:val="20"/>
        </w:rPr>
        <w:t xml:space="preserve">Приложение: </w:t>
      </w:r>
    </w:p>
    <w:p w:rsidR="00991AA6" w:rsidRPr="000A5691" w:rsidRDefault="00991AA6" w:rsidP="00991AA6">
      <w:pPr>
        <w:rPr>
          <w:iCs/>
          <w:sz w:val="20"/>
          <w:szCs w:val="20"/>
        </w:rPr>
      </w:pPr>
      <w:r w:rsidRPr="000A5691">
        <w:rPr>
          <w:iCs/>
          <w:sz w:val="20"/>
          <w:szCs w:val="20"/>
        </w:rPr>
        <w:t>Приложение №1. Расчет начальной (максимальной) цены контракта:</w:t>
      </w:r>
    </w:p>
    <w:p w:rsidR="00991AA6" w:rsidRPr="00057AFA" w:rsidRDefault="00991AA6" w:rsidP="00991AA6">
      <w:pPr>
        <w:rPr>
          <w:color w:val="000000"/>
          <w:sz w:val="20"/>
          <w:szCs w:val="20"/>
        </w:rPr>
      </w:pPr>
    </w:p>
    <w:p w:rsidR="004F6723" w:rsidRPr="00057AFA" w:rsidRDefault="004F6723" w:rsidP="004F6723">
      <w:pPr>
        <w:autoSpaceDE w:val="0"/>
        <w:adjustRightInd w:val="0"/>
        <w:jc w:val="both"/>
        <w:rPr>
          <w:sz w:val="20"/>
          <w:szCs w:val="20"/>
        </w:rPr>
      </w:pPr>
      <w:r w:rsidRPr="00057AFA">
        <w:rPr>
          <w:sz w:val="20"/>
          <w:szCs w:val="20"/>
        </w:rPr>
        <w:t>Должностное лицо Заказчика, ответственное</w:t>
      </w:r>
    </w:p>
    <w:p w:rsidR="004F6723" w:rsidRPr="00057AFA" w:rsidRDefault="004F6723" w:rsidP="004F6723">
      <w:pPr>
        <w:autoSpaceDE w:val="0"/>
        <w:adjustRightInd w:val="0"/>
        <w:jc w:val="both"/>
        <w:rPr>
          <w:sz w:val="20"/>
          <w:szCs w:val="20"/>
        </w:rPr>
      </w:pPr>
      <w:r w:rsidRPr="00057AFA">
        <w:rPr>
          <w:sz w:val="20"/>
          <w:szCs w:val="20"/>
        </w:rPr>
        <w:t xml:space="preserve">за соблюдение требований при обосновании </w:t>
      </w:r>
    </w:p>
    <w:p w:rsidR="004F6723" w:rsidRPr="00057AFA" w:rsidRDefault="004F6723" w:rsidP="004F6723">
      <w:pPr>
        <w:autoSpaceDE w:val="0"/>
        <w:adjustRightInd w:val="0"/>
        <w:jc w:val="both"/>
        <w:rPr>
          <w:sz w:val="20"/>
          <w:szCs w:val="20"/>
        </w:rPr>
      </w:pPr>
      <w:r w:rsidRPr="00057AFA">
        <w:rPr>
          <w:sz w:val="20"/>
          <w:szCs w:val="20"/>
        </w:rPr>
        <w:t xml:space="preserve">начальной (максимальной) цены контракта, </w:t>
      </w:r>
    </w:p>
    <w:p w:rsidR="004F6723" w:rsidRPr="00057AFA" w:rsidRDefault="004F6723" w:rsidP="004F6723">
      <w:pPr>
        <w:autoSpaceDE w:val="0"/>
        <w:adjustRightInd w:val="0"/>
        <w:jc w:val="both"/>
        <w:rPr>
          <w:sz w:val="20"/>
          <w:szCs w:val="20"/>
        </w:rPr>
      </w:pPr>
      <w:proofErr w:type="gramStart"/>
      <w:r w:rsidRPr="00057AFA">
        <w:rPr>
          <w:sz w:val="20"/>
          <w:szCs w:val="20"/>
        </w:rPr>
        <w:t>установленных</w:t>
      </w:r>
      <w:proofErr w:type="gramEnd"/>
      <w:r w:rsidRPr="00057AFA">
        <w:rPr>
          <w:sz w:val="20"/>
          <w:szCs w:val="20"/>
        </w:rPr>
        <w:t xml:space="preserve"> законодательством Российской Федерации </w:t>
      </w:r>
    </w:p>
    <w:p w:rsidR="004F6723" w:rsidRPr="00057AFA" w:rsidRDefault="004F6723" w:rsidP="004F6723">
      <w:pPr>
        <w:autoSpaceDE w:val="0"/>
        <w:adjustRightInd w:val="0"/>
        <w:jc w:val="both"/>
        <w:rPr>
          <w:sz w:val="20"/>
          <w:szCs w:val="20"/>
        </w:rPr>
      </w:pPr>
      <w:r w:rsidRPr="00057AFA">
        <w:rPr>
          <w:sz w:val="20"/>
          <w:szCs w:val="20"/>
        </w:rPr>
        <w:t>о контрактной системе в сфере закупок:</w:t>
      </w:r>
    </w:p>
    <w:p w:rsidR="004F6723" w:rsidRPr="00057AFA" w:rsidRDefault="004F6723" w:rsidP="00AC45C1">
      <w:pPr>
        <w:overflowPunct w:val="0"/>
        <w:autoSpaceDE w:val="0"/>
        <w:snapToGrid w:val="0"/>
        <w:jc w:val="both"/>
        <w:rPr>
          <w:sz w:val="20"/>
          <w:szCs w:val="20"/>
        </w:rPr>
      </w:pPr>
    </w:p>
    <w:p w:rsidR="00FF27B8" w:rsidRPr="00057AFA" w:rsidRDefault="00057AFA" w:rsidP="004F6723">
      <w:pPr>
        <w:overflowPunct w:val="0"/>
        <w:autoSpaceDE w:val="0"/>
        <w:snapToGrid w:val="0"/>
        <w:jc w:val="both"/>
        <w:rPr>
          <w:iCs/>
          <w:sz w:val="20"/>
          <w:szCs w:val="20"/>
        </w:rPr>
      </w:pPr>
      <w:r w:rsidRPr="00057AFA">
        <w:rPr>
          <w:sz w:val="20"/>
          <w:szCs w:val="20"/>
        </w:rPr>
        <w:t xml:space="preserve">Специалист по закупкам </w:t>
      </w:r>
      <w:r w:rsidRPr="00057AFA">
        <w:rPr>
          <w:sz w:val="20"/>
          <w:szCs w:val="20"/>
        </w:rPr>
        <w:tab/>
      </w:r>
      <w:r w:rsidRPr="00057AFA">
        <w:rPr>
          <w:sz w:val="20"/>
          <w:szCs w:val="20"/>
        </w:rPr>
        <w:tab/>
      </w:r>
      <w:r w:rsidRPr="00057AFA">
        <w:rPr>
          <w:sz w:val="20"/>
          <w:szCs w:val="20"/>
        </w:rPr>
        <w:tab/>
      </w:r>
      <w:r w:rsidRPr="00057AFA">
        <w:rPr>
          <w:sz w:val="20"/>
          <w:szCs w:val="20"/>
        </w:rPr>
        <w:tab/>
      </w:r>
      <w:r w:rsidRPr="00057AFA">
        <w:rPr>
          <w:sz w:val="20"/>
          <w:szCs w:val="20"/>
        </w:rPr>
        <w:tab/>
      </w:r>
      <w:r w:rsidRPr="00057AFA">
        <w:rPr>
          <w:sz w:val="20"/>
          <w:szCs w:val="20"/>
        </w:rPr>
        <w:tab/>
        <w:t>Беляева Е.Е.</w:t>
      </w:r>
    </w:p>
    <w:p w:rsidR="00FF27B8" w:rsidRDefault="00FF27B8" w:rsidP="00C33891">
      <w:pPr>
        <w:rPr>
          <w:iCs/>
        </w:rPr>
      </w:pPr>
    </w:p>
    <w:p w:rsidR="00FF27B8" w:rsidRDefault="00FF27B8" w:rsidP="00C33891">
      <w:pPr>
        <w:rPr>
          <w:iCs/>
        </w:rPr>
        <w:sectPr w:rsidR="00FF27B8" w:rsidSect="00544C9C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F27B8" w:rsidRPr="00057AFA" w:rsidRDefault="00FF27B8" w:rsidP="00C33891">
      <w:pPr>
        <w:rPr>
          <w:iCs/>
          <w:sz w:val="20"/>
          <w:szCs w:val="20"/>
        </w:rPr>
      </w:pPr>
    </w:p>
    <w:p w:rsidR="00FF27B8" w:rsidRPr="00057AFA" w:rsidRDefault="00FF27B8" w:rsidP="00FF27B8">
      <w:pPr>
        <w:jc w:val="right"/>
        <w:rPr>
          <w:b/>
          <w:iCs/>
          <w:sz w:val="20"/>
          <w:szCs w:val="20"/>
        </w:rPr>
      </w:pPr>
      <w:r w:rsidRPr="00057AFA">
        <w:rPr>
          <w:b/>
          <w:iCs/>
          <w:sz w:val="20"/>
          <w:szCs w:val="20"/>
        </w:rPr>
        <w:t>Приложение</w:t>
      </w:r>
      <w:r w:rsidR="00991AA6" w:rsidRPr="00057AFA">
        <w:rPr>
          <w:b/>
          <w:iCs/>
          <w:sz w:val="20"/>
          <w:szCs w:val="20"/>
        </w:rPr>
        <w:t xml:space="preserve"> №</w:t>
      </w:r>
      <w:r w:rsidR="00393931" w:rsidRPr="00057AFA">
        <w:rPr>
          <w:b/>
          <w:iCs/>
          <w:sz w:val="20"/>
          <w:szCs w:val="20"/>
        </w:rPr>
        <w:t xml:space="preserve"> </w:t>
      </w:r>
      <w:r w:rsidR="00057AFA">
        <w:rPr>
          <w:b/>
          <w:iCs/>
          <w:sz w:val="20"/>
          <w:szCs w:val="20"/>
        </w:rPr>
        <w:t>1</w:t>
      </w:r>
    </w:p>
    <w:p w:rsidR="00FF27B8" w:rsidRPr="00057AFA" w:rsidRDefault="00FF27B8" w:rsidP="00FF27B8">
      <w:pPr>
        <w:jc w:val="right"/>
        <w:rPr>
          <w:b/>
          <w:iCs/>
          <w:sz w:val="20"/>
          <w:szCs w:val="20"/>
        </w:rPr>
      </w:pPr>
    </w:p>
    <w:p w:rsidR="00FF27B8" w:rsidRPr="00057AFA" w:rsidRDefault="00FF27B8" w:rsidP="00FF27B8">
      <w:pPr>
        <w:jc w:val="center"/>
        <w:rPr>
          <w:b/>
          <w:iCs/>
          <w:sz w:val="20"/>
          <w:szCs w:val="20"/>
        </w:rPr>
      </w:pPr>
      <w:r w:rsidRPr="00057AFA">
        <w:rPr>
          <w:b/>
          <w:iCs/>
          <w:sz w:val="20"/>
          <w:szCs w:val="20"/>
        </w:rPr>
        <w:t>Расчет начальной (максимальной) цены контракта</w:t>
      </w:r>
    </w:p>
    <w:p w:rsidR="00B63C92" w:rsidRPr="00057AFA" w:rsidRDefault="00B63C92" w:rsidP="00FF27B8">
      <w:pPr>
        <w:ind w:firstLine="567"/>
        <w:jc w:val="both"/>
        <w:outlineLvl w:val="0"/>
        <w:rPr>
          <w:sz w:val="20"/>
          <w:szCs w:val="20"/>
        </w:rPr>
      </w:pPr>
    </w:p>
    <w:p w:rsidR="00FF27B8" w:rsidRPr="00057AFA" w:rsidRDefault="00FF27B8" w:rsidP="00FF27B8">
      <w:pPr>
        <w:ind w:firstLine="567"/>
        <w:jc w:val="both"/>
        <w:outlineLvl w:val="0"/>
        <w:rPr>
          <w:sz w:val="20"/>
          <w:szCs w:val="20"/>
        </w:rPr>
      </w:pPr>
      <w:r w:rsidRPr="00057AFA">
        <w:rPr>
          <w:sz w:val="20"/>
          <w:szCs w:val="20"/>
        </w:rPr>
        <w:t xml:space="preserve">Дата подготовки обоснования НМЦК: </w:t>
      </w:r>
      <w:r w:rsidR="00057AFA" w:rsidRPr="00057AFA">
        <w:rPr>
          <w:sz w:val="20"/>
          <w:szCs w:val="20"/>
        </w:rPr>
        <w:t>14</w:t>
      </w:r>
      <w:r w:rsidRPr="00057AFA">
        <w:rPr>
          <w:sz w:val="20"/>
          <w:szCs w:val="20"/>
        </w:rPr>
        <w:t>.</w:t>
      </w:r>
      <w:r w:rsidR="00820CD6" w:rsidRPr="00057AFA">
        <w:rPr>
          <w:sz w:val="20"/>
          <w:szCs w:val="20"/>
        </w:rPr>
        <w:t>0</w:t>
      </w:r>
      <w:r w:rsidR="00057AFA" w:rsidRPr="00057AFA">
        <w:rPr>
          <w:sz w:val="20"/>
          <w:szCs w:val="20"/>
        </w:rPr>
        <w:t>7</w:t>
      </w:r>
      <w:r w:rsidRPr="00057AFA">
        <w:rPr>
          <w:sz w:val="20"/>
          <w:szCs w:val="20"/>
        </w:rPr>
        <w:t>.202</w:t>
      </w:r>
      <w:r w:rsidR="0083357A" w:rsidRPr="00057AFA">
        <w:rPr>
          <w:sz w:val="20"/>
          <w:szCs w:val="20"/>
        </w:rPr>
        <w:t>6</w:t>
      </w:r>
      <w:r w:rsidRPr="00057AFA">
        <w:rPr>
          <w:sz w:val="20"/>
          <w:szCs w:val="20"/>
        </w:rPr>
        <w:t>г.</w:t>
      </w:r>
    </w:p>
    <w:p w:rsidR="00197961" w:rsidRPr="00057AFA" w:rsidRDefault="00FF27B8" w:rsidP="00057AFA">
      <w:pPr>
        <w:ind w:firstLine="567"/>
        <w:jc w:val="both"/>
        <w:outlineLvl w:val="0"/>
        <w:rPr>
          <w:sz w:val="20"/>
          <w:szCs w:val="20"/>
        </w:rPr>
      </w:pPr>
      <w:r w:rsidRPr="00057AFA">
        <w:rPr>
          <w:sz w:val="20"/>
          <w:szCs w:val="20"/>
        </w:rPr>
        <w:t xml:space="preserve">Контрактный управляющий: </w:t>
      </w:r>
      <w:r w:rsidR="00057AFA" w:rsidRPr="00057AFA">
        <w:rPr>
          <w:sz w:val="20"/>
          <w:szCs w:val="20"/>
        </w:rPr>
        <w:t>Беляева Е.Е.</w:t>
      </w:r>
      <w:r w:rsidRPr="00057AFA">
        <w:rPr>
          <w:sz w:val="20"/>
          <w:szCs w:val="20"/>
        </w:rPr>
        <w:t>, Телефон: (812) 241-</w:t>
      </w:r>
      <w:r w:rsidR="00057AFA">
        <w:rPr>
          <w:sz w:val="20"/>
          <w:szCs w:val="20"/>
        </w:rPr>
        <w:t>3398</w:t>
      </w:r>
    </w:p>
    <w:p w:rsidR="00E17110" w:rsidRPr="00057AFA" w:rsidRDefault="00E17110" w:rsidP="00820CD6">
      <w:pPr>
        <w:ind w:firstLine="567"/>
        <w:jc w:val="both"/>
        <w:outlineLvl w:val="0"/>
        <w:rPr>
          <w:sz w:val="20"/>
          <w:szCs w:val="20"/>
        </w:rPr>
      </w:pPr>
    </w:p>
    <w:tbl>
      <w:tblPr>
        <w:tblW w:w="14892" w:type="dxa"/>
        <w:jc w:val="center"/>
        <w:tblLook w:val="04A0"/>
      </w:tblPr>
      <w:tblGrid>
        <w:gridCol w:w="497"/>
        <w:gridCol w:w="717"/>
        <w:gridCol w:w="2203"/>
        <w:gridCol w:w="1531"/>
        <w:gridCol w:w="853"/>
        <w:gridCol w:w="723"/>
        <w:gridCol w:w="1049"/>
        <w:gridCol w:w="1128"/>
        <w:gridCol w:w="1076"/>
        <w:gridCol w:w="1049"/>
        <w:gridCol w:w="1214"/>
        <w:gridCol w:w="1089"/>
        <w:gridCol w:w="1763"/>
      </w:tblGrid>
      <w:tr w:rsidR="00621C34" w:rsidRPr="00621C34" w:rsidTr="00057AFA">
        <w:trPr>
          <w:trHeight w:val="300"/>
          <w:jc w:val="center"/>
        </w:trPr>
        <w:tc>
          <w:tcPr>
            <w:tcW w:w="49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57AFA">
              <w:rPr>
                <w:color w:val="000000"/>
                <w:sz w:val="18"/>
                <w:szCs w:val="18"/>
              </w:rPr>
              <w:t>Начальная (максимальная) цена договора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8080"/>
            <w:vAlign w:val="center"/>
            <w:hideMark/>
          </w:tcPr>
          <w:p w:rsidR="00621C34" w:rsidRPr="00057AFA" w:rsidRDefault="00057AFA" w:rsidP="0028761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57AFA">
              <w:rPr>
                <w:color w:val="000000"/>
                <w:sz w:val="18"/>
                <w:szCs w:val="18"/>
              </w:rPr>
              <w:t>7</w:t>
            </w:r>
            <w:r w:rsidR="0028761F">
              <w:rPr>
                <w:color w:val="000000"/>
                <w:sz w:val="18"/>
                <w:szCs w:val="18"/>
              </w:rPr>
              <w:t>7</w:t>
            </w:r>
            <w:r w:rsidRPr="00057AFA">
              <w:rPr>
                <w:color w:val="000000"/>
                <w:sz w:val="18"/>
                <w:szCs w:val="18"/>
              </w:rPr>
              <w:t> 833,33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057AFA">
              <w:rPr>
                <w:sz w:val="18"/>
                <w:szCs w:val="18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057AFA">
              <w:rPr>
                <w:sz w:val="18"/>
                <w:szCs w:val="18"/>
              </w:rPr>
              <w:t> 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057AFA">
              <w:rPr>
                <w:sz w:val="18"/>
                <w:szCs w:val="18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57AF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57AF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57AF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57AF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21C34" w:rsidRPr="00621C34" w:rsidTr="00057AFA">
        <w:trPr>
          <w:trHeight w:val="510"/>
          <w:jc w:val="center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57AFA">
              <w:rPr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057AFA">
              <w:rPr>
                <w:color w:val="000000"/>
                <w:sz w:val="18"/>
                <w:szCs w:val="18"/>
              </w:rPr>
              <w:t>п</w:t>
            </w:r>
            <w:proofErr w:type="gramEnd"/>
            <w:r w:rsidRPr="00057AFA">
              <w:rPr>
                <w:color w:val="000000"/>
                <w:sz w:val="18"/>
                <w:szCs w:val="18"/>
              </w:rPr>
              <w:t>/п</w:t>
            </w: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57AFA">
              <w:rPr>
                <w:color w:val="000000"/>
                <w:sz w:val="18"/>
                <w:szCs w:val="18"/>
              </w:rPr>
              <w:t>№ п\</w:t>
            </w:r>
            <w:proofErr w:type="gramStart"/>
            <w:r w:rsidRPr="00057AFA">
              <w:rPr>
                <w:color w:val="000000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2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57AFA">
              <w:rPr>
                <w:color w:val="000000"/>
                <w:sz w:val="18"/>
                <w:szCs w:val="18"/>
              </w:rPr>
              <w:t>КТРУ/ККН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57AFA">
              <w:rPr>
                <w:color w:val="000000"/>
                <w:sz w:val="18"/>
                <w:szCs w:val="18"/>
              </w:rPr>
              <w:t>Наименование товара, работ, услуг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57AFA">
              <w:rPr>
                <w:color w:val="000000"/>
                <w:sz w:val="18"/>
                <w:szCs w:val="18"/>
              </w:rPr>
              <w:t>Объем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57AFA">
              <w:rPr>
                <w:sz w:val="18"/>
                <w:szCs w:val="18"/>
              </w:rPr>
              <w:t>Источник № 1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57AFA">
              <w:rPr>
                <w:sz w:val="18"/>
                <w:szCs w:val="18"/>
              </w:rPr>
              <w:t>Источник № 2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57AFA">
              <w:rPr>
                <w:sz w:val="18"/>
                <w:szCs w:val="18"/>
              </w:rPr>
              <w:t>Источник № 3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57AFA">
              <w:rPr>
                <w:color w:val="000000"/>
                <w:sz w:val="18"/>
                <w:szCs w:val="18"/>
              </w:rPr>
              <w:t>Источник №4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57AFA">
              <w:rPr>
                <w:color w:val="000000"/>
                <w:sz w:val="18"/>
                <w:szCs w:val="18"/>
              </w:rPr>
              <w:t>Источник №5</w:t>
            </w: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proofErr w:type="spellStart"/>
            <w:r w:rsidRPr="00057AFA">
              <w:rPr>
                <w:color w:val="000000"/>
                <w:sz w:val="18"/>
                <w:szCs w:val="18"/>
              </w:rPr>
              <w:t>Миним</w:t>
            </w:r>
            <w:proofErr w:type="spellEnd"/>
            <w:r w:rsidRPr="00057AFA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057AFA">
              <w:rPr>
                <w:color w:val="000000"/>
                <w:sz w:val="18"/>
                <w:szCs w:val="18"/>
              </w:rPr>
              <w:t>знач</w:t>
            </w:r>
            <w:proofErr w:type="spellEnd"/>
            <w:proofErr w:type="gramEnd"/>
          </w:p>
        </w:tc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057AFA" w:rsidRDefault="00057AFA" w:rsidP="00057AFA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С</w:t>
            </w:r>
            <w:r w:rsidRPr="00057AFA">
              <w:rPr>
                <w:color w:val="000000"/>
                <w:sz w:val="18"/>
                <w:szCs w:val="18"/>
              </w:rPr>
              <w:t>редн</w:t>
            </w:r>
            <w:proofErr w:type="spellEnd"/>
            <w:r w:rsidRPr="00057AFA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057AFA"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рифм</w:t>
            </w:r>
            <w:proofErr w:type="spellEnd"/>
            <w:r>
              <w:rPr>
                <w:color w:val="000000"/>
                <w:sz w:val="18"/>
                <w:szCs w:val="18"/>
              </w:rPr>
              <w:t>. величина цены единицы продук</w:t>
            </w:r>
            <w:r w:rsidRPr="00057AFA">
              <w:rPr>
                <w:color w:val="000000"/>
                <w:sz w:val="18"/>
                <w:szCs w:val="18"/>
              </w:rPr>
              <w:t>ции, руб.</w:t>
            </w:r>
          </w:p>
        </w:tc>
      </w:tr>
      <w:tr w:rsidR="00621C34" w:rsidRPr="00621C34" w:rsidTr="00057AFA">
        <w:trPr>
          <w:trHeight w:val="510"/>
          <w:jc w:val="center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textAlignment w:val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textAlignment w:val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2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textAlignment w:val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textAlignment w:val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proofErr w:type="spellStart"/>
            <w:r w:rsidRPr="00057AFA">
              <w:rPr>
                <w:color w:val="000000"/>
                <w:sz w:val="18"/>
                <w:szCs w:val="18"/>
              </w:rPr>
              <w:t>Ед</w:t>
            </w:r>
            <w:proofErr w:type="gramStart"/>
            <w:r w:rsidRPr="00057AFA">
              <w:rPr>
                <w:color w:val="000000"/>
                <w:sz w:val="18"/>
                <w:szCs w:val="18"/>
              </w:rPr>
              <w:t>.и</w:t>
            </w:r>
            <w:proofErr w:type="gramEnd"/>
            <w:r w:rsidRPr="00057AFA">
              <w:rPr>
                <w:color w:val="000000"/>
                <w:sz w:val="18"/>
                <w:szCs w:val="18"/>
              </w:rPr>
              <w:t>зм</w:t>
            </w:r>
            <w:proofErr w:type="spellEnd"/>
            <w:r w:rsidRPr="00057AFA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57AFA">
              <w:rPr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57AFA">
              <w:rPr>
                <w:sz w:val="18"/>
                <w:szCs w:val="18"/>
              </w:rPr>
              <w:t xml:space="preserve">Цена за </w:t>
            </w:r>
            <w:proofErr w:type="spellStart"/>
            <w:r w:rsidRPr="00057AFA">
              <w:rPr>
                <w:sz w:val="18"/>
                <w:szCs w:val="18"/>
              </w:rPr>
              <w:t>ед</w:t>
            </w:r>
            <w:proofErr w:type="gramStart"/>
            <w:r w:rsidRPr="00057AFA">
              <w:rPr>
                <w:sz w:val="18"/>
                <w:szCs w:val="18"/>
              </w:rPr>
              <w:t>.и</w:t>
            </w:r>
            <w:proofErr w:type="gramEnd"/>
            <w:r w:rsidRPr="00057AFA">
              <w:rPr>
                <w:sz w:val="18"/>
                <w:szCs w:val="18"/>
              </w:rPr>
              <w:t>зм</w:t>
            </w:r>
            <w:proofErr w:type="spellEnd"/>
            <w:r w:rsidRPr="00057AFA">
              <w:rPr>
                <w:sz w:val="18"/>
                <w:szCs w:val="18"/>
              </w:rPr>
              <w:t>.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57AFA">
              <w:rPr>
                <w:sz w:val="18"/>
                <w:szCs w:val="18"/>
              </w:rPr>
              <w:t xml:space="preserve">Цена за </w:t>
            </w:r>
            <w:proofErr w:type="spellStart"/>
            <w:r w:rsidRPr="00057AFA">
              <w:rPr>
                <w:sz w:val="18"/>
                <w:szCs w:val="18"/>
              </w:rPr>
              <w:t>ед</w:t>
            </w:r>
            <w:proofErr w:type="gramStart"/>
            <w:r w:rsidRPr="00057AFA">
              <w:rPr>
                <w:sz w:val="18"/>
                <w:szCs w:val="18"/>
              </w:rPr>
              <w:t>.и</w:t>
            </w:r>
            <w:proofErr w:type="gramEnd"/>
            <w:r w:rsidRPr="00057AFA">
              <w:rPr>
                <w:sz w:val="18"/>
                <w:szCs w:val="18"/>
              </w:rPr>
              <w:t>зм</w:t>
            </w:r>
            <w:proofErr w:type="spellEnd"/>
            <w:r w:rsidRPr="00057AFA">
              <w:rPr>
                <w:sz w:val="18"/>
                <w:szCs w:val="18"/>
              </w:rPr>
              <w:t>.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57AFA">
              <w:rPr>
                <w:sz w:val="18"/>
                <w:szCs w:val="18"/>
              </w:rPr>
              <w:t xml:space="preserve">Цена за </w:t>
            </w:r>
            <w:proofErr w:type="spellStart"/>
            <w:r w:rsidRPr="00057AFA">
              <w:rPr>
                <w:sz w:val="18"/>
                <w:szCs w:val="18"/>
              </w:rPr>
              <w:t>ед</w:t>
            </w:r>
            <w:proofErr w:type="gramStart"/>
            <w:r w:rsidRPr="00057AFA">
              <w:rPr>
                <w:sz w:val="18"/>
                <w:szCs w:val="18"/>
              </w:rPr>
              <w:t>.и</w:t>
            </w:r>
            <w:proofErr w:type="gramEnd"/>
            <w:r w:rsidRPr="00057AFA">
              <w:rPr>
                <w:sz w:val="18"/>
                <w:szCs w:val="18"/>
              </w:rPr>
              <w:t>зм</w:t>
            </w:r>
            <w:proofErr w:type="spellEnd"/>
            <w:r w:rsidRPr="00057AFA">
              <w:rPr>
                <w:sz w:val="18"/>
                <w:szCs w:val="18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57AFA">
              <w:rPr>
                <w:color w:val="000000"/>
                <w:sz w:val="18"/>
                <w:szCs w:val="18"/>
              </w:rPr>
              <w:t>РЦ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57AFA">
              <w:rPr>
                <w:color w:val="000000"/>
                <w:sz w:val="18"/>
                <w:szCs w:val="18"/>
              </w:rPr>
              <w:t>100-р</w:t>
            </w:r>
          </w:p>
        </w:tc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textAlignment w:val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textAlignment w:val="auto"/>
              <w:rPr>
                <w:color w:val="000000"/>
                <w:sz w:val="18"/>
                <w:szCs w:val="18"/>
              </w:rPr>
            </w:pPr>
          </w:p>
        </w:tc>
      </w:tr>
      <w:tr w:rsidR="00621C34" w:rsidRPr="00621C34" w:rsidTr="00057AFA">
        <w:trPr>
          <w:trHeight w:val="720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21C34" w:rsidRPr="00057AFA" w:rsidRDefault="00057AFA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57AF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21C34" w:rsidRPr="00696D4F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696D4F">
              <w:rPr>
                <w:color w:val="000000"/>
                <w:sz w:val="18"/>
                <w:szCs w:val="18"/>
              </w:rPr>
              <w:t>68;471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057AFA" w:rsidRPr="00057AFA" w:rsidRDefault="00621C34" w:rsidP="00057AFA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57AFA">
              <w:rPr>
                <w:sz w:val="18"/>
                <w:szCs w:val="18"/>
              </w:rPr>
              <w:t>32.20.14.110-0000000</w:t>
            </w:r>
            <w:r w:rsidR="00057AFA">
              <w:rPr>
                <w:sz w:val="18"/>
                <w:szCs w:val="18"/>
              </w:rPr>
              <w:t>1</w:t>
            </w:r>
          </w:p>
          <w:p w:rsidR="00621C34" w:rsidRPr="00057AFA" w:rsidRDefault="00621C34" w:rsidP="00057AFA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57AFA">
              <w:rPr>
                <w:sz w:val="18"/>
                <w:szCs w:val="18"/>
              </w:rPr>
              <w:t>32.20.14.110-00</w:t>
            </w:r>
            <w:r w:rsidR="00057AFA">
              <w:rPr>
                <w:sz w:val="18"/>
                <w:szCs w:val="18"/>
              </w:rPr>
              <w:t>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621C34" w:rsidRPr="00057AFA" w:rsidRDefault="00621C34" w:rsidP="00696D4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57AFA">
              <w:rPr>
                <w:color w:val="000000"/>
                <w:sz w:val="18"/>
                <w:szCs w:val="18"/>
              </w:rPr>
              <w:t>Пианино цифровое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1C34" w:rsidRPr="00057AFA" w:rsidRDefault="00621C34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57AFA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621C34" w:rsidRPr="00057AFA" w:rsidRDefault="00057AFA" w:rsidP="00621C34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57AFA">
              <w:rPr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621C34" w:rsidRPr="00057AFA" w:rsidRDefault="00057AFA" w:rsidP="00621C34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57AFA">
              <w:rPr>
                <w:sz w:val="18"/>
                <w:szCs w:val="18"/>
              </w:rPr>
              <w:t>75 00</w:t>
            </w:r>
            <w:r w:rsidR="00621C34" w:rsidRPr="00057AFA">
              <w:rPr>
                <w:sz w:val="18"/>
                <w:szCs w:val="18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621C34" w:rsidRPr="00057AFA" w:rsidRDefault="00057AFA" w:rsidP="00621C34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57AFA">
              <w:rPr>
                <w:sz w:val="18"/>
                <w:szCs w:val="18"/>
              </w:rPr>
              <w:t>80 00</w:t>
            </w:r>
            <w:r w:rsidR="00621C34" w:rsidRPr="00057AFA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621C34" w:rsidRPr="00057AFA" w:rsidRDefault="00057AFA" w:rsidP="00621C34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57AFA">
              <w:rPr>
                <w:sz w:val="18"/>
                <w:szCs w:val="18"/>
              </w:rPr>
              <w:t>78 50</w:t>
            </w:r>
            <w:r w:rsidR="00621C34" w:rsidRPr="00057AFA">
              <w:rPr>
                <w:sz w:val="18"/>
                <w:szCs w:val="18"/>
              </w:rPr>
              <w:t>0,00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CD5B5" w:fill="FFFFFF"/>
            <w:vAlign w:val="center"/>
            <w:hideMark/>
          </w:tcPr>
          <w:p w:rsidR="00621C34" w:rsidRPr="00057AFA" w:rsidRDefault="00057AFA" w:rsidP="00621C34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165 000,00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1C34" w:rsidRPr="00057AFA" w:rsidRDefault="00696D4F" w:rsidP="00621C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1C34" w:rsidRPr="00057AFA" w:rsidRDefault="00057AFA" w:rsidP="00057AFA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75 000,00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C34" w:rsidRPr="00057AFA" w:rsidRDefault="00057AFA" w:rsidP="00CA50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  <w:r w:rsidR="00CA5082">
              <w:rPr>
                <w:color w:val="000000"/>
                <w:sz w:val="18"/>
                <w:szCs w:val="18"/>
              </w:rPr>
              <w:t>7</w:t>
            </w:r>
            <w:r>
              <w:rPr>
                <w:color w:val="000000"/>
                <w:sz w:val="18"/>
                <w:szCs w:val="18"/>
              </w:rPr>
              <w:t> 833,33</w:t>
            </w:r>
          </w:p>
        </w:tc>
      </w:tr>
    </w:tbl>
    <w:p w:rsidR="00991AA6" w:rsidRDefault="00991AA6" w:rsidP="00C33891">
      <w:pPr>
        <w:rPr>
          <w:iCs/>
        </w:rPr>
      </w:pPr>
      <w:bookmarkStart w:id="0" w:name="_GoBack"/>
      <w:bookmarkEnd w:id="0"/>
    </w:p>
    <w:sectPr w:rsidR="00991AA6" w:rsidSect="00FF27B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60C26"/>
    <w:multiLevelType w:val="hybridMultilevel"/>
    <w:tmpl w:val="3BAA650C"/>
    <w:lvl w:ilvl="0" w:tplc="4358D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2F48B5"/>
    <w:multiLevelType w:val="multilevel"/>
    <w:tmpl w:val="23526EB8"/>
    <w:styleLink w:val="LFO2"/>
    <w:lvl w:ilvl="0">
      <w:start w:val="1"/>
      <w:numFmt w:val="decimal"/>
      <w:pStyle w:val="3"/>
      <w:lvlText w:val="%1."/>
      <w:lvlJc w:val="left"/>
      <w:pPr>
        <w:ind w:left="1171" w:hanging="570"/>
      </w:pPr>
    </w:lvl>
    <w:lvl w:ilvl="1">
      <w:start w:val="1"/>
      <w:numFmt w:val="lowerLetter"/>
      <w:lvlText w:val="%2."/>
      <w:lvlJc w:val="left"/>
      <w:pPr>
        <w:ind w:left="1681" w:hanging="360"/>
      </w:pPr>
    </w:lvl>
    <w:lvl w:ilvl="2">
      <w:start w:val="1"/>
      <w:numFmt w:val="lowerRoman"/>
      <w:lvlText w:val="%3."/>
      <w:lvlJc w:val="right"/>
      <w:pPr>
        <w:ind w:left="2401" w:hanging="180"/>
      </w:pPr>
    </w:lvl>
    <w:lvl w:ilvl="3">
      <w:start w:val="1"/>
      <w:numFmt w:val="decimal"/>
      <w:lvlText w:val="%4."/>
      <w:lvlJc w:val="left"/>
      <w:pPr>
        <w:ind w:left="3121" w:hanging="360"/>
      </w:pPr>
    </w:lvl>
    <w:lvl w:ilvl="4">
      <w:start w:val="1"/>
      <w:numFmt w:val="lowerLetter"/>
      <w:lvlText w:val="%5."/>
      <w:lvlJc w:val="left"/>
      <w:pPr>
        <w:ind w:left="3841" w:hanging="360"/>
      </w:pPr>
    </w:lvl>
    <w:lvl w:ilvl="5">
      <w:start w:val="1"/>
      <w:numFmt w:val="lowerRoman"/>
      <w:lvlText w:val="%6."/>
      <w:lvlJc w:val="right"/>
      <w:pPr>
        <w:ind w:left="4561" w:hanging="180"/>
      </w:pPr>
    </w:lvl>
    <w:lvl w:ilvl="6">
      <w:start w:val="1"/>
      <w:numFmt w:val="decimal"/>
      <w:lvlText w:val="%7."/>
      <w:lvlJc w:val="left"/>
      <w:pPr>
        <w:ind w:left="5281" w:hanging="360"/>
      </w:pPr>
    </w:lvl>
    <w:lvl w:ilvl="7">
      <w:start w:val="1"/>
      <w:numFmt w:val="lowerLetter"/>
      <w:lvlText w:val="%8."/>
      <w:lvlJc w:val="left"/>
      <w:pPr>
        <w:ind w:left="6001" w:hanging="360"/>
      </w:pPr>
    </w:lvl>
    <w:lvl w:ilvl="8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70F00737"/>
    <w:multiLevelType w:val="hybridMultilevel"/>
    <w:tmpl w:val="CD3AC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B44910"/>
    <w:rsid w:val="0004013C"/>
    <w:rsid w:val="00057AFA"/>
    <w:rsid w:val="000A5691"/>
    <w:rsid w:val="000B6852"/>
    <w:rsid w:val="000C1466"/>
    <w:rsid w:val="000E358F"/>
    <w:rsid w:val="00116766"/>
    <w:rsid w:val="00166213"/>
    <w:rsid w:val="0017127F"/>
    <w:rsid w:val="00181842"/>
    <w:rsid w:val="00197961"/>
    <w:rsid w:val="001C550C"/>
    <w:rsid w:val="00223D75"/>
    <w:rsid w:val="002540C0"/>
    <w:rsid w:val="00260A68"/>
    <w:rsid w:val="0028761F"/>
    <w:rsid w:val="002D2516"/>
    <w:rsid w:val="002D6E90"/>
    <w:rsid w:val="002F613A"/>
    <w:rsid w:val="00344F76"/>
    <w:rsid w:val="003634EB"/>
    <w:rsid w:val="0037365F"/>
    <w:rsid w:val="003869ED"/>
    <w:rsid w:val="00393931"/>
    <w:rsid w:val="003B3F2B"/>
    <w:rsid w:val="003E42B3"/>
    <w:rsid w:val="00403A42"/>
    <w:rsid w:val="004212D7"/>
    <w:rsid w:val="00474136"/>
    <w:rsid w:val="00490492"/>
    <w:rsid w:val="004D2606"/>
    <w:rsid w:val="004F259A"/>
    <w:rsid w:val="004F6723"/>
    <w:rsid w:val="0052335B"/>
    <w:rsid w:val="0053238B"/>
    <w:rsid w:val="00544C9C"/>
    <w:rsid w:val="00547A50"/>
    <w:rsid w:val="00576194"/>
    <w:rsid w:val="00576EEA"/>
    <w:rsid w:val="00600B0B"/>
    <w:rsid w:val="00600BDD"/>
    <w:rsid w:val="00621C34"/>
    <w:rsid w:val="00654059"/>
    <w:rsid w:val="006642B0"/>
    <w:rsid w:val="00696D4F"/>
    <w:rsid w:val="006B547A"/>
    <w:rsid w:val="006E21F5"/>
    <w:rsid w:val="006E6119"/>
    <w:rsid w:val="0076207F"/>
    <w:rsid w:val="00787EF4"/>
    <w:rsid w:val="007B21D4"/>
    <w:rsid w:val="007C7DF6"/>
    <w:rsid w:val="007E0301"/>
    <w:rsid w:val="008134D5"/>
    <w:rsid w:val="00820CD6"/>
    <w:rsid w:val="008258BC"/>
    <w:rsid w:val="0083357A"/>
    <w:rsid w:val="00853797"/>
    <w:rsid w:val="008E4808"/>
    <w:rsid w:val="008F3D40"/>
    <w:rsid w:val="00907BF3"/>
    <w:rsid w:val="0096188B"/>
    <w:rsid w:val="00991AA6"/>
    <w:rsid w:val="00A1558A"/>
    <w:rsid w:val="00A24203"/>
    <w:rsid w:val="00A25524"/>
    <w:rsid w:val="00AC45C1"/>
    <w:rsid w:val="00B07FD0"/>
    <w:rsid w:val="00B2536C"/>
    <w:rsid w:val="00B4267B"/>
    <w:rsid w:val="00B44910"/>
    <w:rsid w:val="00B511CD"/>
    <w:rsid w:val="00B63C92"/>
    <w:rsid w:val="00B75823"/>
    <w:rsid w:val="00BB0C52"/>
    <w:rsid w:val="00BC5032"/>
    <w:rsid w:val="00C33891"/>
    <w:rsid w:val="00C8437C"/>
    <w:rsid w:val="00CA5082"/>
    <w:rsid w:val="00CC3052"/>
    <w:rsid w:val="00CE4782"/>
    <w:rsid w:val="00CE760B"/>
    <w:rsid w:val="00D0262A"/>
    <w:rsid w:val="00D753BA"/>
    <w:rsid w:val="00DA5EB0"/>
    <w:rsid w:val="00DB2B56"/>
    <w:rsid w:val="00DC6A67"/>
    <w:rsid w:val="00DD7CD4"/>
    <w:rsid w:val="00E0057C"/>
    <w:rsid w:val="00E10598"/>
    <w:rsid w:val="00E17110"/>
    <w:rsid w:val="00E26B48"/>
    <w:rsid w:val="00E6250F"/>
    <w:rsid w:val="00EA1651"/>
    <w:rsid w:val="00EA553B"/>
    <w:rsid w:val="00EB1842"/>
    <w:rsid w:val="00EB3988"/>
    <w:rsid w:val="00EC2C06"/>
    <w:rsid w:val="00ED1F32"/>
    <w:rsid w:val="00EF3C3C"/>
    <w:rsid w:val="00F15141"/>
    <w:rsid w:val="00F31A18"/>
    <w:rsid w:val="00F94F23"/>
    <w:rsid w:val="00F95004"/>
    <w:rsid w:val="00FA0692"/>
    <w:rsid w:val="00FF2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4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5">
    <w:name w:val="Balloon Text"/>
    <w:basedOn w:val="a"/>
    <w:link w:val="a6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4">
    <w:name w:val="Абзац списка Знак"/>
    <w:aliases w:val="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3"/>
    <w:uiPriority w:val="34"/>
    <w:locked/>
    <w:rsid w:val="00991AA6"/>
    <w:rPr>
      <w:rFonts w:ascii="Calibri" w:eastAsia="Times New Roman" w:hAnsi="Calibri" w:cs="Calibri"/>
      <w:lang w:eastAsia="ar-SA"/>
    </w:rPr>
  </w:style>
  <w:style w:type="table" w:styleId="a7">
    <w:name w:val="Table Grid"/>
    <w:basedOn w:val="a1"/>
    <w:uiPriority w:val="39"/>
    <w:rsid w:val="001979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DD7CD4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7B21D4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4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5">
    <w:name w:val="Balloon Text"/>
    <w:basedOn w:val="a"/>
    <w:link w:val="a6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4">
    <w:name w:val="Абзац списка Знак"/>
    <w:aliases w:val="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3"/>
    <w:uiPriority w:val="34"/>
    <w:locked/>
    <w:rsid w:val="00991AA6"/>
    <w:rPr>
      <w:rFonts w:ascii="Calibri" w:eastAsia="Times New Roman" w:hAnsi="Calibri" w:cs="Calibri"/>
      <w:lang w:eastAsia="ar-SA"/>
    </w:rPr>
  </w:style>
  <w:style w:type="table" w:styleId="a7">
    <w:name w:val="Table Grid"/>
    <w:basedOn w:val="a1"/>
    <w:uiPriority w:val="39"/>
    <w:rsid w:val="001979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DD7CD4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7B21D4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4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v.spb.ru/static/writable/ckeditor/uploads/2026/04/02/01/%D0%A0%D0%B5%D0%B5%D1%81%D1%82%D1%80_%D1%82%D0%BE%D0%B2%D0%B0%D1%80%D0%BE%D0%B2_%D0%B4%D0%BB%D1%8F_%D0%BE%D0%B1%D0%B5%D1%81%D0%BF%D0%B5%D1%87%D0%B5%D0%BD%D0%B8%D1%8F_%D0%BD%D1%83%D0%B6%D0%B4_%D0%A1%D0%B0%D0%BD%D0%BA%D1%82-%D0%9F%D0%B5%D1%82%D0%B5%D1%80%D0%B1%D1%83%D1%80%D0%B3%D0%B0_%D0%BD%D0%B0_2_%D0%BA%D0%B2%D0%B0%D1%80%D1%82%D0%B0%D0%BB_2026_....xls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849590-6558-46C0-B63F-DC0798E25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ГБОУ школа №103</Company>
  <LinksUpToDate>false</LinksUpToDate>
  <CharactersWithSpaces>4040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А.С Гарина</dc:creator>
  <cp:lastModifiedBy>Света</cp:lastModifiedBy>
  <cp:revision>5</cp:revision>
  <cp:lastPrinted>2026-07-15T06:32:00Z</cp:lastPrinted>
  <dcterms:created xsi:type="dcterms:W3CDTF">2026-07-09T11:23:00Z</dcterms:created>
  <dcterms:modified xsi:type="dcterms:W3CDTF">2026-07-15T06:32:00Z</dcterms:modified>
</cp:coreProperties>
</file>