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8426F0" w14:textId="77777777" w:rsidR="00B7692F" w:rsidRPr="005100CC" w:rsidRDefault="00B7692F" w:rsidP="00B7692F">
      <w:pPr>
        <w:keepNext/>
        <w:widowControl w:val="0"/>
        <w:suppressAutoHyphens/>
        <w:outlineLvl w:val="0"/>
        <w:rPr>
          <w:rFonts w:eastAsia="Arial Unicode MS"/>
          <w:b/>
          <w:color w:val="000000"/>
          <w:sz w:val="20"/>
          <w:szCs w:val="20"/>
          <w:lang w:eastAsia="zh-CN"/>
        </w:rPr>
      </w:pPr>
      <w:bookmarkStart w:id="0" w:name="_Hlk190235842"/>
      <w:r w:rsidRPr="005100CC">
        <w:rPr>
          <w:rFonts w:eastAsia="Arial Unicode MS"/>
          <w:b/>
          <w:color w:val="000000"/>
          <w:sz w:val="20"/>
          <w:szCs w:val="20"/>
          <w:lang w:eastAsia="zh-CN"/>
        </w:rPr>
        <w:t xml:space="preserve">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w:t>
      </w:r>
      <w:bookmarkStart w:id="1" w:name="_Hlk190235820"/>
      <w:r w:rsidRPr="005100CC">
        <w:rPr>
          <w:rFonts w:eastAsia="Arial Unicode MS"/>
          <w:b/>
          <w:color w:val="000000"/>
          <w:sz w:val="20"/>
          <w:szCs w:val="20"/>
          <w:lang w:eastAsia="zh-CN"/>
        </w:rPr>
        <w:t>(подрядчиком, исполнителем)</w:t>
      </w:r>
    </w:p>
    <w:p w14:paraId="07D69EBB" w14:textId="77777777" w:rsidR="00B7692F" w:rsidRPr="005100CC" w:rsidRDefault="00B7692F" w:rsidP="00B7692F">
      <w:pPr>
        <w:widowControl w:val="0"/>
        <w:rPr>
          <w:rFonts w:eastAsia="Calibri"/>
          <w:sz w:val="20"/>
          <w:szCs w:val="20"/>
          <w:lang w:eastAsia="zh-CN"/>
        </w:rPr>
      </w:pPr>
    </w:p>
    <w:p w14:paraId="4F9421BB" w14:textId="49F676DC" w:rsidR="00B7692F" w:rsidRPr="005100CC" w:rsidRDefault="00B7692F" w:rsidP="00B7692F">
      <w:pPr>
        <w:widowControl w:val="0"/>
        <w:autoSpaceDE w:val="0"/>
        <w:autoSpaceDN w:val="0"/>
        <w:adjustRightInd w:val="0"/>
        <w:jc w:val="both"/>
        <w:rPr>
          <w:rFonts w:eastAsia="Calibri"/>
          <w:sz w:val="20"/>
          <w:szCs w:val="20"/>
          <w:lang w:eastAsia="en-US"/>
        </w:rPr>
      </w:pPr>
      <w:r w:rsidRPr="005100CC">
        <w:rPr>
          <w:rFonts w:eastAsia="Calibri"/>
          <w:sz w:val="20"/>
          <w:szCs w:val="20"/>
          <w:lang w:eastAsia="en-US"/>
        </w:rPr>
        <w:t xml:space="preserve">Начальная (максимальная) цена контракта (начальная сумма цен единицы товара, работы, услуги) определена и обоснована в соответствии с требованиями </w:t>
      </w:r>
      <w:hyperlink r:id="rId8" w:history="1">
        <w:r w:rsidR="0015657B" w:rsidRPr="005100CC">
          <w:rPr>
            <w:rFonts w:eastAsia="Calibri"/>
            <w:sz w:val="20"/>
            <w:szCs w:val="20"/>
            <w:lang w:eastAsia="en-US"/>
          </w:rPr>
          <w:t>с</w:t>
        </w:r>
        <w:r w:rsidRPr="005100CC">
          <w:rPr>
            <w:rFonts w:eastAsia="Calibri"/>
            <w:sz w:val="20"/>
            <w:szCs w:val="20"/>
            <w:lang w:eastAsia="en-US"/>
          </w:rPr>
          <w:t>татьи 22</w:t>
        </w:r>
      </w:hyperlink>
      <w:r w:rsidRPr="005100CC">
        <w:rPr>
          <w:rFonts w:eastAsia="Calibri"/>
          <w:sz w:val="20"/>
          <w:szCs w:val="20"/>
          <w:lang w:eastAsia="en-US"/>
        </w:rPr>
        <w:t xml:space="preserve"> Закона и методических </w:t>
      </w:r>
      <w:hyperlink r:id="rId9" w:history="1">
        <w:r w:rsidRPr="005100CC">
          <w:rPr>
            <w:rFonts w:eastAsia="Calibri"/>
            <w:sz w:val="20"/>
            <w:szCs w:val="20"/>
            <w:lang w:eastAsia="en-US"/>
          </w:rPr>
          <w:t>рекомендаций</w:t>
        </w:r>
      </w:hyperlink>
      <w:r w:rsidRPr="005100CC">
        <w:rPr>
          <w:rFonts w:eastAsia="Calibri"/>
          <w:sz w:val="20"/>
          <w:szCs w:val="20"/>
          <w:lang w:eastAsia="en-US"/>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метода или нескольких следующих методов: метод сопоставимых рыночных цен (анализ рынка)</w:t>
      </w:r>
    </w:p>
    <w:p w14:paraId="0F3AB755" w14:textId="69C6EB2F" w:rsidR="00425AD4" w:rsidRPr="005100CC" w:rsidRDefault="00425AD4" w:rsidP="00B7692F">
      <w:pPr>
        <w:widowControl w:val="0"/>
        <w:autoSpaceDE w:val="0"/>
        <w:autoSpaceDN w:val="0"/>
        <w:adjustRightInd w:val="0"/>
        <w:jc w:val="both"/>
        <w:rPr>
          <w:rFonts w:eastAsia="Calibri"/>
          <w:sz w:val="20"/>
          <w:szCs w:val="20"/>
          <w:lang w:eastAsia="en-US"/>
        </w:rPr>
      </w:pPr>
    </w:p>
    <w:p w14:paraId="386C4051" w14:textId="77777777" w:rsidR="00855070" w:rsidRPr="005100CC" w:rsidRDefault="00855070" w:rsidP="00855070">
      <w:pPr>
        <w:shd w:val="clear" w:color="auto" w:fill="FFFFFF"/>
        <w:jc w:val="both"/>
        <w:rPr>
          <w:color w:val="002060"/>
          <w:sz w:val="20"/>
          <w:szCs w:val="20"/>
        </w:rPr>
      </w:pPr>
      <w:r w:rsidRPr="005100CC">
        <w:rPr>
          <w:color w:val="002060"/>
          <w:sz w:val="20"/>
          <w:szCs w:val="20"/>
        </w:rPr>
        <w:t xml:space="preserve">Запрет закупок товаров, происходящих из иностранных государств, не применяется на основании </w:t>
      </w:r>
      <w:proofErr w:type="spellStart"/>
      <w:r w:rsidRPr="005100CC">
        <w:rPr>
          <w:color w:val="002060"/>
          <w:sz w:val="20"/>
          <w:szCs w:val="20"/>
        </w:rPr>
        <w:t>п.п</w:t>
      </w:r>
      <w:proofErr w:type="spellEnd"/>
      <w:r w:rsidRPr="005100CC">
        <w:rPr>
          <w:color w:val="002060"/>
          <w:sz w:val="20"/>
          <w:szCs w:val="20"/>
        </w:rPr>
        <w:t xml:space="preserve"> и) п.5 ПП РФ от 23.12.2024 № 1875</w:t>
      </w:r>
    </w:p>
    <w:p w14:paraId="2BEC2BA9" w14:textId="77777777" w:rsidR="00855070" w:rsidRPr="005100CC" w:rsidRDefault="00855070" w:rsidP="00855070">
      <w:pPr>
        <w:shd w:val="clear" w:color="auto" w:fill="FFFFFF"/>
        <w:jc w:val="both"/>
        <w:rPr>
          <w:color w:val="002060"/>
          <w:sz w:val="20"/>
          <w:szCs w:val="20"/>
        </w:rPr>
      </w:pPr>
    </w:p>
    <w:p w14:paraId="1E53A9C5" w14:textId="77777777" w:rsidR="00855070" w:rsidRPr="005100CC" w:rsidRDefault="00855070" w:rsidP="00855070">
      <w:pPr>
        <w:shd w:val="clear" w:color="auto" w:fill="FFFFFF"/>
        <w:jc w:val="both"/>
        <w:rPr>
          <w:color w:val="002060"/>
          <w:sz w:val="20"/>
          <w:szCs w:val="20"/>
        </w:rPr>
      </w:pPr>
      <w:r w:rsidRPr="005100CC">
        <w:rPr>
          <w:color w:val="002060"/>
          <w:sz w:val="20"/>
          <w:szCs w:val="20"/>
        </w:rPr>
        <w:t>Особенности определения начальной (максимальной) цены контракта, цены контракта, заключаемого с единственным поставщиком (подрядчиком, исполнителем), предусмотренные подпунктом "в" п.7 ПП РФ от 23 декабря 2024 г. N 1875, не применяются на основании подпункта "г" п.7 ПП РФ от 23 декабря 2024 г. N 1875:</w:t>
      </w:r>
    </w:p>
    <w:p w14:paraId="0AA4A6F6" w14:textId="77777777" w:rsidR="00855070" w:rsidRPr="005100CC" w:rsidRDefault="00855070" w:rsidP="00855070">
      <w:pPr>
        <w:shd w:val="clear" w:color="auto" w:fill="FFFFFF"/>
        <w:jc w:val="both"/>
        <w:rPr>
          <w:color w:val="002060"/>
          <w:sz w:val="20"/>
          <w:szCs w:val="20"/>
        </w:rPr>
      </w:pPr>
      <w:r w:rsidRPr="005100CC">
        <w:rPr>
          <w:color w:val="002060"/>
          <w:sz w:val="20"/>
          <w:szCs w:val="20"/>
        </w:rPr>
        <w:t xml:space="preserve">- при осуществлении закупки товара запрет не применяется </w:t>
      </w:r>
    </w:p>
    <w:p w14:paraId="0F394FAE" w14:textId="77777777" w:rsidR="00425AD4" w:rsidRPr="005100CC" w:rsidRDefault="00425AD4" w:rsidP="00B7692F">
      <w:pPr>
        <w:widowControl w:val="0"/>
        <w:autoSpaceDE w:val="0"/>
        <w:autoSpaceDN w:val="0"/>
        <w:adjustRightInd w:val="0"/>
        <w:jc w:val="both"/>
        <w:rPr>
          <w:rFonts w:eastAsia="Calibri"/>
          <w:sz w:val="20"/>
          <w:szCs w:val="20"/>
          <w:lang w:eastAsia="en-US"/>
        </w:rPr>
      </w:pPr>
    </w:p>
    <w:p w14:paraId="032F8DEE" w14:textId="4C4CF0F8" w:rsidR="00B7692F" w:rsidRDefault="00F31EC8" w:rsidP="00B7692F">
      <w:pPr>
        <w:shd w:val="clear" w:color="auto" w:fill="FFFFFF"/>
        <w:jc w:val="center"/>
        <w:rPr>
          <w:rFonts w:eastAsia="Calibri"/>
          <w:b/>
          <w:sz w:val="20"/>
          <w:szCs w:val="20"/>
          <w:lang w:eastAsia="en-US"/>
        </w:rPr>
      </w:pPr>
      <w:hyperlink w:anchor="Par1699" w:history="1">
        <w:r w:rsidR="00B7692F" w:rsidRPr="005100CC">
          <w:rPr>
            <w:rFonts w:eastAsia="Calibri"/>
            <w:b/>
            <w:sz w:val="20"/>
            <w:szCs w:val="20"/>
            <w:lang w:eastAsia="en-US"/>
          </w:rPr>
          <w:t>Расчет</w:t>
        </w:r>
      </w:hyperlink>
      <w:r w:rsidR="00B7692F" w:rsidRPr="005100CC">
        <w:rPr>
          <w:rFonts w:eastAsia="Calibri"/>
          <w:b/>
          <w:sz w:val="20"/>
          <w:szCs w:val="20"/>
          <w:lang w:eastAsia="en-US"/>
        </w:rPr>
        <w:t xml:space="preserve"> начальной (максимальной) цены контракта (начальной цены единицы товара, работы, услуги)</w:t>
      </w:r>
    </w:p>
    <w:p w14:paraId="3EC5270C" w14:textId="2C77BFBE" w:rsidR="00B500D7" w:rsidRDefault="00B500D7" w:rsidP="00B7692F">
      <w:pPr>
        <w:shd w:val="clear" w:color="auto" w:fill="FFFFFF"/>
        <w:jc w:val="center"/>
        <w:rPr>
          <w:rFonts w:eastAsia="Calibri"/>
          <w:b/>
          <w:sz w:val="20"/>
          <w:szCs w:val="20"/>
          <w:lang w:eastAsia="en-US"/>
        </w:rPr>
      </w:pPr>
    </w:p>
    <w:tbl>
      <w:tblPr>
        <w:tblW w:w="15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2898"/>
        <w:gridCol w:w="850"/>
        <w:gridCol w:w="851"/>
        <w:gridCol w:w="991"/>
        <w:gridCol w:w="992"/>
        <w:gridCol w:w="992"/>
        <w:gridCol w:w="1471"/>
        <w:gridCol w:w="1263"/>
        <w:gridCol w:w="1546"/>
        <w:gridCol w:w="1534"/>
        <w:gridCol w:w="1559"/>
      </w:tblGrid>
      <w:tr w:rsidR="00B500D7" w:rsidRPr="00C53FF5" w14:paraId="0A30F95C" w14:textId="77777777" w:rsidTr="00AB1C36">
        <w:trPr>
          <w:trHeight w:val="20"/>
        </w:trPr>
        <w:tc>
          <w:tcPr>
            <w:tcW w:w="533" w:type="dxa"/>
            <w:vMerge w:val="restart"/>
            <w:tcBorders>
              <w:top w:val="single" w:sz="4" w:space="0" w:color="auto"/>
              <w:left w:val="single" w:sz="4" w:space="0" w:color="auto"/>
              <w:bottom w:val="single" w:sz="4" w:space="0" w:color="auto"/>
              <w:right w:val="single" w:sz="4" w:space="0" w:color="auto"/>
            </w:tcBorders>
            <w:vAlign w:val="center"/>
            <w:hideMark/>
          </w:tcPr>
          <w:p w14:paraId="5DFDB27D" w14:textId="77777777" w:rsidR="00B500D7" w:rsidRPr="00C53FF5" w:rsidRDefault="00B500D7" w:rsidP="00C43880">
            <w:pPr>
              <w:jc w:val="center"/>
              <w:rPr>
                <w:sz w:val="18"/>
                <w:szCs w:val="18"/>
              </w:rPr>
            </w:pPr>
            <w:bookmarkStart w:id="2" w:name="_Hlk233886209"/>
            <w:bookmarkStart w:id="3" w:name="_GoBack"/>
            <w:r w:rsidRPr="00C53FF5">
              <w:rPr>
                <w:sz w:val="18"/>
                <w:szCs w:val="18"/>
              </w:rPr>
              <w:t>№ п/п</w:t>
            </w:r>
          </w:p>
        </w:tc>
        <w:tc>
          <w:tcPr>
            <w:tcW w:w="2898" w:type="dxa"/>
            <w:vMerge w:val="restart"/>
            <w:tcBorders>
              <w:top w:val="single" w:sz="4" w:space="0" w:color="auto"/>
              <w:left w:val="single" w:sz="4" w:space="0" w:color="auto"/>
              <w:bottom w:val="single" w:sz="4" w:space="0" w:color="auto"/>
              <w:right w:val="single" w:sz="4" w:space="0" w:color="auto"/>
            </w:tcBorders>
            <w:vAlign w:val="center"/>
            <w:hideMark/>
          </w:tcPr>
          <w:p w14:paraId="68B5411F" w14:textId="77777777" w:rsidR="00B500D7" w:rsidRPr="00C53FF5" w:rsidRDefault="00B500D7" w:rsidP="00C43880">
            <w:pPr>
              <w:jc w:val="center"/>
              <w:rPr>
                <w:sz w:val="18"/>
                <w:szCs w:val="18"/>
              </w:rPr>
            </w:pPr>
            <w:r w:rsidRPr="00C53FF5">
              <w:rPr>
                <w:sz w:val="18"/>
                <w:szCs w:val="18"/>
              </w:rPr>
              <w:t>Наименование</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14:paraId="0C9028B1" w14:textId="77777777" w:rsidR="00B500D7" w:rsidRPr="00C53FF5" w:rsidRDefault="00B500D7" w:rsidP="00C43880">
            <w:pPr>
              <w:jc w:val="center"/>
              <w:rPr>
                <w:color w:val="000000"/>
                <w:sz w:val="18"/>
                <w:szCs w:val="18"/>
              </w:rPr>
            </w:pPr>
            <w:r w:rsidRPr="00C53FF5">
              <w:rPr>
                <w:color w:val="000000"/>
                <w:sz w:val="18"/>
                <w:szCs w:val="18"/>
              </w:rPr>
              <w:t>Ед. изм.</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14:paraId="1175CD65" w14:textId="77777777" w:rsidR="00B500D7" w:rsidRPr="00C53FF5" w:rsidRDefault="00B500D7" w:rsidP="00C43880">
            <w:pPr>
              <w:jc w:val="center"/>
              <w:rPr>
                <w:color w:val="000000"/>
                <w:sz w:val="18"/>
                <w:szCs w:val="18"/>
              </w:rPr>
            </w:pPr>
            <w:r w:rsidRPr="00C53FF5">
              <w:rPr>
                <w:color w:val="000000"/>
                <w:sz w:val="18"/>
                <w:szCs w:val="18"/>
              </w:rPr>
              <w:t>Кол-во ед. изм.</w:t>
            </w:r>
          </w:p>
        </w:tc>
        <w:tc>
          <w:tcPr>
            <w:tcW w:w="2975" w:type="dxa"/>
            <w:gridSpan w:val="3"/>
            <w:tcBorders>
              <w:top w:val="single" w:sz="4" w:space="0" w:color="auto"/>
              <w:left w:val="single" w:sz="4" w:space="0" w:color="auto"/>
              <w:bottom w:val="single" w:sz="4" w:space="0" w:color="auto"/>
              <w:right w:val="single" w:sz="4" w:space="0" w:color="auto"/>
            </w:tcBorders>
            <w:vAlign w:val="center"/>
            <w:hideMark/>
          </w:tcPr>
          <w:p w14:paraId="6F554CEB" w14:textId="77777777" w:rsidR="00B500D7" w:rsidRPr="00C53FF5" w:rsidRDefault="00B500D7" w:rsidP="00C43880">
            <w:pPr>
              <w:jc w:val="center"/>
              <w:rPr>
                <w:color w:val="000000"/>
                <w:sz w:val="18"/>
                <w:szCs w:val="18"/>
              </w:rPr>
            </w:pPr>
            <w:r w:rsidRPr="00C53FF5">
              <w:rPr>
                <w:color w:val="000000"/>
                <w:sz w:val="18"/>
                <w:szCs w:val="18"/>
              </w:rPr>
              <w:t>Цена за ед. с учетом НДС, руб.</w:t>
            </w:r>
          </w:p>
        </w:tc>
        <w:tc>
          <w:tcPr>
            <w:tcW w:w="4280" w:type="dxa"/>
            <w:gridSpan w:val="3"/>
            <w:tcBorders>
              <w:top w:val="single" w:sz="4" w:space="0" w:color="auto"/>
              <w:left w:val="single" w:sz="4" w:space="0" w:color="auto"/>
              <w:bottom w:val="single" w:sz="4" w:space="0" w:color="auto"/>
              <w:right w:val="single" w:sz="4" w:space="0" w:color="auto"/>
            </w:tcBorders>
            <w:vAlign w:val="center"/>
            <w:hideMark/>
          </w:tcPr>
          <w:p w14:paraId="3674BA2C" w14:textId="77777777" w:rsidR="00B500D7" w:rsidRPr="00C53FF5" w:rsidRDefault="00B500D7" w:rsidP="00C43880">
            <w:pPr>
              <w:jc w:val="center"/>
              <w:rPr>
                <w:color w:val="000000"/>
                <w:sz w:val="18"/>
                <w:szCs w:val="18"/>
              </w:rPr>
            </w:pPr>
            <w:r w:rsidRPr="00C53FF5">
              <w:rPr>
                <w:color w:val="000000"/>
                <w:sz w:val="18"/>
                <w:szCs w:val="18"/>
              </w:rPr>
              <w:t>Однородность совокупности значений выявленных цен, используемых в расчете начальной (максимальной) цены контракта</w:t>
            </w:r>
          </w:p>
        </w:tc>
        <w:tc>
          <w:tcPr>
            <w:tcW w:w="3093" w:type="dxa"/>
            <w:gridSpan w:val="2"/>
            <w:tcBorders>
              <w:top w:val="single" w:sz="4" w:space="0" w:color="auto"/>
              <w:left w:val="single" w:sz="4" w:space="0" w:color="auto"/>
              <w:bottom w:val="single" w:sz="4" w:space="0" w:color="auto"/>
              <w:right w:val="single" w:sz="4" w:space="0" w:color="auto"/>
            </w:tcBorders>
            <w:vAlign w:val="center"/>
            <w:hideMark/>
          </w:tcPr>
          <w:p w14:paraId="37170BEB" w14:textId="77777777" w:rsidR="00B500D7" w:rsidRPr="00C53FF5" w:rsidRDefault="00B500D7" w:rsidP="00C43880">
            <w:pPr>
              <w:jc w:val="center"/>
              <w:rPr>
                <w:color w:val="000000"/>
                <w:sz w:val="18"/>
                <w:szCs w:val="18"/>
              </w:rPr>
            </w:pPr>
            <w:r w:rsidRPr="00C53FF5">
              <w:rPr>
                <w:color w:val="000000"/>
                <w:sz w:val="18"/>
                <w:szCs w:val="18"/>
              </w:rPr>
              <w:t>Установление начальной (максимальной) цены на основании информации о рыночных ценах</w:t>
            </w:r>
          </w:p>
        </w:tc>
      </w:tr>
      <w:tr w:rsidR="00B500D7" w:rsidRPr="00C53FF5" w14:paraId="1EE71EEF" w14:textId="77777777" w:rsidTr="00AB1C36">
        <w:trPr>
          <w:trHeight w:val="20"/>
        </w:trPr>
        <w:tc>
          <w:tcPr>
            <w:tcW w:w="533" w:type="dxa"/>
            <w:vMerge/>
            <w:tcBorders>
              <w:top w:val="single" w:sz="4" w:space="0" w:color="auto"/>
              <w:left w:val="single" w:sz="4" w:space="0" w:color="auto"/>
              <w:bottom w:val="single" w:sz="4" w:space="0" w:color="auto"/>
              <w:right w:val="single" w:sz="4" w:space="0" w:color="auto"/>
            </w:tcBorders>
            <w:vAlign w:val="center"/>
            <w:hideMark/>
          </w:tcPr>
          <w:p w14:paraId="13DB00BD" w14:textId="77777777" w:rsidR="00B500D7" w:rsidRPr="00C53FF5" w:rsidRDefault="00B500D7" w:rsidP="00C43880">
            <w:pPr>
              <w:rPr>
                <w:sz w:val="18"/>
                <w:szCs w:val="18"/>
              </w:rPr>
            </w:pPr>
          </w:p>
        </w:tc>
        <w:tc>
          <w:tcPr>
            <w:tcW w:w="2898" w:type="dxa"/>
            <w:vMerge/>
            <w:tcBorders>
              <w:top w:val="single" w:sz="4" w:space="0" w:color="auto"/>
              <w:left w:val="single" w:sz="4" w:space="0" w:color="auto"/>
              <w:bottom w:val="single" w:sz="4" w:space="0" w:color="auto"/>
              <w:right w:val="single" w:sz="4" w:space="0" w:color="auto"/>
            </w:tcBorders>
            <w:vAlign w:val="center"/>
            <w:hideMark/>
          </w:tcPr>
          <w:p w14:paraId="53B7FC9E" w14:textId="77777777" w:rsidR="00B500D7" w:rsidRPr="00C53FF5" w:rsidRDefault="00B500D7" w:rsidP="00C43880">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4632ECF" w14:textId="77777777" w:rsidR="00B500D7" w:rsidRPr="00C53FF5" w:rsidRDefault="00B500D7" w:rsidP="00C43880">
            <w:pPr>
              <w:rPr>
                <w:color w:val="000000"/>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C07AD3D" w14:textId="77777777" w:rsidR="00B500D7" w:rsidRPr="00C53FF5" w:rsidRDefault="00B500D7" w:rsidP="00C43880">
            <w:pPr>
              <w:rPr>
                <w:color w:val="000000"/>
                <w:sz w:val="18"/>
                <w:szCs w:val="18"/>
              </w:rPr>
            </w:pPr>
          </w:p>
        </w:tc>
        <w:tc>
          <w:tcPr>
            <w:tcW w:w="991" w:type="dxa"/>
            <w:tcBorders>
              <w:top w:val="single" w:sz="4" w:space="0" w:color="auto"/>
              <w:left w:val="single" w:sz="4" w:space="0" w:color="auto"/>
              <w:bottom w:val="single" w:sz="4" w:space="0" w:color="auto"/>
              <w:right w:val="single" w:sz="4" w:space="0" w:color="auto"/>
            </w:tcBorders>
            <w:vAlign w:val="center"/>
            <w:hideMark/>
          </w:tcPr>
          <w:p w14:paraId="4D8DE888" w14:textId="77777777" w:rsidR="00B500D7" w:rsidRPr="00C53FF5" w:rsidRDefault="00B500D7" w:rsidP="00C43880">
            <w:pPr>
              <w:jc w:val="center"/>
              <w:rPr>
                <w:color w:val="000000"/>
                <w:sz w:val="18"/>
                <w:szCs w:val="18"/>
              </w:rPr>
            </w:pPr>
            <w:r w:rsidRPr="00C53FF5">
              <w:rPr>
                <w:color w:val="000000"/>
                <w:sz w:val="18"/>
                <w:szCs w:val="18"/>
              </w:rPr>
              <w:t>Цена 1</w:t>
            </w:r>
          </w:p>
        </w:tc>
        <w:tc>
          <w:tcPr>
            <w:tcW w:w="992" w:type="dxa"/>
            <w:tcBorders>
              <w:top w:val="single" w:sz="4" w:space="0" w:color="auto"/>
              <w:left w:val="single" w:sz="4" w:space="0" w:color="auto"/>
              <w:bottom w:val="single" w:sz="4" w:space="0" w:color="auto"/>
              <w:right w:val="single" w:sz="4" w:space="0" w:color="auto"/>
            </w:tcBorders>
            <w:vAlign w:val="center"/>
            <w:hideMark/>
          </w:tcPr>
          <w:p w14:paraId="581E8E7C" w14:textId="77777777" w:rsidR="00B500D7" w:rsidRPr="00C53FF5" w:rsidRDefault="00B500D7" w:rsidP="00C43880">
            <w:pPr>
              <w:jc w:val="center"/>
              <w:rPr>
                <w:color w:val="000000"/>
                <w:sz w:val="18"/>
                <w:szCs w:val="18"/>
              </w:rPr>
            </w:pPr>
            <w:r w:rsidRPr="00C53FF5">
              <w:rPr>
                <w:color w:val="000000"/>
                <w:sz w:val="18"/>
                <w:szCs w:val="18"/>
              </w:rPr>
              <w:t>Цена 2</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4D0629" w14:textId="77777777" w:rsidR="00B500D7" w:rsidRPr="00C53FF5" w:rsidRDefault="00B500D7" w:rsidP="00C43880">
            <w:pPr>
              <w:jc w:val="center"/>
              <w:rPr>
                <w:color w:val="000000"/>
                <w:sz w:val="18"/>
                <w:szCs w:val="18"/>
              </w:rPr>
            </w:pPr>
            <w:r w:rsidRPr="00C53FF5">
              <w:rPr>
                <w:color w:val="000000"/>
                <w:sz w:val="18"/>
                <w:szCs w:val="18"/>
              </w:rPr>
              <w:t>Цена 3</w:t>
            </w:r>
          </w:p>
        </w:tc>
        <w:tc>
          <w:tcPr>
            <w:tcW w:w="1471" w:type="dxa"/>
            <w:tcBorders>
              <w:top w:val="single" w:sz="4" w:space="0" w:color="auto"/>
              <w:left w:val="single" w:sz="4" w:space="0" w:color="auto"/>
              <w:bottom w:val="single" w:sz="4" w:space="0" w:color="auto"/>
              <w:right w:val="single" w:sz="4" w:space="0" w:color="auto"/>
            </w:tcBorders>
            <w:vAlign w:val="center"/>
            <w:hideMark/>
          </w:tcPr>
          <w:p w14:paraId="50F227F0" w14:textId="77777777" w:rsidR="00B500D7" w:rsidRPr="00C53FF5" w:rsidRDefault="00B500D7" w:rsidP="00C43880">
            <w:pPr>
              <w:jc w:val="center"/>
              <w:rPr>
                <w:color w:val="000000"/>
                <w:sz w:val="18"/>
                <w:szCs w:val="18"/>
              </w:rPr>
            </w:pPr>
            <w:r w:rsidRPr="00C53FF5">
              <w:rPr>
                <w:color w:val="000000"/>
                <w:sz w:val="18"/>
                <w:szCs w:val="18"/>
              </w:rPr>
              <w:t>Средняя арифметическая цена за единицу</w:t>
            </w:r>
          </w:p>
        </w:tc>
        <w:tc>
          <w:tcPr>
            <w:tcW w:w="1263" w:type="dxa"/>
            <w:tcBorders>
              <w:top w:val="single" w:sz="4" w:space="0" w:color="auto"/>
              <w:left w:val="single" w:sz="4" w:space="0" w:color="auto"/>
              <w:bottom w:val="single" w:sz="4" w:space="0" w:color="auto"/>
              <w:right w:val="single" w:sz="4" w:space="0" w:color="auto"/>
            </w:tcBorders>
            <w:vAlign w:val="center"/>
            <w:hideMark/>
          </w:tcPr>
          <w:p w14:paraId="74F3023E" w14:textId="77777777" w:rsidR="00B500D7" w:rsidRPr="00C53FF5" w:rsidRDefault="00B500D7" w:rsidP="00C43880">
            <w:pPr>
              <w:jc w:val="center"/>
              <w:rPr>
                <w:color w:val="000000"/>
                <w:sz w:val="18"/>
                <w:szCs w:val="18"/>
              </w:rPr>
            </w:pPr>
            <w:r w:rsidRPr="00C53FF5">
              <w:rPr>
                <w:color w:val="000000"/>
                <w:sz w:val="18"/>
                <w:szCs w:val="18"/>
              </w:rPr>
              <w:t>Среднее квадратичное отклонение</w:t>
            </w:r>
          </w:p>
        </w:tc>
        <w:tc>
          <w:tcPr>
            <w:tcW w:w="1546" w:type="dxa"/>
            <w:tcBorders>
              <w:top w:val="single" w:sz="4" w:space="0" w:color="auto"/>
              <w:left w:val="single" w:sz="4" w:space="0" w:color="auto"/>
              <w:bottom w:val="single" w:sz="4" w:space="0" w:color="auto"/>
              <w:right w:val="single" w:sz="4" w:space="0" w:color="auto"/>
            </w:tcBorders>
            <w:vAlign w:val="center"/>
            <w:hideMark/>
          </w:tcPr>
          <w:p w14:paraId="29A9FF7C" w14:textId="77777777" w:rsidR="00B500D7" w:rsidRPr="00C53FF5" w:rsidRDefault="00B500D7" w:rsidP="00C43880">
            <w:pPr>
              <w:jc w:val="center"/>
              <w:rPr>
                <w:color w:val="000000"/>
                <w:sz w:val="18"/>
                <w:szCs w:val="18"/>
              </w:rPr>
            </w:pPr>
            <w:r w:rsidRPr="00C53FF5">
              <w:rPr>
                <w:color w:val="000000"/>
                <w:sz w:val="18"/>
                <w:szCs w:val="18"/>
              </w:rPr>
              <w:t>Коэффициент вариации цен V (</w:t>
            </w:r>
            <w:proofErr w:type="gramStart"/>
            <w:r w:rsidRPr="00C53FF5">
              <w:rPr>
                <w:color w:val="000000"/>
                <w:sz w:val="18"/>
                <w:szCs w:val="18"/>
              </w:rPr>
              <w:t xml:space="preserve">%)   </w:t>
            </w:r>
            <w:proofErr w:type="gramEnd"/>
            <w:r w:rsidRPr="00C53FF5">
              <w:rPr>
                <w:color w:val="000000"/>
                <w:sz w:val="18"/>
                <w:szCs w:val="18"/>
              </w:rPr>
              <w:t xml:space="preserve">        </w:t>
            </w:r>
            <w:r w:rsidRPr="00C53FF5">
              <w:rPr>
                <w:i/>
                <w:iCs/>
                <w:color w:val="000000"/>
                <w:sz w:val="18"/>
                <w:szCs w:val="18"/>
              </w:rPr>
              <w:t xml:space="preserve">                               </w:t>
            </w:r>
            <w:r w:rsidRPr="00C53FF5">
              <w:rPr>
                <w:color w:val="000000"/>
                <w:sz w:val="18"/>
                <w:szCs w:val="18"/>
              </w:rPr>
              <w:t>(не должен превышать 33%)</w:t>
            </w:r>
          </w:p>
        </w:tc>
        <w:tc>
          <w:tcPr>
            <w:tcW w:w="1534" w:type="dxa"/>
            <w:tcBorders>
              <w:top w:val="single" w:sz="4" w:space="0" w:color="auto"/>
              <w:left w:val="single" w:sz="4" w:space="0" w:color="auto"/>
              <w:bottom w:val="single" w:sz="4" w:space="0" w:color="auto"/>
              <w:right w:val="single" w:sz="4" w:space="0" w:color="auto"/>
            </w:tcBorders>
            <w:vAlign w:val="center"/>
            <w:hideMark/>
          </w:tcPr>
          <w:p w14:paraId="79BAEE5E" w14:textId="77777777" w:rsidR="00B500D7" w:rsidRPr="00C53FF5" w:rsidRDefault="00B500D7" w:rsidP="00C43880">
            <w:pPr>
              <w:jc w:val="center"/>
              <w:rPr>
                <w:color w:val="000000"/>
                <w:sz w:val="18"/>
                <w:szCs w:val="18"/>
              </w:rPr>
            </w:pPr>
            <w:r w:rsidRPr="00C53FF5">
              <w:rPr>
                <w:color w:val="000000"/>
                <w:sz w:val="18"/>
                <w:szCs w:val="18"/>
              </w:rPr>
              <w:t>Наименьшая цена за ед. с учетом НДС, руб.</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3578071" w14:textId="77777777" w:rsidR="00B500D7" w:rsidRPr="00C53FF5" w:rsidRDefault="00B500D7" w:rsidP="00C43880">
            <w:pPr>
              <w:jc w:val="center"/>
              <w:rPr>
                <w:sz w:val="18"/>
                <w:szCs w:val="18"/>
              </w:rPr>
            </w:pPr>
            <w:r w:rsidRPr="00C53FF5">
              <w:rPr>
                <w:sz w:val="18"/>
                <w:szCs w:val="18"/>
              </w:rPr>
              <w:t>Начальная (максимальная) цена контракта с учетом НДС, руб.</w:t>
            </w:r>
          </w:p>
        </w:tc>
      </w:tr>
      <w:tr w:rsidR="00AB1C36" w:rsidRPr="00AB1C36" w14:paraId="7D122398" w14:textId="77777777" w:rsidTr="00AB1C36">
        <w:trPr>
          <w:trHeight w:val="20"/>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F22D7E6" w14:textId="77777777" w:rsidR="00AB1C36" w:rsidRPr="00AB1C36" w:rsidRDefault="00AB1C36" w:rsidP="00AB1C36">
            <w:pPr>
              <w:numPr>
                <w:ilvl w:val="0"/>
                <w:numId w:val="9"/>
              </w:numPr>
              <w:spacing w:after="200" w:line="276" w:lineRule="auto"/>
              <w:ind w:left="0" w:firstLine="0"/>
              <w:contextualSpacing/>
              <w:rPr>
                <w:sz w:val="20"/>
                <w:szCs w:val="20"/>
              </w:rPr>
            </w:pPr>
          </w:p>
        </w:tc>
        <w:tc>
          <w:tcPr>
            <w:tcW w:w="2898" w:type="dxa"/>
            <w:tcBorders>
              <w:top w:val="single" w:sz="4" w:space="0" w:color="auto"/>
              <w:left w:val="single" w:sz="4" w:space="0" w:color="auto"/>
              <w:bottom w:val="single" w:sz="4" w:space="0" w:color="auto"/>
              <w:right w:val="single" w:sz="4" w:space="0" w:color="auto"/>
            </w:tcBorders>
            <w:shd w:val="clear" w:color="auto" w:fill="auto"/>
          </w:tcPr>
          <w:p w14:paraId="06C18161" w14:textId="3B64AA9B" w:rsidR="00AB1C36" w:rsidRPr="00AB1C36" w:rsidRDefault="00AB1C36" w:rsidP="00AB1C36">
            <w:pPr>
              <w:rPr>
                <w:sz w:val="20"/>
                <w:szCs w:val="20"/>
              </w:rPr>
            </w:pPr>
            <w:r w:rsidRPr="00AB1C36">
              <w:rPr>
                <w:color w:val="22272F"/>
                <w:sz w:val="20"/>
                <w:szCs w:val="20"/>
              </w:rPr>
              <w:t>Брюки мужские для европейской программы</w:t>
            </w:r>
          </w:p>
        </w:tc>
        <w:tc>
          <w:tcPr>
            <w:tcW w:w="850" w:type="dxa"/>
            <w:tcBorders>
              <w:top w:val="single" w:sz="4" w:space="0" w:color="auto"/>
              <w:left w:val="nil"/>
              <w:bottom w:val="single" w:sz="4" w:space="0" w:color="auto"/>
              <w:right w:val="single" w:sz="4" w:space="0" w:color="auto"/>
            </w:tcBorders>
            <w:shd w:val="clear" w:color="auto" w:fill="auto"/>
          </w:tcPr>
          <w:p w14:paraId="488D0C27" w14:textId="1FF1D926" w:rsidR="00AB1C36" w:rsidRPr="00AB1C36" w:rsidRDefault="00AB1C36" w:rsidP="00AB1C36">
            <w:pPr>
              <w:rPr>
                <w:sz w:val="20"/>
                <w:szCs w:val="20"/>
              </w:rPr>
            </w:pPr>
            <w:r w:rsidRPr="00AB1C36">
              <w:rPr>
                <w:color w:val="22272F"/>
                <w:sz w:val="20"/>
                <w:szCs w:val="20"/>
              </w:rPr>
              <w:t xml:space="preserve">Шт.  </w:t>
            </w:r>
          </w:p>
        </w:tc>
        <w:tc>
          <w:tcPr>
            <w:tcW w:w="851" w:type="dxa"/>
            <w:tcBorders>
              <w:top w:val="single" w:sz="4" w:space="0" w:color="auto"/>
              <w:left w:val="nil"/>
              <w:bottom w:val="single" w:sz="4" w:space="0" w:color="auto"/>
              <w:right w:val="single" w:sz="4" w:space="0" w:color="auto"/>
            </w:tcBorders>
            <w:shd w:val="clear" w:color="auto" w:fill="auto"/>
          </w:tcPr>
          <w:p w14:paraId="66180A8F" w14:textId="1C243C4E" w:rsidR="00AB1C36" w:rsidRPr="00AB1C36" w:rsidRDefault="00AB1C36" w:rsidP="00AB1C36">
            <w:pPr>
              <w:jc w:val="right"/>
              <w:rPr>
                <w:sz w:val="20"/>
                <w:szCs w:val="20"/>
              </w:rPr>
            </w:pPr>
            <w:r w:rsidRPr="00AB1C36">
              <w:rPr>
                <w:color w:val="000000"/>
                <w:sz w:val="20"/>
                <w:szCs w:val="20"/>
              </w:rPr>
              <w:t>5</w:t>
            </w:r>
          </w:p>
        </w:tc>
        <w:tc>
          <w:tcPr>
            <w:tcW w:w="991" w:type="dxa"/>
            <w:tcBorders>
              <w:top w:val="single" w:sz="4" w:space="0" w:color="auto"/>
              <w:left w:val="nil"/>
              <w:bottom w:val="single" w:sz="4" w:space="0" w:color="auto"/>
              <w:right w:val="single" w:sz="4" w:space="0" w:color="auto"/>
            </w:tcBorders>
            <w:shd w:val="clear" w:color="auto" w:fill="auto"/>
          </w:tcPr>
          <w:p w14:paraId="4359FA59" w14:textId="352A4A56" w:rsidR="00AB1C36" w:rsidRPr="00AB1C36" w:rsidRDefault="00AB1C36" w:rsidP="00AB1C36">
            <w:pPr>
              <w:jc w:val="right"/>
              <w:rPr>
                <w:color w:val="000000"/>
                <w:sz w:val="20"/>
                <w:szCs w:val="20"/>
              </w:rPr>
            </w:pPr>
            <w:r w:rsidRPr="00AB1C36">
              <w:rPr>
                <w:color w:val="000000"/>
                <w:sz w:val="20"/>
                <w:szCs w:val="20"/>
              </w:rPr>
              <w:t>3 150,00</w:t>
            </w:r>
          </w:p>
        </w:tc>
        <w:tc>
          <w:tcPr>
            <w:tcW w:w="992" w:type="dxa"/>
            <w:tcBorders>
              <w:top w:val="single" w:sz="4" w:space="0" w:color="auto"/>
              <w:left w:val="nil"/>
              <w:bottom w:val="single" w:sz="4" w:space="0" w:color="auto"/>
              <w:right w:val="single" w:sz="4" w:space="0" w:color="auto"/>
            </w:tcBorders>
            <w:shd w:val="clear" w:color="auto" w:fill="auto"/>
          </w:tcPr>
          <w:p w14:paraId="6DE5FF79" w14:textId="3272A274" w:rsidR="00AB1C36" w:rsidRPr="00AB1C36" w:rsidRDefault="00AB1C36" w:rsidP="00AB1C36">
            <w:pPr>
              <w:jc w:val="right"/>
              <w:rPr>
                <w:color w:val="000000"/>
                <w:sz w:val="20"/>
                <w:szCs w:val="20"/>
              </w:rPr>
            </w:pPr>
            <w:r w:rsidRPr="00AB1C36">
              <w:rPr>
                <w:sz w:val="20"/>
                <w:szCs w:val="20"/>
              </w:rPr>
              <w:t>3 180,00</w:t>
            </w:r>
          </w:p>
        </w:tc>
        <w:tc>
          <w:tcPr>
            <w:tcW w:w="992" w:type="dxa"/>
            <w:tcBorders>
              <w:top w:val="single" w:sz="4" w:space="0" w:color="auto"/>
              <w:left w:val="nil"/>
              <w:bottom w:val="single" w:sz="4" w:space="0" w:color="auto"/>
              <w:right w:val="single" w:sz="4" w:space="0" w:color="auto"/>
            </w:tcBorders>
            <w:shd w:val="clear" w:color="auto" w:fill="auto"/>
          </w:tcPr>
          <w:p w14:paraId="2B86A850" w14:textId="72CF147A" w:rsidR="00AB1C36" w:rsidRPr="00AB1C36" w:rsidRDefault="00AB1C36" w:rsidP="00AB1C36">
            <w:pPr>
              <w:jc w:val="right"/>
              <w:rPr>
                <w:color w:val="000000"/>
                <w:sz w:val="20"/>
                <w:szCs w:val="20"/>
              </w:rPr>
            </w:pPr>
            <w:r w:rsidRPr="00AB1C36">
              <w:rPr>
                <w:sz w:val="20"/>
                <w:szCs w:val="20"/>
              </w:rPr>
              <w:t>3 300,00</w:t>
            </w:r>
          </w:p>
        </w:tc>
        <w:tc>
          <w:tcPr>
            <w:tcW w:w="1471" w:type="dxa"/>
            <w:tcBorders>
              <w:top w:val="single" w:sz="4" w:space="0" w:color="auto"/>
              <w:left w:val="nil"/>
              <w:bottom w:val="single" w:sz="4" w:space="0" w:color="auto"/>
              <w:right w:val="single" w:sz="4" w:space="0" w:color="auto"/>
            </w:tcBorders>
            <w:shd w:val="clear" w:color="auto" w:fill="auto"/>
          </w:tcPr>
          <w:p w14:paraId="67F3D981" w14:textId="0D519272" w:rsidR="00AB1C36" w:rsidRPr="00AB1C36" w:rsidRDefault="00AB1C36" w:rsidP="00AB1C36">
            <w:pPr>
              <w:jc w:val="right"/>
              <w:rPr>
                <w:color w:val="000000"/>
                <w:sz w:val="20"/>
                <w:szCs w:val="20"/>
              </w:rPr>
            </w:pPr>
            <w:r w:rsidRPr="00AB1C36">
              <w:rPr>
                <w:sz w:val="20"/>
                <w:szCs w:val="20"/>
              </w:rPr>
              <w:t>3 210,00</w:t>
            </w:r>
          </w:p>
        </w:tc>
        <w:tc>
          <w:tcPr>
            <w:tcW w:w="1263" w:type="dxa"/>
            <w:tcBorders>
              <w:top w:val="single" w:sz="4" w:space="0" w:color="auto"/>
              <w:left w:val="nil"/>
              <w:bottom w:val="single" w:sz="4" w:space="0" w:color="auto"/>
              <w:right w:val="single" w:sz="4" w:space="0" w:color="auto"/>
            </w:tcBorders>
            <w:shd w:val="clear" w:color="auto" w:fill="auto"/>
          </w:tcPr>
          <w:p w14:paraId="10EC1EE8" w14:textId="0D6BD84A" w:rsidR="00AB1C36" w:rsidRPr="00AB1C36" w:rsidRDefault="00AB1C36" w:rsidP="00AB1C36">
            <w:pPr>
              <w:jc w:val="right"/>
              <w:rPr>
                <w:color w:val="000000"/>
                <w:sz w:val="20"/>
                <w:szCs w:val="20"/>
              </w:rPr>
            </w:pPr>
            <w:r w:rsidRPr="00AB1C36">
              <w:rPr>
                <w:color w:val="000000"/>
                <w:sz w:val="20"/>
                <w:szCs w:val="20"/>
              </w:rPr>
              <w:t>79,37</w:t>
            </w:r>
          </w:p>
        </w:tc>
        <w:tc>
          <w:tcPr>
            <w:tcW w:w="1546" w:type="dxa"/>
            <w:tcBorders>
              <w:top w:val="single" w:sz="4" w:space="0" w:color="auto"/>
              <w:left w:val="nil"/>
              <w:bottom w:val="single" w:sz="4" w:space="0" w:color="auto"/>
              <w:right w:val="single" w:sz="4" w:space="0" w:color="auto"/>
            </w:tcBorders>
            <w:shd w:val="clear" w:color="auto" w:fill="auto"/>
          </w:tcPr>
          <w:p w14:paraId="4D6A531E" w14:textId="7D553D2F" w:rsidR="00AB1C36" w:rsidRPr="00AB1C36" w:rsidRDefault="00AB1C36" w:rsidP="00AB1C36">
            <w:pPr>
              <w:jc w:val="right"/>
              <w:rPr>
                <w:color w:val="000000"/>
                <w:sz w:val="20"/>
                <w:szCs w:val="20"/>
              </w:rPr>
            </w:pPr>
            <w:r w:rsidRPr="00AB1C36">
              <w:rPr>
                <w:color w:val="000000"/>
                <w:sz w:val="20"/>
                <w:szCs w:val="20"/>
              </w:rPr>
              <w:t>2,47</w:t>
            </w:r>
          </w:p>
        </w:tc>
        <w:tc>
          <w:tcPr>
            <w:tcW w:w="1534" w:type="dxa"/>
            <w:tcBorders>
              <w:top w:val="single" w:sz="4" w:space="0" w:color="auto"/>
              <w:left w:val="nil"/>
              <w:bottom w:val="single" w:sz="4" w:space="0" w:color="auto"/>
              <w:right w:val="single" w:sz="4" w:space="0" w:color="auto"/>
            </w:tcBorders>
            <w:shd w:val="clear" w:color="auto" w:fill="auto"/>
          </w:tcPr>
          <w:p w14:paraId="03037F84" w14:textId="4A193E04" w:rsidR="00AB1C36" w:rsidRPr="00AB1C36" w:rsidRDefault="00AB1C36" w:rsidP="00AB1C36">
            <w:pPr>
              <w:jc w:val="right"/>
              <w:rPr>
                <w:color w:val="000000"/>
                <w:sz w:val="20"/>
                <w:szCs w:val="20"/>
              </w:rPr>
            </w:pPr>
            <w:r w:rsidRPr="00AB1C36">
              <w:rPr>
                <w:color w:val="000000"/>
                <w:sz w:val="20"/>
                <w:szCs w:val="20"/>
              </w:rPr>
              <w:t>3 150,00</w:t>
            </w:r>
          </w:p>
        </w:tc>
        <w:tc>
          <w:tcPr>
            <w:tcW w:w="1559" w:type="dxa"/>
            <w:tcBorders>
              <w:top w:val="single" w:sz="4" w:space="0" w:color="auto"/>
              <w:left w:val="nil"/>
              <w:bottom w:val="single" w:sz="4" w:space="0" w:color="auto"/>
              <w:right w:val="single" w:sz="4" w:space="0" w:color="auto"/>
            </w:tcBorders>
            <w:shd w:val="clear" w:color="auto" w:fill="auto"/>
          </w:tcPr>
          <w:p w14:paraId="383FA7B9" w14:textId="456D08BA" w:rsidR="00AB1C36" w:rsidRPr="00AB1C36" w:rsidRDefault="00AB1C36" w:rsidP="00AB1C36">
            <w:pPr>
              <w:jc w:val="right"/>
              <w:rPr>
                <w:color w:val="000000"/>
                <w:sz w:val="20"/>
                <w:szCs w:val="20"/>
              </w:rPr>
            </w:pPr>
            <w:r w:rsidRPr="00AB1C36">
              <w:rPr>
                <w:sz w:val="20"/>
                <w:szCs w:val="20"/>
              </w:rPr>
              <w:t>15 750,00</w:t>
            </w:r>
          </w:p>
        </w:tc>
      </w:tr>
      <w:tr w:rsidR="00AB1C36" w:rsidRPr="00AB1C36" w14:paraId="5BB7EAC4" w14:textId="77777777" w:rsidTr="00AB1C36">
        <w:trPr>
          <w:trHeight w:val="20"/>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9CAD620" w14:textId="77777777" w:rsidR="00AB1C36" w:rsidRPr="00AB1C36" w:rsidRDefault="00AB1C36" w:rsidP="00AB1C36">
            <w:pPr>
              <w:numPr>
                <w:ilvl w:val="0"/>
                <w:numId w:val="9"/>
              </w:numPr>
              <w:spacing w:after="200" w:line="276" w:lineRule="auto"/>
              <w:ind w:left="0" w:firstLine="0"/>
              <w:contextualSpacing/>
              <w:rPr>
                <w:sz w:val="20"/>
                <w:szCs w:val="20"/>
              </w:rPr>
            </w:pPr>
          </w:p>
        </w:tc>
        <w:tc>
          <w:tcPr>
            <w:tcW w:w="2898" w:type="dxa"/>
            <w:tcBorders>
              <w:top w:val="nil"/>
              <w:left w:val="single" w:sz="4" w:space="0" w:color="auto"/>
              <w:bottom w:val="single" w:sz="4" w:space="0" w:color="auto"/>
              <w:right w:val="single" w:sz="4" w:space="0" w:color="auto"/>
            </w:tcBorders>
            <w:shd w:val="clear" w:color="auto" w:fill="auto"/>
          </w:tcPr>
          <w:p w14:paraId="15854678" w14:textId="0187CF59" w:rsidR="00AB1C36" w:rsidRPr="00AB1C36" w:rsidRDefault="00AB1C36" w:rsidP="00AB1C36">
            <w:pPr>
              <w:rPr>
                <w:sz w:val="20"/>
                <w:szCs w:val="20"/>
              </w:rPr>
            </w:pPr>
            <w:r w:rsidRPr="00AB1C36">
              <w:rPr>
                <w:color w:val="22272F"/>
                <w:sz w:val="20"/>
                <w:szCs w:val="20"/>
              </w:rPr>
              <w:t xml:space="preserve">Брюки мужские для </w:t>
            </w:r>
            <w:r w:rsidR="00853CD6" w:rsidRPr="00853CD6">
              <w:rPr>
                <w:color w:val="22272F"/>
                <w:sz w:val="20"/>
                <w:szCs w:val="20"/>
              </w:rPr>
              <w:t>латиноамериканской</w:t>
            </w:r>
            <w:r w:rsidRPr="00AB1C36">
              <w:rPr>
                <w:color w:val="22272F"/>
                <w:sz w:val="20"/>
                <w:szCs w:val="20"/>
              </w:rPr>
              <w:t xml:space="preserve"> программы</w:t>
            </w:r>
          </w:p>
        </w:tc>
        <w:tc>
          <w:tcPr>
            <w:tcW w:w="850" w:type="dxa"/>
            <w:tcBorders>
              <w:top w:val="nil"/>
              <w:left w:val="nil"/>
              <w:bottom w:val="single" w:sz="4" w:space="0" w:color="auto"/>
              <w:right w:val="single" w:sz="4" w:space="0" w:color="auto"/>
            </w:tcBorders>
            <w:shd w:val="clear" w:color="auto" w:fill="auto"/>
          </w:tcPr>
          <w:p w14:paraId="34ED2FF4" w14:textId="7F0EDD3C" w:rsidR="00AB1C36" w:rsidRPr="00AB1C36" w:rsidRDefault="00AB1C36" w:rsidP="00AB1C36">
            <w:pPr>
              <w:rPr>
                <w:color w:val="000000"/>
                <w:sz w:val="20"/>
                <w:szCs w:val="20"/>
              </w:rPr>
            </w:pPr>
            <w:r w:rsidRPr="00AB1C36">
              <w:rPr>
                <w:color w:val="22272F"/>
                <w:sz w:val="20"/>
                <w:szCs w:val="20"/>
              </w:rPr>
              <w:t xml:space="preserve">Шт.  </w:t>
            </w:r>
          </w:p>
        </w:tc>
        <w:tc>
          <w:tcPr>
            <w:tcW w:w="851" w:type="dxa"/>
            <w:tcBorders>
              <w:top w:val="nil"/>
              <w:left w:val="nil"/>
              <w:bottom w:val="single" w:sz="4" w:space="0" w:color="auto"/>
              <w:right w:val="single" w:sz="4" w:space="0" w:color="auto"/>
            </w:tcBorders>
            <w:shd w:val="clear" w:color="auto" w:fill="auto"/>
          </w:tcPr>
          <w:p w14:paraId="0A556CA0" w14:textId="784A3BD6" w:rsidR="00AB1C36" w:rsidRPr="00AB1C36" w:rsidRDefault="00AB1C36" w:rsidP="00AB1C36">
            <w:pPr>
              <w:jc w:val="right"/>
              <w:rPr>
                <w:color w:val="000000"/>
                <w:sz w:val="20"/>
                <w:szCs w:val="20"/>
              </w:rPr>
            </w:pPr>
            <w:r w:rsidRPr="00AB1C36">
              <w:rPr>
                <w:color w:val="000000"/>
                <w:sz w:val="20"/>
                <w:szCs w:val="20"/>
              </w:rPr>
              <w:t>4</w:t>
            </w:r>
          </w:p>
        </w:tc>
        <w:tc>
          <w:tcPr>
            <w:tcW w:w="991" w:type="dxa"/>
            <w:tcBorders>
              <w:top w:val="nil"/>
              <w:left w:val="nil"/>
              <w:bottom w:val="single" w:sz="4" w:space="0" w:color="auto"/>
              <w:right w:val="single" w:sz="4" w:space="0" w:color="auto"/>
            </w:tcBorders>
            <w:shd w:val="clear" w:color="auto" w:fill="auto"/>
          </w:tcPr>
          <w:p w14:paraId="0A34E675" w14:textId="52E66705" w:rsidR="00AB1C36" w:rsidRPr="00AB1C36" w:rsidRDefault="00AB1C36" w:rsidP="00AB1C36">
            <w:pPr>
              <w:jc w:val="right"/>
              <w:rPr>
                <w:sz w:val="20"/>
                <w:szCs w:val="20"/>
              </w:rPr>
            </w:pPr>
            <w:r w:rsidRPr="00AB1C36">
              <w:rPr>
                <w:color w:val="000000"/>
                <w:sz w:val="20"/>
                <w:szCs w:val="20"/>
              </w:rPr>
              <w:t>3 150,00</w:t>
            </w:r>
          </w:p>
        </w:tc>
        <w:tc>
          <w:tcPr>
            <w:tcW w:w="992" w:type="dxa"/>
            <w:tcBorders>
              <w:top w:val="nil"/>
              <w:left w:val="nil"/>
              <w:bottom w:val="single" w:sz="4" w:space="0" w:color="auto"/>
              <w:right w:val="single" w:sz="4" w:space="0" w:color="auto"/>
            </w:tcBorders>
            <w:shd w:val="clear" w:color="auto" w:fill="auto"/>
          </w:tcPr>
          <w:p w14:paraId="2A79D00D" w14:textId="6C0B0268" w:rsidR="00AB1C36" w:rsidRPr="00AB1C36" w:rsidRDefault="00AB1C36" w:rsidP="00AB1C36">
            <w:pPr>
              <w:jc w:val="right"/>
              <w:rPr>
                <w:sz w:val="20"/>
                <w:szCs w:val="20"/>
              </w:rPr>
            </w:pPr>
            <w:r w:rsidRPr="00AB1C36">
              <w:rPr>
                <w:color w:val="000000"/>
                <w:sz w:val="20"/>
                <w:szCs w:val="20"/>
              </w:rPr>
              <w:t>3 180,00</w:t>
            </w:r>
          </w:p>
        </w:tc>
        <w:tc>
          <w:tcPr>
            <w:tcW w:w="992" w:type="dxa"/>
            <w:tcBorders>
              <w:top w:val="nil"/>
              <w:left w:val="nil"/>
              <w:bottom w:val="single" w:sz="4" w:space="0" w:color="auto"/>
              <w:right w:val="single" w:sz="4" w:space="0" w:color="auto"/>
            </w:tcBorders>
            <w:shd w:val="clear" w:color="auto" w:fill="auto"/>
          </w:tcPr>
          <w:p w14:paraId="1E2F4962" w14:textId="7D683694" w:rsidR="00AB1C36" w:rsidRPr="00AB1C36" w:rsidRDefault="00AB1C36" w:rsidP="00AB1C36">
            <w:pPr>
              <w:jc w:val="right"/>
              <w:rPr>
                <w:sz w:val="20"/>
                <w:szCs w:val="20"/>
              </w:rPr>
            </w:pPr>
            <w:r w:rsidRPr="00AB1C36">
              <w:rPr>
                <w:color w:val="000000"/>
                <w:sz w:val="20"/>
                <w:szCs w:val="20"/>
              </w:rPr>
              <w:t>3 300,00</w:t>
            </w:r>
          </w:p>
        </w:tc>
        <w:tc>
          <w:tcPr>
            <w:tcW w:w="1471" w:type="dxa"/>
            <w:tcBorders>
              <w:top w:val="nil"/>
              <w:left w:val="nil"/>
              <w:bottom w:val="single" w:sz="4" w:space="0" w:color="auto"/>
              <w:right w:val="single" w:sz="4" w:space="0" w:color="auto"/>
            </w:tcBorders>
            <w:shd w:val="clear" w:color="auto" w:fill="auto"/>
          </w:tcPr>
          <w:p w14:paraId="171EF318" w14:textId="2202D410" w:rsidR="00AB1C36" w:rsidRPr="00AB1C36" w:rsidRDefault="00AB1C36" w:rsidP="00AB1C36">
            <w:pPr>
              <w:jc w:val="right"/>
              <w:rPr>
                <w:color w:val="000000"/>
                <w:sz w:val="20"/>
                <w:szCs w:val="20"/>
              </w:rPr>
            </w:pPr>
            <w:r w:rsidRPr="00AB1C36">
              <w:rPr>
                <w:sz w:val="20"/>
                <w:szCs w:val="20"/>
              </w:rPr>
              <w:t>3 210,00</w:t>
            </w:r>
          </w:p>
        </w:tc>
        <w:tc>
          <w:tcPr>
            <w:tcW w:w="1263" w:type="dxa"/>
            <w:tcBorders>
              <w:top w:val="nil"/>
              <w:left w:val="nil"/>
              <w:bottom w:val="single" w:sz="4" w:space="0" w:color="auto"/>
              <w:right w:val="single" w:sz="4" w:space="0" w:color="auto"/>
            </w:tcBorders>
            <w:shd w:val="clear" w:color="auto" w:fill="auto"/>
          </w:tcPr>
          <w:p w14:paraId="1960A5EE" w14:textId="618E2CDF" w:rsidR="00AB1C36" w:rsidRPr="00AB1C36" w:rsidRDefault="00AB1C36" w:rsidP="00AB1C36">
            <w:pPr>
              <w:jc w:val="right"/>
              <w:rPr>
                <w:color w:val="000000"/>
                <w:sz w:val="20"/>
                <w:szCs w:val="20"/>
              </w:rPr>
            </w:pPr>
            <w:r w:rsidRPr="00AB1C36">
              <w:rPr>
                <w:color w:val="000000"/>
                <w:sz w:val="20"/>
                <w:szCs w:val="20"/>
              </w:rPr>
              <w:t>79,37</w:t>
            </w:r>
          </w:p>
        </w:tc>
        <w:tc>
          <w:tcPr>
            <w:tcW w:w="1546" w:type="dxa"/>
            <w:tcBorders>
              <w:top w:val="nil"/>
              <w:left w:val="nil"/>
              <w:bottom w:val="single" w:sz="4" w:space="0" w:color="auto"/>
              <w:right w:val="single" w:sz="4" w:space="0" w:color="auto"/>
            </w:tcBorders>
            <w:shd w:val="clear" w:color="auto" w:fill="auto"/>
          </w:tcPr>
          <w:p w14:paraId="2BCA5682" w14:textId="265C56A8" w:rsidR="00AB1C36" w:rsidRPr="00AB1C36" w:rsidRDefault="00AB1C36" w:rsidP="00AB1C36">
            <w:pPr>
              <w:jc w:val="right"/>
              <w:rPr>
                <w:color w:val="000000"/>
                <w:sz w:val="20"/>
                <w:szCs w:val="20"/>
              </w:rPr>
            </w:pPr>
            <w:r w:rsidRPr="00AB1C36">
              <w:rPr>
                <w:color w:val="000000"/>
                <w:sz w:val="20"/>
                <w:szCs w:val="20"/>
              </w:rPr>
              <w:t>2,47</w:t>
            </w:r>
          </w:p>
        </w:tc>
        <w:tc>
          <w:tcPr>
            <w:tcW w:w="1534" w:type="dxa"/>
            <w:tcBorders>
              <w:top w:val="nil"/>
              <w:left w:val="nil"/>
              <w:bottom w:val="single" w:sz="4" w:space="0" w:color="auto"/>
              <w:right w:val="single" w:sz="4" w:space="0" w:color="auto"/>
            </w:tcBorders>
            <w:shd w:val="clear" w:color="auto" w:fill="auto"/>
          </w:tcPr>
          <w:p w14:paraId="0C6571CD" w14:textId="3F75373C" w:rsidR="00AB1C36" w:rsidRPr="00AB1C36" w:rsidRDefault="00AB1C36" w:rsidP="00AB1C36">
            <w:pPr>
              <w:jc w:val="right"/>
              <w:rPr>
                <w:color w:val="000000"/>
                <w:sz w:val="20"/>
                <w:szCs w:val="20"/>
              </w:rPr>
            </w:pPr>
            <w:r w:rsidRPr="00AB1C36">
              <w:rPr>
                <w:color w:val="000000"/>
                <w:sz w:val="20"/>
                <w:szCs w:val="20"/>
              </w:rPr>
              <w:t>3 150,00</w:t>
            </w:r>
          </w:p>
        </w:tc>
        <w:tc>
          <w:tcPr>
            <w:tcW w:w="1559" w:type="dxa"/>
            <w:tcBorders>
              <w:top w:val="nil"/>
              <w:left w:val="nil"/>
              <w:bottom w:val="single" w:sz="4" w:space="0" w:color="auto"/>
              <w:right w:val="single" w:sz="4" w:space="0" w:color="auto"/>
            </w:tcBorders>
            <w:shd w:val="clear" w:color="auto" w:fill="auto"/>
          </w:tcPr>
          <w:p w14:paraId="2ACB7E45" w14:textId="0ED4C839" w:rsidR="00AB1C36" w:rsidRPr="00AB1C36" w:rsidRDefault="00AB1C36" w:rsidP="00AB1C36">
            <w:pPr>
              <w:jc w:val="right"/>
              <w:rPr>
                <w:color w:val="000000"/>
                <w:sz w:val="20"/>
                <w:szCs w:val="20"/>
              </w:rPr>
            </w:pPr>
            <w:r w:rsidRPr="00AB1C36">
              <w:rPr>
                <w:sz w:val="20"/>
                <w:szCs w:val="20"/>
              </w:rPr>
              <w:t>12 600,00</w:t>
            </w:r>
          </w:p>
        </w:tc>
      </w:tr>
      <w:tr w:rsidR="00AB1C36" w:rsidRPr="00AB1C36" w14:paraId="397DDC26" w14:textId="77777777" w:rsidTr="00AB1C36">
        <w:trPr>
          <w:trHeight w:val="20"/>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884ECB7" w14:textId="77777777" w:rsidR="00AB1C36" w:rsidRPr="00AB1C36" w:rsidRDefault="00AB1C36" w:rsidP="00AB1C36">
            <w:pPr>
              <w:numPr>
                <w:ilvl w:val="0"/>
                <w:numId w:val="9"/>
              </w:numPr>
              <w:spacing w:after="200" w:line="276" w:lineRule="auto"/>
              <w:ind w:left="0" w:firstLine="0"/>
              <w:contextualSpacing/>
              <w:rPr>
                <w:sz w:val="20"/>
                <w:szCs w:val="20"/>
              </w:rPr>
            </w:pPr>
          </w:p>
        </w:tc>
        <w:tc>
          <w:tcPr>
            <w:tcW w:w="2898" w:type="dxa"/>
            <w:tcBorders>
              <w:top w:val="nil"/>
              <w:left w:val="single" w:sz="4" w:space="0" w:color="auto"/>
              <w:bottom w:val="single" w:sz="4" w:space="0" w:color="auto"/>
              <w:right w:val="single" w:sz="4" w:space="0" w:color="auto"/>
            </w:tcBorders>
            <w:shd w:val="clear" w:color="auto" w:fill="auto"/>
          </w:tcPr>
          <w:p w14:paraId="5E7A07A3" w14:textId="1411FADE" w:rsidR="00AB1C36" w:rsidRPr="00AB1C36" w:rsidRDefault="00AB1C36" w:rsidP="00AB1C36">
            <w:pPr>
              <w:rPr>
                <w:sz w:val="20"/>
                <w:szCs w:val="20"/>
              </w:rPr>
            </w:pPr>
            <w:r w:rsidRPr="00AB1C36">
              <w:rPr>
                <w:color w:val="22272F"/>
                <w:sz w:val="20"/>
                <w:szCs w:val="20"/>
              </w:rPr>
              <w:t>Рубашка мужская для европейской программы</w:t>
            </w:r>
          </w:p>
        </w:tc>
        <w:tc>
          <w:tcPr>
            <w:tcW w:w="850" w:type="dxa"/>
            <w:tcBorders>
              <w:top w:val="nil"/>
              <w:left w:val="nil"/>
              <w:bottom w:val="single" w:sz="4" w:space="0" w:color="auto"/>
              <w:right w:val="single" w:sz="4" w:space="0" w:color="auto"/>
            </w:tcBorders>
            <w:shd w:val="clear" w:color="auto" w:fill="auto"/>
          </w:tcPr>
          <w:p w14:paraId="0A83EC48" w14:textId="10D1C70E" w:rsidR="00AB1C36" w:rsidRPr="00AB1C36" w:rsidRDefault="00AB1C36" w:rsidP="00AB1C36">
            <w:pPr>
              <w:rPr>
                <w:color w:val="000000"/>
                <w:sz w:val="20"/>
                <w:szCs w:val="20"/>
              </w:rPr>
            </w:pPr>
            <w:r w:rsidRPr="00AB1C36">
              <w:rPr>
                <w:color w:val="22272F"/>
                <w:sz w:val="20"/>
                <w:szCs w:val="20"/>
              </w:rPr>
              <w:t xml:space="preserve">Шт.  </w:t>
            </w:r>
          </w:p>
        </w:tc>
        <w:tc>
          <w:tcPr>
            <w:tcW w:w="851" w:type="dxa"/>
            <w:tcBorders>
              <w:top w:val="nil"/>
              <w:left w:val="nil"/>
              <w:bottom w:val="single" w:sz="4" w:space="0" w:color="auto"/>
              <w:right w:val="single" w:sz="4" w:space="0" w:color="auto"/>
            </w:tcBorders>
            <w:shd w:val="clear" w:color="auto" w:fill="auto"/>
          </w:tcPr>
          <w:p w14:paraId="020C477F" w14:textId="5ACE2499" w:rsidR="00AB1C36" w:rsidRPr="00AB1C36" w:rsidRDefault="00AB1C36" w:rsidP="00AB1C36">
            <w:pPr>
              <w:jc w:val="right"/>
              <w:rPr>
                <w:color w:val="000000"/>
                <w:sz w:val="20"/>
                <w:szCs w:val="20"/>
              </w:rPr>
            </w:pPr>
            <w:r w:rsidRPr="00AB1C36">
              <w:rPr>
                <w:color w:val="000000"/>
                <w:sz w:val="20"/>
                <w:szCs w:val="20"/>
              </w:rPr>
              <w:t>5</w:t>
            </w:r>
          </w:p>
        </w:tc>
        <w:tc>
          <w:tcPr>
            <w:tcW w:w="991" w:type="dxa"/>
            <w:tcBorders>
              <w:top w:val="nil"/>
              <w:left w:val="nil"/>
              <w:bottom w:val="single" w:sz="4" w:space="0" w:color="auto"/>
              <w:right w:val="single" w:sz="4" w:space="0" w:color="auto"/>
            </w:tcBorders>
            <w:shd w:val="clear" w:color="auto" w:fill="auto"/>
          </w:tcPr>
          <w:p w14:paraId="2C1F959A" w14:textId="315EEA7C" w:rsidR="00AB1C36" w:rsidRPr="00AB1C36" w:rsidRDefault="00AB1C36" w:rsidP="00AB1C36">
            <w:pPr>
              <w:jc w:val="right"/>
              <w:rPr>
                <w:sz w:val="20"/>
                <w:szCs w:val="20"/>
              </w:rPr>
            </w:pPr>
            <w:r w:rsidRPr="00AB1C36">
              <w:rPr>
                <w:color w:val="000000"/>
                <w:sz w:val="20"/>
                <w:szCs w:val="20"/>
              </w:rPr>
              <w:t>3 700,00</w:t>
            </w:r>
          </w:p>
        </w:tc>
        <w:tc>
          <w:tcPr>
            <w:tcW w:w="992" w:type="dxa"/>
            <w:tcBorders>
              <w:top w:val="nil"/>
              <w:left w:val="nil"/>
              <w:bottom w:val="single" w:sz="4" w:space="0" w:color="auto"/>
              <w:right w:val="single" w:sz="4" w:space="0" w:color="auto"/>
            </w:tcBorders>
            <w:shd w:val="clear" w:color="auto" w:fill="auto"/>
          </w:tcPr>
          <w:p w14:paraId="52BAECD8" w14:textId="215655EA" w:rsidR="00AB1C36" w:rsidRPr="00AB1C36" w:rsidRDefault="00AB1C36" w:rsidP="00AB1C36">
            <w:pPr>
              <w:jc w:val="right"/>
              <w:rPr>
                <w:sz w:val="20"/>
                <w:szCs w:val="20"/>
              </w:rPr>
            </w:pPr>
            <w:r w:rsidRPr="00AB1C36">
              <w:rPr>
                <w:color w:val="000000"/>
                <w:sz w:val="20"/>
                <w:szCs w:val="20"/>
              </w:rPr>
              <w:t>3 750,00</w:t>
            </w:r>
          </w:p>
        </w:tc>
        <w:tc>
          <w:tcPr>
            <w:tcW w:w="992" w:type="dxa"/>
            <w:tcBorders>
              <w:top w:val="nil"/>
              <w:left w:val="nil"/>
              <w:bottom w:val="single" w:sz="4" w:space="0" w:color="auto"/>
              <w:right w:val="single" w:sz="4" w:space="0" w:color="auto"/>
            </w:tcBorders>
            <w:shd w:val="clear" w:color="auto" w:fill="auto"/>
          </w:tcPr>
          <w:p w14:paraId="681CF847" w14:textId="082AB4B3" w:rsidR="00AB1C36" w:rsidRPr="00AB1C36" w:rsidRDefault="00AB1C36" w:rsidP="00AB1C36">
            <w:pPr>
              <w:jc w:val="right"/>
              <w:rPr>
                <w:sz w:val="20"/>
                <w:szCs w:val="20"/>
              </w:rPr>
            </w:pPr>
            <w:r w:rsidRPr="00AB1C36">
              <w:rPr>
                <w:color w:val="000000"/>
                <w:sz w:val="20"/>
                <w:szCs w:val="20"/>
              </w:rPr>
              <w:t>3 820,00</w:t>
            </w:r>
          </w:p>
        </w:tc>
        <w:tc>
          <w:tcPr>
            <w:tcW w:w="1471" w:type="dxa"/>
            <w:tcBorders>
              <w:top w:val="nil"/>
              <w:left w:val="nil"/>
              <w:bottom w:val="single" w:sz="4" w:space="0" w:color="auto"/>
              <w:right w:val="single" w:sz="4" w:space="0" w:color="auto"/>
            </w:tcBorders>
            <w:shd w:val="clear" w:color="auto" w:fill="auto"/>
          </w:tcPr>
          <w:p w14:paraId="3A6DA584" w14:textId="6962DD77" w:rsidR="00AB1C36" w:rsidRPr="00AB1C36" w:rsidRDefault="00AB1C36" w:rsidP="00AB1C36">
            <w:pPr>
              <w:jc w:val="right"/>
              <w:rPr>
                <w:color w:val="000000"/>
                <w:sz w:val="20"/>
                <w:szCs w:val="20"/>
              </w:rPr>
            </w:pPr>
            <w:r w:rsidRPr="00AB1C36">
              <w:rPr>
                <w:sz w:val="20"/>
                <w:szCs w:val="20"/>
              </w:rPr>
              <w:t>3 756,67</w:t>
            </w:r>
          </w:p>
        </w:tc>
        <w:tc>
          <w:tcPr>
            <w:tcW w:w="1263" w:type="dxa"/>
            <w:tcBorders>
              <w:top w:val="nil"/>
              <w:left w:val="nil"/>
              <w:bottom w:val="single" w:sz="4" w:space="0" w:color="auto"/>
              <w:right w:val="single" w:sz="4" w:space="0" w:color="auto"/>
            </w:tcBorders>
            <w:shd w:val="clear" w:color="auto" w:fill="auto"/>
          </w:tcPr>
          <w:p w14:paraId="1B739E1C" w14:textId="10D6FF0B" w:rsidR="00AB1C36" w:rsidRPr="00AB1C36" w:rsidRDefault="00AB1C36" w:rsidP="00AB1C36">
            <w:pPr>
              <w:jc w:val="right"/>
              <w:rPr>
                <w:color w:val="000000"/>
                <w:sz w:val="20"/>
                <w:szCs w:val="20"/>
              </w:rPr>
            </w:pPr>
            <w:r w:rsidRPr="00AB1C36">
              <w:rPr>
                <w:color w:val="000000"/>
                <w:sz w:val="20"/>
                <w:szCs w:val="20"/>
              </w:rPr>
              <w:t>60,28</w:t>
            </w:r>
          </w:p>
        </w:tc>
        <w:tc>
          <w:tcPr>
            <w:tcW w:w="1546" w:type="dxa"/>
            <w:tcBorders>
              <w:top w:val="nil"/>
              <w:left w:val="nil"/>
              <w:bottom w:val="single" w:sz="4" w:space="0" w:color="auto"/>
              <w:right w:val="single" w:sz="4" w:space="0" w:color="auto"/>
            </w:tcBorders>
            <w:shd w:val="clear" w:color="auto" w:fill="auto"/>
          </w:tcPr>
          <w:p w14:paraId="3D8553E4" w14:textId="2302F030" w:rsidR="00AB1C36" w:rsidRPr="00AB1C36" w:rsidRDefault="00AB1C36" w:rsidP="00AB1C36">
            <w:pPr>
              <w:jc w:val="right"/>
              <w:rPr>
                <w:color w:val="000000"/>
                <w:sz w:val="20"/>
                <w:szCs w:val="20"/>
              </w:rPr>
            </w:pPr>
            <w:r w:rsidRPr="00AB1C36">
              <w:rPr>
                <w:color w:val="000000"/>
                <w:sz w:val="20"/>
                <w:szCs w:val="20"/>
              </w:rPr>
              <w:t>1,60</w:t>
            </w:r>
          </w:p>
        </w:tc>
        <w:tc>
          <w:tcPr>
            <w:tcW w:w="1534" w:type="dxa"/>
            <w:tcBorders>
              <w:top w:val="nil"/>
              <w:left w:val="nil"/>
              <w:bottom w:val="single" w:sz="4" w:space="0" w:color="auto"/>
              <w:right w:val="single" w:sz="4" w:space="0" w:color="auto"/>
            </w:tcBorders>
            <w:shd w:val="clear" w:color="auto" w:fill="auto"/>
          </w:tcPr>
          <w:p w14:paraId="3EF022C0" w14:textId="42C514D7" w:rsidR="00AB1C36" w:rsidRPr="00AB1C36" w:rsidRDefault="00AB1C36" w:rsidP="00AB1C36">
            <w:pPr>
              <w:jc w:val="right"/>
              <w:rPr>
                <w:color w:val="000000"/>
                <w:sz w:val="20"/>
                <w:szCs w:val="20"/>
              </w:rPr>
            </w:pPr>
            <w:r w:rsidRPr="00AB1C36">
              <w:rPr>
                <w:color w:val="000000"/>
                <w:sz w:val="20"/>
                <w:szCs w:val="20"/>
              </w:rPr>
              <w:t>3 700,00</w:t>
            </w:r>
          </w:p>
        </w:tc>
        <w:tc>
          <w:tcPr>
            <w:tcW w:w="1559" w:type="dxa"/>
            <w:tcBorders>
              <w:top w:val="nil"/>
              <w:left w:val="nil"/>
              <w:bottom w:val="single" w:sz="4" w:space="0" w:color="auto"/>
              <w:right w:val="single" w:sz="4" w:space="0" w:color="auto"/>
            </w:tcBorders>
            <w:shd w:val="clear" w:color="auto" w:fill="auto"/>
          </w:tcPr>
          <w:p w14:paraId="1D72002F" w14:textId="1DBD46D0" w:rsidR="00AB1C36" w:rsidRPr="00AB1C36" w:rsidRDefault="00AB1C36" w:rsidP="00AB1C36">
            <w:pPr>
              <w:jc w:val="right"/>
              <w:rPr>
                <w:color w:val="000000"/>
                <w:sz w:val="20"/>
                <w:szCs w:val="20"/>
              </w:rPr>
            </w:pPr>
            <w:r w:rsidRPr="00AB1C36">
              <w:rPr>
                <w:sz w:val="20"/>
                <w:szCs w:val="20"/>
              </w:rPr>
              <w:t>18 500,00</w:t>
            </w:r>
          </w:p>
        </w:tc>
      </w:tr>
      <w:tr w:rsidR="00AB1C36" w:rsidRPr="00AB1C36" w14:paraId="139527AD" w14:textId="77777777" w:rsidTr="00AB1C36">
        <w:trPr>
          <w:trHeight w:val="20"/>
        </w:trPr>
        <w:tc>
          <w:tcPr>
            <w:tcW w:w="533" w:type="dxa"/>
            <w:tcBorders>
              <w:top w:val="single" w:sz="4" w:space="0" w:color="auto"/>
              <w:left w:val="single" w:sz="4" w:space="0" w:color="auto"/>
              <w:bottom w:val="single" w:sz="4" w:space="0" w:color="auto"/>
              <w:right w:val="single" w:sz="4" w:space="0" w:color="auto"/>
            </w:tcBorders>
            <w:shd w:val="clear" w:color="auto" w:fill="auto"/>
          </w:tcPr>
          <w:p w14:paraId="79BAB6C8" w14:textId="77777777" w:rsidR="00AB1C36" w:rsidRPr="00AB1C36" w:rsidRDefault="00AB1C36" w:rsidP="00AB1C36">
            <w:pPr>
              <w:numPr>
                <w:ilvl w:val="0"/>
                <w:numId w:val="9"/>
              </w:numPr>
              <w:spacing w:after="200" w:line="276" w:lineRule="auto"/>
              <w:ind w:left="0" w:firstLine="0"/>
              <w:contextualSpacing/>
              <w:rPr>
                <w:sz w:val="20"/>
                <w:szCs w:val="20"/>
              </w:rPr>
            </w:pPr>
          </w:p>
        </w:tc>
        <w:tc>
          <w:tcPr>
            <w:tcW w:w="2898" w:type="dxa"/>
            <w:tcBorders>
              <w:top w:val="nil"/>
              <w:left w:val="single" w:sz="4" w:space="0" w:color="auto"/>
              <w:bottom w:val="single" w:sz="4" w:space="0" w:color="auto"/>
              <w:right w:val="single" w:sz="4" w:space="0" w:color="auto"/>
            </w:tcBorders>
            <w:shd w:val="clear" w:color="auto" w:fill="auto"/>
          </w:tcPr>
          <w:p w14:paraId="0B030AB9" w14:textId="015250B7" w:rsidR="00AB1C36" w:rsidRPr="00AB1C36" w:rsidRDefault="00AB1C36" w:rsidP="00AB1C36">
            <w:pPr>
              <w:rPr>
                <w:sz w:val="20"/>
                <w:szCs w:val="20"/>
              </w:rPr>
            </w:pPr>
            <w:r w:rsidRPr="00AB1C36">
              <w:rPr>
                <w:color w:val="22272F"/>
                <w:sz w:val="20"/>
                <w:szCs w:val="20"/>
              </w:rPr>
              <w:t>Рубашка мужская для латиноамериканской программы</w:t>
            </w:r>
          </w:p>
        </w:tc>
        <w:tc>
          <w:tcPr>
            <w:tcW w:w="850" w:type="dxa"/>
            <w:tcBorders>
              <w:top w:val="nil"/>
              <w:left w:val="nil"/>
              <w:bottom w:val="single" w:sz="4" w:space="0" w:color="auto"/>
              <w:right w:val="single" w:sz="4" w:space="0" w:color="auto"/>
            </w:tcBorders>
            <w:shd w:val="clear" w:color="auto" w:fill="auto"/>
          </w:tcPr>
          <w:p w14:paraId="0EBF1C9F" w14:textId="4DEF23F8" w:rsidR="00AB1C36" w:rsidRPr="00AB1C36" w:rsidRDefault="00AB1C36" w:rsidP="00AB1C36">
            <w:pPr>
              <w:rPr>
                <w:color w:val="000000"/>
                <w:sz w:val="20"/>
                <w:szCs w:val="20"/>
              </w:rPr>
            </w:pPr>
            <w:r w:rsidRPr="00AB1C36">
              <w:rPr>
                <w:color w:val="22272F"/>
                <w:sz w:val="20"/>
                <w:szCs w:val="20"/>
              </w:rPr>
              <w:t xml:space="preserve">Шт.  </w:t>
            </w:r>
          </w:p>
        </w:tc>
        <w:tc>
          <w:tcPr>
            <w:tcW w:w="851" w:type="dxa"/>
            <w:tcBorders>
              <w:top w:val="nil"/>
              <w:left w:val="nil"/>
              <w:bottom w:val="single" w:sz="4" w:space="0" w:color="auto"/>
              <w:right w:val="single" w:sz="4" w:space="0" w:color="auto"/>
            </w:tcBorders>
            <w:shd w:val="clear" w:color="auto" w:fill="auto"/>
          </w:tcPr>
          <w:p w14:paraId="54B9C931" w14:textId="6A43B05E" w:rsidR="00AB1C36" w:rsidRPr="00AB1C36" w:rsidRDefault="00AB1C36" w:rsidP="00AB1C36">
            <w:pPr>
              <w:jc w:val="right"/>
              <w:rPr>
                <w:color w:val="000000"/>
                <w:sz w:val="20"/>
                <w:szCs w:val="20"/>
              </w:rPr>
            </w:pPr>
            <w:r w:rsidRPr="00AB1C36">
              <w:rPr>
                <w:color w:val="000000"/>
                <w:sz w:val="20"/>
                <w:szCs w:val="20"/>
              </w:rPr>
              <w:t>4</w:t>
            </w:r>
          </w:p>
        </w:tc>
        <w:tc>
          <w:tcPr>
            <w:tcW w:w="991" w:type="dxa"/>
            <w:tcBorders>
              <w:top w:val="nil"/>
              <w:left w:val="nil"/>
              <w:bottom w:val="single" w:sz="4" w:space="0" w:color="auto"/>
              <w:right w:val="single" w:sz="4" w:space="0" w:color="auto"/>
            </w:tcBorders>
            <w:shd w:val="clear" w:color="auto" w:fill="auto"/>
          </w:tcPr>
          <w:p w14:paraId="766836F0" w14:textId="41D1F232" w:rsidR="00AB1C36" w:rsidRPr="00AB1C36" w:rsidRDefault="00AB1C36" w:rsidP="00AB1C36">
            <w:pPr>
              <w:jc w:val="right"/>
              <w:rPr>
                <w:sz w:val="20"/>
                <w:szCs w:val="20"/>
              </w:rPr>
            </w:pPr>
            <w:r w:rsidRPr="00AB1C36">
              <w:rPr>
                <w:color w:val="000000"/>
                <w:sz w:val="20"/>
                <w:szCs w:val="20"/>
              </w:rPr>
              <w:t>3 700,00</w:t>
            </w:r>
          </w:p>
        </w:tc>
        <w:tc>
          <w:tcPr>
            <w:tcW w:w="992" w:type="dxa"/>
            <w:tcBorders>
              <w:top w:val="nil"/>
              <w:left w:val="nil"/>
              <w:bottom w:val="single" w:sz="4" w:space="0" w:color="auto"/>
              <w:right w:val="single" w:sz="4" w:space="0" w:color="auto"/>
            </w:tcBorders>
            <w:shd w:val="clear" w:color="auto" w:fill="auto"/>
          </w:tcPr>
          <w:p w14:paraId="171082BC" w14:textId="2E453F28" w:rsidR="00AB1C36" w:rsidRPr="00AB1C36" w:rsidRDefault="00AB1C36" w:rsidP="00AB1C36">
            <w:pPr>
              <w:jc w:val="right"/>
              <w:rPr>
                <w:sz w:val="20"/>
                <w:szCs w:val="20"/>
              </w:rPr>
            </w:pPr>
            <w:r w:rsidRPr="00AB1C36">
              <w:rPr>
                <w:color w:val="000000"/>
                <w:sz w:val="20"/>
                <w:szCs w:val="20"/>
              </w:rPr>
              <w:t>3 750,00</w:t>
            </w:r>
          </w:p>
        </w:tc>
        <w:tc>
          <w:tcPr>
            <w:tcW w:w="992" w:type="dxa"/>
            <w:tcBorders>
              <w:top w:val="nil"/>
              <w:left w:val="nil"/>
              <w:bottom w:val="single" w:sz="4" w:space="0" w:color="auto"/>
              <w:right w:val="single" w:sz="4" w:space="0" w:color="auto"/>
            </w:tcBorders>
            <w:shd w:val="clear" w:color="auto" w:fill="auto"/>
          </w:tcPr>
          <w:p w14:paraId="6F742F59" w14:textId="3194B6F3" w:rsidR="00AB1C36" w:rsidRPr="00AB1C36" w:rsidRDefault="00AB1C36" w:rsidP="00AB1C36">
            <w:pPr>
              <w:jc w:val="right"/>
              <w:rPr>
                <w:sz w:val="20"/>
                <w:szCs w:val="20"/>
              </w:rPr>
            </w:pPr>
            <w:r w:rsidRPr="00AB1C36">
              <w:rPr>
                <w:color w:val="000000"/>
                <w:sz w:val="20"/>
                <w:szCs w:val="20"/>
              </w:rPr>
              <w:t>3 820,00</w:t>
            </w:r>
          </w:p>
        </w:tc>
        <w:tc>
          <w:tcPr>
            <w:tcW w:w="1471" w:type="dxa"/>
            <w:tcBorders>
              <w:top w:val="nil"/>
              <w:left w:val="nil"/>
              <w:bottom w:val="single" w:sz="4" w:space="0" w:color="auto"/>
              <w:right w:val="single" w:sz="4" w:space="0" w:color="auto"/>
            </w:tcBorders>
            <w:shd w:val="clear" w:color="auto" w:fill="auto"/>
          </w:tcPr>
          <w:p w14:paraId="57496D5B" w14:textId="313B64D1" w:rsidR="00AB1C36" w:rsidRPr="00AB1C36" w:rsidRDefault="00AB1C36" w:rsidP="00AB1C36">
            <w:pPr>
              <w:jc w:val="right"/>
              <w:rPr>
                <w:color w:val="000000"/>
                <w:sz w:val="20"/>
                <w:szCs w:val="20"/>
              </w:rPr>
            </w:pPr>
            <w:r w:rsidRPr="00AB1C36">
              <w:rPr>
                <w:sz w:val="20"/>
                <w:szCs w:val="20"/>
              </w:rPr>
              <w:t>3 756,67</w:t>
            </w:r>
          </w:p>
        </w:tc>
        <w:tc>
          <w:tcPr>
            <w:tcW w:w="1263" w:type="dxa"/>
            <w:tcBorders>
              <w:top w:val="nil"/>
              <w:left w:val="nil"/>
              <w:bottom w:val="single" w:sz="4" w:space="0" w:color="auto"/>
              <w:right w:val="single" w:sz="4" w:space="0" w:color="auto"/>
            </w:tcBorders>
            <w:shd w:val="clear" w:color="auto" w:fill="auto"/>
          </w:tcPr>
          <w:p w14:paraId="36F517FF" w14:textId="4E9765EA" w:rsidR="00AB1C36" w:rsidRPr="00AB1C36" w:rsidRDefault="00AB1C36" w:rsidP="00AB1C36">
            <w:pPr>
              <w:jc w:val="right"/>
              <w:rPr>
                <w:color w:val="000000"/>
                <w:sz w:val="20"/>
                <w:szCs w:val="20"/>
              </w:rPr>
            </w:pPr>
            <w:r w:rsidRPr="00AB1C36">
              <w:rPr>
                <w:color w:val="000000"/>
                <w:sz w:val="20"/>
                <w:szCs w:val="20"/>
              </w:rPr>
              <w:t>60,28</w:t>
            </w:r>
          </w:p>
        </w:tc>
        <w:tc>
          <w:tcPr>
            <w:tcW w:w="1546" w:type="dxa"/>
            <w:tcBorders>
              <w:top w:val="nil"/>
              <w:left w:val="nil"/>
              <w:bottom w:val="single" w:sz="4" w:space="0" w:color="auto"/>
              <w:right w:val="single" w:sz="4" w:space="0" w:color="auto"/>
            </w:tcBorders>
            <w:shd w:val="clear" w:color="auto" w:fill="auto"/>
          </w:tcPr>
          <w:p w14:paraId="73A6669A" w14:textId="212DA07F" w:rsidR="00AB1C36" w:rsidRPr="00AB1C36" w:rsidRDefault="00AB1C36" w:rsidP="00AB1C36">
            <w:pPr>
              <w:jc w:val="right"/>
              <w:rPr>
                <w:color w:val="000000"/>
                <w:sz w:val="20"/>
                <w:szCs w:val="20"/>
              </w:rPr>
            </w:pPr>
            <w:r w:rsidRPr="00AB1C36">
              <w:rPr>
                <w:color w:val="000000"/>
                <w:sz w:val="20"/>
                <w:szCs w:val="20"/>
              </w:rPr>
              <w:t>1,60</w:t>
            </w:r>
          </w:p>
        </w:tc>
        <w:tc>
          <w:tcPr>
            <w:tcW w:w="1534" w:type="dxa"/>
            <w:tcBorders>
              <w:top w:val="nil"/>
              <w:left w:val="nil"/>
              <w:bottom w:val="single" w:sz="4" w:space="0" w:color="auto"/>
              <w:right w:val="single" w:sz="4" w:space="0" w:color="auto"/>
            </w:tcBorders>
            <w:shd w:val="clear" w:color="auto" w:fill="auto"/>
          </w:tcPr>
          <w:p w14:paraId="51BB2166" w14:textId="6E72DD7C" w:rsidR="00AB1C36" w:rsidRPr="00AB1C36" w:rsidRDefault="00AB1C36" w:rsidP="00AB1C36">
            <w:pPr>
              <w:jc w:val="right"/>
              <w:rPr>
                <w:color w:val="000000"/>
                <w:sz w:val="20"/>
                <w:szCs w:val="20"/>
              </w:rPr>
            </w:pPr>
            <w:r w:rsidRPr="00AB1C36">
              <w:rPr>
                <w:color w:val="000000"/>
                <w:sz w:val="20"/>
                <w:szCs w:val="20"/>
              </w:rPr>
              <w:t>3 700,00</w:t>
            </w:r>
          </w:p>
        </w:tc>
        <w:tc>
          <w:tcPr>
            <w:tcW w:w="1559" w:type="dxa"/>
            <w:tcBorders>
              <w:top w:val="nil"/>
              <w:left w:val="nil"/>
              <w:bottom w:val="single" w:sz="4" w:space="0" w:color="auto"/>
              <w:right w:val="single" w:sz="4" w:space="0" w:color="auto"/>
            </w:tcBorders>
            <w:shd w:val="clear" w:color="auto" w:fill="auto"/>
          </w:tcPr>
          <w:p w14:paraId="12FD1ED9" w14:textId="47A7C479" w:rsidR="00AB1C36" w:rsidRPr="00AB1C36" w:rsidRDefault="00AB1C36" w:rsidP="00AB1C36">
            <w:pPr>
              <w:jc w:val="right"/>
              <w:rPr>
                <w:color w:val="000000"/>
                <w:sz w:val="20"/>
                <w:szCs w:val="20"/>
              </w:rPr>
            </w:pPr>
            <w:r w:rsidRPr="00AB1C36">
              <w:rPr>
                <w:sz w:val="20"/>
                <w:szCs w:val="20"/>
              </w:rPr>
              <w:t>14 800,00</w:t>
            </w:r>
          </w:p>
        </w:tc>
      </w:tr>
      <w:tr w:rsidR="00AB1C36" w:rsidRPr="00AB1C36" w14:paraId="691E8F4C" w14:textId="77777777" w:rsidTr="00AB1C36">
        <w:trPr>
          <w:trHeight w:val="20"/>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F5A4B42" w14:textId="77777777" w:rsidR="00AB1C36" w:rsidRPr="00AB1C36" w:rsidRDefault="00AB1C36" w:rsidP="00AB1C36">
            <w:pPr>
              <w:numPr>
                <w:ilvl w:val="0"/>
                <w:numId w:val="9"/>
              </w:numPr>
              <w:spacing w:after="200" w:line="276" w:lineRule="auto"/>
              <w:ind w:left="0" w:firstLine="0"/>
              <w:contextualSpacing/>
              <w:rPr>
                <w:sz w:val="20"/>
                <w:szCs w:val="20"/>
              </w:rPr>
            </w:pPr>
          </w:p>
        </w:tc>
        <w:tc>
          <w:tcPr>
            <w:tcW w:w="2898" w:type="dxa"/>
            <w:tcBorders>
              <w:top w:val="nil"/>
              <w:left w:val="single" w:sz="4" w:space="0" w:color="auto"/>
              <w:bottom w:val="single" w:sz="4" w:space="0" w:color="auto"/>
              <w:right w:val="single" w:sz="4" w:space="0" w:color="auto"/>
            </w:tcBorders>
            <w:shd w:val="clear" w:color="auto" w:fill="auto"/>
          </w:tcPr>
          <w:p w14:paraId="06060BA8" w14:textId="0A293B7D" w:rsidR="00AB1C36" w:rsidRPr="00AB1C36" w:rsidRDefault="00AB1C36" w:rsidP="00AB1C36">
            <w:pPr>
              <w:rPr>
                <w:sz w:val="20"/>
                <w:szCs w:val="20"/>
              </w:rPr>
            </w:pPr>
            <w:r w:rsidRPr="00AB1C36">
              <w:rPr>
                <w:color w:val="22272F"/>
                <w:sz w:val="20"/>
                <w:szCs w:val="20"/>
              </w:rPr>
              <w:t>Костюм танцевальный тренировочный (женский)</w:t>
            </w:r>
          </w:p>
        </w:tc>
        <w:tc>
          <w:tcPr>
            <w:tcW w:w="850" w:type="dxa"/>
            <w:tcBorders>
              <w:top w:val="nil"/>
              <w:left w:val="nil"/>
              <w:bottom w:val="single" w:sz="4" w:space="0" w:color="auto"/>
              <w:right w:val="single" w:sz="4" w:space="0" w:color="auto"/>
            </w:tcBorders>
            <w:shd w:val="clear" w:color="auto" w:fill="auto"/>
          </w:tcPr>
          <w:p w14:paraId="30F9D5FE" w14:textId="6ADBE29B" w:rsidR="00AB1C36" w:rsidRPr="00AB1C36" w:rsidRDefault="00AB1C36" w:rsidP="00AB1C36">
            <w:pPr>
              <w:rPr>
                <w:color w:val="000000"/>
                <w:sz w:val="20"/>
                <w:szCs w:val="20"/>
              </w:rPr>
            </w:pPr>
            <w:proofErr w:type="spellStart"/>
            <w:r w:rsidRPr="00AB1C36">
              <w:rPr>
                <w:color w:val="22272F"/>
                <w:sz w:val="20"/>
                <w:szCs w:val="20"/>
              </w:rPr>
              <w:t>Компл</w:t>
            </w:r>
            <w:proofErr w:type="spellEnd"/>
            <w:r w:rsidRPr="00AB1C36">
              <w:rPr>
                <w:color w:val="22272F"/>
                <w:sz w:val="20"/>
                <w:szCs w:val="20"/>
              </w:rPr>
              <w:t xml:space="preserve">.  </w:t>
            </w:r>
          </w:p>
        </w:tc>
        <w:tc>
          <w:tcPr>
            <w:tcW w:w="851" w:type="dxa"/>
            <w:tcBorders>
              <w:top w:val="nil"/>
              <w:left w:val="nil"/>
              <w:bottom w:val="single" w:sz="4" w:space="0" w:color="auto"/>
              <w:right w:val="single" w:sz="4" w:space="0" w:color="auto"/>
            </w:tcBorders>
            <w:shd w:val="clear" w:color="auto" w:fill="auto"/>
          </w:tcPr>
          <w:p w14:paraId="7B934052" w14:textId="109136FE" w:rsidR="00AB1C36" w:rsidRPr="00AB1C36" w:rsidRDefault="00AB1C36" w:rsidP="00AB1C36">
            <w:pPr>
              <w:jc w:val="right"/>
              <w:rPr>
                <w:color w:val="000000"/>
                <w:sz w:val="20"/>
                <w:szCs w:val="20"/>
              </w:rPr>
            </w:pPr>
            <w:r w:rsidRPr="00AB1C36">
              <w:rPr>
                <w:color w:val="000000"/>
                <w:sz w:val="20"/>
                <w:szCs w:val="20"/>
              </w:rPr>
              <w:t>7</w:t>
            </w:r>
          </w:p>
        </w:tc>
        <w:tc>
          <w:tcPr>
            <w:tcW w:w="991" w:type="dxa"/>
            <w:tcBorders>
              <w:top w:val="nil"/>
              <w:left w:val="nil"/>
              <w:bottom w:val="single" w:sz="4" w:space="0" w:color="auto"/>
              <w:right w:val="single" w:sz="4" w:space="0" w:color="auto"/>
            </w:tcBorders>
            <w:shd w:val="clear" w:color="auto" w:fill="auto"/>
          </w:tcPr>
          <w:p w14:paraId="5B177BD4" w14:textId="2DF76A4B" w:rsidR="00AB1C36" w:rsidRPr="00AB1C36" w:rsidRDefault="00AB1C36" w:rsidP="00AB1C36">
            <w:pPr>
              <w:jc w:val="right"/>
              <w:rPr>
                <w:sz w:val="20"/>
                <w:szCs w:val="20"/>
              </w:rPr>
            </w:pPr>
            <w:r w:rsidRPr="00AB1C36">
              <w:rPr>
                <w:color w:val="000000"/>
                <w:sz w:val="20"/>
                <w:szCs w:val="20"/>
              </w:rPr>
              <w:t>3 570,00</w:t>
            </w:r>
          </w:p>
        </w:tc>
        <w:tc>
          <w:tcPr>
            <w:tcW w:w="992" w:type="dxa"/>
            <w:tcBorders>
              <w:top w:val="nil"/>
              <w:left w:val="nil"/>
              <w:bottom w:val="single" w:sz="4" w:space="0" w:color="auto"/>
              <w:right w:val="single" w:sz="4" w:space="0" w:color="auto"/>
            </w:tcBorders>
            <w:shd w:val="clear" w:color="auto" w:fill="auto"/>
          </w:tcPr>
          <w:p w14:paraId="2EF65F8A" w14:textId="07B585AF" w:rsidR="00AB1C36" w:rsidRPr="00AB1C36" w:rsidRDefault="00AB1C36" w:rsidP="00AB1C36">
            <w:pPr>
              <w:jc w:val="right"/>
              <w:rPr>
                <w:sz w:val="20"/>
                <w:szCs w:val="20"/>
              </w:rPr>
            </w:pPr>
            <w:r w:rsidRPr="00AB1C36">
              <w:rPr>
                <w:color w:val="000000"/>
                <w:sz w:val="20"/>
                <w:szCs w:val="20"/>
              </w:rPr>
              <w:t>3 670,00</w:t>
            </w:r>
          </w:p>
        </w:tc>
        <w:tc>
          <w:tcPr>
            <w:tcW w:w="992" w:type="dxa"/>
            <w:tcBorders>
              <w:top w:val="nil"/>
              <w:left w:val="nil"/>
              <w:bottom w:val="single" w:sz="4" w:space="0" w:color="auto"/>
              <w:right w:val="single" w:sz="4" w:space="0" w:color="auto"/>
            </w:tcBorders>
            <w:shd w:val="clear" w:color="auto" w:fill="auto"/>
          </w:tcPr>
          <w:p w14:paraId="3CBBFDB6" w14:textId="59D63428" w:rsidR="00AB1C36" w:rsidRPr="00AB1C36" w:rsidRDefault="00AB1C36" w:rsidP="00AB1C36">
            <w:pPr>
              <w:jc w:val="right"/>
              <w:rPr>
                <w:sz w:val="20"/>
                <w:szCs w:val="20"/>
              </w:rPr>
            </w:pPr>
            <w:r w:rsidRPr="00AB1C36">
              <w:rPr>
                <w:color w:val="000000"/>
                <w:sz w:val="20"/>
                <w:szCs w:val="20"/>
              </w:rPr>
              <w:t>3 700,00</w:t>
            </w:r>
          </w:p>
        </w:tc>
        <w:tc>
          <w:tcPr>
            <w:tcW w:w="1471" w:type="dxa"/>
            <w:tcBorders>
              <w:top w:val="nil"/>
              <w:left w:val="nil"/>
              <w:bottom w:val="single" w:sz="4" w:space="0" w:color="auto"/>
              <w:right w:val="single" w:sz="4" w:space="0" w:color="auto"/>
            </w:tcBorders>
            <w:shd w:val="clear" w:color="auto" w:fill="auto"/>
          </w:tcPr>
          <w:p w14:paraId="1300FB06" w14:textId="099BDB78" w:rsidR="00AB1C36" w:rsidRPr="00AB1C36" w:rsidRDefault="00AB1C36" w:rsidP="00AB1C36">
            <w:pPr>
              <w:jc w:val="right"/>
              <w:rPr>
                <w:color w:val="000000"/>
                <w:sz w:val="20"/>
                <w:szCs w:val="20"/>
              </w:rPr>
            </w:pPr>
            <w:r w:rsidRPr="00AB1C36">
              <w:rPr>
                <w:sz w:val="20"/>
                <w:szCs w:val="20"/>
              </w:rPr>
              <w:t>3 646,67</w:t>
            </w:r>
          </w:p>
        </w:tc>
        <w:tc>
          <w:tcPr>
            <w:tcW w:w="1263" w:type="dxa"/>
            <w:tcBorders>
              <w:top w:val="nil"/>
              <w:left w:val="nil"/>
              <w:bottom w:val="single" w:sz="4" w:space="0" w:color="auto"/>
              <w:right w:val="single" w:sz="4" w:space="0" w:color="auto"/>
            </w:tcBorders>
            <w:shd w:val="clear" w:color="auto" w:fill="auto"/>
          </w:tcPr>
          <w:p w14:paraId="27AAC8BB" w14:textId="3B3F4484" w:rsidR="00AB1C36" w:rsidRPr="00AB1C36" w:rsidRDefault="00AB1C36" w:rsidP="00AB1C36">
            <w:pPr>
              <w:jc w:val="right"/>
              <w:rPr>
                <w:color w:val="000000"/>
                <w:sz w:val="20"/>
                <w:szCs w:val="20"/>
              </w:rPr>
            </w:pPr>
            <w:r w:rsidRPr="00AB1C36">
              <w:rPr>
                <w:color w:val="000000"/>
                <w:sz w:val="20"/>
                <w:szCs w:val="20"/>
              </w:rPr>
              <w:t>68,07</w:t>
            </w:r>
          </w:p>
        </w:tc>
        <w:tc>
          <w:tcPr>
            <w:tcW w:w="1546" w:type="dxa"/>
            <w:tcBorders>
              <w:top w:val="nil"/>
              <w:left w:val="nil"/>
              <w:bottom w:val="single" w:sz="4" w:space="0" w:color="auto"/>
              <w:right w:val="single" w:sz="4" w:space="0" w:color="auto"/>
            </w:tcBorders>
            <w:shd w:val="clear" w:color="auto" w:fill="auto"/>
          </w:tcPr>
          <w:p w14:paraId="5DE38692" w14:textId="05343F18" w:rsidR="00AB1C36" w:rsidRPr="00AB1C36" w:rsidRDefault="00AB1C36" w:rsidP="00AB1C36">
            <w:pPr>
              <w:jc w:val="right"/>
              <w:rPr>
                <w:color w:val="000000"/>
                <w:sz w:val="20"/>
                <w:szCs w:val="20"/>
              </w:rPr>
            </w:pPr>
            <w:r w:rsidRPr="00AB1C36">
              <w:rPr>
                <w:color w:val="000000"/>
                <w:sz w:val="20"/>
                <w:szCs w:val="20"/>
              </w:rPr>
              <w:t>1,87</w:t>
            </w:r>
          </w:p>
        </w:tc>
        <w:tc>
          <w:tcPr>
            <w:tcW w:w="1534" w:type="dxa"/>
            <w:tcBorders>
              <w:top w:val="nil"/>
              <w:left w:val="nil"/>
              <w:bottom w:val="single" w:sz="4" w:space="0" w:color="auto"/>
              <w:right w:val="single" w:sz="4" w:space="0" w:color="auto"/>
            </w:tcBorders>
            <w:shd w:val="clear" w:color="auto" w:fill="auto"/>
          </w:tcPr>
          <w:p w14:paraId="7CAE8AAB" w14:textId="4065259B" w:rsidR="00AB1C36" w:rsidRPr="00AB1C36" w:rsidRDefault="00AB1C36" w:rsidP="00AB1C36">
            <w:pPr>
              <w:jc w:val="right"/>
              <w:rPr>
                <w:color w:val="000000"/>
                <w:sz w:val="20"/>
                <w:szCs w:val="20"/>
              </w:rPr>
            </w:pPr>
            <w:r w:rsidRPr="00AB1C36">
              <w:rPr>
                <w:color w:val="000000"/>
                <w:sz w:val="20"/>
                <w:szCs w:val="20"/>
              </w:rPr>
              <w:t>3 570,00</w:t>
            </w:r>
          </w:p>
        </w:tc>
        <w:tc>
          <w:tcPr>
            <w:tcW w:w="1559" w:type="dxa"/>
            <w:tcBorders>
              <w:top w:val="nil"/>
              <w:left w:val="nil"/>
              <w:bottom w:val="single" w:sz="4" w:space="0" w:color="auto"/>
              <w:right w:val="single" w:sz="4" w:space="0" w:color="auto"/>
            </w:tcBorders>
            <w:shd w:val="clear" w:color="auto" w:fill="auto"/>
          </w:tcPr>
          <w:p w14:paraId="4F0AB715" w14:textId="03607365" w:rsidR="00AB1C36" w:rsidRPr="00AB1C36" w:rsidRDefault="00AB1C36" w:rsidP="00AB1C36">
            <w:pPr>
              <w:jc w:val="right"/>
              <w:rPr>
                <w:color w:val="000000"/>
                <w:sz w:val="20"/>
                <w:szCs w:val="20"/>
              </w:rPr>
            </w:pPr>
            <w:r w:rsidRPr="00AB1C36">
              <w:rPr>
                <w:sz w:val="20"/>
                <w:szCs w:val="20"/>
              </w:rPr>
              <w:t>24 990,00</w:t>
            </w:r>
          </w:p>
        </w:tc>
      </w:tr>
      <w:tr w:rsidR="00AB1C36" w:rsidRPr="00AB1C36" w14:paraId="3586A7F9" w14:textId="77777777" w:rsidTr="00AB1C36">
        <w:trPr>
          <w:trHeight w:val="20"/>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16F65CA" w14:textId="77777777" w:rsidR="00AB1C36" w:rsidRPr="00AB1C36" w:rsidRDefault="00AB1C36" w:rsidP="00AB1C36">
            <w:pPr>
              <w:numPr>
                <w:ilvl w:val="0"/>
                <w:numId w:val="9"/>
              </w:numPr>
              <w:spacing w:after="200" w:line="276" w:lineRule="auto"/>
              <w:ind w:left="0" w:firstLine="0"/>
              <w:contextualSpacing/>
              <w:rPr>
                <w:sz w:val="20"/>
                <w:szCs w:val="20"/>
              </w:rPr>
            </w:pPr>
          </w:p>
        </w:tc>
        <w:tc>
          <w:tcPr>
            <w:tcW w:w="2898" w:type="dxa"/>
            <w:tcBorders>
              <w:top w:val="nil"/>
              <w:left w:val="single" w:sz="4" w:space="0" w:color="auto"/>
              <w:bottom w:val="single" w:sz="4" w:space="0" w:color="auto"/>
              <w:right w:val="single" w:sz="4" w:space="0" w:color="auto"/>
            </w:tcBorders>
            <w:shd w:val="clear" w:color="auto" w:fill="auto"/>
          </w:tcPr>
          <w:p w14:paraId="49A0C38F" w14:textId="26379321" w:rsidR="00AB1C36" w:rsidRPr="00AB1C36" w:rsidRDefault="00AB1C36" w:rsidP="00AB1C36">
            <w:pPr>
              <w:rPr>
                <w:sz w:val="20"/>
                <w:szCs w:val="20"/>
              </w:rPr>
            </w:pPr>
            <w:r w:rsidRPr="00AB1C36">
              <w:rPr>
                <w:color w:val="22272F"/>
                <w:sz w:val="20"/>
                <w:szCs w:val="20"/>
              </w:rPr>
              <w:t>Костюм танцевальный тренировочный (женский)</w:t>
            </w:r>
          </w:p>
        </w:tc>
        <w:tc>
          <w:tcPr>
            <w:tcW w:w="850" w:type="dxa"/>
            <w:tcBorders>
              <w:top w:val="nil"/>
              <w:left w:val="nil"/>
              <w:bottom w:val="single" w:sz="4" w:space="0" w:color="auto"/>
              <w:right w:val="single" w:sz="4" w:space="0" w:color="auto"/>
            </w:tcBorders>
            <w:shd w:val="clear" w:color="auto" w:fill="auto"/>
          </w:tcPr>
          <w:p w14:paraId="377B223C" w14:textId="3D141DA0" w:rsidR="00AB1C36" w:rsidRPr="00AB1C36" w:rsidRDefault="00AB1C36" w:rsidP="00AB1C36">
            <w:pPr>
              <w:rPr>
                <w:color w:val="000000"/>
                <w:sz w:val="20"/>
                <w:szCs w:val="20"/>
              </w:rPr>
            </w:pPr>
            <w:proofErr w:type="spellStart"/>
            <w:r w:rsidRPr="00AB1C36">
              <w:rPr>
                <w:color w:val="22272F"/>
                <w:sz w:val="20"/>
                <w:szCs w:val="20"/>
              </w:rPr>
              <w:t>Компл</w:t>
            </w:r>
            <w:proofErr w:type="spellEnd"/>
            <w:r w:rsidRPr="00AB1C36">
              <w:rPr>
                <w:color w:val="22272F"/>
                <w:sz w:val="20"/>
                <w:szCs w:val="20"/>
              </w:rPr>
              <w:t xml:space="preserve">.  </w:t>
            </w:r>
          </w:p>
        </w:tc>
        <w:tc>
          <w:tcPr>
            <w:tcW w:w="851" w:type="dxa"/>
            <w:tcBorders>
              <w:top w:val="nil"/>
              <w:left w:val="nil"/>
              <w:bottom w:val="single" w:sz="4" w:space="0" w:color="auto"/>
              <w:right w:val="single" w:sz="4" w:space="0" w:color="auto"/>
            </w:tcBorders>
            <w:shd w:val="clear" w:color="auto" w:fill="auto"/>
          </w:tcPr>
          <w:p w14:paraId="09DD371C" w14:textId="47C14549" w:rsidR="00AB1C36" w:rsidRPr="00AB1C36" w:rsidRDefault="00AB1C36" w:rsidP="00AB1C36">
            <w:pPr>
              <w:jc w:val="right"/>
              <w:rPr>
                <w:color w:val="000000"/>
                <w:sz w:val="20"/>
                <w:szCs w:val="20"/>
              </w:rPr>
            </w:pPr>
            <w:r w:rsidRPr="00AB1C36">
              <w:rPr>
                <w:color w:val="000000"/>
                <w:sz w:val="20"/>
                <w:szCs w:val="20"/>
              </w:rPr>
              <w:t>2</w:t>
            </w:r>
          </w:p>
        </w:tc>
        <w:tc>
          <w:tcPr>
            <w:tcW w:w="991" w:type="dxa"/>
            <w:tcBorders>
              <w:top w:val="nil"/>
              <w:left w:val="nil"/>
              <w:bottom w:val="single" w:sz="4" w:space="0" w:color="auto"/>
              <w:right w:val="single" w:sz="4" w:space="0" w:color="auto"/>
            </w:tcBorders>
            <w:shd w:val="clear" w:color="auto" w:fill="auto"/>
          </w:tcPr>
          <w:p w14:paraId="0697E273" w14:textId="5C8BEA45" w:rsidR="00AB1C36" w:rsidRPr="00AB1C36" w:rsidRDefault="00AB1C36" w:rsidP="00AB1C36">
            <w:pPr>
              <w:jc w:val="right"/>
              <w:rPr>
                <w:sz w:val="20"/>
                <w:szCs w:val="20"/>
              </w:rPr>
            </w:pPr>
            <w:r w:rsidRPr="00AB1C36">
              <w:rPr>
                <w:color w:val="000000"/>
                <w:sz w:val="20"/>
                <w:szCs w:val="20"/>
              </w:rPr>
              <w:t>4 820,00</w:t>
            </w:r>
          </w:p>
        </w:tc>
        <w:tc>
          <w:tcPr>
            <w:tcW w:w="992" w:type="dxa"/>
            <w:tcBorders>
              <w:top w:val="nil"/>
              <w:left w:val="nil"/>
              <w:bottom w:val="single" w:sz="4" w:space="0" w:color="auto"/>
              <w:right w:val="single" w:sz="4" w:space="0" w:color="auto"/>
            </w:tcBorders>
            <w:shd w:val="clear" w:color="auto" w:fill="auto"/>
          </w:tcPr>
          <w:p w14:paraId="0BD70EE0" w14:textId="7EA7305B" w:rsidR="00AB1C36" w:rsidRPr="00AB1C36" w:rsidRDefault="00AB1C36" w:rsidP="00AB1C36">
            <w:pPr>
              <w:jc w:val="right"/>
              <w:rPr>
                <w:sz w:val="20"/>
                <w:szCs w:val="20"/>
              </w:rPr>
            </w:pPr>
            <w:r w:rsidRPr="00AB1C36">
              <w:rPr>
                <w:color w:val="000000"/>
                <w:sz w:val="20"/>
                <w:szCs w:val="20"/>
              </w:rPr>
              <w:t>4 970,00</w:t>
            </w:r>
          </w:p>
        </w:tc>
        <w:tc>
          <w:tcPr>
            <w:tcW w:w="992" w:type="dxa"/>
            <w:tcBorders>
              <w:top w:val="nil"/>
              <w:left w:val="nil"/>
              <w:bottom w:val="single" w:sz="4" w:space="0" w:color="auto"/>
              <w:right w:val="single" w:sz="4" w:space="0" w:color="auto"/>
            </w:tcBorders>
            <w:shd w:val="clear" w:color="auto" w:fill="auto"/>
          </w:tcPr>
          <w:p w14:paraId="54626A96" w14:textId="6EF70459" w:rsidR="00AB1C36" w:rsidRPr="00AB1C36" w:rsidRDefault="00AB1C36" w:rsidP="00AB1C36">
            <w:pPr>
              <w:jc w:val="right"/>
              <w:rPr>
                <w:sz w:val="20"/>
                <w:szCs w:val="20"/>
              </w:rPr>
            </w:pPr>
            <w:r w:rsidRPr="00AB1C36">
              <w:rPr>
                <w:color w:val="000000"/>
                <w:sz w:val="20"/>
                <w:szCs w:val="20"/>
              </w:rPr>
              <w:t>5 050,00</w:t>
            </w:r>
          </w:p>
        </w:tc>
        <w:tc>
          <w:tcPr>
            <w:tcW w:w="1471" w:type="dxa"/>
            <w:tcBorders>
              <w:top w:val="nil"/>
              <w:left w:val="nil"/>
              <w:bottom w:val="single" w:sz="4" w:space="0" w:color="auto"/>
              <w:right w:val="single" w:sz="4" w:space="0" w:color="auto"/>
            </w:tcBorders>
            <w:shd w:val="clear" w:color="auto" w:fill="auto"/>
          </w:tcPr>
          <w:p w14:paraId="5E9FD3B5" w14:textId="156EBCC0" w:rsidR="00AB1C36" w:rsidRPr="00AB1C36" w:rsidRDefault="00AB1C36" w:rsidP="00AB1C36">
            <w:pPr>
              <w:jc w:val="right"/>
              <w:rPr>
                <w:color w:val="000000"/>
                <w:sz w:val="20"/>
                <w:szCs w:val="20"/>
              </w:rPr>
            </w:pPr>
            <w:r w:rsidRPr="00AB1C36">
              <w:rPr>
                <w:sz w:val="20"/>
                <w:szCs w:val="20"/>
              </w:rPr>
              <w:t>4 946,67</w:t>
            </w:r>
          </w:p>
        </w:tc>
        <w:tc>
          <w:tcPr>
            <w:tcW w:w="1263" w:type="dxa"/>
            <w:tcBorders>
              <w:top w:val="nil"/>
              <w:left w:val="nil"/>
              <w:bottom w:val="single" w:sz="4" w:space="0" w:color="auto"/>
              <w:right w:val="single" w:sz="4" w:space="0" w:color="auto"/>
            </w:tcBorders>
            <w:shd w:val="clear" w:color="auto" w:fill="auto"/>
          </w:tcPr>
          <w:p w14:paraId="3489B114" w14:textId="544BD350" w:rsidR="00AB1C36" w:rsidRPr="00AB1C36" w:rsidRDefault="00AB1C36" w:rsidP="00AB1C36">
            <w:pPr>
              <w:jc w:val="right"/>
              <w:rPr>
                <w:color w:val="000000"/>
                <w:sz w:val="20"/>
                <w:szCs w:val="20"/>
              </w:rPr>
            </w:pPr>
            <w:r w:rsidRPr="00AB1C36">
              <w:rPr>
                <w:color w:val="000000"/>
                <w:sz w:val="20"/>
                <w:szCs w:val="20"/>
              </w:rPr>
              <w:t>116,76</w:t>
            </w:r>
          </w:p>
        </w:tc>
        <w:tc>
          <w:tcPr>
            <w:tcW w:w="1546" w:type="dxa"/>
            <w:tcBorders>
              <w:top w:val="nil"/>
              <w:left w:val="nil"/>
              <w:bottom w:val="single" w:sz="4" w:space="0" w:color="auto"/>
              <w:right w:val="single" w:sz="4" w:space="0" w:color="auto"/>
            </w:tcBorders>
            <w:shd w:val="clear" w:color="auto" w:fill="auto"/>
          </w:tcPr>
          <w:p w14:paraId="215B1C71" w14:textId="7BF67B6D" w:rsidR="00AB1C36" w:rsidRPr="00AB1C36" w:rsidRDefault="00AB1C36" w:rsidP="00AB1C36">
            <w:pPr>
              <w:jc w:val="right"/>
              <w:rPr>
                <w:color w:val="000000"/>
                <w:sz w:val="20"/>
                <w:szCs w:val="20"/>
              </w:rPr>
            </w:pPr>
            <w:r w:rsidRPr="00AB1C36">
              <w:rPr>
                <w:color w:val="000000"/>
                <w:sz w:val="20"/>
                <w:szCs w:val="20"/>
              </w:rPr>
              <w:t>2,36</w:t>
            </w:r>
          </w:p>
        </w:tc>
        <w:tc>
          <w:tcPr>
            <w:tcW w:w="1534" w:type="dxa"/>
            <w:tcBorders>
              <w:top w:val="nil"/>
              <w:left w:val="nil"/>
              <w:bottom w:val="single" w:sz="4" w:space="0" w:color="auto"/>
              <w:right w:val="single" w:sz="4" w:space="0" w:color="auto"/>
            </w:tcBorders>
            <w:shd w:val="clear" w:color="auto" w:fill="auto"/>
          </w:tcPr>
          <w:p w14:paraId="3F5EDC2A" w14:textId="39E9FCDC" w:rsidR="00AB1C36" w:rsidRPr="00AB1C36" w:rsidRDefault="00AB1C36" w:rsidP="00AB1C36">
            <w:pPr>
              <w:jc w:val="right"/>
              <w:rPr>
                <w:color w:val="000000"/>
                <w:sz w:val="20"/>
                <w:szCs w:val="20"/>
              </w:rPr>
            </w:pPr>
            <w:r w:rsidRPr="00AB1C36">
              <w:rPr>
                <w:color w:val="000000"/>
                <w:sz w:val="20"/>
                <w:szCs w:val="20"/>
              </w:rPr>
              <w:t>4 820,00</w:t>
            </w:r>
          </w:p>
        </w:tc>
        <w:tc>
          <w:tcPr>
            <w:tcW w:w="1559" w:type="dxa"/>
            <w:tcBorders>
              <w:top w:val="nil"/>
              <w:left w:val="nil"/>
              <w:bottom w:val="single" w:sz="4" w:space="0" w:color="auto"/>
              <w:right w:val="single" w:sz="4" w:space="0" w:color="auto"/>
            </w:tcBorders>
            <w:shd w:val="clear" w:color="auto" w:fill="auto"/>
          </w:tcPr>
          <w:p w14:paraId="35310B2E" w14:textId="60964BED" w:rsidR="00AB1C36" w:rsidRPr="00AB1C36" w:rsidRDefault="00AB1C36" w:rsidP="00AB1C36">
            <w:pPr>
              <w:jc w:val="right"/>
              <w:rPr>
                <w:color w:val="000000"/>
                <w:sz w:val="20"/>
                <w:szCs w:val="20"/>
              </w:rPr>
            </w:pPr>
            <w:r w:rsidRPr="00AB1C36">
              <w:rPr>
                <w:sz w:val="20"/>
                <w:szCs w:val="20"/>
              </w:rPr>
              <w:t>9 640,00</w:t>
            </w:r>
          </w:p>
        </w:tc>
      </w:tr>
      <w:tr w:rsidR="00AB1C36" w:rsidRPr="00AB1C36" w14:paraId="338CD825" w14:textId="77777777" w:rsidTr="00AB1C36">
        <w:trPr>
          <w:trHeight w:val="20"/>
        </w:trPr>
        <w:tc>
          <w:tcPr>
            <w:tcW w:w="533" w:type="dxa"/>
            <w:tcBorders>
              <w:top w:val="single" w:sz="4" w:space="0" w:color="auto"/>
              <w:left w:val="single" w:sz="4" w:space="0" w:color="auto"/>
              <w:bottom w:val="single" w:sz="4" w:space="0" w:color="auto"/>
              <w:right w:val="single" w:sz="4" w:space="0" w:color="auto"/>
            </w:tcBorders>
            <w:shd w:val="clear" w:color="auto" w:fill="auto"/>
          </w:tcPr>
          <w:p w14:paraId="71CC646A" w14:textId="77777777" w:rsidR="00AB1C36" w:rsidRPr="00AB1C36" w:rsidRDefault="00AB1C36" w:rsidP="00AB1C36">
            <w:pPr>
              <w:numPr>
                <w:ilvl w:val="0"/>
                <w:numId w:val="9"/>
              </w:numPr>
              <w:spacing w:after="200" w:line="276" w:lineRule="auto"/>
              <w:ind w:left="0" w:firstLine="0"/>
              <w:contextualSpacing/>
              <w:rPr>
                <w:sz w:val="20"/>
                <w:szCs w:val="20"/>
              </w:rPr>
            </w:pPr>
          </w:p>
        </w:tc>
        <w:tc>
          <w:tcPr>
            <w:tcW w:w="2898" w:type="dxa"/>
            <w:tcBorders>
              <w:top w:val="nil"/>
              <w:left w:val="single" w:sz="4" w:space="0" w:color="auto"/>
              <w:bottom w:val="single" w:sz="4" w:space="0" w:color="auto"/>
              <w:right w:val="single" w:sz="4" w:space="0" w:color="auto"/>
            </w:tcBorders>
            <w:shd w:val="clear" w:color="auto" w:fill="auto"/>
          </w:tcPr>
          <w:p w14:paraId="49351DD5" w14:textId="00EBB24C" w:rsidR="00AB1C36" w:rsidRPr="00AB1C36" w:rsidRDefault="00AB1C36" w:rsidP="00AB1C36">
            <w:pPr>
              <w:rPr>
                <w:sz w:val="20"/>
                <w:szCs w:val="20"/>
              </w:rPr>
            </w:pPr>
            <w:r w:rsidRPr="00AB1C36">
              <w:rPr>
                <w:color w:val="22272F"/>
                <w:sz w:val="20"/>
                <w:szCs w:val="20"/>
              </w:rPr>
              <w:t>Костюм танцевальный тренировочный (мужской)</w:t>
            </w:r>
          </w:p>
        </w:tc>
        <w:tc>
          <w:tcPr>
            <w:tcW w:w="850" w:type="dxa"/>
            <w:tcBorders>
              <w:top w:val="nil"/>
              <w:left w:val="nil"/>
              <w:bottom w:val="single" w:sz="4" w:space="0" w:color="auto"/>
              <w:right w:val="single" w:sz="4" w:space="0" w:color="auto"/>
            </w:tcBorders>
            <w:shd w:val="clear" w:color="auto" w:fill="auto"/>
          </w:tcPr>
          <w:p w14:paraId="15C660CE" w14:textId="6D23B000" w:rsidR="00AB1C36" w:rsidRPr="00AB1C36" w:rsidRDefault="00AB1C36" w:rsidP="00AB1C36">
            <w:pPr>
              <w:rPr>
                <w:color w:val="000000"/>
                <w:sz w:val="20"/>
                <w:szCs w:val="20"/>
              </w:rPr>
            </w:pPr>
            <w:proofErr w:type="spellStart"/>
            <w:r w:rsidRPr="00AB1C36">
              <w:rPr>
                <w:color w:val="22272F"/>
                <w:sz w:val="20"/>
                <w:szCs w:val="20"/>
              </w:rPr>
              <w:t>Компл</w:t>
            </w:r>
            <w:proofErr w:type="spellEnd"/>
            <w:r w:rsidRPr="00AB1C36">
              <w:rPr>
                <w:color w:val="22272F"/>
                <w:sz w:val="20"/>
                <w:szCs w:val="20"/>
              </w:rPr>
              <w:t xml:space="preserve">.  </w:t>
            </w:r>
          </w:p>
        </w:tc>
        <w:tc>
          <w:tcPr>
            <w:tcW w:w="851" w:type="dxa"/>
            <w:tcBorders>
              <w:top w:val="nil"/>
              <w:left w:val="nil"/>
              <w:bottom w:val="single" w:sz="4" w:space="0" w:color="auto"/>
              <w:right w:val="single" w:sz="4" w:space="0" w:color="auto"/>
            </w:tcBorders>
            <w:shd w:val="clear" w:color="auto" w:fill="auto"/>
          </w:tcPr>
          <w:p w14:paraId="767C6BF1" w14:textId="0D23D828" w:rsidR="00AB1C36" w:rsidRPr="00AB1C36" w:rsidRDefault="00AB1C36" w:rsidP="00AB1C36">
            <w:pPr>
              <w:jc w:val="right"/>
              <w:rPr>
                <w:color w:val="000000"/>
                <w:sz w:val="20"/>
                <w:szCs w:val="20"/>
              </w:rPr>
            </w:pPr>
            <w:r w:rsidRPr="00AB1C36">
              <w:rPr>
                <w:color w:val="000000"/>
                <w:sz w:val="20"/>
                <w:szCs w:val="20"/>
              </w:rPr>
              <w:t>9</w:t>
            </w:r>
          </w:p>
        </w:tc>
        <w:tc>
          <w:tcPr>
            <w:tcW w:w="991" w:type="dxa"/>
            <w:tcBorders>
              <w:top w:val="nil"/>
              <w:left w:val="nil"/>
              <w:bottom w:val="single" w:sz="4" w:space="0" w:color="auto"/>
              <w:right w:val="single" w:sz="4" w:space="0" w:color="auto"/>
            </w:tcBorders>
            <w:shd w:val="clear" w:color="auto" w:fill="auto"/>
          </w:tcPr>
          <w:p w14:paraId="1E45E3BB" w14:textId="3328219E" w:rsidR="00AB1C36" w:rsidRPr="00AB1C36" w:rsidRDefault="00AB1C36" w:rsidP="00AB1C36">
            <w:pPr>
              <w:jc w:val="right"/>
              <w:rPr>
                <w:sz w:val="20"/>
                <w:szCs w:val="20"/>
              </w:rPr>
            </w:pPr>
            <w:r w:rsidRPr="00AB1C36">
              <w:rPr>
                <w:color w:val="000000"/>
                <w:sz w:val="20"/>
                <w:szCs w:val="20"/>
              </w:rPr>
              <w:t>3 600,00</w:t>
            </w:r>
          </w:p>
        </w:tc>
        <w:tc>
          <w:tcPr>
            <w:tcW w:w="992" w:type="dxa"/>
            <w:tcBorders>
              <w:top w:val="nil"/>
              <w:left w:val="nil"/>
              <w:bottom w:val="single" w:sz="4" w:space="0" w:color="auto"/>
              <w:right w:val="single" w:sz="4" w:space="0" w:color="auto"/>
            </w:tcBorders>
            <w:shd w:val="clear" w:color="auto" w:fill="auto"/>
          </w:tcPr>
          <w:p w14:paraId="7A3E350D" w14:textId="259E6EE3" w:rsidR="00AB1C36" w:rsidRPr="00AB1C36" w:rsidRDefault="00AB1C36" w:rsidP="00AB1C36">
            <w:pPr>
              <w:jc w:val="right"/>
              <w:rPr>
                <w:sz w:val="20"/>
                <w:szCs w:val="20"/>
              </w:rPr>
            </w:pPr>
            <w:r w:rsidRPr="00AB1C36">
              <w:rPr>
                <w:color w:val="000000"/>
                <w:sz w:val="20"/>
                <w:szCs w:val="20"/>
              </w:rPr>
              <w:t>3 650,00</w:t>
            </w:r>
          </w:p>
        </w:tc>
        <w:tc>
          <w:tcPr>
            <w:tcW w:w="992" w:type="dxa"/>
            <w:tcBorders>
              <w:top w:val="nil"/>
              <w:left w:val="nil"/>
              <w:bottom w:val="single" w:sz="4" w:space="0" w:color="auto"/>
              <w:right w:val="single" w:sz="4" w:space="0" w:color="auto"/>
            </w:tcBorders>
            <w:shd w:val="clear" w:color="auto" w:fill="auto"/>
          </w:tcPr>
          <w:p w14:paraId="3F8635CC" w14:textId="4A10AEB1" w:rsidR="00AB1C36" w:rsidRPr="00AB1C36" w:rsidRDefault="00AB1C36" w:rsidP="00AB1C36">
            <w:pPr>
              <w:jc w:val="right"/>
              <w:rPr>
                <w:sz w:val="20"/>
                <w:szCs w:val="20"/>
              </w:rPr>
            </w:pPr>
            <w:r w:rsidRPr="00AB1C36">
              <w:rPr>
                <w:color w:val="000000"/>
                <w:sz w:val="20"/>
                <w:szCs w:val="20"/>
              </w:rPr>
              <w:t>3 800,00</w:t>
            </w:r>
          </w:p>
        </w:tc>
        <w:tc>
          <w:tcPr>
            <w:tcW w:w="1471" w:type="dxa"/>
            <w:tcBorders>
              <w:top w:val="nil"/>
              <w:left w:val="nil"/>
              <w:bottom w:val="single" w:sz="4" w:space="0" w:color="auto"/>
              <w:right w:val="single" w:sz="4" w:space="0" w:color="auto"/>
            </w:tcBorders>
            <w:shd w:val="clear" w:color="auto" w:fill="auto"/>
          </w:tcPr>
          <w:p w14:paraId="1ACAB98A" w14:textId="7D0A86ED" w:rsidR="00AB1C36" w:rsidRPr="00AB1C36" w:rsidRDefault="00AB1C36" w:rsidP="00AB1C36">
            <w:pPr>
              <w:jc w:val="right"/>
              <w:rPr>
                <w:color w:val="000000"/>
                <w:sz w:val="20"/>
                <w:szCs w:val="20"/>
              </w:rPr>
            </w:pPr>
            <w:r w:rsidRPr="00AB1C36">
              <w:rPr>
                <w:sz w:val="20"/>
                <w:szCs w:val="20"/>
              </w:rPr>
              <w:t>3 683,33</w:t>
            </w:r>
          </w:p>
        </w:tc>
        <w:tc>
          <w:tcPr>
            <w:tcW w:w="1263" w:type="dxa"/>
            <w:tcBorders>
              <w:top w:val="nil"/>
              <w:left w:val="nil"/>
              <w:bottom w:val="single" w:sz="4" w:space="0" w:color="auto"/>
              <w:right w:val="single" w:sz="4" w:space="0" w:color="auto"/>
            </w:tcBorders>
            <w:shd w:val="clear" w:color="auto" w:fill="auto"/>
          </w:tcPr>
          <w:p w14:paraId="6E3CA238" w14:textId="17E72F02" w:rsidR="00AB1C36" w:rsidRPr="00AB1C36" w:rsidRDefault="00AB1C36" w:rsidP="00AB1C36">
            <w:pPr>
              <w:jc w:val="right"/>
              <w:rPr>
                <w:color w:val="000000"/>
                <w:sz w:val="20"/>
                <w:szCs w:val="20"/>
              </w:rPr>
            </w:pPr>
            <w:r w:rsidRPr="00AB1C36">
              <w:rPr>
                <w:color w:val="000000"/>
                <w:sz w:val="20"/>
                <w:szCs w:val="20"/>
              </w:rPr>
              <w:t>104,08</w:t>
            </w:r>
          </w:p>
        </w:tc>
        <w:tc>
          <w:tcPr>
            <w:tcW w:w="1546" w:type="dxa"/>
            <w:tcBorders>
              <w:top w:val="nil"/>
              <w:left w:val="nil"/>
              <w:bottom w:val="single" w:sz="4" w:space="0" w:color="auto"/>
              <w:right w:val="single" w:sz="4" w:space="0" w:color="auto"/>
            </w:tcBorders>
            <w:shd w:val="clear" w:color="auto" w:fill="auto"/>
          </w:tcPr>
          <w:p w14:paraId="27283C4D" w14:textId="1B030B6A" w:rsidR="00AB1C36" w:rsidRPr="00AB1C36" w:rsidRDefault="00AB1C36" w:rsidP="00AB1C36">
            <w:pPr>
              <w:jc w:val="right"/>
              <w:rPr>
                <w:color w:val="000000"/>
                <w:sz w:val="20"/>
                <w:szCs w:val="20"/>
              </w:rPr>
            </w:pPr>
            <w:r w:rsidRPr="00AB1C36">
              <w:rPr>
                <w:color w:val="000000"/>
                <w:sz w:val="20"/>
                <w:szCs w:val="20"/>
              </w:rPr>
              <w:t>2,83</w:t>
            </w:r>
          </w:p>
        </w:tc>
        <w:tc>
          <w:tcPr>
            <w:tcW w:w="1534" w:type="dxa"/>
            <w:tcBorders>
              <w:top w:val="nil"/>
              <w:left w:val="nil"/>
              <w:bottom w:val="single" w:sz="4" w:space="0" w:color="auto"/>
              <w:right w:val="single" w:sz="4" w:space="0" w:color="auto"/>
            </w:tcBorders>
            <w:shd w:val="clear" w:color="auto" w:fill="auto"/>
          </w:tcPr>
          <w:p w14:paraId="4D9E167C" w14:textId="5ED99103" w:rsidR="00AB1C36" w:rsidRPr="00AB1C36" w:rsidRDefault="00AB1C36" w:rsidP="00AB1C36">
            <w:pPr>
              <w:jc w:val="right"/>
              <w:rPr>
                <w:color w:val="000000"/>
                <w:sz w:val="20"/>
                <w:szCs w:val="20"/>
              </w:rPr>
            </w:pPr>
            <w:r w:rsidRPr="00AB1C36">
              <w:rPr>
                <w:color w:val="000000"/>
                <w:sz w:val="20"/>
                <w:szCs w:val="20"/>
              </w:rPr>
              <w:t>3 600,00</w:t>
            </w:r>
          </w:p>
        </w:tc>
        <w:tc>
          <w:tcPr>
            <w:tcW w:w="1559" w:type="dxa"/>
            <w:tcBorders>
              <w:top w:val="nil"/>
              <w:left w:val="nil"/>
              <w:bottom w:val="single" w:sz="4" w:space="0" w:color="auto"/>
              <w:right w:val="single" w:sz="4" w:space="0" w:color="auto"/>
            </w:tcBorders>
            <w:shd w:val="clear" w:color="auto" w:fill="auto"/>
          </w:tcPr>
          <w:p w14:paraId="44D17BF2" w14:textId="5B9D0012" w:rsidR="00AB1C36" w:rsidRPr="00AB1C36" w:rsidRDefault="00AB1C36" w:rsidP="00AB1C36">
            <w:pPr>
              <w:jc w:val="right"/>
              <w:rPr>
                <w:color w:val="000000"/>
                <w:sz w:val="20"/>
                <w:szCs w:val="20"/>
              </w:rPr>
            </w:pPr>
            <w:r w:rsidRPr="00AB1C36">
              <w:rPr>
                <w:sz w:val="20"/>
                <w:szCs w:val="20"/>
              </w:rPr>
              <w:t>32 400,00</w:t>
            </w:r>
          </w:p>
        </w:tc>
      </w:tr>
      <w:tr w:rsidR="00AB1C36" w:rsidRPr="00C53FF5" w14:paraId="6E1C36B0" w14:textId="77777777" w:rsidTr="00AB1C36">
        <w:trPr>
          <w:trHeight w:val="50"/>
        </w:trPr>
        <w:tc>
          <w:tcPr>
            <w:tcW w:w="13921" w:type="dxa"/>
            <w:gridSpan w:val="11"/>
            <w:tcBorders>
              <w:top w:val="single" w:sz="4" w:space="0" w:color="auto"/>
              <w:left w:val="single" w:sz="4" w:space="0" w:color="auto"/>
              <w:bottom w:val="single" w:sz="4" w:space="0" w:color="auto"/>
              <w:right w:val="single" w:sz="4" w:space="0" w:color="auto"/>
            </w:tcBorders>
            <w:shd w:val="clear" w:color="auto" w:fill="auto"/>
            <w:hideMark/>
          </w:tcPr>
          <w:p w14:paraId="3BEC88B0" w14:textId="77777777" w:rsidR="00AB1C36" w:rsidRPr="00CE61DA" w:rsidRDefault="00AB1C36" w:rsidP="00AB1C36">
            <w:pPr>
              <w:tabs>
                <w:tab w:val="left" w:pos="1797"/>
              </w:tabs>
              <w:jc w:val="right"/>
              <w:rPr>
                <w:b/>
                <w:bCs/>
                <w:color w:val="000000"/>
                <w:sz w:val="20"/>
                <w:szCs w:val="20"/>
              </w:rPr>
            </w:pPr>
            <w:r w:rsidRPr="00CE61DA">
              <w:rPr>
                <w:b/>
                <w:bCs/>
                <w:color w:val="000000"/>
                <w:sz w:val="20"/>
                <w:szCs w:val="20"/>
              </w:rPr>
              <w:tab/>
              <w:t>Итого начальная (максимальная) цена с учетом НДС, руб.</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14:paraId="7C44952F" w14:textId="4EEC043D" w:rsidR="00AB1C36" w:rsidRPr="00CE61DA" w:rsidRDefault="00AB1C36" w:rsidP="00AB1C36">
            <w:pPr>
              <w:jc w:val="right"/>
              <w:rPr>
                <w:b/>
                <w:bCs/>
                <w:color w:val="000000"/>
                <w:sz w:val="20"/>
                <w:szCs w:val="20"/>
              </w:rPr>
            </w:pPr>
            <w:r w:rsidRPr="00AB1C36">
              <w:rPr>
                <w:b/>
                <w:bCs/>
                <w:color w:val="000000"/>
                <w:sz w:val="20"/>
                <w:szCs w:val="20"/>
              </w:rPr>
              <w:t>128 680,00</w:t>
            </w:r>
          </w:p>
        </w:tc>
      </w:tr>
      <w:bookmarkEnd w:id="2"/>
      <w:bookmarkEnd w:id="3"/>
    </w:tbl>
    <w:p w14:paraId="0903A156" w14:textId="77777777" w:rsidR="00B500D7" w:rsidRPr="005100CC" w:rsidRDefault="00B500D7" w:rsidP="00B7692F">
      <w:pPr>
        <w:shd w:val="clear" w:color="auto" w:fill="FFFFFF"/>
        <w:jc w:val="center"/>
        <w:rPr>
          <w:rFonts w:eastAsia="Calibri"/>
          <w:b/>
          <w:sz w:val="20"/>
          <w:szCs w:val="20"/>
          <w:lang w:eastAsia="en-US"/>
        </w:rPr>
      </w:pPr>
    </w:p>
    <w:bookmarkEnd w:id="0"/>
    <w:bookmarkEnd w:id="1"/>
    <w:p w14:paraId="38E86DF8" w14:textId="56CE2210" w:rsidR="00F67629" w:rsidRPr="00DA68C4" w:rsidRDefault="00F67629" w:rsidP="00F67629">
      <w:pPr>
        <w:rPr>
          <w:sz w:val="20"/>
          <w:szCs w:val="20"/>
        </w:rPr>
      </w:pPr>
      <w:r w:rsidRPr="00DA68C4">
        <w:rPr>
          <w:sz w:val="20"/>
          <w:szCs w:val="20"/>
        </w:rPr>
        <w:t xml:space="preserve">Специалист по </w:t>
      </w:r>
      <w:proofErr w:type="gramStart"/>
      <w:r w:rsidRPr="00DA68C4">
        <w:rPr>
          <w:sz w:val="20"/>
          <w:szCs w:val="20"/>
        </w:rPr>
        <w:t xml:space="preserve">закупкам:   </w:t>
      </w:r>
      <w:proofErr w:type="gramEnd"/>
      <w:r w:rsidRPr="00DA68C4">
        <w:rPr>
          <w:sz w:val="20"/>
          <w:szCs w:val="20"/>
        </w:rPr>
        <w:t xml:space="preserve">                             Н.В. Артемова  </w:t>
      </w:r>
    </w:p>
    <w:p w14:paraId="47CFA82C" w14:textId="5CCD0BE1" w:rsidR="00F67629" w:rsidRPr="00D84BBF" w:rsidRDefault="00AB1C36" w:rsidP="00F67629">
      <w:pPr>
        <w:rPr>
          <w:sz w:val="20"/>
          <w:szCs w:val="20"/>
        </w:rPr>
      </w:pPr>
      <w:r>
        <w:rPr>
          <w:sz w:val="20"/>
          <w:szCs w:val="20"/>
        </w:rPr>
        <w:t>02</w:t>
      </w:r>
      <w:r w:rsidR="00791B50" w:rsidRPr="00D84BBF">
        <w:rPr>
          <w:sz w:val="20"/>
          <w:szCs w:val="20"/>
        </w:rPr>
        <w:t>.</w:t>
      </w:r>
      <w:r w:rsidR="00466885" w:rsidRPr="00D84BBF">
        <w:rPr>
          <w:sz w:val="20"/>
          <w:szCs w:val="20"/>
        </w:rPr>
        <w:t>0</w:t>
      </w:r>
      <w:r>
        <w:rPr>
          <w:sz w:val="20"/>
          <w:szCs w:val="20"/>
        </w:rPr>
        <w:t>7</w:t>
      </w:r>
      <w:r w:rsidR="00F67629" w:rsidRPr="00D84BBF">
        <w:rPr>
          <w:sz w:val="20"/>
          <w:szCs w:val="20"/>
        </w:rPr>
        <w:t>.202</w:t>
      </w:r>
      <w:r w:rsidR="00466885" w:rsidRPr="00D84BBF">
        <w:rPr>
          <w:sz w:val="20"/>
          <w:szCs w:val="20"/>
        </w:rPr>
        <w:t>6</w:t>
      </w:r>
      <w:r w:rsidR="00F67629" w:rsidRPr="00D84BBF">
        <w:rPr>
          <w:sz w:val="20"/>
          <w:szCs w:val="20"/>
        </w:rPr>
        <w:t xml:space="preserve"> г.</w:t>
      </w:r>
      <w:r w:rsidR="00420BEC" w:rsidRPr="00D84BBF">
        <w:rPr>
          <w:sz w:val="20"/>
          <w:szCs w:val="20"/>
        </w:rPr>
        <w:t xml:space="preserve"> </w:t>
      </w:r>
    </w:p>
    <w:sectPr w:rsidR="00F67629" w:rsidRPr="00D84BBF" w:rsidSect="00EA3B6B">
      <w:headerReference w:type="default" r:id="rId10"/>
      <w:footerReference w:type="default" r:id="rId11"/>
      <w:pgSz w:w="16817" w:h="11901" w:orient="landscape"/>
      <w:pgMar w:top="851" w:right="567" w:bottom="567" w:left="567" w:header="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C5E013" w14:textId="77777777" w:rsidR="00F31EC8" w:rsidRDefault="00F31EC8">
      <w:r>
        <w:separator/>
      </w:r>
    </w:p>
  </w:endnote>
  <w:endnote w:type="continuationSeparator" w:id="0">
    <w:p w14:paraId="0B8A3A43" w14:textId="77777777" w:rsidR="00F31EC8" w:rsidRDefault="00F31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charset w:val="80"/>
    <w:family w:val="auto"/>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
    <w:altName w:val="MS Gothic"/>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FFCB8C" w14:textId="29E5BF7F" w:rsidR="00EF5FF1" w:rsidRPr="00EF5FF1" w:rsidRDefault="00EF5FF1">
    <w:pPr>
      <w:pStyle w:val="ae"/>
      <w:jc w:val="right"/>
      <w:rPr>
        <w:rFonts w:ascii="Times New Roman" w:hAnsi="Times New Roman"/>
        <w:sz w:val="16"/>
      </w:rPr>
    </w:pPr>
    <w:r w:rsidRPr="00EF5FF1">
      <w:rPr>
        <w:rFonts w:ascii="Times New Roman" w:hAnsi="Times New Roman"/>
        <w:sz w:val="16"/>
      </w:rPr>
      <w:fldChar w:fldCharType="begin"/>
    </w:r>
    <w:r w:rsidRPr="00EF5FF1">
      <w:rPr>
        <w:rFonts w:ascii="Times New Roman" w:hAnsi="Times New Roman"/>
        <w:sz w:val="16"/>
      </w:rPr>
      <w:instrText>PAGE   \* MERGEFORMAT</w:instrText>
    </w:r>
    <w:r w:rsidRPr="00EF5FF1">
      <w:rPr>
        <w:rFonts w:ascii="Times New Roman" w:hAnsi="Times New Roman"/>
        <w:sz w:val="16"/>
      </w:rPr>
      <w:fldChar w:fldCharType="separate"/>
    </w:r>
    <w:r w:rsidR="00F318DE">
      <w:rPr>
        <w:rFonts w:ascii="Times New Roman" w:hAnsi="Times New Roman"/>
        <w:noProof/>
        <w:sz w:val="16"/>
      </w:rPr>
      <w:t>1</w:t>
    </w:r>
    <w:r w:rsidRPr="00EF5FF1">
      <w:rPr>
        <w:rFonts w:ascii="Times New Roman" w:hAnsi="Times New Roman"/>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241EE5" w14:textId="77777777" w:rsidR="00F31EC8" w:rsidRDefault="00F31EC8">
      <w:r>
        <w:separator/>
      </w:r>
    </w:p>
  </w:footnote>
  <w:footnote w:type="continuationSeparator" w:id="0">
    <w:p w14:paraId="1E7F3AD6" w14:textId="77777777" w:rsidR="00F31EC8" w:rsidRDefault="00F31E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0262BC" w14:textId="77777777" w:rsidR="00D57BF4" w:rsidRDefault="00D57BF4">
    <w:pPr>
      <w:pStyle w:val="a4"/>
      <w:jc w:val="center"/>
    </w:pPr>
  </w:p>
  <w:p w14:paraId="0792A83B" w14:textId="77777777" w:rsidR="00D57BF4" w:rsidRDefault="00D57BF4">
    <w:pPr>
      <w:pStyle w:val="a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2"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3" w15:restartNumberingAfterBreak="0">
    <w:nsid w:val="0CA717CD"/>
    <w:multiLevelType w:val="hybridMultilevel"/>
    <w:tmpl w:val="8FC4F6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E07814"/>
    <w:multiLevelType w:val="hybridMultilevel"/>
    <w:tmpl w:val="8FC4F6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15:restartNumberingAfterBreak="0">
    <w:nsid w:val="19FB703B"/>
    <w:multiLevelType w:val="multilevel"/>
    <w:tmpl w:val="50FE90EC"/>
    <w:lvl w:ilvl="0">
      <w:start w:val="1"/>
      <w:numFmt w:val="decimal"/>
      <w:pStyle w:val="heading1normal"/>
      <w:lvlText w:val="%1."/>
      <w:lvlJc w:val="left"/>
      <w:pPr>
        <w:ind w:left="786" w:hanging="360"/>
      </w:pPr>
      <w:rPr>
        <w:rFonts w:cs="Times New Roman"/>
        <w:b/>
      </w:rPr>
    </w:lvl>
    <w:lvl w:ilvl="1">
      <w:start w:val="1"/>
      <w:numFmt w:val="decimal"/>
      <w:isLgl/>
      <w:lvlText w:val="%1.%2."/>
      <w:lvlJc w:val="left"/>
      <w:pPr>
        <w:ind w:left="786" w:hanging="360"/>
      </w:pPr>
      <w:rPr>
        <w:rFonts w:cs="Times New Roman"/>
        <w:b/>
      </w:rPr>
    </w:lvl>
    <w:lvl w:ilvl="2">
      <w:start w:val="1"/>
      <w:numFmt w:val="decimal"/>
      <w:isLgl/>
      <w:lvlText w:val="%1.%2.%3."/>
      <w:lvlJc w:val="left"/>
      <w:pPr>
        <w:ind w:left="1146" w:hanging="720"/>
      </w:pPr>
      <w:rPr>
        <w:rFonts w:cs="Times New Roman"/>
      </w:rPr>
    </w:lvl>
    <w:lvl w:ilvl="3">
      <w:start w:val="1"/>
      <w:numFmt w:val="decimal"/>
      <w:isLgl/>
      <w:lvlText w:val="%1.%2.%3.%4."/>
      <w:lvlJc w:val="left"/>
      <w:pPr>
        <w:ind w:left="1146" w:hanging="720"/>
      </w:pPr>
      <w:rPr>
        <w:rFonts w:cs="Times New Roman"/>
      </w:rPr>
    </w:lvl>
    <w:lvl w:ilvl="4">
      <w:start w:val="1"/>
      <w:numFmt w:val="decimal"/>
      <w:isLgl/>
      <w:lvlText w:val="%1.%2.%3.%4.%5."/>
      <w:lvlJc w:val="left"/>
      <w:pPr>
        <w:ind w:left="1506" w:hanging="1080"/>
      </w:pPr>
      <w:rPr>
        <w:rFonts w:cs="Times New Roman"/>
      </w:rPr>
    </w:lvl>
    <w:lvl w:ilvl="5">
      <w:start w:val="1"/>
      <w:numFmt w:val="decimal"/>
      <w:isLgl/>
      <w:lvlText w:val="%1.%2.%3.%4.%5.%6."/>
      <w:lvlJc w:val="left"/>
      <w:pPr>
        <w:ind w:left="1506" w:hanging="1080"/>
      </w:pPr>
      <w:rPr>
        <w:rFonts w:cs="Times New Roman"/>
      </w:rPr>
    </w:lvl>
    <w:lvl w:ilvl="6">
      <w:start w:val="1"/>
      <w:numFmt w:val="decimal"/>
      <w:isLgl/>
      <w:lvlText w:val="%1.%2.%3.%4.%5.%6.%7."/>
      <w:lvlJc w:val="left"/>
      <w:pPr>
        <w:ind w:left="1866" w:hanging="1440"/>
      </w:pPr>
      <w:rPr>
        <w:rFonts w:cs="Times New Roman"/>
      </w:rPr>
    </w:lvl>
    <w:lvl w:ilvl="7">
      <w:start w:val="1"/>
      <w:numFmt w:val="decimal"/>
      <w:isLgl/>
      <w:lvlText w:val="%1.%2.%3.%4.%5.%6.%7.%8."/>
      <w:lvlJc w:val="left"/>
      <w:pPr>
        <w:ind w:left="1866" w:hanging="1440"/>
      </w:pPr>
      <w:rPr>
        <w:rFonts w:cs="Times New Roman"/>
      </w:rPr>
    </w:lvl>
    <w:lvl w:ilvl="8">
      <w:start w:val="1"/>
      <w:numFmt w:val="decimal"/>
      <w:isLgl/>
      <w:lvlText w:val="%1.%2.%3.%4.%5.%6.%7.%8.%9."/>
      <w:lvlJc w:val="left"/>
      <w:pPr>
        <w:ind w:left="2226" w:hanging="1800"/>
      </w:pPr>
      <w:rPr>
        <w:rFonts w:cs="Times New Roman"/>
      </w:rPr>
    </w:lvl>
  </w:abstractNum>
  <w:abstractNum w:abstractNumId="7" w15:restartNumberingAfterBreak="0">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5085DD0"/>
    <w:multiLevelType w:val="hybridMultilevel"/>
    <w:tmpl w:val="CABE88D0"/>
    <w:lvl w:ilvl="0" w:tplc="041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0" w15:restartNumberingAfterBreak="0">
    <w:nsid w:val="708854A7"/>
    <w:multiLevelType w:val="hybridMultilevel"/>
    <w:tmpl w:val="DC7AC998"/>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0"/>
  </w:num>
  <w:num w:numId="4">
    <w:abstractNumId w:val="7"/>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8"/>
  </w:num>
  <w:num w:numId="8">
    <w:abstractNumId w:val="4"/>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15FB"/>
    <w:rsid w:val="00023CC8"/>
    <w:rsid w:val="00025FCF"/>
    <w:rsid w:val="000476CC"/>
    <w:rsid w:val="0004775C"/>
    <w:rsid w:val="000646CC"/>
    <w:rsid w:val="000761CE"/>
    <w:rsid w:val="000965DB"/>
    <w:rsid w:val="000A1C68"/>
    <w:rsid w:val="000B3913"/>
    <w:rsid w:val="000D14EA"/>
    <w:rsid w:val="000E2ED6"/>
    <w:rsid w:val="000E6E93"/>
    <w:rsid w:val="000F361C"/>
    <w:rsid w:val="00115696"/>
    <w:rsid w:val="00116D79"/>
    <w:rsid w:val="0012235A"/>
    <w:rsid w:val="0013232F"/>
    <w:rsid w:val="00141283"/>
    <w:rsid w:val="0015657B"/>
    <w:rsid w:val="00156836"/>
    <w:rsid w:val="001830CD"/>
    <w:rsid w:val="0018530D"/>
    <w:rsid w:val="00185CC3"/>
    <w:rsid w:val="001874EC"/>
    <w:rsid w:val="0019280B"/>
    <w:rsid w:val="00192964"/>
    <w:rsid w:val="00192E77"/>
    <w:rsid w:val="001957BA"/>
    <w:rsid w:val="001A4D36"/>
    <w:rsid w:val="001B598D"/>
    <w:rsid w:val="001C2C4C"/>
    <w:rsid w:val="001D33C9"/>
    <w:rsid w:val="001E43A8"/>
    <w:rsid w:val="001F6C5B"/>
    <w:rsid w:val="00202050"/>
    <w:rsid w:val="0021042F"/>
    <w:rsid w:val="00211395"/>
    <w:rsid w:val="0022011E"/>
    <w:rsid w:val="00223870"/>
    <w:rsid w:val="0022441F"/>
    <w:rsid w:val="002508B9"/>
    <w:rsid w:val="002544C5"/>
    <w:rsid w:val="00274FEA"/>
    <w:rsid w:val="002823B9"/>
    <w:rsid w:val="0028343A"/>
    <w:rsid w:val="00285DD4"/>
    <w:rsid w:val="00290675"/>
    <w:rsid w:val="002A0DFA"/>
    <w:rsid w:val="002A477B"/>
    <w:rsid w:val="002B0434"/>
    <w:rsid w:val="002C5D2C"/>
    <w:rsid w:val="002C70AB"/>
    <w:rsid w:val="002D140B"/>
    <w:rsid w:val="002D3032"/>
    <w:rsid w:val="002D6F73"/>
    <w:rsid w:val="003047A8"/>
    <w:rsid w:val="00306C42"/>
    <w:rsid w:val="00307519"/>
    <w:rsid w:val="00310744"/>
    <w:rsid w:val="00311F0A"/>
    <w:rsid w:val="00330206"/>
    <w:rsid w:val="003346BE"/>
    <w:rsid w:val="00342E2C"/>
    <w:rsid w:val="00345286"/>
    <w:rsid w:val="00360F25"/>
    <w:rsid w:val="00364158"/>
    <w:rsid w:val="00385CC1"/>
    <w:rsid w:val="00394EEA"/>
    <w:rsid w:val="003A766F"/>
    <w:rsid w:val="003D5B11"/>
    <w:rsid w:val="003E4859"/>
    <w:rsid w:val="003E58B2"/>
    <w:rsid w:val="003F4D1A"/>
    <w:rsid w:val="003F6725"/>
    <w:rsid w:val="00405103"/>
    <w:rsid w:val="0040776A"/>
    <w:rsid w:val="00410733"/>
    <w:rsid w:val="0041292F"/>
    <w:rsid w:val="00420BEC"/>
    <w:rsid w:val="00425AD4"/>
    <w:rsid w:val="00453E54"/>
    <w:rsid w:val="0045686B"/>
    <w:rsid w:val="00466885"/>
    <w:rsid w:val="00466D10"/>
    <w:rsid w:val="00483AE4"/>
    <w:rsid w:val="00483C7A"/>
    <w:rsid w:val="00497875"/>
    <w:rsid w:val="004A2FFA"/>
    <w:rsid w:val="004A5E93"/>
    <w:rsid w:val="004C14E4"/>
    <w:rsid w:val="004D5330"/>
    <w:rsid w:val="004E0935"/>
    <w:rsid w:val="004E13B2"/>
    <w:rsid w:val="004E6647"/>
    <w:rsid w:val="004F2667"/>
    <w:rsid w:val="00500435"/>
    <w:rsid w:val="00505BDD"/>
    <w:rsid w:val="005100CC"/>
    <w:rsid w:val="00521FB3"/>
    <w:rsid w:val="00522109"/>
    <w:rsid w:val="00531354"/>
    <w:rsid w:val="00531A68"/>
    <w:rsid w:val="00551084"/>
    <w:rsid w:val="005517A9"/>
    <w:rsid w:val="00560004"/>
    <w:rsid w:val="005615B9"/>
    <w:rsid w:val="00563F67"/>
    <w:rsid w:val="00574BE3"/>
    <w:rsid w:val="005A2389"/>
    <w:rsid w:val="005A5799"/>
    <w:rsid w:val="005B06E5"/>
    <w:rsid w:val="005B22F1"/>
    <w:rsid w:val="005B2B0A"/>
    <w:rsid w:val="005C68A1"/>
    <w:rsid w:val="005D2441"/>
    <w:rsid w:val="005D56EE"/>
    <w:rsid w:val="00604688"/>
    <w:rsid w:val="00617512"/>
    <w:rsid w:val="00622C2F"/>
    <w:rsid w:val="006257C1"/>
    <w:rsid w:val="00636091"/>
    <w:rsid w:val="0064172E"/>
    <w:rsid w:val="006419FD"/>
    <w:rsid w:val="00645472"/>
    <w:rsid w:val="00646790"/>
    <w:rsid w:val="00652BB4"/>
    <w:rsid w:val="0065706B"/>
    <w:rsid w:val="00670411"/>
    <w:rsid w:val="00672FBD"/>
    <w:rsid w:val="00674A40"/>
    <w:rsid w:val="00675206"/>
    <w:rsid w:val="00684FF6"/>
    <w:rsid w:val="00697FAD"/>
    <w:rsid w:val="006B0D66"/>
    <w:rsid w:val="006B3C25"/>
    <w:rsid w:val="006B571D"/>
    <w:rsid w:val="006C257E"/>
    <w:rsid w:val="006D0323"/>
    <w:rsid w:val="006D3544"/>
    <w:rsid w:val="006D6E60"/>
    <w:rsid w:val="006E40BD"/>
    <w:rsid w:val="006F34CB"/>
    <w:rsid w:val="006F4F91"/>
    <w:rsid w:val="00721854"/>
    <w:rsid w:val="00740051"/>
    <w:rsid w:val="00753CC6"/>
    <w:rsid w:val="0076370A"/>
    <w:rsid w:val="007637F7"/>
    <w:rsid w:val="00775D09"/>
    <w:rsid w:val="00791B50"/>
    <w:rsid w:val="00796233"/>
    <w:rsid w:val="00796DE6"/>
    <w:rsid w:val="00797CC8"/>
    <w:rsid w:val="007A2D9E"/>
    <w:rsid w:val="007A6404"/>
    <w:rsid w:val="007B1287"/>
    <w:rsid w:val="007C5C8B"/>
    <w:rsid w:val="007C7F9B"/>
    <w:rsid w:val="007D39DE"/>
    <w:rsid w:val="007E0AA0"/>
    <w:rsid w:val="007F63E6"/>
    <w:rsid w:val="007F67DF"/>
    <w:rsid w:val="00804241"/>
    <w:rsid w:val="00813476"/>
    <w:rsid w:val="00821532"/>
    <w:rsid w:val="00824A94"/>
    <w:rsid w:val="008277ED"/>
    <w:rsid w:val="00834A11"/>
    <w:rsid w:val="00853CD6"/>
    <w:rsid w:val="00855070"/>
    <w:rsid w:val="00856949"/>
    <w:rsid w:val="00862939"/>
    <w:rsid w:val="008A0A63"/>
    <w:rsid w:val="008A1D01"/>
    <w:rsid w:val="008A4E76"/>
    <w:rsid w:val="008C2087"/>
    <w:rsid w:val="008D1F7D"/>
    <w:rsid w:val="008E7EEE"/>
    <w:rsid w:val="008F2A6D"/>
    <w:rsid w:val="00947F5E"/>
    <w:rsid w:val="00951397"/>
    <w:rsid w:val="00953A2A"/>
    <w:rsid w:val="009777D0"/>
    <w:rsid w:val="0098084E"/>
    <w:rsid w:val="009879EA"/>
    <w:rsid w:val="009912B2"/>
    <w:rsid w:val="009B14A7"/>
    <w:rsid w:val="009B6E52"/>
    <w:rsid w:val="009B7D51"/>
    <w:rsid w:val="009C5874"/>
    <w:rsid w:val="009D20ED"/>
    <w:rsid w:val="009E212D"/>
    <w:rsid w:val="009F7D98"/>
    <w:rsid w:val="00A06D2B"/>
    <w:rsid w:val="00A07F45"/>
    <w:rsid w:val="00A10104"/>
    <w:rsid w:val="00A16B1A"/>
    <w:rsid w:val="00A16D99"/>
    <w:rsid w:val="00A2148B"/>
    <w:rsid w:val="00A30333"/>
    <w:rsid w:val="00A3455E"/>
    <w:rsid w:val="00A37DA8"/>
    <w:rsid w:val="00A9052D"/>
    <w:rsid w:val="00AA0170"/>
    <w:rsid w:val="00AA36E1"/>
    <w:rsid w:val="00AA784C"/>
    <w:rsid w:val="00AB1C36"/>
    <w:rsid w:val="00AB51B2"/>
    <w:rsid w:val="00AC194B"/>
    <w:rsid w:val="00AC7EA5"/>
    <w:rsid w:val="00AE0758"/>
    <w:rsid w:val="00AF1961"/>
    <w:rsid w:val="00AF1E9A"/>
    <w:rsid w:val="00AF6F27"/>
    <w:rsid w:val="00B04393"/>
    <w:rsid w:val="00B14B4C"/>
    <w:rsid w:val="00B158BD"/>
    <w:rsid w:val="00B246F8"/>
    <w:rsid w:val="00B27E3B"/>
    <w:rsid w:val="00B363B5"/>
    <w:rsid w:val="00B3689A"/>
    <w:rsid w:val="00B500D7"/>
    <w:rsid w:val="00B52E9F"/>
    <w:rsid w:val="00B67532"/>
    <w:rsid w:val="00B73E9E"/>
    <w:rsid w:val="00B75B2D"/>
    <w:rsid w:val="00B7692F"/>
    <w:rsid w:val="00BA09B9"/>
    <w:rsid w:val="00BA0B8E"/>
    <w:rsid w:val="00BA2D3E"/>
    <w:rsid w:val="00BB15FB"/>
    <w:rsid w:val="00BB5CA6"/>
    <w:rsid w:val="00BC246D"/>
    <w:rsid w:val="00BC7493"/>
    <w:rsid w:val="00BD28FF"/>
    <w:rsid w:val="00BD4582"/>
    <w:rsid w:val="00BE58FB"/>
    <w:rsid w:val="00C11029"/>
    <w:rsid w:val="00C131EB"/>
    <w:rsid w:val="00C14F9B"/>
    <w:rsid w:val="00C2795D"/>
    <w:rsid w:val="00C34483"/>
    <w:rsid w:val="00C53515"/>
    <w:rsid w:val="00C53FF5"/>
    <w:rsid w:val="00C675B0"/>
    <w:rsid w:val="00C73FF3"/>
    <w:rsid w:val="00C8449F"/>
    <w:rsid w:val="00C93211"/>
    <w:rsid w:val="00CA068E"/>
    <w:rsid w:val="00CB03F3"/>
    <w:rsid w:val="00CB361F"/>
    <w:rsid w:val="00CC2B74"/>
    <w:rsid w:val="00CC6A0B"/>
    <w:rsid w:val="00CC7845"/>
    <w:rsid w:val="00CD4E94"/>
    <w:rsid w:val="00CE12B2"/>
    <w:rsid w:val="00CE61DA"/>
    <w:rsid w:val="00CF0324"/>
    <w:rsid w:val="00CF0F3E"/>
    <w:rsid w:val="00CF73D7"/>
    <w:rsid w:val="00D009E6"/>
    <w:rsid w:val="00D1599E"/>
    <w:rsid w:val="00D2108B"/>
    <w:rsid w:val="00D22EA4"/>
    <w:rsid w:val="00D32662"/>
    <w:rsid w:val="00D42A8E"/>
    <w:rsid w:val="00D44F74"/>
    <w:rsid w:val="00D545F9"/>
    <w:rsid w:val="00D57BF4"/>
    <w:rsid w:val="00D61AD0"/>
    <w:rsid w:val="00D670D7"/>
    <w:rsid w:val="00D84BBF"/>
    <w:rsid w:val="00DA68C4"/>
    <w:rsid w:val="00DC1E2A"/>
    <w:rsid w:val="00DD14D5"/>
    <w:rsid w:val="00DF5C53"/>
    <w:rsid w:val="00E171DF"/>
    <w:rsid w:val="00E20189"/>
    <w:rsid w:val="00E21046"/>
    <w:rsid w:val="00E320F1"/>
    <w:rsid w:val="00E50B03"/>
    <w:rsid w:val="00E52354"/>
    <w:rsid w:val="00E5302B"/>
    <w:rsid w:val="00E601FB"/>
    <w:rsid w:val="00E632C3"/>
    <w:rsid w:val="00E7468D"/>
    <w:rsid w:val="00EA1E36"/>
    <w:rsid w:val="00EA3B6B"/>
    <w:rsid w:val="00EB3131"/>
    <w:rsid w:val="00EC14E5"/>
    <w:rsid w:val="00EC341A"/>
    <w:rsid w:val="00ED1DC5"/>
    <w:rsid w:val="00ED4346"/>
    <w:rsid w:val="00EE0199"/>
    <w:rsid w:val="00EE19B8"/>
    <w:rsid w:val="00EF5FF1"/>
    <w:rsid w:val="00EF7C0A"/>
    <w:rsid w:val="00F03B03"/>
    <w:rsid w:val="00F31835"/>
    <w:rsid w:val="00F318DE"/>
    <w:rsid w:val="00F31B4B"/>
    <w:rsid w:val="00F31EC8"/>
    <w:rsid w:val="00F31F07"/>
    <w:rsid w:val="00F43A98"/>
    <w:rsid w:val="00F453EF"/>
    <w:rsid w:val="00F55673"/>
    <w:rsid w:val="00F63120"/>
    <w:rsid w:val="00F67629"/>
    <w:rsid w:val="00F70FF3"/>
    <w:rsid w:val="00F83D46"/>
    <w:rsid w:val="00F93F3F"/>
    <w:rsid w:val="00FE1224"/>
    <w:rsid w:val="00FE1D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7C861"/>
  <w15:chartTrackingRefBased/>
  <w15:docId w15:val="{0C7CAF35-FF4C-41DB-BBF2-68AE4ED14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636091"/>
    <w:rPr>
      <w:rFonts w:ascii="Times New Roman" w:eastAsia="Times New Roman" w:hAnsi="Times New Roman"/>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qFormat/>
    <w:rsid w:val="00636091"/>
    <w:pPr>
      <w:keepNext/>
      <w:numPr>
        <w:numId w:val="1"/>
      </w:numPr>
      <w:suppressAutoHyphens/>
      <w:spacing w:before="240"/>
      <w:jc w:val="center"/>
      <w:outlineLvl w:val="0"/>
    </w:pPr>
    <w:rPr>
      <w:color w:val="000000"/>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636091"/>
    <w:pPr>
      <w:keepNext/>
      <w:numPr>
        <w:ilvl w:val="1"/>
        <w:numId w:val="1"/>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636091"/>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636091"/>
    <w:pPr>
      <w:keepNext/>
      <w:numPr>
        <w:ilvl w:val="3"/>
        <w:numId w:val="1"/>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636091"/>
    <w:pPr>
      <w:keepNext/>
      <w:jc w:val="center"/>
      <w:outlineLvl w:val="4"/>
    </w:pPr>
    <w:rPr>
      <w:b/>
      <w:sz w:val="16"/>
      <w:szCs w:val="20"/>
    </w:rPr>
  </w:style>
  <w:style w:type="paragraph" w:styleId="6">
    <w:name w:val="heading 6"/>
    <w:basedOn w:val="a0"/>
    <w:next w:val="a0"/>
    <w:link w:val="60"/>
    <w:qFormat/>
    <w:rsid w:val="00636091"/>
    <w:pPr>
      <w:numPr>
        <w:ilvl w:val="5"/>
        <w:numId w:val="1"/>
      </w:numPr>
      <w:suppressAutoHyphens/>
      <w:spacing w:before="240" w:after="60"/>
      <w:outlineLvl w:val="5"/>
    </w:pPr>
    <w:rPr>
      <w:b/>
      <w:bCs/>
      <w:sz w:val="22"/>
      <w:szCs w:val="22"/>
      <w:lang w:eastAsia="zh-CN"/>
    </w:rPr>
  </w:style>
  <w:style w:type="paragraph" w:styleId="7">
    <w:name w:val="heading 7"/>
    <w:basedOn w:val="a0"/>
    <w:next w:val="a0"/>
    <w:link w:val="70"/>
    <w:qFormat/>
    <w:rsid w:val="00636091"/>
    <w:pPr>
      <w:numPr>
        <w:ilvl w:val="6"/>
        <w:numId w:val="1"/>
      </w:numPr>
      <w:suppressAutoHyphens/>
      <w:spacing w:before="240" w:after="60"/>
      <w:outlineLvl w:val="6"/>
    </w:pPr>
    <w:rPr>
      <w:lang w:eastAsia="zh-CN"/>
    </w:rPr>
  </w:style>
  <w:style w:type="paragraph" w:styleId="8">
    <w:name w:val="heading 8"/>
    <w:basedOn w:val="a0"/>
    <w:next w:val="a0"/>
    <w:link w:val="80"/>
    <w:qFormat/>
    <w:rsid w:val="00636091"/>
    <w:pPr>
      <w:keepNext/>
      <w:jc w:val="center"/>
      <w:outlineLvl w:val="7"/>
    </w:pPr>
    <w:rPr>
      <w:b/>
      <w:spacing w:val="4"/>
      <w:szCs w:val="20"/>
    </w:rPr>
  </w:style>
  <w:style w:type="paragraph" w:styleId="9">
    <w:name w:val="heading 9"/>
    <w:basedOn w:val="a0"/>
    <w:next w:val="a0"/>
    <w:link w:val="90"/>
    <w:qFormat/>
    <w:rsid w:val="00636091"/>
    <w:pPr>
      <w:keepNext/>
      <w:numPr>
        <w:ilvl w:val="8"/>
        <w:numId w:val="1"/>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
    <w:link w:val="1"/>
    <w:qFormat/>
    <w:rsid w:val="00636091"/>
    <w:rPr>
      <w:rFonts w:ascii="Times New Roman" w:eastAsia="Times New Roman" w:hAnsi="Times New Roman" w:cs="Times New Roman"/>
      <w:color w:val="000000"/>
      <w:lang w:eastAsia="zh-CN"/>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rsid w:val="00636091"/>
    <w:rPr>
      <w:rFonts w:ascii="Times New Roman" w:eastAsia="Times New Roman" w:hAnsi="Times New Roman" w:cs="Times New Roman"/>
      <w:u w:val="single"/>
      <w:lang w:eastAsia="zh-CN"/>
    </w:rPr>
  </w:style>
  <w:style w:type="character" w:customStyle="1" w:styleId="31">
    <w:name w:val="Заголовок 3 Знак"/>
    <w:aliases w:val="h3 Знак1,Head 3 Знак1,l3+toc 3 Знак1,CT Знак1,Sub-section Title Знак1,l3 Знак1"/>
    <w:link w:val="30"/>
    <w:rsid w:val="00636091"/>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link w:val="4"/>
    <w:rsid w:val="00636091"/>
    <w:rPr>
      <w:rFonts w:ascii="Times New Roman" w:eastAsia="Times New Roman" w:hAnsi="Times New Roman" w:cs="Times New Roman"/>
      <w:szCs w:val="20"/>
      <w:lang w:eastAsia="zh-CN"/>
    </w:rPr>
  </w:style>
  <w:style w:type="character" w:customStyle="1" w:styleId="50">
    <w:name w:val="Заголовок 5 Знак"/>
    <w:aliases w:val="_Подпункт Знак"/>
    <w:link w:val="5"/>
    <w:rsid w:val="00636091"/>
    <w:rPr>
      <w:rFonts w:ascii="Times New Roman" w:eastAsia="Times New Roman" w:hAnsi="Times New Roman" w:cs="Times New Roman"/>
      <w:b/>
      <w:sz w:val="16"/>
      <w:szCs w:val="20"/>
      <w:lang w:eastAsia="ru-RU"/>
    </w:rPr>
  </w:style>
  <w:style w:type="character" w:customStyle="1" w:styleId="60">
    <w:name w:val="Заголовок 6 Знак"/>
    <w:link w:val="6"/>
    <w:rsid w:val="00636091"/>
    <w:rPr>
      <w:rFonts w:ascii="Times New Roman" w:eastAsia="Times New Roman" w:hAnsi="Times New Roman" w:cs="Times New Roman"/>
      <w:b/>
      <w:bCs/>
      <w:sz w:val="22"/>
      <w:szCs w:val="22"/>
      <w:lang w:eastAsia="zh-CN"/>
    </w:rPr>
  </w:style>
  <w:style w:type="character" w:customStyle="1" w:styleId="70">
    <w:name w:val="Заголовок 7 Знак"/>
    <w:link w:val="7"/>
    <w:rsid w:val="00636091"/>
    <w:rPr>
      <w:rFonts w:ascii="Times New Roman" w:eastAsia="Times New Roman" w:hAnsi="Times New Roman" w:cs="Times New Roman"/>
      <w:lang w:eastAsia="zh-CN"/>
    </w:rPr>
  </w:style>
  <w:style w:type="character" w:customStyle="1" w:styleId="80">
    <w:name w:val="Заголовок 8 Знак"/>
    <w:link w:val="8"/>
    <w:rsid w:val="00636091"/>
    <w:rPr>
      <w:rFonts w:ascii="Times New Roman" w:eastAsia="Times New Roman" w:hAnsi="Times New Roman" w:cs="Times New Roman"/>
      <w:b/>
      <w:spacing w:val="4"/>
      <w:szCs w:val="20"/>
      <w:lang w:eastAsia="ru-RU"/>
    </w:rPr>
  </w:style>
  <w:style w:type="character" w:customStyle="1" w:styleId="90">
    <w:name w:val="Заголовок 9 Знак"/>
    <w:link w:val="9"/>
    <w:rsid w:val="00636091"/>
    <w:rPr>
      <w:rFonts w:ascii="Times New Roman" w:eastAsia="Times New Roman" w:hAnsi="Times New Roman" w:cs="Times New Roman"/>
      <w:b/>
      <w:lang w:eastAsia="zh-CN"/>
    </w:rPr>
  </w:style>
  <w:style w:type="paragraph" w:styleId="a4">
    <w:name w:val="header"/>
    <w:basedOn w:val="a0"/>
    <w:link w:val="a5"/>
    <w:uiPriority w:val="99"/>
    <w:rsid w:val="00636091"/>
    <w:pPr>
      <w:tabs>
        <w:tab w:val="center" w:pos="4153"/>
        <w:tab w:val="right" w:pos="8306"/>
      </w:tabs>
    </w:pPr>
    <w:rPr>
      <w:sz w:val="20"/>
      <w:szCs w:val="20"/>
    </w:rPr>
  </w:style>
  <w:style w:type="character" w:customStyle="1" w:styleId="a5">
    <w:name w:val="Верхний колонтитул Знак"/>
    <w:link w:val="a4"/>
    <w:uiPriority w:val="99"/>
    <w:rsid w:val="00636091"/>
    <w:rPr>
      <w:rFonts w:ascii="Times New Roman" w:eastAsia="Times New Roman" w:hAnsi="Times New Roman" w:cs="Times New Roman"/>
      <w:sz w:val="20"/>
      <w:szCs w:val="20"/>
      <w:lang w:eastAsia="ru-RU"/>
    </w:rPr>
  </w:style>
  <w:style w:type="paragraph" w:styleId="a6">
    <w:name w:val="List Paragraph"/>
    <w:aliases w:val="Bullet List,FooterText,numbered,ПКФ Список,A_маркированный_список,Абзац списка литеральный,Colorful List - Accent 11,Bullet Number,Индексы,Num Bullet 1,Paragraphe de liste1,lp1,ТЗ список,ПС - Нумерованный,Абзац списка нумерованный,Bullet 1"/>
    <w:basedOn w:val="a0"/>
    <w:link w:val="a7"/>
    <w:uiPriority w:val="34"/>
    <w:qFormat/>
    <w:rsid w:val="00636091"/>
    <w:pPr>
      <w:widowControl w:val="0"/>
      <w:ind w:left="720"/>
      <w:contextualSpacing/>
    </w:pPr>
    <w:rPr>
      <w:rFonts w:ascii="Courier New" w:eastAsia="Courier New" w:hAnsi="Courier New" w:cs="Courier New"/>
      <w:color w:val="000000"/>
      <w:lang w:bidi="ru-RU"/>
    </w:rPr>
  </w:style>
  <w:style w:type="paragraph" w:styleId="a8">
    <w:name w:val="No Spacing"/>
    <w:aliases w:val="для таблиц"/>
    <w:link w:val="a9"/>
    <w:uiPriority w:val="1"/>
    <w:qFormat/>
    <w:rsid w:val="00636091"/>
    <w:rPr>
      <w:sz w:val="22"/>
      <w:szCs w:val="22"/>
      <w:lang w:eastAsia="en-US"/>
    </w:rPr>
  </w:style>
  <w:style w:type="character" w:styleId="aa">
    <w:name w:val="annotation reference"/>
    <w:rsid w:val="00636091"/>
    <w:rPr>
      <w:sz w:val="16"/>
      <w:szCs w:val="16"/>
    </w:rPr>
  </w:style>
  <w:style w:type="character" w:styleId="ab">
    <w:name w:val="Hyperlink"/>
    <w:rsid w:val="00636091"/>
    <w:rPr>
      <w:rFonts w:cs="Times New Roman"/>
      <w:color w:val="0000FF"/>
      <w:u w:val="single"/>
    </w:rPr>
  </w:style>
  <w:style w:type="paragraph" w:styleId="ac">
    <w:name w:val="Balloon Text"/>
    <w:basedOn w:val="a0"/>
    <w:link w:val="ad"/>
    <w:unhideWhenUsed/>
    <w:rsid w:val="00636091"/>
    <w:pPr>
      <w:widowControl w:val="0"/>
    </w:pPr>
    <w:rPr>
      <w:rFonts w:ascii="Segoe UI" w:eastAsia="Courier New" w:hAnsi="Segoe UI" w:cs="Segoe UI"/>
      <w:color w:val="000000"/>
      <w:sz w:val="18"/>
      <w:szCs w:val="18"/>
      <w:lang w:bidi="ru-RU"/>
    </w:rPr>
  </w:style>
  <w:style w:type="character" w:customStyle="1" w:styleId="ad">
    <w:name w:val="Текст выноски Знак"/>
    <w:link w:val="ac"/>
    <w:rsid w:val="00636091"/>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636091"/>
    <w:pPr>
      <w:widowControl w:val="0"/>
      <w:tabs>
        <w:tab w:val="center" w:pos="4677"/>
        <w:tab w:val="right" w:pos="9355"/>
      </w:tabs>
    </w:pPr>
    <w:rPr>
      <w:rFonts w:ascii="Courier New" w:eastAsia="Courier New" w:hAnsi="Courier New" w:cs="Courier New"/>
      <w:color w:val="000000"/>
      <w:lang w:bidi="ru-RU"/>
    </w:rPr>
  </w:style>
  <w:style w:type="character" w:customStyle="1" w:styleId="af">
    <w:name w:val="Нижний колонтитул Знак"/>
    <w:link w:val="ae"/>
    <w:uiPriority w:val="99"/>
    <w:rsid w:val="00636091"/>
    <w:rPr>
      <w:rFonts w:ascii="Courier New" w:eastAsia="Courier New" w:hAnsi="Courier New" w:cs="Courier New"/>
      <w:color w:val="000000"/>
      <w:lang w:eastAsia="ru-RU" w:bidi="ru-RU"/>
    </w:rPr>
  </w:style>
  <w:style w:type="paragraph" w:customStyle="1" w:styleId="ConsPlusNormal">
    <w:name w:val="ConsPlusNormal"/>
    <w:link w:val="ConsPlusNormal0"/>
    <w:qFormat/>
    <w:rsid w:val="00636091"/>
    <w:pPr>
      <w:widowControl w:val="0"/>
      <w:autoSpaceDE w:val="0"/>
      <w:autoSpaceDN w:val="0"/>
    </w:pPr>
    <w:rPr>
      <w:rFonts w:eastAsia="Times New Roman" w:cs="Calibri"/>
      <w:sz w:val="22"/>
    </w:rPr>
  </w:style>
  <w:style w:type="character" w:customStyle="1" w:styleId="ConsPlusNormal0">
    <w:name w:val="ConsPlusNormal Знак"/>
    <w:link w:val="ConsPlusNormal"/>
    <w:locked/>
    <w:rsid w:val="00636091"/>
    <w:rPr>
      <w:rFonts w:ascii="Calibri" w:eastAsia="Times New Roman" w:hAnsi="Calibri" w:cs="Calibri"/>
      <w:sz w:val="22"/>
      <w:szCs w:val="20"/>
      <w:lang w:eastAsia="ru-RU"/>
    </w:rPr>
  </w:style>
  <w:style w:type="paragraph" w:customStyle="1" w:styleId="ConsPlusTitle">
    <w:name w:val="ConsPlusTitle"/>
    <w:rsid w:val="00636091"/>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0"/>
    <w:link w:val="ListParagraphChar"/>
    <w:rsid w:val="00636091"/>
    <w:pPr>
      <w:ind w:left="720"/>
    </w:pPr>
  </w:style>
  <w:style w:type="paragraph" w:customStyle="1" w:styleId="32">
    <w:name w:val="Стиль3 Знак Знак"/>
    <w:basedOn w:val="22"/>
    <w:link w:val="33"/>
    <w:qFormat/>
    <w:rsid w:val="00636091"/>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636091"/>
    <w:pPr>
      <w:spacing w:after="120" w:line="480" w:lineRule="auto"/>
      <w:ind w:left="283"/>
    </w:pPr>
  </w:style>
  <w:style w:type="character" w:customStyle="1" w:styleId="23">
    <w:name w:val="Основной текст с отступом 2 Знак"/>
    <w:aliases w:val="Знак Знак8,Знак1 Знак"/>
    <w:link w:val="22"/>
    <w:rsid w:val="00636091"/>
    <w:rPr>
      <w:rFonts w:ascii="Times New Roman" w:eastAsia="Times New Roman" w:hAnsi="Times New Roman" w:cs="Times New Roman"/>
      <w:lang w:eastAsia="ru-RU"/>
    </w:rPr>
  </w:style>
  <w:style w:type="character" w:customStyle="1" w:styleId="33">
    <w:name w:val="Стиль3 Знак Знак Знак"/>
    <w:link w:val="32"/>
    <w:locked/>
    <w:rsid w:val="00636091"/>
    <w:rPr>
      <w:rFonts w:ascii="Times New Roman" w:eastAsia="Times New Roman" w:hAnsi="Times New Roman" w:cs="Times New Roman"/>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636091"/>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0"/>
    <w:uiPriority w:val="99"/>
    <w:qFormat/>
    <w:rsid w:val="00636091"/>
    <w:rPr>
      <w:rFonts w:ascii="Times New Roman" w:eastAsia="Times New Roman" w:hAnsi="Times New Roman" w:cs="Times New Roman"/>
      <w:sz w:val="20"/>
      <w:szCs w:val="20"/>
      <w:lang w:eastAsia="ru-RU"/>
    </w:rPr>
  </w:style>
  <w:style w:type="character" w:styleId="af2">
    <w:name w:val="footnote reference"/>
    <w:aliases w:val="Ссылка на сноску 45"/>
    <w:uiPriority w:val="99"/>
    <w:qFormat/>
    <w:rsid w:val="00636091"/>
    <w:rPr>
      <w:vertAlign w:val="superscript"/>
    </w:rPr>
  </w:style>
  <w:style w:type="paragraph" w:styleId="af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1,Основной текст Знак2 Знак,Основной текст Знак Знак2 Знак,Знак Знак Знак"/>
    <w:basedOn w:val="a0"/>
    <w:link w:val="af4"/>
    <w:unhideWhenUsed/>
    <w:rsid w:val="00636091"/>
    <w:pPr>
      <w:spacing w:after="120"/>
    </w:pPr>
  </w:style>
  <w:style w:type="character" w:customStyle="1" w:styleId="af4">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Основной текст Знак1 Знак,Основной текст Знак2 Знак Знак"/>
    <w:link w:val="af3"/>
    <w:rsid w:val="00636091"/>
    <w:rPr>
      <w:rFonts w:ascii="Times New Roman" w:eastAsia="Times New Roman" w:hAnsi="Times New Roman" w:cs="Times New Roman"/>
      <w:lang w:eastAsia="ru-RU"/>
    </w:rPr>
  </w:style>
  <w:style w:type="character" w:customStyle="1" w:styleId="WW8Num1z0">
    <w:name w:val="WW8Num1z0"/>
    <w:rsid w:val="00636091"/>
  </w:style>
  <w:style w:type="character" w:customStyle="1" w:styleId="WW8Num1z1">
    <w:name w:val="WW8Num1z1"/>
    <w:rsid w:val="00636091"/>
  </w:style>
  <w:style w:type="character" w:customStyle="1" w:styleId="WW8Num1z2">
    <w:name w:val="WW8Num1z2"/>
    <w:rsid w:val="00636091"/>
  </w:style>
  <w:style w:type="character" w:customStyle="1" w:styleId="WW8Num1z3">
    <w:name w:val="WW8Num1z3"/>
    <w:rsid w:val="00636091"/>
  </w:style>
  <w:style w:type="character" w:customStyle="1" w:styleId="WW8Num1z4">
    <w:name w:val="WW8Num1z4"/>
    <w:rsid w:val="00636091"/>
  </w:style>
  <w:style w:type="character" w:customStyle="1" w:styleId="WW8Num1z5">
    <w:name w:val="WW8Num1z5"/>
    <w:rsid w:val="00636091"/>
  </w:style>
  <w:style w:type="character" w:customStyle="1" w:styleId="WW8Num1z6">
    <w:name w:val="WW8Num1z6"/>
    <w:rsid w:val="00636091"/>
  </w:style>
  <w:style w:type="character" w:customStyle="1" w:styleId="WW8Num1z7">
    <w:name w:val="WW8Num1z7"/>
    <w:rsid w:val="00636091"/>
  </w:style>
  <w:style w:type="character" w:customStyle="1" w:styleId="WW8Num1z8">
    <w:name w:val="WW8Num1z8"/>
    <w:rsid w:val="00636091"/>
  </w:style>
  <w:style w:type="character" w:customStyle="1" w:styleId="WW8Num2z0">
    <w:name w:val="WW8Num2z0"/>
    <w:rsid w:val="00636091"/>
    <w:rPr>
      <w:rFonts w:hint="default"/>
    </w:rPr>
  </w:style>
  <w:style w:type="character" w:customStyle="1" w:styleId="WW8Num2z1">
    <w:name w:val="WW8Num2z1"/>
    <w:rsid w:val="00636091"/>
  </w:style>
  <w:style w:type="character" w:customStyle="1" w:styleId="WW8Num2z2">
    <w:name w:val="WW8Num2z2"/>
    <w:rsid w:val="00636091"/>
  </w:style>
  <w:style w:type="character" w:customStyle="1" w:styleId="WW8Num2z3">
    <w:name w:val="WW8Num2z3"/>
    <w:rsid w:val="00636091"/>
  </w:style>
  <w:style w:type="character" w:customStyle="1" w:styleId="WW8Num2z4">
    <w:name w:val="WW8Num2z4"/>
    <w:rsid w:val="00636091"/>
  </w:style>
  <w:style w:type="character" w:customStyle="1" w:styleId="WW8Num2z5">
    <w:name w:val="WW8Num2z5"/>
    <w:rsid w:val="00636091"/>
  </w:style>
  <w:style w:type="character" w:customStyle="1" w:styleId="WW8Num2z6">
    <w:name w:val="WW8Num2z6"/>
    <w:rsid w:val="00636091"/>
  </w:style>
  <w:style w:type="character" w:customStyle="1" w:styleId="WW8Num2z7">
    <w:name w:val="WW8Num2z7"/>
    <w:rsid w:val="00636091"/>
  </w:style>
  <w:style w:type="character" w:customStyle="1" w:styleId="WW8Num2z8">
    <w:name w:val="WW8Num2z8"/>
    <w:rsid w:val="00636091"/>
  </w:style>
  <w:style w:type="character" w:customStyle="1" w:styleId="WW8Num3z0">
    <w:name w:val="WW8Num3z0"/>
    <w:rsid w:val="00636091"/>
    <w:rPr>
      <w:rFonts w:hint="default"/>
    </w:rPr>
  </w:style>
  <w:style w:type="character" w:customStyle="1" w:styleId="WW8Num3z1">
    <w:name w:val="WW8Num3z1"/>
    <w:rsid w:val="00636091"/>
    <w:rPr>
      <w:rFonts w:ascii="Times New Roman" w:eastAsia="Times New Roman" w:hAnsi="Times New Roman" w:cs="Times New Roman"/>
      <w:b/>
      <w:bCs/>
      <w:i/>
      <w:sz w:val="24"/>
      <w:szCs w:val="24"/>
    </w:rPr>
  </w:style>
  <w:style w:type="character" w:customStyle="1" w:styleId="WW8Num4z0">
    <w:name w:val="WW8Num4z0"/>
    <w:rsid w:val="00636091"/>
    <w:rPr>
      <w:rFonts w:ascii="Times New Roman" w:hAnsi="Times New Roman" w:cs="Times New Roman" w:hint="default"/>
      <w:b/>
      <w:bCs/>
      <w:i/>
      <w:iCs/>
      <w:sz w:val="24"/>
      <w:szCs w:val="24"/>
    </w:rPr>
  </w:style>
  <w:style w:type="character" w:customStyle="1" w:styleId="WW8Num5z0">
    <w:name w:val="WW8Num5z0"/>
    <w:rsid w:val="00636091"/>
    <w:rPr>
      <w:rFonts w:hint="default"/>
      <w:b/>
    </w:rPr>
  </w:style>
  <w:style w:type="character" w:customStyle="1" w:styleId="WW8Num5z1">
    <w:name w:val="WW8Num5z1"/>
    <w:rsid w:val="00636091"/>
    <w:rPr>
      <w:rFonts w:hint="default"/>
    </w:rPr>
  </w:style>
  <w:style w:type="character" w:customStyle="1" w:styleId="WW8Num5z2">
    <w:name w:val="WW8Num5z2"/>
    <w:rsid w:val="00636091"/>
    <w:rPr>
      <w:rFonts w:hint="default"/>
      <w:i w:val="0"/>
    </w:rPr>
  </w:style>
  <w:style w:type="character" w:customStyle="1" w:styleId="WW8Num6z0">
    <w:name w:val="WW8Num6z0"/>
    <w:rsid w:val="00636091"/>
    <w:rPr>
      <w:rFonts w:ascii="Symbol" w:hAnsi="Symbol" w:cs="Symbol" w:hint="default"/>
      <w:sz w:val="24"/>
      <w:szCs w:val="24"/>
    </w:rPr>
  </w:style>
  <w:style w:type="character" w:customStyle="1" w:styleId="WW8Num6z1">
    <w:name w:val="WW8Num6z1"/>
    <w:rsid w:val="00636091"/>
  </w:style>
  <w:style w:type="character" w:customStyle="1" w:styleId="WW8Num6z2">
    <w:name w:val="WW8Num6z2"/>
    <w:rsid w:val="00636091"/>
  </w:style>
  <w:style w:type="character" w:customStyle="1" w:styleId="WW8Num6z3">
    <w:name w:val="WW8Num6z3"/>
    <w:rsid w:val="00636091"/>
  </w:style>
  <w:style w:type="character" w:customStyle="1" w:styleId="WW8Num6z4">
    <w:name w:val="WW8Num6z4"/>
    <w:rsid w:val="00636091"/>
  </w:style>
  <w:style w:type="character" w:customStyle="1" w:styleId="WW8Num6z5">
    <w:name w:val="WW8Num6z5"/>
    <w:rsid w:val="00636091"/>
  </w:style>
  <w:style w:type="character" w:customStyle="1" w:styleId="WW8Num6z6">
    <w:name w:val="WW8Num6z6"/>
    <w:rsid w:val="00636091"/>
  </w:style>
  <w:style w:type="character" w:customStyle="1" w:styleId="WW8Num6z7">
    <w:name w:val="WW8Num6z7"/>
    <w:rsid w:val="00636091"/>
  </w:style>
  <w:style w:type="character" w:customStyle="1" w:styleId="WW8Num6z8">
    <w:name w:val="WW8Num6z8"/>
    <w:rsid w:val="00636091"/>
  </w:style>
  <w:style w:type="character" w:customStyle="1" w:styleId="WW8Num7z0">
    <w:name w:val="WW8Num7z0"/>
    <w:rsid w:val="00636091"/>
    <w:rPr>
      <w:rFonts w:ascii="Symbol" w:hAnsi="Symbol" w:cs="OpenSymbol"/>
    </w:rPr>
  </w:style>
  <w:style w:type="character" w:customStyle="1" w:styleId="WW8Num7z1">
    <w:name w:val="WW8Num7z1"/>
    <w:rsid w:val="00636091"/>
    <w:rPr>
      <w:rFonts w:ascii="OpenSymbol" w:hAnsi="OpenSymbol" w:cs="OpenSymbol"/>
    </w:rPr>
  </w:style>
  <w:style w:type="character" w:customStyle="1" w:styleId="WW8Num8z0">
    <w:name w:val="WW8Num8z0"/>
    <w:rsid w:val="00636091"/>
    <w:rPr>
      <w:rFonts w:ascii="Times New Roman" w:hAnsi="Times New Roman" w:cs="Times New Roman" w:hint="default"/>
      <w:b/>
      <w:bCs/>
      <w:sz w:val="24"/>
      <w:szCs w:val="24"/>
    </w:rPr>
  </w:style>
  <w:style w:type="character" w:customStyle="1" w:styleId="WW8Num9z0">
    <w:name w:val="WW8Num9z0"/>
    <w:rsid w:val="00636091"/>
    <w:rPr>
      <w:rFonts w:ascii="Symbol" w:hAnsi="Symbol" w:cs="Symbol"/>
      <w:sz w:val="22"/>
      <w:szCs w:val="22"/>
    </w:rPr>
  </w:style>
  <w:style w:type="character" w:customStyle="1" w:styleId="WW8Num9z1">
    <w:name w:val="WW8Num9z1"/>
    <w:rsid w:val="00636091"/>
  </w:style>
  <w:style w:type="character" w:customStyle="1" w:styleId="WW8Num9z2">
    <w:name w:val="WW8Num9z2"/>
    <w:rsid w:val="00636091"/>
  </w:style>
  <w:style w:type="character" w:customStyle="1" w:styleId="WW8Num9z3">
    <w:name w:val="WW8Num9z3"/>
    <w:rsid w:val="00636091"/>
  </w:style>
  <w:style w:type="character" w:customStyle="1" w:styleId="WW8Num9z4">
    <w:name w:val="WW8Num9z4"/>
    <w:rsid w:val="00636091"/>
  </w:style>
  <w:style w:type="character" w:customStyle="1" w:styleId="WW8Num9z5">
    <w:name w:val="WW8Num9z5"/>
    <w:rsid w:val="00636091"/>
  </w:style>
  <w:style w:type="character" w:customStyle="1" w:styleId="WW8Num9z6">
    <w:name w:val="WW8Num9z6"/>
    <w:rsid w:val="00636091"/>
  </w:style>
  <w:style w:type="character" w:customStyle="1" w:styleId="WW8Num9z7">
    <w:name w:val="WW8Num9z7"/>
    <w:rsid w:val="00636091"/>
  </w:style>
  <w:style w:type="character" w:customStyle="1" w:styleId="WW8Num9z8">
    <w:name w:val="WW8Num9z8"/>
    <w:rsid w:val="00636091"/>
  </w:style>
  <w:style w:type="character" w:customStyle="1" w:styleId="WW8Num10z0">
    <w:name w:val="WW8Num10z0"/>
    <w:rsid w:val="00636091"/>
    <w:rPr>
      <w:rFonts w:ascii="Symbol" w:hAnsi="Symbol" w:cs="Symbol"/>
      <w:sz w:val="22"/>
      <w:szCs w:val="22"/>
    </w:rPr>
  </w:style>
  <w:style w:type="character" w:customStyle="1" w:styleId="WW8Num10z1">
    <w:name w:val="WW8Num10z1"/>
    <w:rsid w:val="00636091"/>
  </w:style>
  <w:style w:type="character" w:customStyle="1" w:styleId="WW8Num10z2">
    <w:name w:val="WW8Num10z2"/>
    <w:rsid w:val="00636091"/>
  </w:style>
  <w:style w:type="character" w:customStyle="1" w:styleId="WW8Num10z3">
    <w:name w:val="WW8Num10z3"/>
    <w:rsid w:val="00636091"/>
  </w:style>
  <w:style w:type="character" w:customStyle="1" w:styleId="WW8Num10z4">
    <w:name w:val="WW8Num10z4"/>
    <w:rsid w:val="00636091"/>
  </w:style>
  <w:style w:type="character" w:customStyle="1" w:styleId="WW8Num10z5">
    <w:name w:val="WW8Num10z5"/>
    <w:rsid w:val="00636091"/>
  </w:style>
  <w:style w:type="character" w:customStyle="1" w:styleId="WW8Num10z6">
    <w:name w:val="WW8Num10z6"/>
    <w:rsid w:val="00636091"/>
  </w:style>
  <w:style w:type="character" w:customStyle="1" w:styleId="WW8Num10z7">
    <w:name w:val="WW8Num10z7"/>
    <w:rsid w:val="00636091"/>
  </w:style>
  <w:style w:type="character" w:customStyle="1" w:styleId="WW8Num10z8">
    <w:name w:val="WW8Num10z8"/>
    <w:rsid w:val="00636091"/>
  </w:style>
  <w:style w:type="character" w:customStyle="1" w:styleId="WW8Num11z0">
    <w:name w:val="WW8Num11z0"/>
    <w:rsid w:val="00636091"/>
    <w:rPr>
      <w:b w:val="0"/>
      <w:bCs w:val="0"/>
      <w:sz w:val="22"/>
      <w:szCs w:val="22"/>
      <w:lang w:val="ru-RU"/>
    </w:rPr>
  </w:style>
  <w:style w:type="character" w:customStyle="1" w:styleId="WW8Num12z0">
    <w:name w:val="WW8Num12z0"/>
    <w:rsid w:val="00636091"/>
    <w:rPr>
      <w:rFonts w:ascii="Symbol" w:hAnsi="Symbol" w:cs="Symbol"/>
      <w:sz w:val="22"/>
      <w:szCs w:val="22"/>
    </w:rPr>
  </w:style>
  <w:style w:type="character" w:customStyle="1" w:styleId="WW8Num12z1">
    <w:name w:val="WW8Num12z1"/>
    <w:rsid w:val="00636091"/>
  </w:style>
  <w:style w:type="character" w:customStyle="1" w:styleId="WW8Num12z2">
    <w:name w:val="WW8Num12z2"/>
    <w:rsid w:val="00636091"/>
  </w:style>
  <w:style w:type="character" w:customStyle="1" w:styleId="WW8Num12z3">
    <w:name w:val="WW8Num12z3"/>
    <w:rsid w:val="00636091"/>
  </w:style>
  <w:style w:type="character" w:customStyle="1" w:styleId="WW8Num12z4">
    <w:name w:val="WW8Num12z4"/>
    <w:rsid w:val="00636091"/>
  </w:style>
  <w:style w:type="character" w:customStyle="1" w:styleId="WW8Num12z5">
    <w:name w:val="WW8Num12z5"/>
    <w:rsid w:val="00636091"/>
  </w:style>
  <w:style w:type="character" w:customStyle="1" w:styleId="WW8Num12z6">
    <w:name w:val="WW8Num12z6"/>
    <w:rsid w:val="00636091"/>
  </w:style>
  <w:style w:type="character" w:customStyle="1" w:styleId="WW8Num12z7">
    <w:name w:val="WW8Num12z7"/>
    <w:rsid w:val="00636091"/>
  </w:style>
  <w:style w:type="character" w:customStyle="1" w:styleId="WW8Num12z8">
    <w:name w:val="WW8Num12z8"/>
    <w:rsid w:val="00636091"/>
  </w:style>
  <w:style w:type="character" w:customStyle="1" w:styleId="WW8Num13z0">
    <w:name w:val="WW8Num13z0"/>
    <w:rsid w:val="00636091"/>
    <w:rPr>
      <w:rFonts w:cs="Times New Roman"/>
      <w:b/>
    </w:rPr>
  </w:style>
  <w:style w:type="character" w:customStyle="1" w:styleId="WW8Num14z0">
    <w:name w:val="WW8Num14z0"/>
    <w:rsid w:val="00636091"/>
    <w:rPr>
      <w:rFonts w:cs="Times New Roman"/>
      <w:b/>
    </w:rPr>
  </w:style>
  <w:style w:type="character" w:customStyle="1" w:styleId="WW8Num14z2">
    <w:name w:val="WW8Num14z2"/>
    <w:rsid w:val="00636091"/>
  </w:style>
  <w:style w:type="character" w:customStyle="1" w:styleId="WW8Num14z3">
    <w:name w:val="WW8Num14z3"/>
    <w:rsid w:val="00636091"/>
  </w:style>
  <w:style w:type="character" w:customStyle="1" w:styleId="WW8Num14z4">
    <w:name w:val="WW8Num14z4"/>
    <w:rsid w:val="00636091"/>
  </w:style>
  <w:style w:type="character" w:customStyle="1" w:styleId="WW8Num14z5">
    <w:name w:val="WW8Num14z5"/>
    <w:rsid w:val="00636091"/>
  </w:style>
  <w:style w:type="character" w:customStyle="1" w:styleId="WW8Num14z6">
    <w:name w:val="WW8Num14z6"/>
    <w:rsid w:val="00636091"/>
  </w:style>
  <w:style w:type="character" w:customStyle="1" w:styleId="WW8Num14z7">
    <w:name w:val="WW8Num14z7"/>
    <w:rsid w:val="00636091"/>
  </w:style>
  <w:style w:type="character" w:customStyle="1" w:styleId="WW8Num14z8">
    <w:name w:val="WW8Num14z8"/>
    <w:rsid w:val="00636091"/>
  </w:style>
  <w:style w:type="character" w:customStyle="1" w:styleId="WW8Num15z0">
    <w:name w:val="WW8Num15z0"/>
    <w:rsid w:val="00636091"/>
    <w:rPr>
      <w:rFonts w:cs="Times New Roman"/>
      <w:b/>
    </w:rPr>
  </w:style>
  <w:style w:type="character" w:customStyle="1" w:styleId="WW8Num16z0">
    <w:name w:val="WW8Num16z0"/>
    <w:rsid w:val="00636091"/>
    <w:rPr>
      <w:rFonts w:cs="Times New Roman"/>
      <w:b/>
    </w:rPr>
  </w:style>
  <w:style w:type="character" w:customStyle="1" w:styleId="WW8Num16z1">
    <w:name w:val="WW8Num16z1"/>
    <w:rsid w:val="00636091"/>
  </w:style>
  <w:style w:type="character" w:customStyle="1" w:styleId="WW8Num16z2">
    <w:name w:val="WW8Num16z2"/>
    <w:rsid w:val="00636091"/>
  </w:style>
  <w:style w:type="character" w:customStyle="1" w:styleId="WW8Num16z3">
    <w:name w:val="WW8Num16z3"/>
    <w:rsid w:val="00636091"/>
  </w:style>
  <w:style w:type="character" w:customStyle="1" w:styleId="WW8Num16z4">
    <w:name w:val="WW8Num16z4"/>
    <w:rsid w:val="00636091"/>
  </w:style>
  <w:style w:type="character" w:customStyle="1" w:styleId="WW8Num16z5">
    <w:name w:val="WW8Num16z5"/>
    <w:rsid w:val="00636091"/>
  </w:style>
  <w:style w:type="character" w:customStyle="1" w:styleId="WW8Num16z6">
    <w:name w:val="WW8Num16z6"/>
    <w:rsid w:val="00636091"/>
  </w:style>
  <w:style w:type="character" w:customStyle="1" w:styleId="WW8Num16z7">
    <w:name w:val="WW8Num16z7"/>
    <w:rsid w:val="00636091"/>
  </w:style>
  <w:style w:type="character" w:customStyle="1" w:styleId="WW8Num16z8">
    <w:name w:val="WW8Num16z8"/>
    <w:rsid w:val="00636091"/>
  </w:style>
  <w:style w:type="character" w:customStyle="1" w:styleId="WW8Num17z0">
    <w:name w:val="WW8Num17z0"/>
    <w:rsid w:val="00636091"/>
    <w:rPr>
      <w:rFonts w:cs="Times New Roman"/>
      <w:b/>
    </w:rPr>
  </w:style>
  <w:style w:type="character" w:customStyle="1" w:styleId="WW8Num18z0">
    <w:name w:val="WW8Num18z0"/>
    <w:rsid w:val="00636091"/>
    <w:rPr>
      <w:rFonts w:ascii="Courier New" w:hAnsi="Courier New" w:cs="Courier New"/>
      <w:shd w:val="clear" w:color="auto" w:fill="00FF00"/>
    </w:rPr>
  </w:style>
  <w:style w:type="character" w:customStyle="1" w:styleId="WW8Num18z2">
    <w:name w:val="WW8Num18z2"/>
    <w:rsid w:val="00636091"/>
    <w:rPr>
      <w:rFonts w:cs="Times New Roman"/>
      <w:b/>
    </w:rPr>
  </w:style>
  <w:style w:type="character" w:customStyle="1" w:styleId="WW8Num19z0">
    <w:name w:val="WW8Num19z0"/>
    <w:rsid w:val="00636091"/>
    <w:rPr>
      <w:rFonts w:ascii="Courier New" w:hAnsi="Courier New" w:cs="Times New Roman"/>
      <w:color w:val="000000"/>
    </w:rPr>
  </w:style>
  <w:style w:type="character" w:customStyle="1" w:styleId="WW8Num19z1">
    <w:name w:val="WW8Num19z1"/>
    <w:rsid w:val="00636091"/>
    <w:rPr>
      <w:rFonts w:ascii="Courier New" w:hAnsi="Courier New" w:cs="Times New Roman"/>
      <w:b/>
    </w:rPr>
  </w:style>
  <w:style w:type="character" w:customStyle="1" w:styleId="WW8Num19z2">
    <w:name w:val="WW8Num19z2"/>
    <w:rsid w:val="00636091"/>
    <w:rPr>
      <w:rFonts w:cs="Times New Roman"/>
      <w:b/>
    </w:rPr>
  </w:style>
  <w:style w:type="character" w:customStyle="1" w:styleId="WW8Num20z0">
    <w:name w:val="WW8Num20z0"/>
    <w:rsid w:val="00636091"/>
    <w:rPr>
      <w:rFonts w:ascii="Courier New" w:hAnsi="Courier New" w:cs="Times New Roman"/>
      <w:color w:val="000000"/>
      <w:sz w:val="24"/>
      <w:szCs w:val="24"/>
      <w:lang w:eastAsia="ru-RU"/>
    </w:rPr>
  </w:style>
  <w:style w:type="character" w:customStyle="1" w:styleId="WW8Num20z1">
    <w:name w:val="WW8Num20z1"/>
    <w:rsid w:val="00636091"/>
    <w:rPr>
      <w:rFonts w:ascii="Courier New" w:hAnsi="Courier New" w:cs="Times New Roman"/>
      <w:b/>
    </w:rPr>
  </w:style>
  <w:style w:type="character" w:customStyle="1" w:styleId="WW8Num20z2">
    <w:name w:val="WW8Num20z2"/>
    <w:rsid w:val="00636091"/>
    <w:rPr>
      <w:rFonts w:cs="Times New Roman"/>
      <w:b/>
    </w:rPr>
  </w:style>
  <w:style w:type="character" w:customStyle="1" w:styleId="WW8Num21z0">
    <w:name w:val="WW8Num21z0"/>
    <w:rsid w:val="00636091"/>
    <w:rPr>
      <w:rFonts w:cs="Times New Roman"/>
      <w:b/>
    </w:rPr>
  </w:style>
  <w:style w:type="character" w:customStyle="1" w:styleId="WW8Num22z0">
    <w:name w:val="WW8Num22z0"/>
    <w:rsid w:val="00636091"/>
    <w:rPr>
      <w:rFonts w:cs="Times New Roman"/>
      <w:b/>
    </w:rPr>
  </w:style>
  <w:style w:type="character" w:customStyle="1" w:styleId="24">
    <w:name w:val="Основной шрифт абзаца2"/>
    <w:rsid w:val="00636091"/>
  </w:style>
  <w:style w:type="character" w:customStyle="1" w:styleId="WW8Num11z1">
    <w:name w:val="WW8Num11z1"/>
    <w:rsid w:val="00636091"/>
  </w:style>
  <w:style w:type="character" w:customStyle="1" w:styleId="WW8Num11z2">
    <w:name w:val="WW8Num11z2"/>
    <w:rsid w:val="00636091"/>
  </w:style>
  <w:style w:type="character" w:customStyle="1" w:styleId="WW8Num11z3">
    <w:name w:val="WW8Num11z3"/>
    <w:rsid w:val="00636091"/>
  </w:style>
  <w:style w:type="character" w:customStyle="1" w:styleId="WW8Num11z4">
    <w:name w:val="WW8Num11z4"/>
    <w:rsid w:val="00636091"/>
  </w:style>
  <w:style w:type="character" w:customStyle="1" w:styleId="WW8Num11z5">
    <w:name w:val="WW8Num11z5"/>
    <w:rsid w:val="00636091"/>
  </w:style>
  <w:style w:type="character" w:customStyle="1" w:styleId="WW8Num11z6">
    <w:name w:val="WW8Num11z6"/>
    <w:rsid w:val="00636091"/>
  </w:style>
  <w:style w:type="character" w:customStyle="1" w:styleId="WW8Num11z7">
    <w:name w:val="WW8Num11z7"/>
    <w:rsid w:val="00636091"/>
  </w:style>
  <w:style w:type="character" w:customStyle="1" w:styleId="WW8Num11z8">
    <w:name w:val="WW8Num11z8"/>
    <w:rsid w:val="00636091"/>
  </w:style>
  <w:style w:type="character" w:customStyle="1" w:styleId="WW8Num13z2">
    <w:name w:val="WW8Num13z2"/>
    <w:rsid w:val="00636091"/>
    <w:rPr>
      <w:rFonts w:cs="Times New Roman"/>
      <w:b/>
    </w:rPr>
  </w:style>
  <w:style w:type="character" w:customStyle="1" w:styleId="WW8Num14z1">
    <w:name w:val="WW8Num14z1"/>
    <w:rsid w:val="00636091"/>
    <w:rPr>
      <w:rFonts w:ascii="Courier New" w:hAnsi="Courier New" w:cs="Times New Roman"/>
      <w:b/>
    </w:rPr>
  </w:style>
  <w:style w:type="character" w:customStyle="1" w:styleId="WW8Num15z1">
    <w:name w:val="WW8Num15z1"/>
    <w:rsid w:val="00636091"/>
    <w:rPr>
      <w:rFonts w:ascii="Courier New" w:hAnsi="Courier New" w:cs="Times New Roman"/>
      <w:b/>
    </w:rPr>
  </w:style>
  <w:style w:type="character" w:customStyle="1" w:styleId="WW8Num15z2">
    <w:name w:val="WW8Num15z2"/>
    <w:rsid w:val="00636091"/>
    <w:rPr>
      <w:rFonts w:cs="Times New Roman"/>
      <w:b/>
    </w:rPr>
  </w:style>
  <w:style w:type="character" w:customStyle="1" w:styleId="WW8Num18z1">
    <w:name w:val="WW8Num18z1"/>
    <w:rsid w:val="00636091"/>
  </w:style>
  <w:style w:type="character" w:customStyle="1" w:styleId="WW8Num18z3">
    <w:name w:val="WW8Num18z3"/>
    <w:rsid w:val="00636091"/>
  </w:style>
  <w:style w:type="character" w:customStyle="1" w:styleId="WW8Num18z4">
    <w:name w:val="WW8Num18z4"/>
    <w:rsid w:val="00636091"/>
  </w:style>
  <w:style w:type="character" w:customStyle="1" w:styleId="WW8Num18z5">
    <w:name w:val="WW8Num18z5"/>
    <w:rsid w:val="00636091"/>
  </w:style>
  <w:style w:type="character" w:customStyle="1" w:styleId="WW8Num18z6">
    <w:name w:val="WW8Num18z6"/>
    <w:rsid w:val="00636091"/>
  </w:style>
  <w:style w:type="character" w:customStyle="1" w:styleId="WW8Num18z7">
    <w:name w:val="WW8Num18z7"/>
    <w:rsid w:val="00636091"/>
  </w:style>
  <w:style w:type="character" w:customStyle="1" w:styleId="WW8Num18z8">
    <w:name w:val="WW8Num18z8"/>
    <w:rsid w:val="00636091"/>
  </w:style>
  <w:style w:type="character" w:customStyle="1" w:styleId="WW8Num19z3">
    <w:name w:val="WW8Num19z3"/>
    <w:rsid w:val="00636091"/>
  </w:style>
  <w:style w:type="character" w:customStyle="1" w:styleId="WW8Num19z4">
    <w:name w:val="WW8Num19z4"/>
    <w:rsid w:val="00636091"/>
  </w:style>
  <w:style w:type="character" w:customStyle="1" w:styleId="WW8Num19z5">
    <w:name w:val="WW8Num19z5"/>
    <w:rsid w:val="00636091"/>
  </w:style>
  <w:style w:type="character" w:customStyle="1" w:styleId="WW8Num19z6">
    <w:name w:val="WW8Num19z6"/>
    <w:rsid w:val="00636091"/>
  </w:style>
  <w:style w:type="character" w:customStyle="1" w:styleId="WW8Num19z7">
    <w:name w:val="WW8Num19z7"/>
    <w:rsid w:val="00636091"/>
  </w:style>
  <w:style w:type="character" w:customStyle="1" w:styleId="WW8Num19z8">
    <w:name w:val="WW8Num19z8"/>
    <w:rsid w:val="00636091"/>
  </w:style>
  <w:style w:type="character" w:customStyle="1" w:styleId="WW8Num21z1">
    <w:name w:val="WW8Num21z1"/>
    <w:rsid w:val="00636091"/>
  </w:style>
  <w:style w:type="character" w:customStyle="1" w:styleId="WW8Num21z2">
    <w:name w:val="WW8Num21z2"/>
    <w:rsid w:val="00636091"/>
  </w:style>
  <w:style w:type="character" w:customStyle="1" w:styleId="WW8Num21z3">
    <w:name w:val="WW8Num21z3"/>
    <w:rsid w:val="00636091"/>
  </w:style>
  <w:style w:type="character" w:customStyle="1" w:styleId="WW8Num21z4">
    <w:name w:val="WW8Num21z4"/>
    <w:rsid w:val="00636091"/>
  </w:style>
  <w:style w:type="character" w:customStyle="1" w:styleId="WW8Num21z5">
    <w:name w:val="WW8Num21z5"/>
    <w:rsid w:val="00636091"/>
  </w:style>
  <w:style w:type="character" w:customStyle="1" w:styleId="WW8Num21z6">
    <w:name w:val="WW8Num21z6"/>
    <w:rsid w:val="00636091"/>
  </w:style>
  <w:style w:type="character" w:customStyle="1" w:styleId="WW8Num21z7">
    <w:name w:val="WW8Num21z7"/>
    <w:rsid w:val="00636091"/>
  </w:style>
  <w:style w:type="character" w:customStyle="1" w:styleId="WW8Num21z8">
    <w:name w:val="WW8Num21z8"/>
    <w:rsid w:val="00636091"/>
  </w:style>
  <w:style w:type="character" w:customStyle="1" w:styleId="WW8Num4z1">
    <w:name w:val="WW8Num4z1"/>
    <w:rsid w:val="00636091"/>
    <w:rPr>
      <w:rFonts w:hint="default"/>
    </w:rPr>
  </w:style>
  <w:style w:type="character" w:customStyle="1" w:styleId="WW8Num4z2">
    <w:name w:val="WW8Num4z2"/>
    <w:rsid w:val="00636091"/>
    <w:rPr>
      <w:rFonts w:hint="default"/>
      <w:i w:val="0"/>
    </w:rPr>
  </w:style>
  <w:style w:type="character" w:customStyle="1" w:styleId="12">
    <w:name w:val="Основной шрифт абзаца1"/>
    <w:rsid w:val="00636091"/>
  </w:style>
  <w:style w:type="character" w:customStyle="1" w:styleId="13">
    <w:name w:val="Знак Знак1"/>
    <w:rsid w:val="00636091"/>
    <w:rPr>
      <w:rFonts w:ascii="Tahoma" w:hAnsi="Tahoma" w:cs="Tahoma"/>
      <w:sz w:val="16"/>
      <w:szCs w:val="16"/>
      <w:lang w:val="ru-RU" w:bidi="ar-SA"/>
    </w:rPr>
  </w:style>
  <w:style w:type="character" w:customStyle="1" w:styleId="34">
    <w:name w:val="Знак Знак3"/>
    <w:rsid w:val="00636091"/>
    <w:rPr>
      <w:rFonts w:ascii="Courier New" w:hAnsi="Courier New" w:cs="Courier New"/>
      <w:lang w:val="ru-RU" w:bidi="ar-SA"/>
    </w:rPr>
  </w:style>
  <w:style w:type="character" w:customStyle="1" w:styleId="af5">
    <w:name w:val="Знак Знак"/>
    <w:rsid w:val="00636091"/>
    <w:rPr>
      <w:b/>
      <w:sz w:val="28"/>
      <w:lang w:val="ru-RU" w:bidi="ar-SA"/>
    </w:rPr>
  </w:style>
  <w:style w:type="character" w:customStyle="1" w:styleId="af6">
    <w:name w:val="Символ сноски"/>
    <w:rsid w:val="00636091"/>
    <w:rPr>
      <w:vertAlign w:val="superscript"/>
    </w:rPr>
  </w:style>
  <w:style w:type="character" w:customStyle="1" w:styleId="41">
    <w:name w:val="Знак Знак4"/>
    <w:rsid w:val="00636091"/>
    <w:rPr>
      <w:sz w:val="24"/>
      <w:lang w:val="ru-RU" w:bidi="ar-SA"/>
    </w:rPr>
  </w:style>
  <w:style w:type="character" w:customStyle="1" w:styleId="25">
    <w:name w:val="Знак Знак2"/>
    <w:rsid w:val="00636091"/>
    <w:rPr>
      <w:sz w:val="24"/>
      <w:szCs w:val="24"/>
      <w:lang w:val="ru-RU" w:bidi="ar-SA"/>
    </w:rPr>
  </w:style>
  <w:style w:type="character" w:customStyle="1" w:styleId="110">
    <w:name w:val="Заголовок 1 Знак1"/>
    <w:aliases w:val="Заголовок 1 Знак Знак1"/>
    <w:rsid w:val="00636091"/>
    <w:rPr>
      <w:rFonts w:ascii="Arial" w:hAnsi="Arial" w:cs="Arial"/>
      <w:b/>
      <w:sz w:val="28"/>
      <w:szCs w:val="18"/>
      <w:lang w:val="ru-RU" w:bidi="ar-SA"/>
    </w:rPr>
  </w:style>
  <w:style w:type="character" w:customStyle="1" w:styleId="Heading1">
    <w:name w:val="Heading #1_"/>
    <w:rsid w:val="00636091"/>
    <w:rPr>
      <w:b/>
      <w:bCs/>
      <w:sz w:val="51"/>
      <w:szCs w:val="51"/>
      <w:lang w:bidi="ar-SA"/>
    </w:rPr>
  </w:style>
  <w:style w:type="character" w:customStyle="1" w:styleId="120">
    <w:name w:val="Знак Знак12"/>
    <w:rsid w:val="00636091"/>
    <w:rPr>
      <w:sz w:val="24"/>
      <w:szCs w:val="24"/>
      <w:u w:val="single"/>
      <w:lang w:val="ru-RU" w:bidi="ar-SA"/>
    </w:rPr>
  </w:style>
  <w:style w:type="character" w:customStyle="1" w:styleId="91">
    <w:name w:val="Знак Знак9"/>
    <w:rsid w:val="00636091"/>
    <w:rPr>
      <w:sz w:val="24"/>
      <w:szCs w:val="24"/>
      <w:lang w:val="ru-RU" w:bidi="ar-SA"/>
    </w:rPr>
  </w:style>
  <w:style w:type="character" w:customStyle="1" w:styleId="14">
    <w:name w:val="Знак сноски1"/>
    <w:rsid w:val="00636091"/>
    <w:rPr>
      <w:vertAlign w:val="superscript"/>
    </w:rPr>
  </w:style>
  <w:style w:type="character" w:styleId="af7">
    <w:name w:val="FollowedHyperlink"/>
    <w:uiPriority w:val="99"/>
    <w:rsid w:val="00636091"/>
    <w:rPr>
      <w:color w:val="0000FF"/>
      <w:u w:val="single"/>
    </w:rPr>
  </w:style>
  <w:style w:type="character" w:customStyle="1" w:styleId="af8">
    <w:name w:val="Символы концевой сноски"/>
    <w:rsid w:val="00636091"/>
    <w:rPr>
      <w:vertAlign w:val="superscript"/>
    </w:rPr>
  </w:style>
  <w:style w:type="character" w:customStyle="1" w:styleId="WW-">
    <w:name w:val="WW-Символы концевой сноски"/>
    <w:rsid w:val="00636091"/>
  </w:style>
  <w:style w:type="character" w:customStyle="1" w:styleId="apple-converted-space">
    <w:name w:val="apple-converted-space"/>
    <w:qFormat/>
    <w:rsid w:val="00636091"/>
  </w:style>
  <w:style w:type="character" w:customStyle="1" w:styleId="s1">
    <w:name w:val="s1"/>
    <w:rsid w:val="00636091"/>
  </w:style>
  <w:style w:type="character" w:customStyle="1" w:styleId="af9">
    <w:name w:val="Маркеры списка"/>
    <w:rsid w:val="00636091"/>
    <w:rPr>
      <w:rFonts w:ascii="OpenSymbol" w:eastAsia="OpenSymbol" w:hAnsi="OpenSymbol" w:cs="OpenSymbol"/>
    </w:rPr>
  </w:style>
  <w:style w:type="character" w:customStyle="1" w:styleId="15">
    <w:name w:val="Знак концевой сноски1"/>
    <w:rsid w:val="00636091"/>
    <w:rPr>
      <w:vertAlign w:val="superscript"/>
    </w:rPr>
  </w:style>
  <w:style w:type="character" w:customStyle="1" w:styleId="ListLabel1">
    <w:name w:val="ListLabel 1"/>
    <w:rsid w:val="00636091"/>
    <w:rPr>
      <w:rFonts w:cs="Times New Roman"/>
      <w:b/>
    </w:rPr>
  </w:style>
  <w:style w:type="character" w:customStyle="1" w:styleId="ListLabel2">
    <w:name w:val="ListLabel 2"/>
    <w:rsid w:val="00636091"/>
    <w:rPr>
      <w:rFonts w:cs="Courier New"/>
    </w:rPr>
  </w:style>
  <w:style w:type="character" w:customStyle="1" w:styleId="ListLabel3">
    <w:name w:val="ListLabel 3"/>
    <w:rsid w:val="00636091"/>
    <w:rPr>
      <w:rFonts w:cs="Times New Roman"/>
      <w:color w:val="000000"/>
    </w:rPr>
  </w:style>
  <w:style w:type="character" w:customStyle="1" w:styleId="ListLabel5">
    <w:name w:val="ListLabel 5"/>
    <w:rsid w:val="00636091"/>
    <w:rPr>
      <w:rFonts w:cs="Symbol"/>
      <w:sz w:val="22"/>
      <w:szCs w:val="22"/>
    </w:rPr>
  </w:style>
  <w:style w:type="character" w:customStyle="1" w:styleId="ListLabel6">
    <w:name w:val="ListLabel 6"/>
    <w:rsid w:val="00636091"/>
    <w:rPr>
      <w:b w:val="0"/>
      <w:bCs w:val="0"/>
      <w:sz w:val="22"/>
      <w:szCs w:val="22"/>
      <w:lang w:val="ru-RU"/>
    </w:rPr>
  </w:style>
  <w:style w:type="character" w:styleId="afa">
    <w:name w:val="endnote reference"/>
    <w:rsid w:val="00636091"/>
    <w:rPr>
      <w:vertAlign w:val="superscript"/>
    </w:rPr>
  </w:style>
  <w:style w:type="paragraph" w:customStyle="1" w:styleId="16">
    <w:name w:val="Заголовок1"/>
    <w:basedOn w:val="a0"/>
    <w:next w:val="af3"/>
    <w:rsid w:val="00636091"/>
    <w:pPr>
      <w:suppressAutoHyphens/>
      <w:jc w:val="center"/>
    </w:pPr>
    <w:rPr>
      <w:b/>
      <w:sz w:val="28"/>
      <w:szCs w:val="20"/>
      <w:lang w:eastAsia="zh-CN"/>
    </w:rPr>
  </w:style>
  <w:style w:type="paragraph" w:styleId="afb">
    <w:name w:val="List"/>
    <w:basedOn w:val="af3"/>
    <w:rsid w:val="00636091"/>
    <w:pPr>
      <w:suppressAutoHyphens/>
      <w:spacing w:after="0"/>
      <w:jc w:val="both"/>
    </w:pPr>
    <w:rPr>
      <w:rFonts w:cs="Mangal"/>
      <w:lang w:eastAsia="zh-CN"/>
    </w:rPr>
  </w:style>
  <w:style w:type="paragraph" w:styleId="afc">
    <w:name w:val="caption"/>
    <w:basedOn w:val="16"/>
    <w:next w:val="af3"/>
    <w:qFormat/>
    <w:rsid w:val="00636091"/>
    <w:rPr>
      <w:bCs/>
      <w:sz w:val="56"/>
      <w:szCs w:val="56"/>
    </w:rPr>
  </w:style>
  <w:style w:type="paragraph" w:customStyle="1" w:styleId="26">
    <w:name w:val="Указатель2"/>
    <w:basedOn w:val="a0"/>
    <w:rsid w:val="00636091"/>
    <w:pPr>
      <w:suppressLineNumbers/>
      <w:suppressAutoHyphens/>
    </w:pPr>
    <w:rPr>
      <w:rFonts w:cs="Mangal"/>
      <w:lang w:eastAsia="zh-CN"/>
    </w:rPr>
  </w:style>
  <w:style w:type="paragraph" w:customStyle="1" w:styleId="17">
    <w:name w:val="Название объекта1"/>
    <w:basedOn w:val="a0"/>
    <w:rsid w:val="00636091"/>
    <w:pPr>
      <w:suppressLineNumbers/>
      <w:suppressAutoHyphens/>
      <w:spacing w:before="120" w:after="120"/>
    </w:pPr>
    <w:rPr>
      <w:rFonts w:cs="Mangal"/>
      <w:i/>
      <w:iCs/>
      <w:lang w:eastAsia="zh-CN"/>
    </w:rPr>
  </w:style>
  <w:style w:type="paragraph" w:customStyle="1" w:styleId="18">
    <w:name w:val="Указатель1"/>
    <w:basedOn w:val="a0"/>
    <w:rsid w:val="00636091"/>
    <w:pPr>
      <w:suppressLineNumbers/>
      <w:suppressAutoHyphens/>
    </w:pPr>
    <w:rPr>
      <w:rFonts w:cs="Mangal"/>
      <w:lang w:eastAsia="zh-CN"/>
    </w:rPr>
  </w:style>
  <w:style w:type="paragraph" w:customStyle="1" w:styleId="42">
    <w:name w:val="çàãîëîâîê 4"/>
    <w:basedOn w:val="a0"/>
    <w:next w:val="a0"/>
    <w:rsid w:val="00636091"/>
    <w:pPr>
      <w:keepNext/>
      <w:suppressAutoHyphens/>
      <w:jc w:val="center"/>
    </w:pPr>
    <w:rPr>
      <w:b/>
      <w:szCs w:val="20"/>
      <w:lang w:eastAsia="zh-CN"/>
    </w:rPr>
  </w:style>
  <w:style w:type="paragraph" w:styleId="2">
    <w:name w:val="List Number 2"/>
    <w:basedOn w:val="a0"/>
    <w:rsid w:val="00636091"/>
    <w:pPr>
      <w:numPr>
        <w:numId w:val="3"/>
      </w:numPr>
      <w:tabs>
        <w:tab w:val="left" w:pos="3312"/>
      </w:tabs>
      <w:suppressAutoHyphens/>
    </w:pPr>
    <w:rPr>
      <w:lang w:eastAsia="zh-CN"/>
    </w:rPr>
  </w:style>
  <w:style w:type="paragraph" w:customStyle="1" w:styleId="27">
    <w:name w:val="Стиль2"/>
    <w:basedOn w:val="2"/>
    <w:rsid w:val="00636091"/>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636091"/>
    <w:pPr>
      <w:suppressAutoHyphens/>
      <w:ind w:firstLine="709"/>
      <w:jc w:val="both"/>
    </w:pPr>
    <w:rPr>
      <w:sz w:val="20"/>
      <w:szCs w:val="20"/>
      <w:lang w:eastAsia="zh-CN"/>
    </w:rPr>
  </w:style>
  <w:style w:type="paragraph" w:customStyle="1" w:styleId="92">
    <w:name w:val="Знак Знак9 Знак Знак"/>
    <w:basedOn w:val="a0"/>
    <w:rsid w:val="00636091"/>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636091"/>
    <w:pPr>
      <w:widowControl w:val="0"/>
      <w:suppressAutoHyphens/>
      <w:spacing w:after="160" w:line="240" w:lineRule="exact"/>
      <w:jc w:val="right"/>
    </w:pPr>
    <w:rPr>
      <w:sz w:val="20"/>
      <w:szCs w:val="20"/>
      <w:lang w:val="en-GB" w:eastAsia="zh-CN"/>
    </w:rPr>
  </w:style>
  <w:style w:type="paragraph" w:customStyle="1" w:styleId="ConsNonformat">
    <w:name w:val="ConsNonformat"/>
    <w:rsid w:val="00636091"/>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0"/>
    <w:rsid w:val="00636091"/>
    <w:pPr>
      <w:suppressAutoHyphens/>
      <w:spacing w:line="360" w:lineRule="auto"/>
    </w:pPr>
    <w:rPr>
      <w:rFonts w:ascii="Arial" w:hAnsi="Arial" w:cs="Arial"/>
      <w:sz w:val="22"/>
      <w:szCs w:val="20"/>
      <w:lang w:eastAsia="zh-CN"/>
    </w:rPr>
  </w:style>
  <w:style w:type="paragraph" w:customStyle="1" w:styleId="210">
    <w:name w:val="Основной текст 21"/>
    <w:basedOn w:val="a0"/>
    <w:link w:val="211"/>
    <w:qFormat/>
    <w:rsid w:val="00636091"/>
    <w:pPr>
      <w:suppressAutoHyphens/>
      <w:spacing w:line="360" w:lineRule="auto"/>
      <w:jc w:val="both"/>
    </w:pPr>
    <w:rPr>
      <w:rFonts w:ascii="Arial" w:hAnsi="Arial" w:cs="Arial"/>
      <w:szCs w:val="20"/>
      <w:lang w:eastAsia="zh-CN"/>
    </w:rPr>
  </w:style>
  <w:style w:type="paragraph" w:customStyle="1" w:styleId="ConsNormal">
    <w:name w:val="ConsNormal"/>
    <w:link w:val="ConsNormal0"/>
    <w:rsid w:val="00636091"/>
    <w:pPr>
      <w:suppressAutoHyphens/>
      <w:autoSpaceDE w:val="0"/>
      <w:ind w:firstLine="720"/>
    </w:pPr>
    <w:rPr>
      <w:rFonts w:ascii="Arial" w:eastAsia="Times New Roman" w:hAnsi="Arial" w:cs="Arial"/>
      <w:lang w:eastAsia="zh-CN"/>
    </w:rPr>
  </w:style>
  <w:style w:type="paragraph" w:customStyle="1" w:styleId="xl26">
    <w:name w:val="xl26"/>
    <w:basedOn w:val="a0"/>
    <w:rsid w:val="00636091"/>
    <w:pPr>
      <w:suppressAutoHyphens/>
      <w:spacing w:before="280" w:after="280"/>
      <w:jc w:val="center"/>
      <w:textAlignment w:val="top"/>
    </w:pPr>
    <w:rPr>
      <w:b/>
      <w:bCs/>
      <w:lang w:eastAsia="zh-CN"/>
    </w:rPr>
  </w:style>
  <w:style w:type="paragraph" w:styleId="afe">
    <w:name w:val="Body Text Indent"/>
    <w:aliases w:val="текст"/>
    <w:basedOn w:val="a0"/>
    <w:link w:val="aff"/>
    <w:rsid w:val="00636091"/>
    <w:pPr>
      <w:suppressAutoHyphens/>
      <w:ind w:firstLine="360"/>
      <w:jc w:val="both"/>
    </w:pPr>
    <w:rPr>
      <w:lang w:eastAsia="zh-CN"/>
    </w:rPr>
  </w:style>
  <w:style w:type="character" w:customStyle="1" w:styleId="aff">
    <w:name w:val="Основной текст с отступом Знак"/>
    <w:aliases w:val="текст Знак"/>
    <w:link w:val="afe"/>
    <w:rsid w:val="00636091"/>
    <w:rPr>
      <w:rFonts w:ascii="Times New Roman" w:eastAsia="Times New Roman" w:hAnsi="Times New Roman" w:cs="Times New Roman"/>
      <w:lang w:eastAsia="zh-CN"/>
    </w:rPr>
  </w:style>
  <w:style w:type="paragraph" w:customStyle="1" w:styleId="ConsPlusCell">
    <w:name w:val="ConsPlusCell"/>
    <w:rsid w:val="00636091"/>
    <w:pPr>
      <w:suppressAutoHyphens/>
      <w:autoSpaceDE w:val="0"/>
    </w:pPr>
    <w:rPr>
      <w:rFonts w:ascii="Times New Roman" w:eastAsia="Times New Roman" w:hAnsi="Times New Roman"/>
      <w:sz w:val="24"/>
      <w:szCs w:val="24"/>
      <w:lang w:eastAsia="zh-CN"/>
    </w:rPr>
  </w:style>
  <w:style w:type="paragraph" w:customStyle="1" w:styleId="aff0">
    <w:name w:val="Подпись письма"/>
    <w:basedOn w:val="a0"/>
    <w:rsid w:val="00636091"/>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636091"/>
    <w:pPr>
      <w:suppressAutoHyphens/>
      <w:ind w:firstLine="567"/>
      <w:jc w:val="both"/>
    </w:pPr>
    <w:rPr>
      <w:rFonts w:ascii="Courier New" w:hAnsi="Courier New" w:cs="Courier New"/>
      <w:sz w:val="20"/>
      <w:szCs w:val="20"/>
      <w:lang w:eastAsia="zh-CN"/>
    </w:rPr>
  </w:style>
  <w:style w:type="paragraph" w:customStyle="1" w:styleId="212">
    <w:name w:val="Основной текст с отступом 21"/>
    <w:basedOn w:val="a0"/>
    <w:rsid w:val="00636091"/>
    <w:pPr>
      <w:suppressAutoHyphens/>
      <w:spacing w:after="120" w:line="480" w:lineRule="auto"/>
      <w:ind w:left="283"/>
    </w:pPr>
    <w:rPr>
      <w:lang w:eastAsia="zh-CN"/>
    </w:rPr>
  </w:style>
  <w:style w:type="paragraph" w:customStyle="1" w:styleId="3">
    <w:name w:val="Стиль3"/>
    <w:basedOn w:val="212"/>
    <w:rsid w:val="00636091"/>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636091"/>
    <w:pPr>
      <w:widowControl w:val="0"/>
      <w:suppressAutoHyphens/>
      <w:ind w:firstLine="720"/>
    </w:pPr>
    <w:rPr>
      <w:rFonts w:ascii="Times New Roman" w:eastAsia="Times New Roman" w:hAnsi="Times New Roman"/>
      <w:lang w:eastAsia="zh-CN"/>
    </w:rPr>
  </w:style>
  <w:style w:type="paragraph" w:customStyle="1" w:styleId="1a">
    <w:name w:val="Обычный (веб)1"/>
    <w:basedOn w:val="a0"/>
    <w:rsid w:val="00636091"/>
    <w:pPr>
      <w:suppressAutoHyphens/>
      <w:spacing w:before="280" w:after="280"/>
    </w:pPr>
    <w:rPr>
      <w:lang w:eastAsia="zh-CN"/>
    </w:rPr>
  </w:style>
  <w:style w:type="paragraph" w:customStyle="1" w:styleId="111">
    <w:name w:val="заголовок 11"/>
    <w:basedOn w:val="a0"/>
    <w:next w:val="a0"/>
    <w:rsid w:val="00636091"/>
    <w:pPr>
      <w:keepNext/>
      <w:suppressAutoHyphens/>
      <w:jc w:val="center"/>
    </w:pPr>
    <w:rPr>
      <w:szCs w:val="20"/>
      <w:lang w:eastAsia="zh-CN"/>
    </w:rPr>
  </w:style>
  <w:style w:type="paragraph" w:customStyle="1" w:styleId="xl32">
    <w:name w:val="xl32"/>
    <w:basedOn w:val="a0"/>
    <w:rsid w:val="00636091"/>
    <w:pPr>
      <w:suppressAutoHyphens/>
      <w:spacing w:before="280" w:after="280"/>
      <w:textAlignment w:val="top"/>
    </w:pPr>
    <w:rPr>
      <w:sz w:val="18"/>
      <w:szCs w:val="18"/>
      <w:lang w:eastAsia="zh-CN"/>
    </w:rPr>
  </w:style>
  <w:style w:type="paragraph" w:customStyle="1" w:styleId="ConsPlusNonformat">
    <w:name w:val="ConsPlusNonformat"/>
    <w:rsid w:val="00636091"/>
    <w:pPr>
      <w:widowControl w:val="0"/>
      <w:tabs>
        <w:tab w:val="num" w:pos="720"/>
      </w:tabs>
      <w:suppressAutoHyphens/>
      <w:autoSpaceDE w:val="0"/>
    </w:pPr>
    <w:rPr>
      <w:rFonts w:ascii="Courier New" w:eastAsia="Times New Roman" w:hAnsi="Courier New" w:cs="Courier New"/>
      <w:lang w:eastAsia="zh-CN"/>
    </w:rPr>
  </w:style>
  <w:style w:type="paragraph" w:customStyle="1" w:styleId="aff1">
    <w:name w:val="Таблицы (моноширинный)"/>
    <w:basedOn w:val="a0"/>
    <w:next w:val="a0"/>
    <w:rsid w:val="00636091"/>
    <w:pPr>
      <w:widowControl w:val="0"/>
      <w:suppressAutoHyphens/>
      <w:autoSpaceDE w:val="0"/>
      <w:jc w:val="both"/>
    </w:pPr>
    <w:rPr>
      <w:rFonts w:ascii="Courier New" w:hAnsi="Courier New" w:cs="Courier New"/>
      <w:sz w:val="20"/>
      <w:szCs w:val="20"/>
      <w:lang w:eastAsia="zh-CN"/>
    </w:rPr>
  </w:style>
  <w:style w:type="paragraph" w:customStyle="1" w:styleId="1b">
    <w:name w:val="Стиль1"/>
    <w:basedOn w:val="a0"/>
    <w:rsid w:val="00636091"/>
    <w:pPr>
      <w:keepNext/>
      <w:keepLines/>
      <w:widowControl w:val="0"/>
      <w:suppressLineNumbers/>
      <w:tabs>
        <w:tab w:val="num" w:pos="720"/>
        <w:tab w:val="left" w:pos="3312"/>
      </w:tabs>
      <w:suppressAutoHyphens/>
      <w:spacing w:after="60"/>
      <w:ind w:left="720" w:hanging="360"/>
    </w:pPr>
    <w:rPr>
      <w:b/>
      <w:sz w:val="28"/>
      <w:lang w:eastAsia="zh-CN"/>
    </w:rPr>
  </w:style>
  <w:style w:type="paragraph" w:styleId="aff2">
    <w:name w:val="Subtitle"/>
    <w:basedOn w:val="a0"/>
    <w:next w:val="af3"/>
    <w:link w:val="aff3"/>
    <w:qFormat/>
    <w:rsid w:val="00636091"/>
    <w:pPr>
      <w:suppressAutoHyphens/>
      <w:ind w:firstLine="567"/>
      <w:jc w:val="center"/>
    </w:pPr>
    <w:rPr>
      <w:b/>
      <w:lang w:eastAsia="zh-CN"/>
    </w:rPr>
  </w:style>
  <w:style w:type="character" w:customStyle="1" w:styleId="aff3">
    <w:name w:val="Подзаголовок Знак"/>
    <w:link w:val="aff2"/>
    <w:rsid w:val="00636091"/>
    <w:rPr>
      <w:rFonts w:ascii="Times New Roman" w:eastAsia="Times New Roman" w:hAnsi="Times New Roman" w:cs="Times New Roman"/>
      <w:b/>
      <w:lang w:eastAsia="zh-CN"/>
    </w:rPr>
  </w:style>
  <w:style w:type="paragraph" w:customStyle="1" w:styleId="Heading10">
    <w:name w:val="Heading #1"/>
    <w:basedOn w:val="a0"/>
    <w:rsid w:val="00636091"/>
    <w:pPr>
      <w:shd w:val="clear" w:color="auto" w:fill="FFFFFF"/>
      <w:suppressAutoHyphens/>
      <w:spacing w:before="3720" w:after="240" w:line="240" w:lineRule="atLeast"/>
      <w:jc w:val="center"/>
    </w:pPr>
    <w:rPr>
      <w:b/>
      <w:bCs/>
      <w:sz w:val="51"/>
      <w:szCs w:val="51"/>
    </w:rPr>
  </w:style>
  <w:style w:type="paragraph" w:customStyle="1" w:styleId="aff4">
    <w:name w:val="Содержимое таблицы"/>
    <w:basedOn w:val="a0"/>
    <w:rsid w:val="00636091"/>
    <w:pPr>
      <w:suppressLineNumbers/>
      <w:suppressAutoHyphens/>
    </w:pPr>
    <w:rPr>
      <w:lang w:eastAsia="zh-CN"/>
    </w:rPr>
  </w:style>
  <w:style w:type="paragraph" w:customStyle="1" w:styleId="aff5">
    <w:name w:val="Заголовок таблицы"/>
    <w:basedOn w:val="aff4"/>
    <w:rsid w:val="00636091"/>
    <w:pPr>
      <w:jc w:val="center"/>
    </w:pPr>
    <w:rPr>
      <w:b/>
      <w:bCs/>
    </w:rPr>
  </w:style>
  <w:style w:type="paragraph" w:customStyle="1" w:styleId="aff6">
    <w:name w:val="Содержимое врезки"/>
    <w:basedOn w:val="a0"/>
    <w:rsid w:val="00636091"/>
    <w:pPr>
      <w:suppressAutoHyphens/>
    </w:pPr>
    <w:rPr>
      <w:lang w:eastAsia="zh-CN"/>
    </w:rPr>
  </w:style>
  <w:style w:type="paragraph" w:customStyle="1" w:styleId="aff7">
    <w:name w:val="Блочная цитата"/>
    <w:basedOn w:val="a0"/>
    <w:rsid w:val="00636091"/>
    <w:pPr>
      <w:suppressAutoHyphens/>
      <w:spacing w:after="283"/>
      <w:ind w:left="567" w:right="567"/>
    </w:pPr>
    <w:rPr>
      <w:lang w:eastAsia="zh-CN"/>
    </w:rPr>
  </w:style>
  <w:style w:type="paragraph" w:customStyle="1" w:styleId="headertext">
    <w:name w:val="headertext"/>
    <w:basedOn w:val="a0"/>
    <w:rsid w:val="00636091"/>
    <w:pPr>
      <w:suppressAutoHyphens/>
      <w:spacing w:before="280" w:after="280"/>
    </w:pPr>
    <w:rPr>
      <w:lang w:eastAsia="zh-CN"/>
    </w:rPr>
  </w:style>
  <w:style w:type="paragraph" w:customStyle="1" w:styleId="headertexttopleveltextcentertext">
    <w:name w:val="headertext topleveltext centertext"/>
    <w:basedOn w:val="a0"/>
    <w:rsid w:val="00636091"/>
    <w:pPr>
      <w:suppressAutoHyphens/>
      <w:spacing w:before="280" w:after="280"/>
    </w:pPr>
    <w:rPr>
      <w:lang w:eastAsia="zh-CN"/>
    </w:rPr>
  </w:style>
  <w:style w:type="paragraph" w:customStyle="1" w:styleId="western">
    <w:name w:val="western"/>
    <w:basedOn w:val="a0"/>
    <w:rsid w:val="00636091"/>
    <w:pPr>
      <w:suppressAutoHyphens/>
      <w:spacing w:before="280" w:after="280"/>
    </w:pPr>
    <w:rPr>
      <w:lang w:eastAsia="zh-CN"/>
    </w:rPr>
  </w:style>
  <w:style w:type="paragraph" w:customStyle="1" w:styleId="p3">
    <w:name w:val="p3"/>
    <w:basedOn w:val="a0"/>
    <w:rsid w:val="00636091"/>
    <w:pPr>
      <w:suppressAutoHyphens/>
      <w:spacing w:before="280" w:after="280"/>
    </w:pPr>
    <w:rPr>
      <w:lang w:eastAsia="zh-CN"/>
    </w:rPr>
  </w:style>
  <w:style w:type="paragraph" w:customStyle="1" w:styleId="1c">
    <w:name w:val="Обычный1"/>
    <w:rsid w:val="00636091"/>
    <w:pPr>
      <w:suppressAutoHyphens/>
      <w:snapToGrid w:val="0"/>
    </w:pPr>
    <w:rPr>
      <w:rFonts w:ascii="Times New Roman" w:eastAsia="Times New Roman" w:hAnsi="Times New Roman"/>
      <w:sz w:val="25"/>
      <w:lang w:eastAsia="zh-CN"/>
    </w:rPr>
  </w:style>
  <w:style w:type="paragraph" w:customStyle="1" w:styleId="28">
    <w:name w:val="Обычный2"/>
    <w:rsid w:val="00636091"/>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0"/>
    <w:rsid w:val="00636091"/>
    <w:pPr>
      <w:suppressAutoHyphens/>
      <w:spacing w:before="280" w:after="280"/>
    </w:pPr>
    <w:rPr>
      <w:lang w:eastAsia="zh-CN"/>
    </w:rPr>
  </w:style>
  <w:style w:type="character" w:customStyle="1" w:styleId="ConsNormal0">
    <w:name w:val="ConsNormal Знак"/>
    <w:link w:val="ConsNormal"/>
    <w:locked/>
    <w:rsid w:val="00636091"/>
    <w:rPr>
      <w:rFonts w:ascii="Arial" w:eastAsia="Times New Roman" w:hAnsi="Arial" w:cs="Arial"/>
      <w:sz w:val="20"/>
      <w:szCs w:val="20"/>
      <w:lang w:eastAsia="zh-CN"/>
    </w:rPr>
  </w:style>
  <w:style w:type="character" w:customStyle="1" w:styleId="aff8">
    <w:name w:val="Основной текст_"/>
    <w:link w:val="29"/>
    <w:rsid w:val="00636091"/>
    <w:rPr>
      <w:rFonts w:ascii="Times New Roman" w:eastAsia="Times New Roman" w:hAnsi="Times New Roman"/>
      <w:sz w:val="21"/>
      <w:szCs w:val="21"/>
      <w:shd w:val="clear" w:color="auto" w:fill="FFFFFF"/>
    </w:rPr>
  </w:style>
  <w:style w:type="character" w:customStyle="1" w:styleId="aff9">
    <w:name w:val="Подпись к таблице_"/>
    <w:link w:val="affa"/>
    <w:rsid w:val="00636091"/>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63609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636091"/>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636091"/>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63609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e"/>
    <w:rsid w:val="00636091"/>
    <w:rPr>
      <w:rFonts w:ascii="Times New Roman" w:eastAsia="Times New Roman" w:hAnsi="Times New Roman"/>
      <w:sz w:val="21"/>
      <w:szCs w:val="21"/>
      <w:shd w:val="clear" w:color="auto" w:fill="FFFFFF"/>
    </w:rPr>
  </w:style>
  <w:style w:type="character" w:customStyle="1" w:styleId="affe">
    <w:name w:val="Колонтитул"/>
    <w:rsid w:val="00636091"/>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636091"/>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0"/>
    <w:link w:val="aff8"/>
    <w:rsid w:val="00636091"/>
    <w:pPr>
      <w:widowControl w:val="0"/>
      <w:shd w:val="clear" w:color="auto" w:fill="FFFFFF"/>
      <w:spacing w:line="274" w:lineRule="exact"/>
      <w:jc w:val="both"/>
    </w:pPr>
    <w:rPr>
      <w:sz w:val="21"/>
      <w:szCs w:val="21"/>
      <w:lang w:eastAsia="en-US"/>
    </w:rPr>
  </w:style>
  <w:style w:type="paragraph" w:customStyle="1" w:styleId="affa">
    <w:name w:val="Подпись к таблице"/>
    <w:basedOn w:val="a0"/>
    <w:link w:val="aff9"/>
    <w:rsid w:val="00636091"/>
    <w:pPr>
      <w:widowControl w:val="0"/>
      <w:shd w:val="clear" w:color="auto" w:fill="FFFFFF"/>
      <w:spacing w:line="0" w:lineRule="atLeast"/>
    </w:pPr>
    <w:rPr>
      <w:i/>
      <w:iCs/>
      <w:sz w:val="21"/>
      <w:szCs w:val="21"/>
      <w:lang w:eastAsia="en-US"/>
    </w:rPr>
  </w:style>
  <w:style w:type="paragraph" w:customStyle="1" w:styleId="1e">
    <w:name w:val="Колонтитул1"/>
    <w:basedOn w:val="a0"/>
    <w:link w:val="affd"/>
    <w:rsid w:val="00636091"/>
    <w:pPr>
      <w:widowControl w:val="0"/>
      <w:shd w:val="clear" w:color="auto" w:fill="FFFFFF"/>
      <w:spacing w:line="0" w:lineRule="atLeast"/>
    </w:pPr>
    <w:rPr>
      <w:sz w:val="21"/>
      <w:szCs w:val="21"/>
      <w:lang w:eastAsia="en-US"/>
    </w:rPr>
  </w:style>
  <w:style w:type="character" w:customStyle="1" w:styleId="2a">
    <w:name w:val="Основной текст (2) + Не курсив"/>
    <w:rsid w:val="00636091"/>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636091"/>
    <w:rPr>
      <w:rFonts w:ascii="Times New Roman" w:eastAsia="Times New Roman" w:hAnsi="Times New Roman"/>
      <w:sz w:val="21"/>
      <w:szCs w:val="21"/>
      <w:shd w:val="clear" w:color="auto" w:fill="FFFFFF"/>
    </w:rPr>
  </w:style>
  <w:style w:type="character" w:customStyle="1" w:styleId="1f0">
    <w:name w:val="Заголовок №1"/>
    <w:rsid w:val="00636091"/>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f"/>
    <w:rsid w:val="00636091"/>
    <w:pPr>
      <w:widowControl w:val="0"/>
      <w:shd w:val="clear" w:color="auto" w:fill="FFFFFF"/>
      <w:spacing w:before="300" w:after="300" w:line="0" w:lineRule="atLeast"/>
      <w:jc w:val="center"/>
      <w:outlineLvl w:val="0"/>
    </w:pPr>
    <w:rPr>
      <w:sz w:val="21"/>
      <w:szCs w:val="21"/>
      <w:lang w:eastAsia="en-US"/>
    </w:rPr>
  </w:style>
  <w:style w:type="character" w:customStyle="1" w:styleId="blk">
    <w:name w:val="blk"/>
    <w:rsid w:val="00636091"/>
  </w:style>
  <w:style w:type="paragraph" w:customStyle="1" w:styleId="2b">
    <w:name w:val="Абзац списка2"/>
    <w:basedOn w:val="a0"/>
    <w:rsid w:val="00636091"/>
    <w:pPr>
      <w:ind w:left="720"/>
    </w:pPr>
  </w:style>
  <w:style w:type="paragraph" w:styleId="afff">
    <w:name w:val="endnote text"/>
    <w:basedOn w:val="a0"/>
    <w:link w:val="afff0"/>
    <w:uiPriority w:val="99"/>
    <w:unhideWhenUsed/>
    <w:rsid w:val="00636091"/>
    <w:rPr>
      <w:sz w:val="20"/>
      <w:szCs w:val="20"/>
    </w:rPr>
  </w:style>
  <w:style w:type="character" w:customStyle="1" w:styleId="afff0">
    <w:name w:val="Текст концевой сноски Знак"/>
    <w:link w:val="afff"/>
    <w:uiPriority w:val="99"/>
    <w:rsid w:val="00636091"/>
    <w:rPr>
      <w:rFonts w:ascii="Times New Roman" w:eastAsia="Times New Roman" w:hAnsi="Times New Roman" w:cs="Times New Roman"/>
      <w:sz w:val="20"/>
      <w:szCs w:val="20"/>
      <w:lang w:eastAsia="ru-RU"/>
    </w:rPr>
  </w:style>
  <w:style w:type="paragraph" w:styleId="35">
    <w:name w:val="Body Text 3"/>
    <w:basedOn w:val="a0"/>
    <w:link w:val="36"/>
    <w:unhideWhenUsed/>
    <w:rsid w:val="00636091"/>
    <w:pPr>
      <w:spacing w:after="120"/>
    </w:pPr>
    <w:rPr>
      <w:sz w:val="16"/>
      <w:szCs w:val="16"/>
    </w:rPr>
  </w:style>
  <w:style w:type="character" w:customStyle="1" w:styleId="36">
    <w:name w:val="Основной текст 3 Знак"/>
    <w:link w:val="35"/>
    <w:rsid w:val="00636091"/>
    <w:rPr>
      <w:rFonts w:ascii="Times New Roman" w:eastAsia="Times New Roman" w:hAnsi="Times New Roman" w:cs="Times New Roman"/>
      <w:sz w:val="16"/>
      <w:szCs w:val="16"/>
      <w:lang w:eastAsia="ru-RU"/>
    </w:rPr>
  </w:style>
  <w:style w:type="character" w:customStyle="1" w:styleId="nobr">
    <w:name w:val="nobr"/>
    <w:basedOn w:val="a1"/>
    <w:rsid w:val="00636091"/>
  </w:style>
  <w:style w:type="character" w:styleId="afff1">
    <w:name w:val="Placeholder Text"/>
    <w:uiPriority w:val="99"/>
    <w:semiHidden/>
    <w:rsid w:val="00636091"/>
    <w:rPr>
      <w:color w:val="808080"/>
    </w:rPr>
  </w:style>
  <w:style w:type="paragraph" w:styleId="afff2">
    <w:name w:val="annotation text"/>
    <w:basedOn w:val="a0"/>
    <w:link w:val="afff3"/>
    <w:uiPriority w:val="99"/>
    <w:unhideWhenUsed/>
    <w:rsid w:val="00636091"/>
    <w:pPr>
      <w:widowControl w:val="0"/>
    </w:pPr>
    <w:rPr>
      <w:rFonts w:ascii="Courier New" w:eastAsia="Courier New" w:hAnsi="Courier New" w:cs="Courier New"/>
      <w:color w:val="000000"/>
      <w:sz w:val="20"/>
      <w:szCs w:val="20"/>
      <w:lang w:bidi="ru-RU"/>
    </w:rPr>
  </w:style>
  <w:style w:type="character" w:customStyle="1" w:styleId="afff3">
    <w:name w:val="Текст примечания Знак"/>
    <w:link w:val="afff2"/>
    <w:uiPriority w:val="99"/>
    <w:rsid w:val="00636091"/>
    <w:rPr>
      <w:rFonts w:ascii="Courier New" w:eastAsia="Courier New" w:hAnsi="Courier New" w:cs="Courier New"/>
      <w:color w:val="000000"/>
      <w:sz w:val="20"/>
      <w:szCs w:val="20"/>
      <w:lang w:eastAsia="ru-RU" w:bidi="ru-RU"/>
    </w:rPr>
  </w:style>
  <w:style w:type="paragraph" w:customStyle="1" w:styleId="Heading">
    <w:name w:val="Heading"/>
    <w:qFormat/>
    <w:rsid w:val="00636091"/>
    <w:rPr>
      <w:rFonts w:ascii="Arial" w:eastAsia="Times New Roman" w:hAnsi="Arial" w:cs="Arial"/>
      <w:b/>
      <w:bCs/>
      <w:sz w:val="22"/>
      <w:szCs w:val="22"/>
    </w:rPr>
  </w:style>
  <w:style w:type="paragraph" w:styleId="2c">
    <w:name w:val="Body Text 2"/>
    <w:aliases w:val="Основной текст 2 Знак Знак"/>
    <w:basedOn w:val="a0"/>
    <w:link w:val="2d"/>
    <w:unhideWhenUsed/>
    <w:rsid w:val="00636091"/>
    <w:pPr>
      <w:spacing w:after="120" w:line="480" w:lineRule="auto"/>
    </w:pPr>
    <w:rPr>
      <w:rFonts w:ascii="Calibri" w:eastAsia="Calibri" w:hAnsi="Calibri"/>
      <w:sz w:val="22"/>
      <w:szCs w:val="22"/>
      <w:lang w:eastAsia="en-US"/>
    </w:rPr>
  </w:style>
  <w:style w:type="character" w:customStyle="1" w:styleId="2d">
    <w:name w:val="Основной текст 2 Знак"/>
    <w:aliases w:val="Основной текст 2 Знак Знак Знак1"/>
    <w:link w:val="2c"/>
    <w:rsid w:val="00636091"/>
    <w:rPr>
      <w:rFonts w:ascii="Calibri" w:eastAsia="Calibri" w:hAnsi="Calibri" w:cs="Times New Roman"/>
      <w:sz w:val="22"/>
      <w:szCs w:val="22"/>
    </w:rPr>
  </w:style>
  <w:style w:type="character" w:customStyle="1" w:styleId="a7">
    <w:name w:val="Абзац списка Знак"/>
    <w:aliases w:val="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link w:val="a6"/>
    <w:uiPriority w:val="34"/>
    <w:rsid w:val="00636091"/>
    <w:rPr>
      <w:rFonts w:ascii="Courier New" w:eastAsia="Courier New" w:hAnsi="Courier New" w:cs="Courier New"/>
      <w:color w:val="000000"/>
      <w:lang w:eastAsia="ru-RU" w:bidi="ru-RU"/>
    </w:rPr>
  </w:style>
  <w:style w:type="table" w:styleId="afff4">
    <w:name w:val="Table Grid"/>
    <w:basedOn w:val="a2"/>
    <w:rsid w:val="0063609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5">
    <w:name w:val="Обычный стиль"/>
    <w:basedOn w:val="a0"/>
    <w:rsid w:val="00636091"/>
    <w:pPr>
      <w:widowControl w:val="0"/>
      <w:adjustRightInd w:val="0"/>
      <w:spacing w:after="160" w:line="240" w:lineRule="exact"/>
    </w:pPr>
    <w:rPr>
      <w:rFonts w:cs="Arial"/>
      <w:szCs w:val="20"/>
      <w:lang w:val="en-GB" w:eastAsia="en-US"/>
    </w:rPr>
  </w:style>
  <w:style w:type="character" w:customStyle="1" w:styleId="Q">
    <w:name w:val="Q"/>
    <w:uiPriority w:val="99"/>
    <w:rsid w:val="00636091"/>
  </w:style>
  <w:style w:type="paragraph" w:customStyle="1" w:styleId="93">
    <w:name w:val="Обычный9"/>
    <w:uiPriority w:val="99"/>
    <w:rsid w:val="00636091"/>
    <w:pPr>
      <w:widowControl w:val="0"/>
    </w:pPr>
    <w:rPr>
      <w:rFonts w:ascii="Times New Roman" w:eastAsia="Times New Roman" w:hAnsi="Times New Roman"/>
      <w:snapToGrid w:val="0"/>
    </w:rPr>
  </w:style>
  <w:style w:type="paragraph" w:customStyle="1" w:styleId="100">
    <w:name w:val="Обычный10"/>
    <w:basedOn w:val="a0"/>
    <w:uiPriority w:val="99"/>
    <w:rsid w:val="00636091"/>
    <w:pPr>
      <w:spacing w:before="100" w:beforeAutospacing="1" w:after="100" w:afterAutospacing="1"/>
    </w:pPr>
    <w:rPr>
      <w:rFonts w:ascii="Arial Unicode MS" w:eastAsia="Arial Unicode MS" w:hAnsi="Arial Unicode MS" w:cs="Arial Unicode MS"/>
    </w:rPr>
  </w:style>
  <w:style w:type="character" w:customStyle="1" w:styleId="a9">
    <w:name w:val="Без интервала Знак"/>
    <w:aliases w:val="для таблиц Знак"/>
    <w:link w:val="a8"/>
    <w:uiPriority w:val="1"/>
    <w:rsid w:val="00636091"/>
    <w:rPr>
      <w:sz w:val="22"/>
      <w:szCs w:val="22"/>
    </w:rPr>
  </w:style>
  <w:style w:type="paragraph" w:customStyle="1" w:styleId="formattext">
    <w:name w:val="formattext"/>
    <w:basedOn w:val="a0"/>
    <w:rsid w:val="00636091"/>
    <w:pPr>
      <w:spacing w:before="100" w:beforeAutospacing="1" w:after="100" w:afterAutospacing="1"/>
    </w:pPr>
  </w:style>
  <w:style w:type="character" w:customStyle="1" w:styleId="3Exact">
    <w:name w:val="Основной текст (3) Exact"/>
    <w:rsid w:val="00636091"/>
    <w:rPr>
      <w:b/>
      <w:bCs/>
      <w:i w:val="0"/>
      <w:iCs w:val="0"/>
      <w:smallCaps w:val="0"/>
      <w:strike w:val="0"/>
      <w:sz w:val="16"/>
      <w:szCs w:val="16"/>
      <w:u w:val="none"/>
    </w:rPr>
  </w:style>
  <w:style w:type="character" w:customStyle="1" w:styleId="2e">
    <w:name w:val="Основной текст (2)_"/>
    <w:rsid w:val="00636091"/>
    <w:rPr>
      <w:b w:val="0"/>
      <w:bCs w:val="0"/>
      <w:i w:val="0"/>
      <w:iCs w:val="0"/>
      <w:smallCaps w:val="0"/>
      <w:strike w:val="0"/>
      <w:sz w:val="16"/>
      <w:szCs w:val="16"/>
      <w:u w:val="none"/>
    </w:rPr>
  </w:style>
  <w:style w:type="character" w:customStyle="1" w:styleId="37">
    <w:name w:val="Основной текст (3)_"/>
    <w:link w:val="38"/>
    <w:rsid w:val="00636091"/>
    <w:rPr>
      <w:b/>
      <w:bCs/>
      <w:sz w:val="16"/>
      <w:szCs w:val="16"/>
      <w:shd w:val="clear" w:color="auto" w:fill="FFFFFF"/>
    </w:rPr>
  </w:style>
  <w:style w:type="character" w:customStyle="1" w:styleId="39">
    <w:name w:val="Основной текст (3) + Не полужирный"/>
    <w:rsid w:val="00636091"/>
    <w:rPr>
      <w:rFonts w:ascii="Arial Unicode MS" w:eastAsia="Arial Unicode MS" w:hAnsi="Arial Unicode MS" w:cs="Arial Unicode MS"/>
      <w:b/>
      <w:bCs/>
      <w:color w:val="000000"/>
      <w:spacing w:val="0"/>
      <w:w w:val="100"/>
      <w:position w:val="0"/>
      <w:sz w:val="16"/>
      <w:szCs w:val="16"/>
      <w:shd w:val="clear" w:color="auto" w:fill="FFFFFF"/>
      <w:lang w:val="ru-RU" w:eastAsia="ru-RU" w:bidi="ru-RU"/>
    </w:rPr>
  </w:style>
  <w:style w:type="character" w:customStyle="1" w:styleId="afff6">
    <w:name w:val="Подпись к таблице + Полужирный"/>
    <w:rsid w:val="00636091"/>
    <w:rPr>
      <w:rFonts w:ascii="Arial Unicode MS" w:eastAsia="Arial Unicode MS" w:hAnsi="Arial Unicode MS" w:cs="Arial Unicode MS"/>
      <w:b/>
      <w:bCs/>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f">
    <w:name w:val="Основной текст (2)"/>
    <w:rsid w:val="00636091"/>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character" w:customStyle="1" w:styleId="2f0">
    <w:name w:val="Основной текст (2) + Полужирный"/>
    <w:rsid w:val="00636091"/>
    <w:rPr>
      <w:rFonts w:ascii="Arial Unicode MS" w:eastAsia="Arial Unicode MS" w:hAnsi="Arial Unicode MS" w:cs="Arial Unicode MS"/>
      <w:b/>
      <w:bCs/>
      <w:i w:val="0"/>
      <w:iCs w:val="0"/>
      <w:smallCaps w:val="0"/>
      <w:strike w:val="0"/>
      <w:color w:val="000000"/>
      <w:spacing w:val="0"/>
      <w:w w:val="100"/>
      <w:position w:val="0"/>
      <w:sz w:val="16"/>
      <w:szCs w:val="16"/>
      <w:u w:val="none"/>
      <w:lang w:val="ru-RU" w:eastAsia="ru-RU" w:bidi="ru-RU"/>
    </w:rPr>
  </w:style>
  <w:style w:type="character" w:customStyle="1" w:styleId="2Exact">
    <w:name w:val="Основной текст (2) Exact"/>
    <w:rsid w:val="00636091"/>
    <w:rPr>
      <w:b w:val="0"/>
      <w:bCs w:val="0"/>
      <w:i w:val="0"/>
      <w:iCs w:val="0"/>
      <w:smallCaps w:val="0"/>
      <w:strike w:val="0"/>
      <w:sz w:val="16"/>
      <w:szCs w:val="16"/>
      <w:u w:val="none"/>
    </w:rPr>
  </w:style>
  <w:style w:type="character" w:customStyle="1" w:styleId="Exact">
    <w:name w:val="Подпись к картинке Exact"/>
    <w:link w:val="afff7"/>
    <w:rsid w:val="00636091"/>
    <w:rPr>
      <w:sz w:val="16"/>
      <w:szCs w:val="16"/>
      <w:shd w:val="clear" w:color="auto" w:fill="FFFFFF"/>
    </w:rPr>
  </w:style>
  <w:style w:type="paragraph" w:customStyle="1" w:styleId="38">
    <w:name w:val="Основной текст (3)"/>
    <w:basedOn w:val="a0"/>
    <w:link w:val="37"/>
    <w:rsid w:val="00636091"/>
    <w:pPr>
      <w:widowControl w:val="0"/>
      <w:shd w:val="clear" w:color="auto" w:fill="FFFFFF"/>
      <w:spacing w:after="180" w:line="0" w:lineRule="atLeast"/>
      <w:jc w:val="both"/>
    </w:pPr>
    <w:rPr>
      <w:rFonts w:ascii="Calibri" w:eastAsia="Calibri" w:hAnsi="Calibri"/>
      <w:b/>
      <w:bCs/>
      <w:sz w:val="16"/>
      <w:szCs w:val="16"/>
      <w:lang w:eastAsia="en-US"/>
    </w:rPr>
  </w:style>
  <w:style w:type="paragraph" w:customStyle="1" w:styleId="afff7">
    <w:name w:val="Подпись к картинке"/>
    <w:basedOn w:val="a0"/>
    <w:link w:val="Exact"/>
    <w:rsid w:val="00636091"/>
    <w:pPr>
      <w:widowControl w:val="0"/>
      <w:shd w:val="clear" w:color="auto" w:fill="FFFFFF"/>
      <w:spacing w:line="0" w:lineRule="atLeast"/>
    </w:pPr>
    <w:rPr>
      <w:rFonts w:ascii="Calibri" w:eastAsia="Calibri" w:hAnsi="Calibri"/>
      <w:sz w:val="16"/>
      <w:szCs w:val="16"/>
      <w:lang w:eastAsia="en-US"/>
    </w:rPr>
  </w:style>
  <w:style w:type="paragraph" w:customStyle="1" w:styleId="43">
    <w:name w:val="АД_Нумерованный подпункт 4 уровня"/>
    <w:basedOn w:val="a0"/>
    <w:qFormat/>
    <w:rsid w:val="00636091"/>
    <w:pPr>
      <w:tabs>
        <w:tab w:val="num" w:pos="360"/>
        <w:tab w:val="left" w:pos="993"/>
      </w:tabs>
      <w:suppressAutoHyphens/>
      <w:ind w:left="993" w:hanging="993"/>
      <w:jc w:val="both"/>
    </w:pPr>
    <w:rPr>
      <w:szCs w:val="20"/>
      <w:lang w:eastAsia="ar-SA"/>
    </w:rPr>
  </w:style>
  <w:style w:type="character" w:customStyle="1" w:styleId="label">
    <w:name w:val="label"/>
    <w:rsid w:val="00636091"/>
    <w:rPr>
      <w:rFonts w:cs="Times New Roman"/>
    </w:rPr>
  </w:style>
  <w:style w:type="paragraph" w:styleId="3a">
    <w:name w:val="Body Text Indent 3"/>
    <w:aliases w:val="Знак2"/>
    <w:basedOn w:val="a0"/>
    <w:link w:val="3b"/>
    <w:unhideWhenUsed/>
    <w:rsid w:val="00636091"/>
    <w:pPr>
      <w:spacing w:after="120"/>
      <w:ind w:left="283"/>
    </w:pPr>
    <w:rPr>
      <w:sz w:val="16"/>
      <w:szCs w:val="16"/>
    </w:rPr>
  </w:style>
  <w:style w:type="character" w:customStyle="1" w:styleId="3b">
    <w:name w:val="Основной текст с отступом 3 Знак"/>
    <w:aliases w:val="Знак2 Знак"/>
    <w:link w:val="3a"/>
    <w:rsid w:val="00636091"/>
    <w:rPr>
      <w:rFonts w:ascii="Times New Roman" w:eastAsia="Times New Roman" w:hAnsi="Times New Roman" w:cs="Times New Roman"/>
      <w:sz w:val="16"/>
      <w:szCs w:val="16"/>
      <w:lang w:eastAsia="ru-RU"/>
    </w:rPr>
  </w:style>
  <w:style w:type="paragraph" w:customStyle="1" w:styleId="3c">
    <w:name w:val="Абзац списка3"/>
    <w:basedOn w:val="a0"/>
    <w:rsid w:val="00636091"/>
    <w:pPr>
      <w:ind w:left="720"/>
      <w:contextualSpacing/>
    </w:pPr>
    <w:rPr>
      <w:rFonts w:eastAsia="MS ??"/>
    </w:rPr>
  </w:style>
  <w:style w:type="paragraph" w:customStyle="1" w:styleId="1f1">
    <w:name w:val="Обычный (веб)1"/>
    <w:basedOn w:val="a0"/>
    <w:qFormat/>
    <w:rsid w:val="00636091"/>
    <w:pPr>
      <w:suppressAutoHyphens/>
      <w:spacing w:before="280" w:after="280"/>
    </w:pPr>
    <w:rPr>
      <w:lang w:eastAsia="zh-CN"/>
    </w:rPr>
  </w:style>
  <w:style w:type="character" w:customStyle="1" w:styleId="211">
    <w:name w:val="Основной текст 21 Знак"/>
    <w:link w:val="210"/>
    <w:uiPriority w:val="99"/>
    <w:locked/>
    <w:rsid w:val="00636091"/>
    <w:rPr>
      <w:rFonts w:ascii="Arial" w:eastAsia="Times New Roman" w:hAnsi="Arial" w:cs="Arial"/>
      <w:szCs w:val="20"/>
      <w:lang w:eastAsia="zh-CN"/>
    </w:rPr>
  </w:style>
  <w:style w:type="paragraph" w:customStyle="1" w:styleId="PlainText1">
    <w:name w:val="Plain Text1"/>
    <w:basedOn w:val="a0"/>
    <w:uiPriority w:val="99"/>
    <w:rsid w:val="00636091"/>
    <w:pPr>
      <w:suppressAutoHyphens/>
      <w:spacing w:line="100" w:lineRule="atLeast"/>
    </w:pPr>
    <w:rPr>
      <w:rFonts w:ascii="Courier New" w:eastAsia="Calibri" w:hAnsi="Courier New"/>
      <w:sz w:val="20"/>
      <w:szCs w:val="20"/>
      <w:lang w:eastAsia="ar-SA"/>
    </w:rPr>
  </w:style>
  <w:style w:type="character" w:customStyle="1" w:styleId="WW-Absatz-Standardschriftart1111">
    <w:name w:val="WW-Absatz-Standardschriftart1111"/>
    <w:rsid w:val="00636091"/>
  </w:style>
  <w:style w:type="character" w:customStyle="1" w:styleId="WW--">
    <w:name w:val="WW-Интернет-ссылка"/>
    <w:uiPriority w:val="99"/>
    <w:rsid w:val="00636091"/>
    <w:rPr>
      <w:color w:val="000080"/>
      <w:u w:val="single"/>
      <w:lang w:val="ru-RU"/>
    </w:rPr>
  </w:style>
  <w:style w:type="paragraph" w:customStyle="1" w:styleId="Char">
    <w:name w:val="Char Знак Знак"/>
    <w:basedOn w:val="a0"/>
    <w:rsid w:val="00636091"/>
    <w:pPr>
      <w:widowControl w:val="0"/>
      <w:adjustRightInd w:val="0"/>
      <w:spacing w:after="160" w:line="240" w:lineRule="exact"/>
      <w:jc w:val="right"/>
    </w:pPr>
    <w:rPr>
      <w:rFonts w:ascii="Arial" w:hAnsi="Arial" w:cs="Arial"/>
      <w:sz w:val="20"/>
      <w:szCs w:val="20"/>
      <w:lang w:val="en-GB" w:eastAsia="en-US"/>
    </w:rPr>
  </w:style>
  <w:style w:type="paragraph" w:customStyle="1" w:styleId="2f1">
    <w:name w:val="заголовок 2"/>
    <w:basedOn w:val="a0"/>
    <w:next w:val="a0"/>
    <w:rsid w:val="00636091"/>
    <w:pPr>
      <w:keepNext/>
      <w:overflowPunct w:val="0"/>
      <w:autoSpaceDE w:val="0"/>
      <w:autoSpaceDN w:val="0"/>
      <w:adjustRightInd w:val="0"/>
      <w:spacing w:line="360" w:lineRule="auto"/>
      <w:jc w:val="both"/>
    </w:pPr>
    <w:rPr>
      <w:sz w:val="28"/>
      <w:szCs w:val="20"/>
      <w:lang w:val="en-US"/>
    </w:rPr>
  </w:style>
  <w:style w:type="character" w:customStyle="1" w:styleId="1f2">
    <w:name w:val="Неразрешенное упоминание1"/>
    <w:uiPriority w:val="99"/>
    <w:semiHidden/>
    <w:unhideWhenUsed/>
    <w:rsid w:val="00636091"/>
    <w:rPr>
      <w:color w:val="605E5C"/>
      <w:shd w:val="clear" w:color="auto" w:fill="E1DFDD"/>
    </w:rPr>
  </w:style>
  <w:style w:type="paragraph" w:styleId="afff8">
    <w:name w:val="annotation subject"/>
    <w:basedOn w:val="afff2"/>
    <w:next w:val="afff2"/>
    <w:link w:val="afff9"/>
    <w:uiPriority w:val="99"/>
    <w:semiHidden/>
    <w:unhideWhenUsed/>
    <w:rsid w:val="00636091"/>
    <w:pPr>
      <w:widowControl/>
    </w:pPr>
    <w:rPr>
      <w:rFonts w:ascii="Times New Roman" w:eastAsia="Times New Roman" w:hAnsi="Times New Roman" w:cs="Times New Roman"/>
      <w:b/>
      <w:bCs/>
      <w:color w:val="auto"/>
      <w:lang w:bidi="ar-SA"/>
    </w:rPr>
  </w:style>
  <w:style w:type="character" w:customStyle="1" w:styleId="afff9">
    <w:name w:val="Тема примечания Знак"/>
    <w:link w:val="afff8"/>
    <w:uiPriority w:val="99"/>
    <w:semiHidden/>
    <w:rsid w:val="00636091"/>
    <w:rPr>
      <w:rFonts w:ascii="Times New Roman" w:eastAsia="Times New Roman" w:hAnsi="Times New Roman" w:cs="Times New Roman"/>
      <w:b/>
      <w:bCs/>
      <w:color w:val="000000"/>
      <w:sz w:val="20"/>
      <w:szCs w:val="20"/>
      <w:lang w:eastAsia="ru-RU" w:bidi="ru-RU"/>
    </w:rPr>
  </w:style>
  <w:style w:type="character" w:customStyle="1" w:styleId="2f2">
    <w:name w:val="Неразрешенное упоминание2"/>
    <w:uiPriority w:val="99"/>
    <w:semiHidden/>
    <w:unhideWhenUsed/>
    <w:rsid w:val="00636091"/>
    <w:rPr>
      <w:color w:val="605E5C"/>
      <w:shd w:val="clear" w:color="auto" w:fill="E1DFDD"/>
    </w:rPr>
  </w:style>
  <w:style w:type="character" w:customStyle="1" w:styleId="312">
    <w:name w:val="Заголовок 3 Знак1"/>
    <w:aliases w:val="h3 Знак,Head 3 Знак,l3+toc 3 Знак,CT Знак,Sub-section Title Знак,l3 Знак"/>
    <w:locked/>
    <w:rsid w:val="00192964"/>
    <w:rPr>
      <w:rFonts w:ascii="Arial" w:hAnsi="Arial" w:cs="Arial"/>
      <w:b/>
      <w:bCs/>
      <w:sz w:val="26"/>
      <w:szCs w:val="26"/>
      <w:lang w:val="ru-RU" w:eastAsia="ru-RU"/>
    </w:rPr>
  </w:style>
  <w:style w:type="character" w:customStyle="1" w:styleId="Heading1Char">
    <w:name w:val="Heading 1 Char"/>
    <w:locked/>
    <w:rsid w:val="0019296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92964"/>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192964"/>
    <w:rPr>
      <w:rFonts w:ascii="Cambria" w:hAnsi="Cambria" w:cs="Cambria"/>
      <w:b/>
      <w:bCs/>
      <w:sz w:val="26"/>
      <w:szCs w:val="26"/>
    </w:rPr>
  </w:style>
  <w:style w:type="paragraph" w:customStyle="1" w:styleId="3d">
    <w:name w:val="Стиль3 Знак"/>
    <w:basedOn w:val="22"/>
    <w:rsid w:val="00192964"/>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0"/>
    <w:rsid w:val="00192964"/>
    <w:pPr>
      <w:spacing w:before="120"/>
      <w:ind w:firstLine="720"/>
      <w:jc w:val="both"/>
    </w:pPr>
    <w:rPr>
      <w:rFonts w:ascii="Arial" w:hAnsi="Arial" w:cs="Arial"/>
      <w:lang w:eastAsia="en-US"/>
    </w:rPr>
  </w:style>
  <w:style w:type="character" w:styleId="afffa">
    <w:name w:val="page number"/>
    <w:rsid w:val="00192964"/>
    <w:rPr>
      <w:rFonts w:cs="Times New Roman"/>
    </w:rPr>
  </w:style>
  <w:style w:type="paragraph" w:customStyle="1" w:styleId="2-11">
    <w:name w:val="2-11"/>
    <w:basedOn w:val="a0"/>
    <w:rsid w:val="00192964"/>
    <w:pPr>
      <w:spacing w:after="60"/>
      <w:jc w:val="both"/>
    </w:pPr>
  </w:style>
  <w:style w:type="paragraph" w:customStyle="1" w:styleId="3e">
    <w:name w:val="3"/>
    <w:basedOn w:val="a0"/>
    <w:rsid w:val="00192964"/>
    <w:pPr>
      <w:jc w:val="both"/>
    </w:pPr>
  </w:style>
  <w:style w:type="paragraph" w:customStyle="1" w:styleId="afffb">
    <w:name w:val="Тендерные данные"/>
    <w:basedOn w:val="a0"/>
    <w:semiHidden/>
    <w:rsid w:val="00192964"/>
    <w:pPr>
      <w:tabs>
        <w:tab w:val="left" w:pos="1985"/>
      </w:tabs>
      <w:spacing w:before="120" w:after="60"/>
      <w:jc w:val="both"/>
    </w:pPr>
    <w:rPr>
      <w:b/>
      <w:bCs/>
    </w:rPr>
  </w:style>
  <w:style w:type="paragraph" w:customStyle="1" w:styleId="FR1">
    <w:name w:val="FR1"/>
    <w:rsid w:val="00192964"/>
    <w:pPr>
      <w:widowControl w:val="0"/>
      <w:autoSpaceDE w:val="0"/>
      <w:autoSpaceDN w:val="0"/>
      <w:ind w:firstLine="420"/>
    </w:pPr>
    <w:rPr>
      <w:rFonts w:ascii="Arial" w:eastAsia="Times New Roman" w:hAnsi="Arial" w:cs="Arial"/>
    </w:rPr>
  </w:style>
  <w:style w:type="paragraph" w:styleId="afffc">
    <w:name w:val="List Bullet"/>
    <w:basedOn w:val="a0"/>
    <w:autoRedefine/>
    <w:rsid w:val="00192964"/>
    <w:pPr>
      <w:widowControl w:val="0"/>
      <w:spacing w:after="60"/>
      <w:jc w:val="both"/>
    </w:pPr>
    <w:rPr>
      <w:color w:val="000000"/>
    </w:rPr>
  </w:style>
  <w:style w:type="paragraph" w:styleId="afffd">
    <w:name w:val="Date"/>
    <w:basedOn w:val="a0"/>
    <w:next w:val="a0"/>
    <w:link w:val="afffe"/>
    <w:rsid w:val="00192964"/>
    <w:pPr>
      <w:spacing w:after="60"/>
      <w:jc w:val="both"/>
    </w:pPr>
    <w:rPr>
      <w:lang w:val="x-none" w:eastAsia="x-none"/>
    </w:rPr>
  </w:style>
  <w:style w:type="character" w:customStyle="1" w:styleId="afffe">
    <w:name w:val="Дата Знак"/>
    <w:link w:val="afffd"/>
    <w:rsid w:val="00192964"/>
    <w:rPr>
      <w:rFonts w:ascii="Times New Roman" w:eastAsia="Times New Roman" w:hAnsi="Times New Roman" w:cs="Times New Roman"/>
      <w:lang w:val="x-none" w:eastAsia="x-none"/>
    </w:rPr>
  </w:style>
  <w:style w:type="paragraph" w:customStyle="1" w:styleId="affff">
    <w:name w:val="МП"/>
    <w:basedOn w:val="a0"/>
    <w:rsid w:val="00192964"/>
    <w:pPr>
      <w:overflowPunct w:val="0"/>
      <w:autoSpaceDE w:val="0"/>
      <w:autoSpaceDN w:val="0"/>
      <w:adjustRightInd w:val="0"/>
      <w:spacing w:after="120"/>
      <w:jc w:val="center"/>
      <w:textAlignment w:val="baseline"/>
    </w:pPr>
    <w:rPr>
      <w:rFonts w:ascii="Arial" w:hAnsi="Arial" w:cs="Arial"/>
      <w:b/>
      <w:bCs/>
    </w:rPr>
  </w:style>
  <w:style w:type="paragraph" w:customStyle="1" w:styleId="affff0">
    <w:name w:val="Готовый"/>
    <w:basedOn w:val="a0"/>
    <w:rsid w:val="001929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192964"/>
    <w:pPr>
      <w:keepNext/>
    </w:pPr>
  </w:style>
  <w:style w:type="character" w:customStyle="1" w:styleId="propvalue">
    <w:name w:val="propvalue"/>
    <w:rsid w:val="00192964"/>
    <w:rPr>
      <w:rFonts w:cs="Times New Roman"/>
      <w:color w:val="800000"/>
    </w:rPr>
  </w:style>
  <w:style w:type="character" w:customStyle="1" w:styleId="HeaderChar">
    <w:name w:val="Header Char"/>
    <w:locked/>
    <w:rsid w:val="00192964"/>
    <w:rPr>
      <w:rFonts w:cs="Times New Roman"/>
      <w:sz w:val="24"/>
      <w:szCs w:val="24"/>
      <w:lang w:val="ru-RU" w:eastAsia="ru-RU"/>
    </w:rPr>
  </w:style>
  <w:style w:type="paragraph" w:styleId="44">
    <w:name w:val="List Bullet 4"/>
    <w:basedOn w:val="a0"/>
    <w:autoRedefine/>
    <w:rsid w:val="00192964"/>
    <w:pPr>
      <w:tabs>
        <w:tab w:val="num" w:pos="1209"/>
      </w:tabs>
      <w:spacing w:after="60"/>
      <w:ind w:left="1209" w:hanging="360"/>
      <w:jc w:val="both"/>
    </w:pPr>
  </w:style>
  <w:style w:type="paragraph" w:styleId="51">
    <w:name w:val="List Bullet 5"/>
    <w:basedOn w:val="a0"/>
    <w:autoRedefine/>
    <w:rsid w:val="00192964"/>
    <w:pPr>
      <w:tabs>
        <w:tab w:val="num" w:pos="1492"/>
      </w:tabs>
      <w:spacing w:after="60"/>
      <w:ind w:left="1492" w:hanging="360"/>
      <w:jc w:val="both"/>
    </w:pPr>
  </w:style>
  <w:style w:type="paragraph" w:styleId="3f">
    <w:name w:val="List Number 3"/>
    <w:basedOn w:val="a0"/>
    <w:rsid w:val="00192964"/>
    <w:pPr>
      <w:tabs>
        <w:tab w:val="num" w:pos="926"/>
      </w:tabs>
      <w:spacing w:after="60"/>
      <w:ind w:left="926" w:hanging="360"/>
      <w:jc w:val="both"/>
    </w:pPr>
  </w:style>
  <w:style w:type="paragraph" w:styleId="45">
    <w:name w:val="List Number 4"/>
    <w:basedOn w:val="a0"/>
    <w:rsid w:val="00192964"/>
    <w:pPr>
      <w:tabs>
        <w:tab w:val="num" w:pos="1209"/>
      </w:tabs>
      <w:spacing w:after="60"/>
      <w:ind w:left="1209" w:hanging="360"/>
      <w:jc w:val="both"/>
    </w:pPr>
  </w:style>
  <w:style w:type="paragraph" w:styleId="52">
    <w:name w:val="List Number 5"/>
    <w:basedOn w:val="a0"/>
    <w:rsid w:val="00192964"/>
    <w:pPr>
      <w:tabs>
        <w:tab w:val="num" w:pos="1492"/>
      </w:tabs>
      <w:spacing w:after="60"/>
      <w:ind w:left="1492" w:hanging="360"/>
      <w:jc w:val="both"/>
    </w:pPr>
  </w:style>
  <w:style w:type="paragraph" w:customStyle="1" w:styleId="Instruction">
    <w:name w:val="Instruction"/>
    <w:basedOn w:val="2c"/>
    <w:rsid w:val="00192964"/>
    <w:pPr>
      <w:tabs>
        <w:tab w:val="num" w:pos="360"/>
      </w:tabs>
      <w:spacing w:before="180" w:after="60" w:line="240" w:lineRule="auto"/>
      <w:ind w:left="360" w:hanging="360"/>
      <w:jc w:val="both"/>
    </w:pPr>
    <w:rPr>
      <w:rFonts w:ascii="Times New Roman" w:eastAsia="Times New Roman" w:hAnsi="Times New Roman"/>
      <w:b/>
      <w:bCs/>
      <w:sz w:val="24"/>
      <w:szCs w:val="24"/>
      <w:lang w:val="x-none" w:eastAsia="x-none"/>
    </w:rPr>
  </w:style>
  <w:style w:type="paragraph" w:customStyle="1" w:styleId="xl27">
    <w:name w:val="xl27"/>
    <w:basedOn w:val="a0"/>
    <w:rsid w:val="0019296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1">
    <w:name w:val="Ãîòîâûé"/>
    <w:basedOn w:val="a0"/>
    <w:rsid w:val="001929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192964"/>
    <w:pPr>
      <w:spacing w:before="100" w:beforeAutospacing="1" w:after="100" w:afterAutospacing="1"/>
    </w:pPr>
    <w:rPr>
      <w:rFonts w:ascii="Arial CYR" w:eastAsia="Arial Unicode MS" w:hAnsi="Arial CYR" w:cs="Arial CYR"/>
      <w:sz w:val="18"/>
      <w:szCs w:val="18"/>
    </w:rPr>
  </w:style>
  <w:style w:type="paragraph" w:customStyle="1" w:styleId="affff2">
    <w:name w:val="Условия контракта"/>
    <w:basedOn w:val="a0"/>
    <w:semiHidden/>
    <w:rsid w:val="00192964"/>
    <w:pPr>
      <w:tabs>
        <w:tab w:val="num" w:pos="567"/>
      </w:tabs>
      <w:spacing w:before="240" w:after="120"/>
      <w:ind w:left="567" w:hanging="567"/>
      <w:jc w:val="both"/>
    </w:pPr>
    <w:rPr>
      <w:b/>
      <w:bCs/>
    </w:rPr>
  </w:style>
  <w:style w:type="paragraph" w:customStyle="1" w:styleId="3f0">
    <w:name w:val="Раздел 3"/>
    <w:basedOn w:val="a0"/>
    <w:semiHidden/>
    <w:rsid w:val="00192964"/>
    <w:pPr>
      <w:tabs>
        <w:tab w:val="num" w:pos="432"/>
      </w:tabs>
      <w:spacing w:before="120" w:after="120"/>
      <w:ind w:left="432" w:hanging="432"/>
      <w:jc w:val="center"/>
    </w:pPr>
    <w:rPr>
      <w:b/>
      <w:bCs/>
    </w:rPr>
  </w:style>
  <w:style w:type="paragraph" w:styleId="affff3">
    <w:name w:val="Document Map"/>
    <w:basedOn w:val="a0"/>
    <w:link w:val="affff4"/>
    <w:semiHidden/>
    <w:rsid w:val="00192964"/>
    <w:pPr>
      <w:shd w:val="clear" w:color="auto" w:fill="000080"/>
    </w:pPr>
    <w:rPr>
      <w:sz w:val="2"/>
      <w:szCs w:val="2"/>
      <w:lang w:val="x-none" w:eastAsia="x-none"/>
    </w:rPr>
  </w:style>
  <w:style w:type="character" w:customStyle="1" w:styleId="affff4">
    <w:name w:val="Схема документа Знак"/>
    <w:link w:val="affff3"/>
    <w:semiHidden/>
    <w:rsid w:val="00192964"/>
    <w:rPr>
      <w:rFonts w:ascii="Times New Roman" w:eastAsia="Times New Roman" w:hAnsi="Times New Roman" w:cs="Times New Roman"/>
      <w:sz w:val="2"/>
      <w:szCs w:val="2"/>
      <w:shd w:val="clear" w:color="auto" w:fill="000080"/>
      <w:lang w:val="x-none" w:eastAsia="x-none"/>
    </w:rPr>
  </w:style>
  <w:style w:type="paragraph" w:customStyle="1" w:styleId="1f3">
    <w:name w:val="Название1"/>
    <w:basedOn w:val="a0"/>
    <w:link w:val="affff5"/>
    <w:qFormat/>
    <w:rsid w:val="00192964"/>
    <w:pPr>
      <w:widowControl w:val="0"/>
      <w:autoSpaceDE w:val="0"/>
      <w:autoSpaceDN w:val="0"/>
      <w:adjustRightInd w:val="0"/>
      <w:jc w:val="center"/>
    </w:pPr>
  </w:style>
  <w:style w:type="character" w:customStyle="1" w:styleId="affff5">
    <w:name w:val="Название Знак"/>
    <w:link w:val="1f3"/>
    <w:locked/>
    <w:rsid w:val="00192964"/>
    <w:rPr>
      <w:rFonts w:ascii="Times New Roman" w:eastAsia="Times New Roman" w:hAnsi="Times New Roman" w:cs="Times New Roman"/>
      <w:lang w:eastAsia="ru-RU"/>
    </w:rPr>
  </w:style>
  <w:style w:type="paragraph" w:customStyle="1" w:styleId="1110">
    <w:name w:val="111"/>
    <w:basedOn w:val="a0"/>
    <w:rsid w:val="00192964"/>
    <w:rPr>
      <w:rFonts w:ascii="Times New Roman CYR" w:hAnsi="Times New Roman CYR" w:cs="Times New Roman CYR"/>
      <w:sz w:val="20"/>
      <w:szCs w:val="20"/>
    </w:rPr>
  </w:style>
  <w:style w:type="character" w:customStyle="1" w:styleId="FontStyle46">
    <w:name w:val="Font Style46"/>
    <w:rsid w:val="00192964"/>
    <w:rPr>
      <w:rFonts w:ascii="Times New Roman" w:hAnsi="Times New Roman" w:cs="Times New Roman"/>
      <w:sz w:val="26"/>
      <w:szCs w:val="26"/>
    </w:rPr>
  </w:style>
  <w:style w:type="paragraph" w:styleId="HTML">
    <w:name w:val="HTML Preformatted"/>
    <w:basedOn w:val="a0"/>
    <w:link w:val="HTML0"/>
    <w:uiPriority w:val="99"/>
    <w:rsid w:val="001929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sid w:val="00192964"/>
    <w:rPr>
      <w:rFonts w:ascii="Courier New" w:eastAsia="Times New Roman" w:hAnsi="Courier New" w:cs="Times New Roman"/>
      <w:sz w:val="20"/>
      <w:szCs w:val="20"/>
      <w:lang w:val="x-none" w:eastAsia="x-none"/>
    </w:rPr>
  </w:style>
  <w:style w:type="paragraph" w:customStyle="1" w:styleId="222">
    <w:name w:val="222"/>
    <w:basedOn w:val="a0"/>
    <w:rsid w:val="00192964"/>
    <w:pPr>
      <w:ind w:left="851"/>
    </w:pPr>
    <w:rPr>
      <w:rFonts w:ascii="Times New Roman CYR" w:hAnsi="Times New Roman CYR" w:cs="Times New Roman CYR"/>
      <w:sz w:val="20"/>
      <w:szCs w:val="20"/>
    </w:rPr>
  </w:style>
  <w:style w:type="paragraph" w:customStyle="1" w:styleId="affff6">
    <w:name w:val="Подраздел"/>
    <w:basedOn w:val="a0"/>
    <w:semiHidden/>
    <w:rsid w:val="00192964"/>
    <w:pPr>
      <w:suppressAutoHyphens/>
      <w:spacing w:before="240" w:after="120"/>
      <w:jc w:val="center"/>
    </w:pPr>
    <w:rPr>
      <w:rFonts w:ascii="TimesDL" w:hAnsi="TimesDL" w:cs="TimesDL"/>
      <w:b/>
      <w:bCs/>
      <w:smallCaps/>
      <w:spacing w:val="-2"/>
    </w:rPr>
  </w:style>
  <w:style w:type="paragraph" w:styleId="affff7">
    <w:name w:val="Plain Text"/>
    <w:basedOn w:val="a0"/>
    <w:link w:val="affff8"/>
    <w:rsid w:val="00192964"/>
    <w:rPr>
      <w:rFonts w:ascii="Courier New" w:hAnsi="Courier New"/>
      <w:sz w:val="20"/>
      <w:szCs w:val="20"/>
      <w:lang w:val="x-none" w:eastAsia="x-none"/>
    </w:rPr>
  </w:style>
  <w:style w:type="character" w:customStyle="1" w:styleId="affff8">
    <w:name w:val="Текст Знак"/>
    <w:link w:val="affff7"/>
    <w:rsid w:val="00192964"/>
    <w:rPr>
      <w:rFonts w:ascii="Courier New" w:eastAsia="Times New Roman" w:hAnsi="Courier New" w:cs="Times New Roman"/>
      <w:sz w:val="20"/>
      <w:szCs w:val="20"/>
      <w:lang w:val="x-none" w:eastAsia="x-none"/>
    </w:rPr>
  </w:style>
  <w:style w:type="character" w:customStyle="1" w:styleId="spanheaderlot21">
    <w:name w:val="span_header_lot_21"/>
    <w:rsid w:val="00192964"/>
    <w:rPr>
      <w:rFonts w:cs="Times New Roman"/>
      <w:b/>
      <w:bCs/>
      <w:sz w:val="20"/>
      <w:szCs w:val="20"/>
    </w:rPr>
  </w:style>
  <w:style w:type="paragraph" w:styleId="2f3">
    <w:name w:val="List Bullet 2"/>
    <w:basedOn w:val="a0"/>
    <w:autoRedefine/>
    <w:rsid w:val="00192964"/>
    <w:pPr>
      <w:tabs>
        <w:tab w:val="num" w:pos="643"/>
      </w:tabs>
      <w:spacing w:after="60"/>
      <w:ind w:left="643" w:hanging="360"/>
      <w:jc w:val="both"/>
    </w:pPr>
  </w:style>
  <w:style w:type="paragraph" w:styleId="3f1">
    <w:name w:val="List Bullet 3"/>
    <w:basedOn w:val="a0"/>
    <w:autoRedefine/>
    <w:rsid w:val="00192964"/>
    <w:pPr>
      <w:tabs>
        <w:tab w:val="num" w:pos="926"/>
      </w:tabs>
      <w:spacing w:after="60"/>
      <w:ind w:left="926" w:hanging="360"/>
      <w:jc w:val="both"/>
    </w:pPr>
  </w:style>
  <w:style w:type="paragraph" w:styleId="affff9">
    <w:name w:val="List Number"/>
    <w:basedOn w:val="a0"/>
    <w:rsid w:val="00192964"/>
    <w:pPr>
      <w:tabs>
        <w:tab w:val="num" w:pos="360"/>
      </w:tabs>
      <w:spacing w:after="60"/>
      <w:ind w:left="360" w:hanging="360"/>
      <w:jc w:val="both"/>
    </w:pPr>
  </w:style>
  <w:style w:type="paragraph" w:styleId="affffa">
    <w:name w:val="Note Heading"/>
    <w:basedOn w:val="a0"/>
    <w:next w:val="a0"/>
    <w:link w:val="affffb"/>
    <w:rsid w:val="00192964"/>
    <w:pPr>
      <w:spacing w:after="60"/>
      <w:jc w:val="both"/>
    </w:pPr>
    <w:rPr>
      <w:lang w:val="x-none" w:eastAsia="x-none"/>
    </w:rPr>
  </w:style>
  <w:style w:type="character" w:customStyle="1" w:styleId="affffb">
    <w:name w:val="Заголовок записки Знак"/>
    <w:link w:val="affffa"/>
    <w:rsid w:val="00192964"/>
    <w:rPr>
      <w:rFonts w:ascii="Times New Roman" w:eastAsia="Times New Roman" w:hAnsi="Times New Roman" w:cs="Times New Roman"/>
      <w:lang w:val="x-none" w:eastAsia="x-none"/>
    </w:rPr>
  </w:style>
  <w:style w:type="paragraph" w:styleId="1f4">
    <w:name w:val="toc 1"/>
    <w:basedOn w:val="a0"/>
    <w:next w:val="a0"/>
    <w:autoRedefine/>
    <w:semiHidden/>
    <w:rsid w:val="00192964"/>
    <w:pPr>
      <w:tabs>
        <w:tab w:val="left" w:pos="1134"/>
        <w:tab w:val="right" w:leader="dot" w:pos="9627"/>
      </w:tabs>
    </w:pPr>
    <w:rPr>
      <w:b/>
      <w:bCs/>
      <w:caps/>
      <w:noProof/>
      <w:sz w:val="20"/>
      <w:szCs w:val="20"/>
    </w:rPr>
  </w:style>
  <w:style w:type="paragraph" w:customStyle="1" w:styleId="Style1">
    <w:name w:val="Style1"/>
    <w:basedOn w:val="a0"/>
    <w:rsid w:val="00192964"/>
    <w:pPr>
      <w:tabs>
        <w:tab w:val="num" w:pos="540"/>
      </w:tabs>
      <w:spacing w:before="480" w:after="240"/>
      <w:ind w:left="540" w:hanging="540"/>
      <w:jc w:val="center"/>
    </w:pPr>
    <w:rPr>
      <w:rFonts w:ascii="Arial" w:hAnsi="Arial" w:cs="Arial"/>
      <w:b/>
      <w:bCs/>
    </w:rPr>
  </w:style>
  <w:style w:type="paragraph" w:customStyle="1" w:styleId="Simlple">
    <w:name w:val="Simlple"/>
    <w:basedOn w:val="a0"/>
    <w:rsid w:val="00192964"/>
    <w:pPr>
      <w:spacing w:before="60" w:after="60"/>
      <w:ind w:firstLine="284"/>
      <w:jc w:val="both"/>
    </w:pPr>
    <w:rPr>
      <w:rFonts w:ascii="Arial" w:hAnsi="Arial" w:cs="Arial"/>
      <w:sz w:val="20"/>
      <w:szCs w:val="20"/>
    </w:rPr>
  </w:style>
  <w:style w:type="paragraph" w:customStyle="1" w:styleId="Style2">
    <w:name w:val="Style2"/>
    <w:basedOn w:val="Simlple"/>
    <w:rsid w:val="00192964"/>
    <w:pPr>
      <w:tabs>
        <w:tab w:val="num" w:pos="720"/>
      </w:tabs>
    </w:pPr>
  </w:style>
  <w:style w:type="paragraph" w:customStyle="1" w:styleId="Style3">
    <w:name w:val="Style3"/>
    <w:basedOn w:val="Simlple"/>
    <w:next w:val="Simlple"/>
    <w:rsid w:val="00192964"/>
    <w:pPr>
      <w:tabs>
        <w:tab w:val="num" w:pos="720"/>
      </w:tabs>
      <w:ind w:firstLine="567"/>
    </w:pPr>
  </w:style>
  <w:style w:type="paragraph" w:styleId="1f5">
    <w:name w:val="index 1"/>
    <w:basedOn w:val="a0"/>
    <w:next w:val="a0"/>
    <w:autoRedefine/>
    <w:semiHidden/>
    <w:rsid w:val="00192964"/>
    <w:pPr>
      <w:ind w:left="200" w:hanging="200"/>
    </w:pPr>
    <w:rPr>
      <w:sz w:val="20"/>
      <w:szCs w:val="20"/>
    </w:rPr>
  </w:style>
  <w:style w:type="character" w:styleId="affffc">
    <w:name w:val="Strong"/>
    <w:qFormat/>
    <w:rsid w:val="00192964"/>
    <w:rPr>
      <w:rFonts w:cs="Times New Roman"/>
      <w:b/>
      <w:bCs/>
    </w:rPr>
  </w:style>
  <w:style w:type="character" w:customStyle="1" w:styleId="71">
    <w:name w:val="Знак Знак7"/>
    <w:locked/>
    <w:rsid w:val="00192964"/>
    <w:rPr>
      <w:rFonts w:cs="Times New Roman"/>
      <w:b/>
      <w:bCs/>
      <w:i/>
      <w:iCs/>
      <w:snapToGrid w:val="0"/>
      <w:sz w:val="24"/>
      <w:szCs w:val="24"/>
      <w:lang w:val="ru-RU" w:eastAsia="ru-RU"/>
    </w:rPr>
  </w:style>
  <w:style w:type="paragraph" w:customStyle="1" w:styleId="bulletin">
    <w:name w:val="bulletin"/>
    <w:basedOn w:val="22"/>
    <w:rsid w:val="00192964"/>
    <w:pPr>
      <w:spacing w:after="0" w:line="240" w:lineRule="auto"/>
      <w:ind w:left="0"/>
    </w:pPr>
    <w:rPr>
      <w:sz w:val="22"/>
      <w:szCs w:val="22"/>
      <w:lang w:val="x-none" w:eastAsia="en-US"/>
    </w:rPr>
  </w:style>
  <w:style w:type="paragraph" w:customStyle="1" w:styleId="ListBul2">
    <w:name w:val="ListBul2"/>
    <w:basedOn w:val="afffc"/>
    <w:rsid w:val="0019296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192964"/>
    <w:rPr>
      <w:rFonts w:ascii="Times New Roman CYR" w:hAnsi="Times New Roman CYR" w:cs="Times New Roman CYR"/>
      <w:b/>
      <w:bCs/>
      <w:sz w:val="20"/>
      <w:szCs w:val="20"/>
    </w:rPr>
  </w:style>
  <w:style w:type="character" w:customStyle="1" w:styleId="53">
    <w:name w:val="Знак Знак5"/>
    <w:rsid w:val="00192964"/>
    <w:rPr>
      <w:rFonts w:cs="Times New Roman"/>
      <w:sz w:val="24"/>
      <w:szCs w:val="24"/>
    </w:rPr>
  </w:style>
  <w:style w:type="character" w:customStyle="1" w:styleId="ListParagraphChar">
    <w:name w:val="List Paragraph Char"/>
    <w:link w:val="11"/>
    <w:locked/>
    <w:rsid w:val="00192964"/>
    <w:rPr>
      <w:rFonts w:ascii="Times New Roman" w:eastAsia="Times New Roman" w:hAnsi="Times New Roman" w:cs="Times New Roman"/>
      <w:lang w:eastAsia="ru-RU"/>
    </w:rPr>
  </w:style>
  <w:style w:type="paragraph" w:styleId="affffd">
    <w:name w:val="Body Text First Indent"/>
    <w:basedOn w:val="af3"/>
    <w:link w:val="affffe"/>
    <w:rsid w:val="00192964"/>
    <w:pPr>
      <w:ind w:firstLine="210"/>
    </w:pPr>
    <w:rPr>
      <w:sz w:val="20"/>
      <w:szCs w:val="20"/>
    </w:rPr>
  </w:style>
  <w:style w:type="character" w:customStyle="1" w:styleId="affffe">
    <w:name w:val="Красная строка Знак"/>
    <w:link w:val="affffd"/>
    <w:rsid w:val="00192964"/>
    <w:rPr>
      <w:rFonts w:ascii="Times New Roman" w:eastAsia="Times New Roman" w:hAnsi="Times New Roman" w:cs="Times New Roman"/>
      <w:sz w:val="20"/>
      <w:szCs w:val="20"/>
      <w:lang w:eastAsia="ru-RU"/>
    </w:rPr>
  </w:style>
  <w:style w:type="paragraph" w:styleId="2f4">
    <w:name w:val="Body Text First Indent 2"/>
    <w:basedOn w:val="afe"/>
    <w:link w:val="2f5"/>
    <w:rsid w:val="00192964"/>
    <w:pPr>
      <w:tabs>
        <w:tab w:val="num" w:pos="0"/>
      </w:tabs>
      <w:suppressAutoHyphens w:val="0"/>
      <w:spacing w:after="120"/>
      <w:ind w:left="283" w:firstLine="210"/>
      <w:jc w:val="left"/>
    </w:pPr>
    <w:rPr>
      <w:sz w:val="20"/>
      <w:szCs w:val="20"/>
      <w:lang w:val="en-GB" w:eastAsia="ru-RU"/>
    </w:rPr>
  </w:style>
  <w:style w:type="character" w:customStyle="1" w:styleId="2f5">
    <w:name w:val="Красная строка 2 Знак"/>
    <w:link w:val="2f4"/>
    <w:rsid w:val="00192964"/>
    <w:rPr>
      <w:rFonts w:ascii="Times New Roman" w:eastAsia="Times New Roman" w:hAnsi="Times New Roman" w:cs="Times New Roman"/>
      <w:sz w:val="20"/>
      <w:szCs w:val="20"/>
      <w:lang w:val="en-GB" w:eastAsia="ru-RU"/>
    </w:rPr>
  </w:style>
  <w:style w:type="paragraph" w:customStyle="1" w:styleId="2f6">
    <w:name w:val="ШТ Назв.2"/>
    <w:basedOn w:val="a0"/>
    <w:rsid w:val="00192964"/>
    <w:pPr>
      <w:spacing w:before="60"/>
      <w:jc w:val="center"/>
    </w:pPr>
    <w:rPr>
      <w:b/>
      <w:bCs/>
      <w:noProof/>
      <w:lang w:val="en-US" w:eastAsia="en-US"/>
    </w:rPr>
  </w:style>
  <w:style w:type="character" w:customStyle="1" w:styleId="2f7">
    <w:name w:val="Знак2 Знак Знак"/>
    <w:rsid w:val="00192964"/>
    <w:rPr>
      <w:rFonts w:cs="Times New Roman"/>
      <w:sz w:val="24"/>
      <w:szCs w:val="24"/>
    </w:rPr>
  </w:style>
  <w:style w:type="paragraph" w:customStyle="1" w:styleId="style4">
    <w:name w:val="style4"/>
    <w:basedOn w:val="a0"/>
    <w:rsid w:val="00192964"/>
    <w:pPr>
      <w:spacing w:before="100" w:beforeAutospacing="1" w:after="100" w:afterAutospacing="1"/>
    </w:pPr>
  </w:style>
  <w:style w:type="character" w:customStyle="1" w:styleId="BodyTextIndentChar1">
    <w:name w:val="Body Text Indent Char1"/>
    <w:locked/>
    <w:rsid w:val="00192964"/>
    <w:rPr>
      <w:rFonts w:cs="Times New Roman"/>
      <w:lang w:val="ru-RU" w:eastAsia="ru-RU"/>
    </w:rPr>
  </w:style>
  <w:style w:type="character" w:customStyle="1" w:styleId="text">
    <w:name w:val="text"/>
    <w:rsid w:val="00192964"/>
    <w:rPr>
      <w:rFonts w:cs="Times New Roman"/>
    </w:rPr>
  </w:style>
  <w:style w:type="character" w:customStyle="1" w:styleId="62">
    <w:name w:val="Знак Знак6"/>
    <w:locked/>
    <w:rsid w:val="00192964"/>
    <w:rPr>
      <w:rFonts w:cs="Times New Roman"/>
      <w:sz w:val="24"/>
      <w:szCs w:val="24"/>
      <w:lang w:val="ru-RU" w:eastAsia="ru-RU"/>
    </w:rPr>
  </w:style>
  <w:style w:type="character" w:customStyle="1" w:styleId="213">
    <w:name w:val="Знак2 Знак Знак1"/>
    <w:locked/>
    <w:rsid w:val="00192964"/>
    <w:rPr>
      <w:rFonts w:cs="Times New Roman"/>
      <w:sz w:val="24"/>
      <w:szCs w:val="24"/>
      <w:lang w:val="ru-RU" w:eastAsia="ru-RU"/>
    </w:rPr>
  </w:style>
  <w:style w:type="character" w:customStyle="1" w:styleId="710">
    <w:name w:val="Знак Знак71"/>
    <w:locked/>
    <w:rsid w:val="00192964"/>
    <w:rPr>
      <w:rFonts w:cs="Times New Roman"/>
      <w:b/>
      <w:bCs/>
      <w:i/>
      <w:iCs/>
      <w:snapToGrid w:val="0"/>
      <w:sz w:val="24"/>
      <w:szCs w:val="24"/>
      <w:lang w:val="ru-RU" w:eastAsia="ru-RU"/>
    </w:rPr>
  </w:style>
  <w:style w:type="character" w:customStyle="1" w:styleId="313">
    <w:name w:val="Знак Знак31"/>
    <w:rsid w:val="00192964"/>
    <w:rPr>
      <w:rFonts w:cs="Times New Roman"/>
      <w:b/>
      <w:bCs/>
      <w:i/>
      <w:iCs/>
      <w:snapToGrid w:val="0"/>
      <w:sz w:val="28"/>
      <w:szCs w:val="28"/>
    </w:rPr>
  </w:style>
  <w:style w:type="character" w:customStyle="1" w:styleId="510">
    <w:name w:val="Знак Знак51"/>
    <w:rsid w:val="00192964"/>
    <w:rPr>
      <w:rFonts w:cs="Times New Roman"/>
      <w:sz w:val="24"/>
      <w:szCs w:val="24"/>
    </w:rPr>
  </w:style>
  <w:style w:type="character" w:customStyle="1" w:styleId="410">
    <w:name w:val="Знак Знак41"/>
    <w:rsid w:val="00192964"/>
    <w:rPr>
      <w:rFonts w:cs="Times New Roman"/>
      <w:b/>
      <w:bCs/>
      <w:sz w:val="28"/>
      <w:szCs w:val="28"/>
    </w:rPr>
  </w:style>
  <w:style w:type="character" w:customStyle="1" w:styleId="220">
    <w:name w:val="Знак2 Знак Знак2"/>
    <w:rsid w:val="00192964"/>
    <w:rPr>
      <w:rFonts w:cs="Times New Roman"/>
      <w:sz w:val="24"/>
      <w:szCs w:val="24"/>
    </w:rPr>
  </w:style>
  <w:style w:type="character" w:styleId="afffff">
    <w:name w:val="Emphasis"/>
    <w:qFormat/>
    <w:rsid w:val="00192964"/>
    <w:rPr>
      <w:rFonts w:cs="Times New Roman"/>
      <w:i/>
      <w:iCs/>
    </w:rPr>
  </w:style>
  <w:style w:type="paragraph" w:customStyle="1" w:styleId="desc2">
    <w:name w:val="desc2"/>
    <w:basedOn w:val="a0"/>
    <w:rsid w:val="00192964"/>
    <w:pPr>
      <w:spacing w:before="100" w:beforeAutospacing="1" w:after="100" w:afterAutospacing="1"/>
    </w:pPr>
  </w:style>
  <w:style w:type="character" w:customStyle="1" w:styleId="ter">
    <w:name w:val="ter"/>
    <w:rsid w:val="00192964"/>
    <w:rPr>
      <w:rFonts w:cs="Times New Roman"/>
    </w:rPr>
  </w:style>
  <w:style w:type="character" w:customStyle="1" w:styleId="2110">
    <w:name w:val="Знак2 Знак Знак11"/>
    <w:rsid w:val="00192964"/>
    <w:rPr>
      <w:rFonts w:cs="Times New Roman"/>
      <w:sz w:val="24"/>
      <w:szCs w:val="24"/>
      <w:lang w:val="ru-RU" w:eastAsia="ru-RU"/>
    </w:rPr>
  </w:style>
  <w:style w:type="paragraph" w:customStyle="1" w:styleId="113">
    <w:name w:val="Обычный + 11 пт"/>
    <w:aliases w:val="полужирный,Серый 100%"/>
    <w:basedOn w:val="a0"/>
    <w:rsid w:val="00192964"/>
    <w:pPr>
      <w:jc w:val="center"/>
      <w:outlineLvl w:val="1"/>
    </w:pPr>
    <w:rPr>
      <w:b/>
      <w:bCs/>
      <w:color w:val="333333"/>
      <w:sz w:val="22"/>
      <w:szCs w:val="22"/>
    </w:rPr>
  </w:style>
  <w:style w:type="character" w:customStyle="1" w:styleId="114">
    <w:name w:val="Знак Знак11"/>
    <w:locked/>
    <w:rsid w:val="00192964"/>
    <w:rPr>
      <w:rFonts w:ascii="Arial" w:hAnsi="Arial" w:cs="Arial"/>
      <w:b/>
      <w:bCs/>
      <w:i/>
      <w:iCs/>
      <w:sz w:val="28"/>
      <w:szCs w:val="28"/>
      <w:lang w:val="ru-RU" w:eastAsia="ru-RU"/>
    </w:rPr>
  </w:style>
  <w:style w:type="character" w:customStyle="1" w:styleId="101">
    <w:name w:val="Знак Знак10"/>
    <w:rsid w:val="00192964"/>
    <w:rPr>
      <w:rFonts w:ascii="Arial" w:hAnsi="Arial" w:cs="Arial"/>
      <w:b/>
      <w:bCs/>
      <w:sz w:val="26"/>
      <w:szCs w:val="26"/>
      <w:lang w:val="ru-RU" w:eastAsia="ru-RU"/>
    </w:rPr>
  </w:style>
  <w:style w:type="paragraph" w:customStyle="1" w:styleId="afffff0">
    <w:name w:val="Знак Знак Знак Знак"/>
    <w:basedOn w:val="a0"/>
    <w:rsid w:val="00192964"/>
    <w:pPr>
      <w:spacing w:before="100" w:beforeAutospacing="1" w:after="100" w:afterAutospacing="1"/>
    </w:pPr>
    <w:rPr>
      <w:rFonts w:ascii="Tahoma" w:hAnsi="Tahoma" w:cs="Tahoma"/>
      <w:sz w:val="20"/>
      <w:szCs w:val="20"/>
      <w:lang w:val="en-US" w:eastAsia="en-US"/>
    </w:rPr>
  </w:style>
  <w:style w:type="paragraph" w:customStyle="1" w:styleId="afffff1">
    <w:name w:val="Обычный.Нормальный абзац"/>
    <w:rsid w:val="00192964"/>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rsid w:val="00192964"/>
    <w:pPr>
      <w:suppressAutoHyphens/>
      <w:ind w:left="426"/>
    </w:pPr>
    <w:rPr>
      <w:lang w:eastAsia="ar-SA"/>
    </w:rPr>
  </w:style>
  <w:style w:type="paragraph" w:customStyle="1" w:styleId="Style9">
    <w:name w:val="Style9"/>
    <w:basedOn w:val="a0"/>
    <w:rsid w:val="00192964"/>
    <w:pPr>
      <w:widowControl w:val="0"/>
      <w:autoSpaceDE w:val="0"/>
      <w:autoSpaceDN w:val="0"/>
      <w:adjustRightInd w:val="0"/>
    </w:pPr>
    <w:rPr>
      <w:rFonts w:eastAsia="Calibri"/>
    </w:rPr>
  </w:style>
  <w:style w:type="paragraph" w:customStyle="1" w:styleId="a">
    <w:name w:val="Пункты"/>
    <w:basedOn w:val="20"/>
    <w:link w:val="afffff2"/>
    <w:qFormat/>
    <w:rsid w:val="00192964"/>
    <w:pPr>
      <w:numPr>
        <w:numId w:val="4"/>
      </w:numPr>
      <w:tabs>
        <w:tab w:val="left" w:pos="1134"/>
      </w:tabs>
      <w:suppressAutoHyphens w:val="0"/>
      <w:spacing w:before="120" w:line="240" w:lineRule="auto"/>
    </w:pPr>
    <w:rPr>
      <w:bCs/>
      <w:iCs/>
      <w:szCs w:val="28"/>
      <w:u w:val="none"/>
      <w:lang w:val="x-none" w:eastAsia="x-none"/>
    </w:rPr>
  </w:style>
  <w:style w:type="character" w:customStyle="1" w:styleId="afffff2">
    <w:name w:val="Пункты Знак"/>
    <w:link w:val="a"/>
    <w:rsid w:val="00192964"/>
    <w:rPr>
      <w:rFonts w:ascii="Times New Roman" w:eastAsia="Times New Roman" w:hAnsi="Times New Roman" w:cs="Times New Roman"/>
      <w:bCs/>
      <w:iCs/>
      <w:szCs w:val="28"/>
      <w:lang w:val="x-none" w:eastAsia="x-none"/>
    </w:rPr>
  </w:style>
  <w:style w:type="paragraph" w:customStyle="1" w:styleId="FORMATTEXT0">
    <w:name w:val=".FORMATTEXT"/>
    <w:uiPriority w:val="99"/>
    <w:rsid w:val="00192964"/>
    <w:pPr>
      <w:widowControl w:val="0"/>
      <w:autoSpaceDE w:val="0"/>
      <w:autoSpaceDN w:val="0"/>
      <w:adjustRightInd w:val="0"/>
    </w:pPr>
    <w:rPr>
      <w:rFonts w:ascii="Times New Roman" w:eastAsia="Times New Roman" w:hAnsi="Times New Roman"/>
      <w:sz w:val="24"/>
      <w:szCs w:val="24"/>
    </w:rPr>
  </w:style>
  <w:style w:type="character" w:customStyle="1" w:styleId="214">
    <w:name w:val="Основной текст 2 Знак1"/>
    <w:aliases w:val="Основной текст 2 Знак Знак Знак"/>
    <w:uiPriority w:val="99"/>
    <w:locked/>
    <w:rsid w:val="00192964"/>
    <w:rPr>
      <w:rFonts w:ascii="Times New Roman" w:eastAsia="Times New Roman" w:hAnsi="Times New Roman" w:cs="Times New Roman"/>
      <w:sz w:val="24"/>
      <w:szCs w:val="20"/>
    </w:rPr>
  </w:style>
  <w:style w:type="paragraph" w:customStyle="1" w:styleId="xl66">
    <w:name w:val="xl66"/>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7">
    <w:name w:val="xl67"/>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8">
    <w:name w:val="xl68"/>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top"/>
    </w:pPr>
    <w:rPr>
      <w:rFonts w:ascii="Arial" w:hAnsi="Arial" w:cs="Arial"/>
      <w:color w:val="000000"/>
      <w:sz w:val="16"/>
      <w:szCs w:val="16"/>
    </w:rPr>
  </w:style>
  <w:style w:type="paragraph" w:customStyle="1" w:styleId="xl70">
    <w:name w:val="xl70"/>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71">
    <w:name w:val="xl71"/>
    <w:basedOn w:val="a0"/>
    <w:rsid w:val="00192964"/>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textAlignment w:val="top"/>
    </w:pPr>
    <w:rPr>
      <w:rFonts w:ascii="Arial" w:hAnsi="Arial" w:cs="Arial"/>
      <w:sz w:val="16"/>
      <w:szCs w:val="16"/>
    </w:rPr>
  </w:style>
  <w:style w:type="paragraph" w:customStyle="1" w:styleId="xl72">
    <w:name w:val="xl72"/>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top"/>
    </w:pPr>
    <w:rPr>
      <w:rFonts w:ascii="Arial" w:hAnsi="Arial" w:cs="Arial"/>
      <w:sz w:val="16"/>
      <w:szCs w:val="16"/>
    </w:rPr>
  </w:style>
  <w:style w:type="paragraph" w:customStyle="1" w:styleId="xl73">
    <w:name w:val="xl73"/>
    <w:basedOn w:val="a0"/>
    <w:rsid w:val="00192964"/>
    <w:pPr>
      <w:spacing w:before="100" w:beforeAutospacing="1" w:after="100" w:afterAutospacing="1"/>
    </w:pPr>
    <w:rPr>
      <w:rFonts w:ascii="Arial" w:hAnsi="Arial" w:cs="Arial"/>
      <w:sz w:val="16"/>
      <w:szCs w:val="16"/>
    </w:rPr>
  </w:style>
  <w:style w:type="paragraph" w:customStyle="1" w:styleId="xl74">
    <w:name w:val="xl74"/>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75">
    <w:name w:val="xl75"/>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8">
    <w:name w:val="xl78"/>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9">
    <w:name w:val="xl79"/>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0">
    <w:name w:val="xl80"/>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rPr>
  </w:style>
  <w:style w:type="paragraph" w:customStyle="1" w:styleId="xl82">
    <w:name w:val="xl82"/>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83">
    <w:name w:val="xl83"/>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Arial" w:hAnsi="Arial" w:cs="Arial"/>
      <w:sz w:val="16"/>
      <w:szCs w:val="16"/>
    </w:rPr>
  </w:style>
  <w:style w:type="paragraph" w:customStyle="1" w:styleId="xl84">
    <w:name w:val="xl84"/>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pPr>
    <w:rPr>
      <w:rFonts w:ascii="Arial" w:hAnsi="Arial" w:cs="Arial"/>
      <w:color w:val="000000"/>
      <w:sz w:val="16"/>
      <w:szCs w:val="16"/>
    </w:rPr>
  </w:style>
  <w:style w:type="paragraph" w:customStyle="1" w:styleId="xl85">
    <w:name w:val="xl85"/>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Arial" w:hAnsi="Arial" w:cs="Arial"/>
      <w:sz w:val="16"/>
      <w:szCs w:val="16"/>
    </w:rPr>
  </w:style>
  <w:style w:type="paragraph" w:customStyle="1" w:styleId="xl86">
    <w:name w:val="xl86"/>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7">
    <w:name w:val="xl87"/>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8">
    <w:name w:val="xl88"/>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9">
    <w:name w:val="xl89"/>
    <w:basedOn w:val="a0"/>
    <w:rsid w:val="00192964"/>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center"/>
      <w:textAlignment w:val="center"/>
    </w:pPr>
    <w:rPr>
      <w:rFonts w:ascii="Arial" w:hAnsi="Arial" w:cs="Arial"/>
      <w:sz w:val="16"/>
      <w:szCs w:val="16"/>
    </w:rPr>
  </w:style>
  <w:style w:type="paragraph" w:customStyle="1" w:styleId="xl90">
    <w:name w:val="xl90"/>
    <w:basedOn w:val="a0"/>
    <w:rsid w:val="00192964"/>
    <w:pPr>
      <w:spacing w:before="100" w:beforeAutospacing="1" w:after="100" w:afterAutospacing="1"/>
      <w:jc w:val="center"/>
    </w:pPr>
    <w:rPr>
      <w:rFonts w:ascii="Arial" w:hAnsi="Arial" w:cs="Arial"/>
      <w:sz w:val="16"/>
      <w:szCs w:val="16"/>
    </w:rPr>
  </w:style>
  <w:style w:type="paragraph" w:customStyle="1" w:styleId="xl91">
    <w:name w:val="xl91"/>
    <w:basedOn w:val="a0"/>
    <w:rsid w:val="00192964"/>
    <w:pPr>
      <w:spacing w:before="100" w:beforeAutospacing="1" w:after="100" w:afterAutospacing="1"/>
      <w:jc w:val="center"/>
      <w:textAlignment w:val="center"/>
    </w:pPr>
    <w:rPr>
      <w:rFonts w:ascii="Arial" w:hAnsi="Arial" w:cs="Arial"/>
      <w:sz w:val="16"/>
      <w:szCs w:val="16"/>
    </w:rPr>
  </w:style>
  <w:style w:type="paragraph" w:customStyle="1" w:styleId="xl92">
    <w:name w:val="xl92"/>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sz w:val="16"/>
      <w:szCs w:val="16"/>
    </w:rPr>
  </w:style>
  <w:style w:type="paragraph" w:customStyle="1" w:styleId="xl93">
    <w:name w:val="xl93"/>
    <w:basedOn w:val="a0"/>
    <w:rsid w:val="001929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94">
    <w:name w:val="xl94"/>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color w:val="000000"/>
      <w:sz w:val="16"/>
      <w:szCs w:val="16"/>
    </w:rPr>
  </w:style>
  <w:style w:type="paragraph" w:customStyle="1" w:styleId="xl95">
    <w:name w:val="xl95"/>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6">
    <w:name w:val="xl96"/>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color w:val="FF0000"/>
      <w:sz w:val="16"/>
      <w:szCs w:val="16"/>
    </w:rPr>
  </w:style>
  <w:style w:type="paragraph" w:customStyle="1" w:styleId="xl97">
    <w:name w:val="xl97"/>
    <w:basedOn w:val="a0"/>
    <w:rsid w:val="00192964"/>
    <w:pPr>
      <w:spacing w:before="100" w:beforeAutospacing="1" w:after="100" w:afterAutospacing="1"/>
      <w:textAlignment w:val="center"/>
    </w:pPr>
    <w:rPr>
      <w:rFonts w:ascii="Arial" w:hAnsi="Arial" w:cs="Arial"/>
      <w:sz w:val="16"/>
      <w:szCs w:val="16"/>
    </w:rPr>
  </w:style>
  <w:style w:type="paragraph" w:customStyle="1" w:styleId="xl98">
    <w:name w:val="xl98"/>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9">
    <w:name w:val="xl99"/>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00">
    <w:name w:val="xl100"/>
    <w:basedOn w:val="a0"/>
    <w:rsid w:val="00192964"/>
    <w:pPr>
      <w:spacing w:before="100" w:beforeAutospacing="1" w:after="100" w:afterAutospacing="1"/>
      <w:textAlignment w:val="center"/>
    </w:pPr>
    <w:rPr>
      <w:rFonts w:ascii="Arial" w:hAnsi="Arial" w:cs="Arial"/>
      <w:sz w:val="16"/>
      <w:szCs w:val="16"/>
    </w:rPr>
  </w:style>
  <w:style w:type="paragraph" w:customStyle="1" w:styleId="xl101">
    <w:name w:val="xl101"/>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02">
    <w:name w:val="xl102"/>
    <w:basedOn w:val="a0"/>
    <w:rsid w:val="00192964"/>
    <w:pPr>
      <w:spacing w:before="100" w:beforeAutospacing="1" w:after="100" w:afterAutospacing="1"/>
      <w:jc w:val="center"/>
      <w:textAlignment w:val="center"/>
    </w:pPr>
    <w:rPr>
      <w:rFonts w:ascii="Arial" w:hAnsi="Arial" w:cs="Arial"/>
      <w:sz w:val="16"/>
      <w:szCs w:val="16"/>
    </w:rPr>
  </w:style>
  <w:style w:type="paragraph" w:customStyle="1" w:styleId="xl103">
    <w:name w:val="xl103"/>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sz w:val="16"/>
      <w:szCs w:val="16"/>
    </w:rPr>
  </w:style>
  <w:style w:type="paragraph" w:customStyle="1" w:styleId="xl104">
    <w:name w:val="xl104"/>
    <w:basedOn w:val="a0"/>
    <w:rsid w:val="001929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05">
    <w:name w:val="xl105"/>
    <w:basedOn w:val="a0"/>
    <w:rsid w:val="00192964"/>
    <w:pPr>
      <w:spacing w:before="100" w:beforeAutospacing="1" w:after="100" w:afterAutospacing="1"/>
      <w:textAlignment w:val="center"/>
    </w:pPr>
    <w:rPr>
      <w:rFonts w:ascii="Arial" w:hAnsi="Arial" w:cs="Arial"/>
      <w:sz w:val="16"/>
      <w:szCs w:val="16"/>
    </w:rPr>
  </w:style>
  <w:style w:type="paragraph" w:customStyle="1" w:styleId="xl106">
    <w:name w:val="xl106"/>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Arial" w:hAnsi="Arial" w:cs="Arial"/>
      <w:color w:val="000000"/>
      <w:sz w:val="16"/>
      <w:szCs w:val="16"/>
    </w:rPr>
  </w:style>
  <w:style w:type="paragraph" w:customStyle="1" w:styleId="xl107">
    <w:name w:val="xl107"/>
    <w:basedOn w:val="a0"/>
    <w:rsid w:val="0019296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Arial" w:hAnsi="Arial" w:cs="Arial"/>
      <w:sz w:val="16"/>
      <w:szCs w:val="16"/>
    </w:rPr>
  </w:style>
  <w:style w:type="paragraph" w:customStyle="1" w:styleId="xl63">
    <w:name w:val="xl63"/>
    <w:basedOn w:val="a0"/>
    <w:rsid w:val="00192964"/>
    <w:pPr>
      <w:spacing w:before="100" w:beforeAutospacing="1" w:after="100" w:afterAutospacing="1"/>
      <w:jc w:val="center"/>
    </w:pPr>
    <w:rPr>
      <w:rFonts w:ascii="Arial" w:hAnsi="Arial" w:cs="Arial"/>
      <w:b/>
      <w:bCs/>
    </w:rPr>
  </w:style>
  <w:style w:type="paragraph" w:customStyle="1" w:styleId="xl64">
    <w:name w:val="xl64"/>
    <w:basedOn w:val="a0"/>
    <w:rsid w:val="00192964"/>
    <w:pPr>
      <w:spacing w:before="100" w:beforeAutospacing="1" w:after="100" w:afterAutospacing="1"/>
      <w:textAlignment w:val="center"/>
    </w:pPr>
  </w:style>
  <w:style w:type="paragraph" w:customStyle="1" w:styleId="xl65">
    <w:name w:val="xl65"/>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character" w:customStyle="1" w:styleId="afffff3">
    <w:name w:val="Гипертекстовая ссылка"/>
    <w:uiPriority w:val="99"/>
    <w:rsid w:val="00192964"/>
    <w:rPr>
      <w:color w:val="008000"/>
    </w:rPr>
  </w:style>
  <w:style w:type="paragraph" w:customStyle="1" w:styleId="afffff4">
    <w:name w:val="Комментарий"/>
    <w:basedOn w:val="a0"/>
    <w:next w:val="a0"/>
    <w:uiPriority w:val="99"/>
    <w:rsid w:val="00192964"/>
    <w:pPr>
      <w:autoSpaceDE w:val="0"/>
      <w:autoSpaceDN w:val="0"/>
      <w:adjustRightInd w:val="0"/>
      <w:ind w:left="170"/>
      <w:jc w:val="both"/>
    </w:pPr>
    <w:rPr>
      <w:rFonts w:ascii="Arial" w:eastAsia="Calibri" w:hAnsi="Arial" w:cs="Arial"/>
      <w:i/>
      <w:iCs/>
      <w:color w:val="800080"/>
      <w:lang w:eastAsia="en-US"/>
    </w:rPr>
  </w:style>
  <w:style w:type="paragraph" w:customStyle="1" w:styleId="afffff5">
    <w:name w:val="Нормальный (таблица)"/>
    <w:basedOn w:val="a0"/>
    <w:next w:val="a0"/>
    <w:uiPriority w:val="99"/>
    <w:rsid w:val="00192964"/>
    <w:pPr>
      <w:autoSpaceDE w:val="0"/>
      <w:autoSpaceDN w:val="0"/>
      <w:adjustRightInd w:val="0"/>
      <w:jc w:val="both"/>
    </w:pPr>
    <w:rPr>
      <w:rFonts w:ascii="Arial" w:eastAsia="Calibri" w:hAnsi="Arial" w:cs="Arial"/>
      <w:lang w:eastAsia="en-US"/>
    </w:rPr>
  </w:style>
  <w:style w:type="paragraph" w:customStyle="1" w:styleId="afffff6">
    <w:name w:val="Прижатый влево"/>
    <w:basedOn w:val="a0"/>
    <w:next w:val="a0"/>
    <w:uiPriority w:val="99"/>
    <w:rsid w:val="00192964"/>
    <w:pPr>
      <w:autoSpaceDE w:val="0"/>
      <w:autoSpaceDN w:val="0"/>
      <w:adjustRightInd w:val="0"/>
    </w:pPr>
    <w:rPr>
      <w:rFonts w:ascii="Arial" w:eastAsia="Calibri" w:hAnsi="Arial" w:cs="Arial"/>
      <w:lang w:eastAsia="en-US"/>
    </w:rPr>
  </w:style>
  <w:style w:type="paragraph" w:customStyle="1" w:styleId="c18">
    <w:name w:val="c18"/>
    <w:basedOn w:val="a0"/>
    <w:rsid w:val="00192964"/>
    <w:pPr>
      <w:spacing w:before="100" w:beforeAutospacing="1" w:after="100" w:afterAutospacing="1"/>
    </w:pPr>
  </w:style>
  <w:style w:type="character" w:customStyle="1" w:styleId="c0">
    <w:name w:val="c0"/>
    <w:basedOn w:val="a1"/>
    <w:rsid w:val="00192964"/>
  </w:style>
  <w:style w:type="paragraph" w:customStyle="1" w:styleId="c9">
    <w:name w:val="c9"/>
    <w:basedOn w:val="a0"/>
    <w:rsid w:val="00192964"/>
    <w:pPr>
      <w:spacing w:before="100" w:beforeAutospacing="1" w:after="100" w:afterAutospacing="1"/>
    </w:pPr>
  </w:style>
  <w:style w:type="paragraph" w:customStyle="1" w:styleId="c6">
    <w:name w:val="c6"/>
    <w:basedOn w:val="a0"/>
    <w:rsid w:val="00192964"/>
    <w:pPr>
      <w:spacing w:before="100" w:beforeAutospacing="1" w:after="100" w:afterAutospacing="1"/>
    </w:pPr>
  </w:style>
  <w:style w:type="paragraph" w:customStyle="1" w:styleId="c3">
    <w:name w:val="c3"/>
    <w:basedOn w:val="a0"/>
    <w:rsid w:val="00192964"/>
    <w:pPr>
      <w:spacing w:before="100" w:beforeAutospacing="1" w:after="100" w:afterAutospacing="1"/>
    </w:pPr>
  </w:style>
  <w:style w:type="paragraph" w:customStyle="1" w:styleId="c20">
    <w:name w:val="c20"/>
    <w:basedOn w:val="a0"/>
    <w:rsid w:val="00192964"/>
    <w:pPr>
      <w:spacing w:before="100" w:beforeAutospacing="1" w:after="100" w:afterAutospacing="1"/>
    </w:pPr>
  </w:style>
  <w:style w:type="paragraph" w:customStyle="1" w:styleId="c15">
    <w:name w:val="c15"/>
    <w:basedOn w:val="a0"/>
    <w:rsid w:val="00192964"/>
    <w:pPr>
      <w:spacing w:before="100" w:beforeAutospacing="1" w:after="100" w:afterAutospacing="1"/>
    </w:pPr>
  </w:style>
  <w:style w:type="paragraph" w:customStyle="1" w:styleId="afffff7">
    <w:name w:val="Информация об изменениях документа"/>
    <w:basedOn w:val="afffff4"/>
    <w:next w:val="a0"/>
    <w:uiPriority w:val="99"/>
    <w:rsid w:val="00192964"/>
    <w:pPr>
      <w:ind w:left="0"/>
    </w:pPr>
    <w:rPr>
      <w:color w:val="353842"/>
      <w:shd w:val="clear" w:color="auto" w:fill="F0F0F0"/>
    </w:rPr>
  </w:style>
  <w:style w:type="character" w:customStyle="1" w:styleId="wmi-callto">
    <w:name w:val="wmi-callto"/>
    <w:basedOn w:val="a1"/>
    <w:rsid w:val="00192964"/>
  </w:style>
  <w:style w:type="paragraph" w:customStyle="1" w:styleId="xl58">
    <w:name w:val="xl58"/>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59">
    <w:name w:val="xl59"/>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60">
    <w:name w:val="xl60"/>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61">
    <w:name w:val="xl61"/>
    <w:basedOn w:val="a0"/>
    <w:rsid w:val="00192964"/>
    <w:pPr>
      <w:spacing w:before="100" w:beforeAutospacing="1" w:after="100" w:afterAutospacing="1"/>
    </w:pPr>
    <w:rPr>
      <w:rFonts w:ascii="Arial" w:hAnsi="Arial" w:cs="Arial"/>
      <w:sz w:val="18"/>
      <w:szCs w:val="18"/>
    </w:rPr>
  </w:style>
  <w:style w:type="paragraph" w:customStyle="1" w:styleId="xl62">
    <w:name w:val="xl62"/>
    <w:basedOn w:val="a0"/>
    <w:rsid w:val="0019296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afffff8">
    <w:name w:val="Стиль текста"/>
    <w:basedOn w:val="af3"/>
    <w:rsid w:val="00192964"/>
    <w:pPr>
      <w:keepLines/>
      <w:spacing w:before="60" w:after="60"/>
      <w:jc w:val="both"/>
    </w:pPr>
    <w:rPr>
      <w:szCs w:val="20"/>
      <w:lang w:val="x-none" w:eastAsia="x-none"/>
    </w:rPr>
  </w:style>
  <w:style w:type="paragraph" w:customStyle="1" w:styleId="heading1normal">
    <w:name w:val="heading 1 normal"/>
    <w:basedOn w:val="a0"/>
    <w:next w:val="a0"/>
    <w:rsid w:val="00192964"/>
    <w:pPr>
      <w:numPr>
        <w:numId w:val="5"/>
      </w:numPr>
      <w:spacing w:before="120" w:after="120" w:line="276" w:lineRule="auto"/>
      <w:jc w:val="both"/>
      <w:outlineLvl w:val="0"/>
    </w:pPr>
    <w:rPr>
      <w:sz w:val="22"/>
      <w:szCs w:val="22"/>
    </w:rPr>
  </w:style>
  <w:style w:type="paragraph" w:customStyle="1" w:styleId="ListParagraph1">
    <w:name w:val="List Paragraph1"/>
    <w:basedOn w:val="a0"/>
    <w:rsid w:val="00192964"/>
    <w:pPr>
      <w:suppressAutoHyphens/>
      <w:ind w:left="720"/>
      <w:contextualSpacing/>
    </w:pPr>
    <w:rPr>
      <w:lang w:eastAsia="ar-SA"/>
    </w:rPr>
  </w:style>
  <w:style w:type="table" w:customStyle="1" w:styleId="1f6">
    <w:name w:val="Сетка таблицы1"/>
    <w:rsid w:val="0019296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7">
    <w:name w:val="Без интервала1"/>
    <w:rsid w:val="00192964"/>
    <w:rPr>
      <w:rFonts w:eastAsia="Times New Roman"/>
      <w:sz w:val="22"/>
      <w:szCs w:val="22"/>
    </w:rPr>
  </w:style>
  <w:style w:type="character" w:customStyle="1" w:styleId="ttd1">
    <w:name w:val="ttd1"/>
    <w:rsid w:val="00192964"/>
  </w:style>
  <w:style w:type="character" w:customStyle="1" w:styleId="match">
    <w:name w:val="match"/>
    <w:basedOn w:val="a1"/>
    <w:rsid w:val="00192964"/>
  </w:style>
  <w:style w:type="character" w:customStyle="1" w:styleId="visited">
    <w:name w:val="visited"/>
    <w:basedOn w:val="a1"/>
    <w:rsid w:val="00192964"/>
  </w:style>
  <w:style w:type="character" w:customStyle="1" w:styleId="header-user-name">
    <w:name w:val="header-user-name"/>
    <w:basedOn w:val="a1"/>
    <w:rsid w:val="00192964"/>
  </w:style>
  <w:style w:type="paragraph" w:customStyle="1" w:styleId="title1">
    <w:name w:val="title1"/>
    <w:basedOn w:val="a0"/>
    <w:rsid w:val="00192964"/>
    <w:pPr>
      <w:spacing w:before="100" w:beforeAutospacing="1" w:after="100" w:afterAutospacing="1"/>
    </w:pPr>
    <w:rPr>
      <w:i/>
      <w:iCs/>
    </w:rPr>
  </w:style>
  <w:style w:type="paragraph" w:customStyle="1" w:styleId="western1">
    <w:name w:val="western1"/>
    <w:basedOn w:val="a0"/>
    <w:rsid w:val="00192964"/>
    <w:pPr>
      <w:spacing w:before="100" w:beforeAutospacing="1" w:after="119"/>
    </w:pPr>
  </w:style>
  <w:style w:type="paragraph" w:customStyle="1" w:styleId="Preformat">
    <w:name w:val="Preformat"/>
    <w:uiPriority w:val="99"/>
    <w:rsid w:val="00192964"/>
    <w:pPr>
      <w:autoSpaceDE w:val="0"/>
      <w:autoSpaceDN w:val="0"/>
      <w:adjustRightInd w:val="0"/>
    </w:pPr>
    <w:rPr>
      <w:rFonts w:ascii="Courier New" w:hAnsi="Courier New" w:cs="Courier New"/>
    </w:rPr>
  </w:style>
  <w:style w:type="paragraph" w:customStyle="1" w:styleId="Context">
    <w:name w:val="Context"/>
    <w:uiPriority w:val="99"/>
    <w:rsid w:val="00192964"/>
    <w:pPr>
      <w:autoSpaceDE w:val="0"/>
      <w:autoSpaceDN w:val="0"/>
      <w:adjustRightInd w:val="0"/>
    </w:pPr>
    <w:rPr>
      <w:rFonts w:ascii="Arial Unicode MS" w:eastAsia="Arial Unicode MS" w:hAnsi="Times New Roman" w:cs="Arial Unicode MS"/>
      <w:sz w:val="28"/>
      <w:szCs w:val="28"/>
    </w:rPr>
  </w:style>
  <w:style w:type="paragraph" w:customStyle="1" w:styleId="xl24">
    <w:name w:val="xl24"/>
    <w:basedOn w:val="a0"/>
    <w:rsid w:val="00192964"/>
    <w:pPr>
      <w:spacing w:before="100" w:after="100"/>
      <w:jc w:val="center"/>
      <w:textAlignment w:val="center"/>
    </w:pPr>
    <w:rPr>
      <w:szCs w:val="20"/>
    </w:rPr>
  </w:style>
  <w:style w:type="paragraph" w:customStyle="1" w:styleId="unformattext">
    <w:name w:val="unformattext"/>
    <w:basedOn w:val="a0"/>
    <w:rsid w:val="00192964"/>
    <w:pPr>
      <w:spacing w:before="100" w:beforeAutospacing="1" w:after="100" w:afterAutospacing="1"/>
    </w:pPr>
  </w:style>
  <w:style w:type="paragraph" w:customStyle="1" w:styleId="HEADERTEXT0">
    <w:name w:val=".HEADERTEXT"/>
    <w:uiPriority w:val="99"/>
    <w:rsid w:val="00192964"/>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192964"/>
    <w:pPr>
      <w:widowControl w:val="0"/>
      <w:autoSpaceDE w:val="0"/>
      <w:autoSpaceDN w:val="0"/>
      <w:adjustRightInd w:val="0"/>
    </w:pPr>
    <w:rPr>
      <w:rFonts w:ascii="Times New Roman" w:eastAsia="Times New Roman" w:hAnsi="Times New Roman"/>
      <w:sz w:val="24"/>
      <w:szCs w:val="24"/>
    </w:rPr>
  </w:style>
  <w:style w:type="character" w:customStyle="1" w:styleId="A00">
    <w:name w:val="A0"/>
    <w:rsid w:val="00192964"/>
    <w:rPr>
      <w:color w:val="000000"/>
      <w:sz w:val="20"/>
    </w:rPr>
  </w:style>
  <w:style w:type="paragraph" w:customStyle="1" w:styleId="aeoaeno12">
    <w:name w:val="ae_oaeno12"/>
    <w:basedOn w:val="a0"/>
    <w:rsid w:val="00192964"/>
    <w:pPr>
      <w:spacing w:line="360" w:lineRule="auto"/>
      <w:ind w:firstLine="720"/>
      <w:jc w:val="both"/>
    </w:pPr>
  </w:style>
  <w:style w:type="paragraph" w:customStyle="1" w:styleId="msonormalcxspmiddle">
    <w:name w:val="msonormalcxspmiddle"/>
    <w:basedOn w:val="a0"/>
    <w:rsid w:val="00192964"/>
    <w:pPr>
      <w:spacing w:before="100" w:beforeAutospacing="1" w:after="100" w:afterAutospacing="1"/>
    </w:pPr>
  </w:style>
  <w:style w:type="paragraph" w:customStyle="1" w:styleId="1f8">
    <w:name w:val="Стиль 1"/>
    <w:basedOn w:val="a0"/>
    <w:rsid w:val="00192964"/>
    <w:pPr>
      <w:shd w:val="clear" w:color="auto" w:fill="FFFFFF"/>
      <w:suppressAutoHyphens/>
      <w:autoSpaceDE w:val="0"/>
    </w:pPr>
    <w:rPr>
      <w:color w:val="000000"/>
      <w:sz w:val="28"/>
      <w:szCs w:val="28"/>
      <w:lang w:eastAsia="ar-SA"/>
    </w:rPr>
  </w:style>
  <w:style w:type="paragraph" w:customStyle="1" w:styleId="1f9">
    <w:name w:val="Знак1 Знак Знак Знак Знак Знак Знак Знак"/>
    <w:basedOn w:val="a0"/>
    <w:rsid w:val="00192964"/>
    <w:pPr>
      <w:spacing w:before="100" w:beforeAutospacing="1" w:after="100" w:afterAutospacing="1"/>
    </w:pPr>
    <w:rPr>
      <w:rFonts w:ascii="Tahoma" w:hAnsi="Tahoma" w:cs="Tahoma"/>
      <w:sz w:val="20"/>
      <w:szCs w:val="20"/>
      <w:lang w:val="en-US" w:eastAsia="en-US"/>
    </w:rPr>
  </w:style>
  <w:style w:type="character" w:customStyle="1" w:styleId="nomer">
    <w:name w:val="nomer"/>
    <w:basedOn w:val="a1"/>
    <w:rsid w:val="00192964"/>
  </w:style>
  <w:style w:type="numbering" w:customStyle="1" w:styleId="1fa">
    <w:name w:val="Нет списка1"/>
    <w:next w:val="a3"/>
    <w:uiPriority w:val="99"/>
    <w:semiHidden/>
    <w:unhideWhenUsed/>
    <w:rsid w:val="00192964"/>
  </w:style>
  <w:style w:type="numbering" w:customStyle="1" w:styleId="2f8">
    <w:name w:val="Нет списка2"/>
    <w:next w:val="a3"/>
    <w:uiPriority w:val="99"/>
    <w:semiHidden/>
    <w:unhideWhenUsed/>
    <w:rsid w:val="00192964"/>
  </w:style>
  <w:style w:type="table" w:customStyle="1" w:styleId="2f9">
    <w:name w:val="Сетка таблицы2"/>
    <w:basedOn w:val="a2"/>
    <w:next w:val="afff4"/>
    <w:rsid w:val="0019296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titleimportant">
    <w:name w:val="doc__title_important"/>
    <w:rsid w:val="001929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08213">
      <w:bodyDiv w:val="1"/>
      <w:marLeft w:val="0"/>
      <w:marRight w:val="0"/>
      <w:marTop w:val="0"/>
      <w:marBottom w:val="0"/>
      <w:divBdr>
        <w:top w:val="none" w:sz="0" w:space="0" w:color="auto"/>
        <w:left w:val="none" w:sz="0" w:space="0" w:color="auto"/>
        <w:bottom w:val="none" w:sz="0" w:space="0" w:color="auto"/>
        <w:right w:val="none" w:sz="0" w:space="0" w:color="auto"/>
      </w:divBdr>
    </w:div>
    <w:div w:id="341249790">
      <w:bodyDiv w:val="1"/>
      <w:marLeft w:val="0"/>
      <w:marRight w:val="0"/>
      <w:marTop w:val="0"/>
      <w:marBottom w:val="0"/>
      <w:divBdr>
        <w:top w:val="none" w:sz="0" w:space="0" w:color="auto"/>
        <w:left w:val="none" w:sz="0" w:space="0" w:color="auto"/>
        <w:bottom w:val="none" w:sz="0" w:space="0" w:color="auto"/>
        <w:right w:val="none" w:sz="0" w:space="0" w:color="auto"/>
      </w:divBdr>
    </w:div>
    <w:div w:id="413553615">
      <w:bodyDiv w:val="1"/>
      <w:marLeft w:val="0"/>
      <w:marRight w:val="0"/>
      <w:marTop w:val="0"/>
      <w:marBottom w:val="0"/>
      <w:divBdr>
        <w:top w:val="none" w:sz="0" w:space="0" w:color="auto"/>
        <w:left w:val="none" w:sz="0" w:space="0" w:color="auto"/>
        <w:bottom w:val="none" w:sz="0" w:space="0" w:color="auto"/>
        <w:right w:val="none" w:sz="0" w:space="0" w:color="auto"/>
      </w:divBdr>
    </w:div>
    <w:div w:id="734816625">
      <w:bodyDiv w:val="1"/>
      <w:marLeft w:val="0"/>
      <w:marRight w:val="0"/>
      <w:marTop w:val="0"/>
      <w:marBottom w:val="0"/>
      <w:divBdr>
        <w:top w:val="none" w:sz="0" w:space="0" w:color="auto"/>
        <w:left w:val="none" w:sz="0" w:space="0" w:color="auto"/>
        <w:bottom w:val="none" w:sz="0" w:space="0" w:color="auto"/>
        <w:right w:val="none" w:sz="0" w:space="0" w:color="auto"/>
      </w:divBdr>
    </w:div>
    <w:div w:id="1717240376">
      <w:bodyDiv w:val="1"/>
      <w:marLeft w:val="0"/>
      <w:marRight w:val="0"/>
      <w:marTop w:val="0"/>
      <w:marBottom w:val="0"/>
      <w:divBdr>
        <w:top w:val="none" w:sz="0" w:space="0" w:color="auto"/>
        <w:left w:val="none" w:sz="0" w:space="0" w:color="auto"/>
        <w:bottom w:val="none" w:sz="0" w:space="0" w:color="auto"/>
        <w:right w:val="none" w:sz="0" w:space="0" w:color="auto"/>
      </w:divBdr>
    </w:div>
    <w:div w:id="1841892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B9854B23D85897930905B1BBECE8AF7685842A66EE54FE1014FD39FA00362A8A0152E9B42EDA878w5k0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EB9854B23D85897930905B1BBECE8AF76B5546A760EB4FE1014FD39FA00362A8A0152E9B42EDAA79w5k1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2D390-626B-4FEF-A7D2-CEDC78272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1</Pages>
  <Words>510</Words>
  <Characters>2907</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3411</CharactersWithSpaces>
  <SharedDoc>false</SharedDoc>
  <HLinks>
    <vt:vector size="18" baseType="variant">
      <vt:variant>
        <vt:i4>6881332</vt:i4>
      </vt:variant>
      <vt:variant>
        <vt:i4>6</vt:i4>
      </vt:variant>
      <vt:variant>
        <vt:i4>0</vt:i4>
      </vt:variant>
      <vt:variant>
        <vt:i4>5</vt:i4>
      </vt:variant>
      <vt:variant>
        <vt:lpwstr/>
      </vt:variant>
      <vt:variant>
        <vt:lpwstr>Par1699</vt:lpwstr>
      </vt:variant>
      <vt:variant>
        <vt:i4>3735658</vt:i4>
      </vt:variant>
      <vt:variant>
        <vt:i4>3</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0</vt:i4>
      </vt:variant>
      <vt:variant>
        <vt:i4>0</vt:i4>
      </vt:variant>
      <vt:variant>
        <vt:i4>5</vt:i4>
      </vt:variant>
      <vt:variant>
        <vt:lpwstr>consultantplus://offline/ref=EB9854B23D85897930905B1BBECE8AF7685842A66EE54FE1014FD39FA00362A8A0152E9B42EDA878w5k0H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User</cp:lastModifiedBy>
  <cp:revision>63</cp:revision>
  <cp:lastPrinted>2026-07-02T08:57:00Z</cp:lastPrinted>
  <dcterms:created xsi:type="dcterms:W3CDTF">2024-09-18T04:47:00Z</dcterms:created>
  <dcterms:modified xsi:type="dcterms:W3CDTF">2026-07-02T09:04:00Z</dcterms:modified>
</cp:coreProperties>
</file>