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454"/>
        <w:gridCol w:w="8222"/>
        <w:gridCol w:w="1276"/>
        <w:gridCol w:w="1559"/>
      </w:tblGrid>
      <w:tr w:rsidR="007B3085" w:rsidRPr="00DC1BAA" w14:paraId="5F99A330" w14:textId="77777777" w:rsidTr="007B308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A0D0" w14:textId="77777777" w:rsidR="007B3085" w:rsidRPr="00DC1BAA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C1BAA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№ п/п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3A9B" w14:textId="77777777" w:rsidR="007B3085" w:rsidRPr="00DC1BAA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C1BAA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Наименование Товара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04CE" w14:textId="49BAB671" w:rsidR="007B3085" w:rsidRPr="00DC1BAA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C1BAA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Характеристики товара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5E36" w14:textId="23776AD4" w:rsidR="007B3085" w:rsidRPr="00DC1BAA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C1BAA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Единицы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2FE2" w14:textId="374A1491" w:rsidR="007B3085" w:rsidRPr="00DC1BAA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C1BAA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Количество в единицах измерения</w:t>
            </w:r>
          </w:p>
        </w:tc>
      </w:tr>
      <w:tr w:rsidR="007B3085" w:rsidRPr="00DC1BAA" w14:paraId="5E0F08CF" w14:textId="77777777" w:rsidTr="00675513">
        <w:trPr>
          <w:trHeight w:val="5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429D5" w14:textId="77777777" w:rsidR="007B3085" w:rsidRPr="00DC1BAA" w:rsidRDefault="007B308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C1BAA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A160" w14:textId="499D3616" w:rsidR="007B3085" w:rsidRPr="00DC1BAA" w:rsidRDefault="00845BF1" w:rsidP="005010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45BF1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Блок питания домофонных комплексов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94DB" w14:textId="6FE16932" w:rsid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  <w:r w:rsidRPr="00845BF1">
              <w:rPr>
                <w:rFonts w:eastAsia="Calibri"/>
              </w:rPr>
              <w:t>Блок питания домофонных комплексов ELTIS PS2-DSV3</w:t>
            </w:r>
          </w:p>
          <w:p w14:paraId="607EF30D" w14:textId="03D1710C" w:rsidR="00845BF1" w:rsidRP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  <w:r w:rsidRPr="00845BF1">
              <w:rPr>
                <w:rFonts w:eastAsia="Calibri"/>
              </w:rPr>
              <w:t>В данном блоке питания были учтены пожелания потребителей по улучшению надежности работы, стабильности параметров питания, удобству коммутации и эксплуатации. Релейное управление электромагнитным замком. Три стабилизированных, гальванически развязанных контура питания.</w:t>
            </w:r>
          </w:p>
          <w:p w14:paraId="013F2F5D" w14:textId="77777777" w:rsidR="00845BF1" w:rsidRP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  <w:r w:rsidRPr="00845BF1">
              <w:rPr>
                <w:rFonts w:eastAsia="Calibri"/>
              </w:rPr>
              <w:t>ОСОБЕННОСТИ:</w:t>
            </w:r>
          </w:p>
          <w:p w14:paraId="7008BD00" w14:textId="77777777" w:rsidR="00845BF1" w:rsidRP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</w:p>
          <w:p w14:paraId="1A47AE60" w14:textId="77777777" w:rsidR="00845BF1" w:rsidRP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  <w:r w:rsidRPr="00845BF1">
              <w:rPr>
                <w:rFonts w:eastAsia="Calibri"/>
              </w:rPr>
              <w:t>Защита от импульсных помех по цепи питания, защита от перегрузок и коротких замыканий с автоматическим отключением и восстановлением работы. Встроенный контур размагничивания замков.</w:t>
            </w:r>
          </w:p>
          <w:p w14:paraId="4AF9642D" w14:textId="77777777" w:rsidR="00845BF1" w:rsidRP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  <w:r w:rsidRPr="00845BF1">
              <w:rPr>
                <w:rFonts w:eastAsia="Calibri"/>
              </w:rPr>
              <w:t>Клеммные колодки для коммутации, шнур с вилкой в комплекте, возможность отсоединения вилки без потери гарантии (при установке в шкафы). Отверстия для крепления и зажим для монтажа на DIN-рейку. Не поддерживающий горение пластиковый корпус.</w:t>
            </w:r>
          </w:p>
          <w:p w14:paraId="5C85013D" w14:textId="77777777" w:rsidR="00845BF1" w:rsidRP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  <w:r w:rsidRPr="00845BF1">
              <w:rPr>
                <w:rFonts w:eastAsia="Calibri"/>
              </w:rPr>
              <w:t>Широкий диапазон входных напряжений 110В-240В позволяет применять блок питания в условиях временных схем подключения новостроек, или старого жилого фонда с большими колебаниями напряжения в сети 220В в летний или зимний период времени.</w:t>
            </w:r>
          </w:p>
          <w:p w14:paraId="758D7AC4" w14:textId="77777777" w:rsidR="00845BF1" w:rsidRP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</w:p>
          <w:p w14:paraId="4FABA9D6" w14:textId="77777777" w:rsidR="00845BF1" w:rsidRP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  <w:r w:rsidRPr="00845BF1">
              <w:rPr>
                <w:rFonts w:eastAsia="Calibri"/>
              </w:rPr>
              <w:t>ТЕХНИЧЕСКИЕ ХАРАКТЕРИСТИКИ:</w:t>
            </w:r>
          </w:p>
          <w:p w14:paraId="079F61AB" w14:textId="77777777" w:rsidR="00845BF1" w:rsidRP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</w:p>
          <w:p w14:paraId="08729851" w14:textId="77777777" w:rsidR="00845BF1" w:rsidRP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  <w:r w:rsidRPr="00845BF1">
              <w:rPr>
                <w:rFonts w:eastAsia="Calibri"/>
              </w:rPr>
              <w:t>Выходные напряжения при работе от сети переменного тока промышленной частоты 50/60 Гц и номинальных напряжениях в диапазоне 100…240В (±10%):</w:t>
            </w:r>
          </w:p>
          <w:p w14:paraId="2F4A21EF" w14:textId="77777777" w:rsidR="00845BF1" w:rsidRP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  <w:r w:rsidRPr="00845BF1">
              <w:rPr>
                <w:rFonts w:eastAsia="Calibri"/>
              </w:rPr>
              <w:t>Между выходами «+18», «-18», при токе нагрузки 0-0,5А 18,0В(±5%)</w:t>
            </w:r>
          </w:p>
          <w:p w14:paraId="4A04A4BE" w14:textId="77777777" w:rsidR="00845BF1" w:rsidRP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  <w:r w:rsidRPr="00845BF1">
              <w:rPr>
                <w:rFonts w:eastAsia="Calibri"/>
              </w:rPr>
              <w:t>Между выходами «+13», «-13», при токе нагрузки 0-0.6А 13В(±5%)</w:t>
            </w:r>
          </w:p>
          <w:p w14:paraId="2F30DB7A" w14:textId="77777777" w:rsidR="00845BF1" w:rsidRP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  <w:r w:rsidRPr="00845BF1">
              <w:rPr>
                <w:rFonts w:eastAsia="Calibri"/>
              </w:rPr>
              <w:t>Между выходами «+12», «-12», при токе нагрузки 0-0.6А 12В(±5%)</w:t>
            </w:r>
          </w:p>
          <w:p w14:paraId="0060919E" w14:textId="77777777" w:rsidR="00845BF1" w:rsidRP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  <w:r w:rsidRPr="00845BF1">
              <w:rPr>
                <w:rFonts w:eastAsia="Calibri"/>
              </w:rPr>
              <w:t>Габаритные размеры, мм, не более 150х95х65</w:t>
            </w:r>
          </w:p>
          <w:p w14:paraId="13BF1A04" w14:textId="77777777" w:rsidR="00845BF1" w:rsidRP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  <w:r w:rsidRPr="00845BF1">
              <w:rPr>
                <w:rFonts w:eastAsia="Calibri"/>
              </w:rPr>
              <w:t>Масса, кг, не более 0,3</w:t>
            </w:r>
          </w:p>
          <w:p w14:paraId="2555C719" w14:textId="77777777" w:rsidR="00845BF1" w:rsidRPr="00845BF1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  <w:r w:rsidRPr="00845BF1">
              <w:rPr>
                <w:rFonts w:eastAsia="Calibri"/>
              </w:rPr>
              <w:t>Диапазон рабочих температур (-10…+40)°С</w:t>
            </w:r>
          </w:p>
          <w:p w14:paraId="66F5BBBE" w14:textId="66C3E267" w:rsidR="002820DE" w:rsidRPr="00DC1BAA" w:rsidRDefault="00845BF1" w:rsidP="00845BF1">
            <w:pPr>
              <w:pStyle w:val="57121fd2094c0521bd6ff683d8d0a42f228bf8a64b8551e1msonormal"/>
              <w:shd w:val="clear" w:color="auto" w:fill="FFFFFF"/>
              <w:rPr>
                <w:rFonts w:eastAsia="Calibri"/>
              </w:rPr>
            </w:pPr>
            <w:r w:rsidRPr="00845BF1">
              <w:rPr>
                <w:rFonts w:eastAsia="Calibri"/>
              </w:rPr>
              <w:t>Относительная влажность не более 90%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68BE" w14:textId="6E72E622" w:rsidR="007B3085" w:rsidRPr="00DC1BAA" w:rsidRDefault="003E79F5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C1BAA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ш</w:t>
            </w:r>
            <w:r w:rsidR="007B3085" w:rsidRPr="00DC1BAA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т</w:t>
            </w:r>
            <w:r w:rsidRPr="00DC1BAA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3DEF" w14:textId="04C3AD91" w:rsidR="007B3085" w:rsidRPr="00DC1BAA" w:rsidRDefault="00845BF1" w:rsidP="007B3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</w:tr>
    </w:tbl>
    <w:p w14:paraId="0E4E1100" w14:textId="77777777" w:rsidR="007B3085" w:rsidRDefault="007B3085"/>
    <w:sectPr w:rsidR="007B3085" w:rsidSect="007B308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085"/>
    <w:rsid w:val="00005F01"/>
    <w:rsid w:val="000667F4"/>
    <w:rsid w:val="00072E04"/>
    <w:rsid w:val="000F1023"/>
    <w:rsid w:val="00146C70"/>
    <w:rsid w:val="001608FD"/>
    <w:rsid w:val="0022699F"/>
    <w:rsid w:val="0023490B"/>
    <w:rsid w:val="00235804"/>
    <w:rsid w:val="00243DE2"/>
    <w:rsid w:val="002820DE"/>
    <w:rsid w:val="00287962"/>
    <w:rsid w:val="00296592"/>
    <w:rsid w:val="002D46E5"/>
    <w:rsid w:val="002D72FA"/>
    <w:rsid w:val="002E02A9"/>
    <w:rsid w:val="002E7DC2"/>
    <w:rsid w:val="00336F81"/>
    <w:rsid w:val="003E79F5"/>
    <w:rsid w:val="004331D7"/>
    <w:rsid w:val="004532B0"/>
    <w:rsid w:val="00475908"/>
    <w:rsid w:val="00493A21"/>
    <w:rsid w:val="005010CC"/>
    <w:rsid w:val="00570E5C"/>
    <w:rsid w:val="00591E18"/>
    <w:rsid w:val="005C27BD"/>
    <w:rsid w:val="00626B25"/>
    <w:rsid w:val="00653561"/>
    <w:rsid w:val="00675513"/>
    <w:rsid w:val="006B5990"/>
    <w:rsid w:val="006D0E39"/>
    <w:rsid w:val="007140AD"/>
    <w:rsid w:val="00740F9D"/>
    <w:rsid w:val="00791FCA"/>
    <w:rsid w:val="007B3085"/>
    <w:rsid w:val="007C1C05"/>
    <w:rsid w:val="0080540E"/>
    <w:rsid w:val="00823C75"/>
    <w:rsid w:val="00845BF1"/>
    <w:rsid w:val="00872FEA"/>
    <w:rsid w:val="008861F0"/>
    <w:rsid w:val="008C5E66"/>
    <w:rsid w:val="008C6602"/>
    <w:rsid w:val="008E0421"/>
    <w:rsid w:val="00900C60"/>
    <w:rsid w:val="00921782"/>
    <w:rsid w:val="009909D1"/>
    <w:rsid w:val="009B7ADC"/>
    <w:rsid w:val="009E7AEC"/>
    <w:rsid w:val="00B50884"/>
    <w:rsid w:val="00BA634B"/>
    <w:rsid w:val="00CD6DBE"/>
    <w:rsid w:val="00CF5BB4"/>
    <w:rsid w:val="00D105F9"/>
    <w:rsid w:val="00D37D1D"/>
    <w:rsid w:val="00D462C2"/>
    <w:rsid w:val="00D95911"/>
    <w:rsid w:val="00DC1BAA"/>
    <w:rsid w:val="00DC2CF9"/>
    <w:rsid w:val="00E452DB"/>
    <w:rsid w:val="00E61807"/>
    <w:rsid w:val="00ED2F4B"/>
    <w:rsid w:val="00ED547B"/>
    <w:rsid w:val="00EE5A94"/>
    <w:rsid w:val="00F227F9"/>
    <w:rsid w:val="00F4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DE4C8"/>
  <w15:chartTrackingRefBased/>
  <w15:docId w15:val="{47E7ECD0-0C3A-42F2-AEC1-B869A1895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349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088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50884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2349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57121fd2094c0521bd6ff683d8d0a42f228bf8a64b8551e1msonormal">
    <w:name w:val="57121fd2094c0521bd6ff683d8d0a42f228bf8a64b8551e1msonormal"/>
    <w:basedOn w:val="a"/>
    <w:rsid w:val="00DC1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wmi-callto">
    <w:name w:val="wmi-callto"/>
    <w:basedOn w:val="a0"/>
    <w:rsid w:val="00DC1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6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Пушенкова</dc:creator>
  <cp:keywords/>
  <dc:description/>
  <cp:lastModifiedBy>Наталья Пушенкова</cp:lastModifiedBy>
  <cp:revision>45</cp:revision>
  <dcterms:created xsi:type="dcterms:W3CDTF">2023-10-04T11:52:00Z</dcterms:created>
  <dcterms:modified xsi:type="dcterms:W3CDTF">2026-07-21T19:44:00Z</dcterms:modified>
</cp:coreProperties>
</file>