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260" w:rsidRDefault="00891805" w:rsidP="0073326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Приложение № 2</w:t>
      </w:r>
      <w:r w:rsidR="00F726AA" w:rsidRPr="00C04A1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</w:t>
      </w:r>
    </w:p>
    <w:p w:rsidR="00E36257" w:rsidRPr="00C04A19" w:rsidRDefault="00E36257" w:rsidP="00E36257">
      <w:pPr>
        <w:spacing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C04A1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 извещению об осуществлении закупки</w:t>
      </w:r>
    </w:p>
    <w:p w:rsidR="00E36257" w:rsidRPr="00C04A19" w:rsidRDefault="00E36257" w:rsidP="00733260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E36257" w:rsidRPr="00E36257" w:rsidRDefault="00E36257" w:rsidP="00E362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362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ОБОСНОВАНИЕ </w:t>
      </w:r>
    </w:p>
    <w:p w:rsidR="00E36257" w:rsidRPr="00E36257" w:rsidRDefault="00E36257" w:rsidP="00E362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36257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НАЧАЛЬНОЙ (МАКСИМАЛЬНОЙ) ЦЕНЫ КОНТРАКТА </w:t>
      </w:r>
    </w:p>
    <w:p w:rsidR="00E36257" w:rsidRPr="005C5331" w:rsidRDefault="005C5331" w:rsidP="00E3625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5C5331">
        <w:rPr>
          <w:rFonts w:ascii="Times New Roman" w:hAnsi="Times New Roman" w:cs="Times New Roman"/>
        </w:rPr>
        <w:t>поставка</w:t>
      </w:r>
      <w:r w:rsidR="00E36257" w:rsidRPr="005C5331">
        <w:rPr>
          <w:rFonts w:ascii="Times New Roman" w:hAnsi="Times New Roman" w:cs="Times New Roman"/>
        </w:rPr>
        <w:t xml:space="preserve"> </w:t>
      </w:r>
      <w:r w:rsidRPr="005C5331">
        <w:rPr>
          <w:rFonts w:ascii="Times New Roman" w:hAnsi="Times New Roman" w:cs="Times New Roman"/>
        </w:rPr>
        <w:t>Тележк</w:t>
      </w:r>
      <w:r w:rsidRPr="005C5331">
        <w:rPr>
          <w:rFonts w:ascii="Times New Roman" w:hAnsi="Times New Roman" w:cs="Times New Roman"/>
        </w:rPr>
        <w:t>и</w:t>
      </w:r>
      <w:r w:rsidRPr="005C5331">
        <w:rPr>
          <w:rFonts w:ascii="Times New Roman" w:hAnsi="Times New Roman" w:cs="Times New Roman"/>
        </w:rPr>
        <w:t xml:space="preserve"> для хранения сценического линолеума</w:t>
      </w:r>
    </w:p>
    <w:p w:rsidR="00E36257" w:rsidRPr="00F34549" w:rsidRDefault="00E36257" w:rsidP="00FB01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6257" w:rsidRDefault="00E36257" w:rsidP="00FB0133">
      <w:pPr>
        <w:spacing w:after="0"/>
        <w:ind w:firstLine="709"/>
        <w:jc w:val="both"/>
        <w:rPr>
          <w:rFonts w:ascii="Times New Roman" w:hAnsi="Times New Roman" w:cs="Times New Roman"/>
          <w:b/>
          <w:sz w:val="18"/>
          <w:szCs w:val="18"/>
        </w:rPr>
      </w:pPr>
      <w:r w:rsidRPr="00E36257">
        <w:rPr>
          <w:rFonts w:ascii="Times New Roman" w:hAnsi="Times New Roman" w:cs="Times New Roman"/>
          <w:sz w:val="18"/>
          <w:szCs w:val="18"/>
        </w:rPr>
        <w:t>Начальная (максимальная) цена контракта определена и обоснована в соответствии с требованиями статьи 22 Закона 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</w:t>
      </w:r>
      <w:bookmarkStart w:id="0" w:name="_GoBack"/>
      <w:bookmarkEnd w:id="0"/>
      <w:r w:rsidRPr="00E36257">
        <w:rPr>
          <w:rFonts w:ascii="Times New Roman" w:hAnsi="Times New Roman" w:cs="Times New Roman"/>
          <w:sz w:val="18"/>
          <w:szCs w:val="18"/>
        </w:rPr>
        <w:t xml:space="preserve">дрядчиком, исполнителем), утвержденных приказом Министерства экономического развития Российской Федерации от 02.10.2013 N 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исполнителем)", посредством применения следующего метода или нескольких следующих методов: </w:t>
      </w:r>
      <w:r w:rsidRPr="00E36257">
        <w:rPr>
          <w:rFonts w:ascii="Times New Roman" w:hAnsi="Times New Roman" w:cs="Times New Roman"/>
          <w:b/>
          <w:sz w:val="18"/>
          <w:szCs w:val="18"/>
        </w:rPr>
        <w:t>метод сопоставимых рыночных цен (анализа рынка).</w:t>
      </w:r>
    </w:p>
    <w:p w:rsidR="00CB7F24" w:rsidRPr="00C0012B" w:rsidRDefault="00CB7F24" w:rsidP="002902A7">
      <w:pPr>
        <w:tabs>
          <w:tab w:val="left" w:pos="709"/>
        </w:tabs>
        <w:spacing w:after="0" w:line="240" w:lineRule="auto"/>
        <w:ind w:left="567" w:firstLine="142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>В целях получения ценовой информации в отношении предполагаемого к поставке товара для определения НМЦК:</w:t>
      </w:r>
    </w:p>
    <w:p w:rsidR="00CB7F24" w:rsidRPr="00C0012B" w:rsidRDefault="00CB7F24" w:rsidP="002902A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>- направлен</w:t>
      </w:r>
      <w:r w:rsidR="00FE0805">
        <w:rPr>
          <w:rFonts w:ascii="Times New Roman" w:eastAsia="Times New Roman" w:hAnsi="Times New Roman" w:cs="Times New Roman"/>
          <w:sz w:val="18"/>
          <w:szCs w:val="18"/>
          <w:lang w:eastAsia="ru-RU"/>
        </w:rPr>
        <w:t>ы запросы (исх. № б/н от 01.06</w:t>
      </w:r>
      <w:r w:rsidR="00E53704"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>.2026</w:t>
      </w:r>
      <w:r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>) о предоставлении це</w:t>
      </w:r>
      <w:r w:rsidR="00E53704"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>новой информации 5</w:t>
      </w:r>
      <w:r w:rsidR="0027142E"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(пяти)</w:t>
      </w:r>
      <w:r w:rsidRPr="00C0012B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footnoteReference w:id="1"/>
      </w:r>
      <w:r w:rsidRPr="00C0012B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</w:t>
      </w:r>
      <w:r w:rsidRPr="00C0012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поставщикам обладающим опытом поставок соответствующих товаров, информация о которых имеется в свободном доступе (в частности, опубликована в печати, размещена на сайтах в сети "Интернет");</w:t>
      </w:r>
    </w:p>
    <w:p w:rsidR="00CB7F24" w:rsidRPr="002902A7" w:rsidRDefault="002902A7" w:rsidP="00675CBF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C0012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Поступило</w:t>
      </w:r>
      <w:r w:rsidR="00CB7F24" w:rsidRPr="00C0012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3 (три) ценовых предложения.</w:t>
      </w:r>
    </w:p>
    <w:p w:rsidR="00E36257" w:rsidRPr="00E36257" w:rsidRDefault="00E36257" w:rsidP="00FB013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36257">
        <w:rPr>
          <w:rFonts w:ascii="Times New Roman" w:eastAsia="Times New Roman" w:hAnsi="Times New Roman" w:cs="Times New Roman"/>
          <w:sz w:val="18"/>
          <w:szCs w:val="18"/>
          <w:lang w:eastAsia="ru-RU"/>
        </w:rPr>
        <w:t>Информация о ценах товаров получена с учетом сопоставимых с условиями планируемой закупки коммерческих и(или) финансовых условий поставок товаров.</w:t>
      </w:r>
    </w:p>
    <w:p w:rsidR="008E4222" w:rsidRPr="00E36257" w:rsidRDefault="00E36257" w:rsidP="00FB0133">
      <w:pPr>
        <w:spacing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E36257">
        <w:rPr>
          <w:rFonts w:ascii="Times New Roman" w:eastAsia="Times New Roman" w:hAnsi="Times New Roman" w:cs="Times New Roman"/>
          <w:sz w:val="18"/>
          <w:szCs w:val="18"/>
          <w:lang w:eastAsia="ru-RU"/>
        </w:rPr>
        <w:t>Для целей определения начальной (максимальной) цены контракта использована общедоступная информация о ценах товаров для обеспечения государственных и муниципальных нужд, содержащаяся в рекламе, каталогах, описаниях товаров и в других предложениях, обращенных к неопределенному кругу лиц и признаваемых в соответствии с гражданским законодательством публичными офертами.</w:t>
      </w:r>
    </w:p>
    <w:tbl>
      <w:tblPr>
        <w:tblW w:w="14991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62"/>
        <w:gridCol w:w="2854"/>
        <w:gridCol w:w="948"/>
        <w:gridCol w:w="948"/>
        <w:gridCol w:w="1027"/>
        <w:gridCol w:w="851"/>
        <w:gridCol w:w="18"/>
        <w:gridCol w:w="948"/>
        <w:gridCol w:w="1018"/>
        <w:gridCol w:w="878"/>
        <w:gridCol w:w="948"/>
        <w:gridCol w:w="1151"/>
        <w:gridCol w:w="1266"/>
        <w:gridCol w:w="8"/>
        <w:gridCol w:w="1258"/>
        <w:gridCol w:w="8"/>
      </w:tblGrid>
      <w:tr w:rsidR="005C5331" w:rsidRPr="002174B9" w:rsidTr="005C5331">
        <w:trPr>
          <w:gridAfter w:val="1"/>
          <w:wAfter w:w="8" w:type="dxa"/>
          <w:trHeight w:val="154"/>
        </w:trPr>
        <w:tc>
          <w:tcPr>
            <w:tcW w:w="8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77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тым</w:t>
            </w:r>
            <w:proofErr w:type="spellEnd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ИЦИ (</w:t>
            </w:r>
            <w:proofErr w:type="spellStart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Цi</w:t>
            </w:r>
            <w:proofErr w:type="spellEnd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), руб.</w:t>
            </w:r>
          </w:p>
        </w:tc>
        <w:tc>
          <w:tcPr>
            <w:tcW w:w="966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n - кол-во значений, используемых в расчете</w:t>
            </w:r>
          </w:p>
        </w:tc>
        <w:tc>
          <w:tcPr>
            <w:tcW w:w="297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FE0805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08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5331" w:rsidRPr="00FE0805" w:rsidRDefault="005C5331" w:rsidP="00675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08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НМЦК, руб.</w:t>
            </w: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5C5331" w:rsidRPr="005C5331" w:rsidRDefault="005C5331" w:rsidP="00675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5C5331" w:rsidRPr="002174B9" w:rsidTr="007B621B">
        <w:trPr>
          <w:gridAfter w:val="1"/>
          <w:wAfter w:w="8" w:type="dxa"/>
          <w:trHeight w:val="1078"/>
        </w:trPr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31" w:rsidRPr="002174B9" w:rsidRDefault="005C5331" w:rsidP="001113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ИЦИ №1                 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31" w:rsidRPr="002174B9" w:rsidRDefault="005C5331" w:rsidP="00FB013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ИЦИ №2                     </w:t>
            </w:r>
          </w:p>
        </w:tc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31" w:rsidRPr="002174B9" w:rsidRDefault="005C5331" w:rsidP="00056C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ИЦИ №3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</w:tcPr>
          <w:p w:rsidR="005C5331" w:rsidRPr="002174B9" w:rsidRDefault="005C5331" w:rsidP="00056C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Сумма ИЦИ</w:t>
            </w:r>
          </w:p>
        </w:tc>
        <w:tc>
          <w:tcPr>
            <w:tcW w:w="966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C5331" w:rsidRPr="002174B9" w:rsidRDefault="005C5331" w:rsidP="001113A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&lt;ц&gt; - </w:t>
            </w:r>
            <w:proofErr w:type="spellStart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средн</w:t>
            </w:r>
            <w:proofErr w:type="spellEnd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арифм</w:t>
            </w:r>
            <w:proofErr w:type="spellEnd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. величина цены единицы </w:t>
            </w:r>
            <w:proofErr w:type="spellStart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прод-ции</w:t>
            </w:r>
            <w:proofErr w:type="spellEnd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 руб.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FE0805" w:rsidRDefault="005C5331" w:rsidP="00056CE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E080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Среднее квадратичное отклонение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V - </w:t>
            </w:r>
            <w:proofErr w:type="spellStart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коэф-нт</w:t>
            </w:r>
            <w:proofErr w:type="spellEnd"/>
            <w:r w:rsidRPr="002174B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вариации (не должен превышать 33%)</w:t>
            </w:r>
          </w:p>
        </w:tc>
        <w:tc>
          <w:tcPr>
            <w:tcW w:w="126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8080" w:fill="FF8080"/>
          </w:tcPr>
          <w:p w:rsidR="005C5331" w:rsidRPr="002174B9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gridSpan w:val="2"/>
            <w:vMerge w:val="restart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</w:tcPr>
          <w:p w:rsidR="005C5331" w:rsidRPr="005C5331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53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Наименьшая НМЦК, </w:t>
            </w:r>
            <w:proofErr w:type="spellStart"/>
            <w:r w:rsidRPr="005C53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руб</w:t>
            </w:r>
            <w:proofErr w:type="spellEnd"/>
          </w:p>
        </w:tc>
      </w:tr>
      <w:tr w:rsidR="005C5331" w:rsidRPr="002174B9" w:rsidTr="00F82A48">
        <w:trPr>
          <w:gridAfter w:val="1"/>
          <w:wAfter w:w="8" w:type="dxa"/>
          <w:trHeight w:val="547"/>
        </w:trPr>
        <w:tc>
          <w:tcPr>
            <w:tcW w:w="86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nil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nil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nil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027" w:type="dxa"/>
            <w:tcBorders>
              <w:top w:val="single" w:sz="6" w:space="0" w:color="000000"/>
              <w:left w:val="nil"/>
              <w:bottom w:val="nil"/>
              <w:right w:val="single" w:sz="4" w:space="0" w:color="auto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6=3+4+5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8 = кол-во ответов ИЦИ</w:t>
            </w:r>
          </w:p>
        </w:tc>
        <w:tc>
          <w:tcPr>
            <w:tcW w:w="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9= /8</w:t>
            </w:r>
          </w:p>
        </w:tc>
        <w:tc>
          <w:tcPr>
            <w:tcW w:w="9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11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  <w:t>12=6*7/8</w:t>
            </w:r>
          </w:p>
        </w:tc>
        <w:tc>
          <w:tcPr>
            <w:tcW w:w="1266" w:type="dxa"/>
            <w:gridSpan w:val="2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5C5331" w:rsidRPr="00675CBF" w:rsidRDefault="005C533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</w:p>
        </w:tc>
      </w:tr>
      <w:tr w:rsidR="005C5331" w:rsidRPr="002174B9" w:rsidTr="00F82A48">
        <w:trPr>
          <w:gridAfter w:val="1"/>
          <w:wAfter w:w="8" w:type="dxa"/>
          <w:trHeight w:val="331"/>
        </w:trPr>
        <w:tc>
          <w:tcPr>
            <w:tcW w:w="86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5C5331" w:rsidRPr="00675CBF" w:rsidRDefault="005C5331" w:rsidP="00675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8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 w:rsidP="005C533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Тележка </w:t>
            </w:r>
            <w:r w:rsidRPr="005C5331">
              <w:rPr>
                <w:rFonts w:ascii="Times New Roman" w:hAnsi="Times New Roman" w:cs="Times New Roman"/>
                <w:sz w:val="20"/>
                <w:szCs w:val="20"/>
              </w:rPr>
              <w:t xml:space="preserve"> для хранения сценического линолеума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39 500,00</w:t>
            </w:r>
            <w:r w:rsidRPr="00675CB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41 200,00</w:t>
            </w:r>
            <w:r w:rsidRPr="0067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0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43 000,00</w:t>
            </w:r>
          </w:p>
        </w:tc>
        <w:tc>
          <w:tcPr>
            <w:tcW w:w="8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123 700,00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675CB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41 233,33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1 750,24</w:t>
            </w:r>
          </w:p>
        </w:tc>
        <w:tc>
          <w:tcPr>
            <w:tcW w:w="11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4,24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5C5331" w:rsidRPr="00675CBF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41 233,33</w:t>
            </w:r>
          </w:p>
        </w:tc>
        <w:tc>
          <w:tcPr>
            <w:tcW w:w="1266" w:type="dxa"/>
            <w:gridSpan w:val="2"/>
            <w:vMerge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5C5331" w:rsidRDefault="005C5331" w:rsidP="00675CB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C5331" w:rsidRPr="002174B9" w:rsidTr="00BA0D98">
        <w:trPr>
          <w:trHeight w:val="370"/>
        </w:trPr>
        <w:tc>
          <w:tcPr>
            <w:tcW w:w="13725" w:type="dxa"/>
            <w:gridSpan w:val="1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5331" w:rsidRPr="00675CBF" w:rsidRDefault="005C5331" w:rsidP="00675CB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53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Начальная (максимальная) цена контракта на основании наименьшего коммерческого предложения составляет  </w:t>
            </w:r>
          </w:p>
          <w:p w:rsidR="005C5331" w:rsidRPr="00675CBF" w:rsidRDefault="005C5331" w:rsidP="00675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6" w:type="dxa"/>
            <w:gridSpan w:val="2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5C5331" w:rsidRDefault="005C5331" w:rsidP="00675CB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C533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39 500,00</w:t>
            </w:r>
          </w:p>
        </w:tc>
      </w:tr>
    </w:tbl>
    <w:p w:rsidR="003F690C" w:rsidRDefault="003F690C" w:rsidP="00675CBF">
      <w:pPr>
        <w:tabs>
          <w:tab w:val="left" w:pos="3828"/>
          <w:tab w:val="left" w:pos="8505"/>
        </w:tabs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sectPr w:rsidR="003F690C" w:rsidSect="002134E0">
      <w:pgSz w:w="16838" w:h="11906" w:orient="landscape"/>
      <w:pgMar w:top="851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7F24" w:rsidRDefault="00CB7F24" w:rsidP="00CB7F24">
      <w:pPr>
        <w:spacing w:after="0" w:line="240" w:lineRule="auto"/>
      </w:pPr>
      <w:r>
        <w:separator/>
      </w:r>
    </w:p>
  </w:endnote>
  <w:endnote w:type="continuationSeparator" w:id="0">
    <w:p w:rsidR="00CB7F24" w:rsidRDefault="00CB7F24" w:rsidP="00CB7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7F24" w:rsidRDefault="00CB7F24" w:rsidP="00CB7F24">
      <w:pPr>
        <w:spacing w:after="0" w:line="240" w:lineRule="auto"/>
      </w:pPr>
      <w:r>
        <w:separator/>
      </w:r>
    </w:p>
  </w:footnote>
  <w:footnote w:type="continuationSeparator" w:id="0">
    <w:p w:rsidR="00CB7F24" w:rsidRDefault="00CB7F24" w:rsidP="00CB7F24">
      <w:pPr>
        <w:spacing w:after="0" w:line="240" w:lineRule="auto"/>
      </w:pPr>
      <w:r>
        <w:continuationSeparator/>
      </w:r>
    </w:p>
  </w:footnote>
  <w:footnote w:id="1">
    <w:p w:rsidR="00CB7F24" w:rsidRDefault="00CB7F24" w:rsidP="00CB7F24">
      <w:pPr>
        <w:pStyle w:val="a7"/>
      </w:pPr>
      <w:r w:rsidRPr="00823248">
        <w:rPr>
          <w:rStyle w:val="a9"/>
        </w:rPr>
        <w:footnoteRef/>
      </w:r>
      <w:r w:rsidRPr="00823248">
        <w:t xml:space="preserve"> </w:t>
      </w:r>
      <w:r w:rsidRPr="00C0500B">
        <w:rPr>
          <w:sz w:val="16"/>
          <w:szCs w:val="16"/>
        </w:rPr>
        <w:t>Направляются запросы не менее 5 поставщикам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40F"/>
    <w:rsid w:val="000100B7"/>
    <w:rsid w:val="0001569E"/>
    <w:rsid w:val="00046B8E"/>
    <w:rsid w:val="00056CE5"/>
    <w:rsid w:val="000653E2"/>
    <w:rsid w:val="0007204E"/>
    <w:rsid w:val="00075AD2"/>
    <w:rsid w:val="000B23E2"/>
    <w:rsid w:val="000D1D2E"/>
    <w:rsid w:val="001113AA"/>
    <w:rsid w:val="00111E69"/>
    <w:rsid w:val="00174589"/>
    <w:rsid w:val="00187BE4"/>
    <w:rsid w:val="001A1947"/>
    <w:rsid w:val="001A1E4D"/>
    <w:rsid w:val="001B0A5F"/>
    <w:rsid w:val="001D266C"/>
    <w:rsid w:val="001E002C"/>
    <w:rsid w:val="001E1DE6"/>
    <w:rsid w:val="002003BD"/>
    <w:rsid w:val="00213477"/>
    <w:rsid w:val="002134E0"/>
    <w:rsid w:val="002174B9"/>
    <w:rsid w:val="002212BD"/>
    <w:rsid w:val="0023333B"/>
    <w:rsid w:val="0025101F"/>
    <w:rsid w:val="002649E7"/>
    <w:rsid w:val="0027142E"/>
    <w:rsid w:val="002902A7"/>
    <w:rsid w:val="002B5055"/>
    <w:rsid w:val="002F7EB1"/>
    <w:rsid w:val="003109BD"/>
    <w:rsid w:val="00327FD7"/>
    <w:rsid w:val="003559FE"/>
    <w:rsid w:val="00370AA0"/>
    <w:rsid w:val="003F690C"/>
    <w:rsid w:val="004120A3"/>
    <w:rsid w:val="00427E15"/>
    <w:rsid w:val="00440837"/>
    <w:rsid w:val="00452217"/>
    <w:rsid w:val="004632C3"/>
    <w:rsid w:val="004D33C1"/>
    <w:rsid w:val="0052799D"/>
    <w:rsid w:val="0053737C"/>
    <w:rsid w:val="00595182"/>
    <w:rsid w:val="005972CC"/>
    <w:rsid w:val="00597915"/>
    <w:rsid w:val="005B37FB"/>
    <w:rsid w:val="005B7793"/>
    <w:rsid w:val="005C14CB"/>
    <w:rsid w:val="005C40DD"/>
    <w:rsid w:val="005C5331"/>
    <w:rsid w:val="006325A5"/>
    <w:rsid w:val="00670EBE"/>
    <w:rsid w:val="00675CBF"/>
    <w:rsid w:val="006A23B9"/>
    <w:rsid w:val="006B5F08"/>
    <w:rsid w:val="007041CE"/>
    <w:rsid w:val="007167E3"/>
    <w:rsid w:val="007238C1"/>
    <w:rsid w:val="007277FA"/>
    <w:rsid w:val="00733260"/>
    <w:rsid w:val="007742A5"/>
    <w:rsid w:val="00777A2A"/>
    <w:rsid w:val="00780EFE"/>
    <w:rsid w:val="00797672"/>
    <w:rsid w:val="007D488B"/>
    <w:rsid w:val="00802F27"/>
    <w:rsid w:val="0083233B"/>
    <w:rsid w:val="00841D69"/>
    <w:rsid w:val="008647B1"/>
    <w:rsid w:val="00891805"/>
    <w:rsid w:val="008B4272"/>
    <w:rsid w:val="008C5036"/>
    <w:rsid w:val="008D1473"/>
    <w:rsid w:val="008D7B06"/>
    <w:rsid w:val="008E4222"/>
    <w:rsid w:val="0094028C"/>
    <w:rsid w:val="009971E0"/>
    <w:rsid w:val="009B2381"/>
    <w:rsid w:val="009B712E"/>
    <w:rsid w:val="009E188C"/>
    <w:rsid w:val="009F76E5"/>
    <w:rsid w:val="00A14DF7"/>
    <w:rsid w:val="00A3429D"/>
    <w:rsid w:val="00A66C4F"/>
    <w:rsid w:val="00A67FD5"/>
    <w:rsid w:val="00A7276A"/>
    <w:rsid w:val="00A741C4"/>
    <w:rsid w:val="00AA3B05"/>
    <w:rsid w:val="00AD3B23"/>
    <w:rsid w:val="00AE2F56"/>
    <w:rsid w:val="00B07E3D"/>
    <w:rsid w:val="00B20007"/>
    <w:rsid w:val="00B675F8"/>
    <w:rsid w:val="00B8016C"/>
    <w:rsid w:val="00B86C32"/>
    <w:rsid w:val="00BC1278"/>
    <w:rsid w:val="00BC20AF"/>
    <w:rsid w:val="00BD1CA5"/>
    <w:rsid w:val="00BD6636"/>
    <w:rsid w:val="00C0012B"/>
    <w:rsid w:val="00C04A19"/>
    <w:rsid w:val="00C0500B"/>
    <w:rsid w:val="00C3330F"/>
    <w:rsid w:val="00C7403B"/>
    <w:rsid w:val="00C81F57"/>
    <w:rsid w:val="00C83ACB"/>
    <w:rsid w:val="00C87BA9"/>
    <w:rsid w:val="00CA440F"/>
    <w:rsid w:val="00CB7F24"/>
    <w:rsid w:val="00CC427D"/>
    <w:rsid w:val="00D46191"/>
    <w:rsid w:val="00D751EE"/>
    <w:rsid w:val="00D75669"/>
    <w:rsid w:val="00D85184"/>
    <w:rsid w:val="00D94957"/>
    <w:rsid w:val="00D949A8"/>
    <w:rsid w:val="00DA13DE"/>
    <w:rsid w:val="00DA7046"/>
    <w:rsid w:val="00DB4049"/>
    <w:rsid w:val="00DC6499"/>
    <w:rsid w:val="00DE352F"/>
    <w:rsid w:val="00DE5196"/>
    <w:rsid w:val="00DF66AF"/>
    <w:rsid w:val="00E36257"/>
    <w:rsid w:val="00E53704"/>
    <w:rsid w:val="00EA5F6A"/>
    <w:rsid w:val="00EC032B"/>
    <w:rsid w:val="00EC21AA"/>
    <w:rsid w:val="00ED4622"/>
    <w:rsid w:val="00EF531C"/>
    <w:rsid w:val="00F70432"/>
    <w:rsid w:val="00F726AA"/>
    <w:rsid w:val="00F77A15"/>
    <w:rsid w:val="00F9046D"/>
    <w:rsid w:val="00FB0133"/>
    <w:rsid w:val="00FE0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CC5A"/>
  <w15:chartTrackingRefBased/>
  <w15:docId w15:val="{A14A7BE2-2503-455C-BAEB-3EDCC3502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02F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2F27"/>
    <w:rPr>
      <w:rFonts w:ascii="Segoe UI" w:hAnsi="Segoe UI" w:cs="Segoe UI"/>
      <w:sz w:val="18"/>
      <w:szCs w:val="18"/>
    </w:rPr>
  </w:style>
  <w:style w:type="paragraph" w:styleId="a5">
    <w:name w:val="List Paragraph"/>
    <w:aliases w:val="Заголовок_3,H4,Bullet List,FooterText,numbered,Paragraphe de liste1,lp1,Подпись рисунка,ПКФ Список,Абзац списка5,Табичный текст,Булет 1,Bullet Number,Нумерованый список,List Paragraph1,lp11,List Paragraph11,Bullet 1,Use Case List Paragraph"/>
    <w:basedOn w:val="a"/>
    <w:link w:val="a6"/>
    <w:qFormat/>
    <w:rsid w:val="00C7403B"/>
    <w:pPr>
      <w:suppressAutoHyphens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6">
    <w:name w:val="Абзац списка Знак"/>
    <w:aliases w:val="Заголовок_3 Знак,H4 Знак,Bullet List Знак,FooterText Знак,numbered Знак,Paragraphe de liste1 Знак,lp1 Знак,Подпись рисунка Знак,ПКФ Список Знак,Абзац списка5 Знак,Табичный текст Знак,Булет 1 Знак,Bullet Number Знак,List Paragraph1 Знак"/>
    <w:link w:val="a5"/>
    <w:locked/>
    <w:rsid w:val="00C7403B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WW8Num1z0">
    <w:name w:val="WW8Num1z0"/>
    <w:uiPriority w:val="99"/>
    <w:rsid w:val="008647B1"/>
    <w:rPr>
      <w:rFonts w:ascii="Symbol" w:hAnsi="Symbol" w:cs="Symbol"/>
    </w:rPr>
  </w:style>
  <w:style w:type="paragraph" w:styleId="a7">
    <w:name w:val="footnote text"/>
    <w:basedOn w:val="a"/>
    <w:link w:val="a8"/>
    <w:uiPriority w:val="99"/>
    <w:semiHidden/>
    <w:unhideWhenUsed/>
    <w:rsid w:val="00CB7F24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CB7F24"/>
    <w:rPr>
      <w:sz w:val="20"/>
      <w:szCs w:val="20"/>
    </w:rPr>
  </w:style>
  <w:style w:type="character" w:styleId="a9">
    <w:name w:val="footnote reference"/>
    <w:aliases w:val="Ссылка на сноску 45,Знак сноски-FN"/>
    <w:basedOn w:val="a0"/>
    <w:qFormat/>
    <w:rsid w:val="00CB7F2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95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81E1B-A710-4B2D-A2BC-4E54E030C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Заведующая отделом закупок</cp:lastModifiedBy>
  <cp:revision>2</cp:revision>
  <cp:lastPrinted>2023-05-03T09:19:00Z</cp:lastPrinted>
  <dcterms:created xsi:type="dcterms:W3CDTF">2026-07-02T15:18:00Z</dcterms:created>
  <dcterms:modified xsi:type="dcterms:W3CDTF">2026-07-02T15:18:00Z</dcterms:modified>
</cp:coreProperties>
</file>