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3851" w:type="pct"/>
        <w:tblLook w:val="04A0" w:firstRow="1" w:lastRow="0" w:firstColumn="1" w:lastColumn="0" w:noHBand="0" w:noVBand="1"/>
      </w:tblPr>
      <w:tblGrid>
        <w:gridCol w:w="10063"/>
      </w:tblGrid>
      <w:tr w:rsidR="00CF141D" w:rsidRPr="00CF141D" w:rsidTr="000B2870">
        <w:trPr>
          <w:trHeight w:val="8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F141D" w:rsidRPr="00CF141D" w:rsidRDefault="00DF7130" w:rsidP="00CF141D">
            <w:pPr>
              <w:widowControl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color w:val="000000"/>
                <w:spacing w:val="-6"/>
                <w:sz w:val="20"/>
                <w:szCs w:val="20"/>
                <w:lang w:eastAsia="ru-RU" w:bidi="ru-RU"/>
              </w:rPr>
            </w:pPr>
            <w:r>
              <w:br w:type="page"/>
            </w:r>
            <w:r>
              <w:br w:type="page"/>
            </w:r>
            <w:r w:rsidR="00CF141D" w:rsidRPr="00CF141D">
              <w:rPr>
                <w:rFonts w:ascii="Times New Roman" w:eastAsia="Calibri" w:hAnsi="Times New Roman" w:cs="Times New Roman"/>
                <w:bCs/>
                <w:color w:val="000000"/>
                <w:spacing w:val="-6"/>
                <w:sz w:val="20"/>
                <w:szCs w:val="20"/>
                <w:lang w:eastAsia="ru-RU" w:bidi="ru-RU"/>
              </w:rPr>
              <w:t>Приложение №1</w:t>
            </w:r>
          </w:p>
          <w:p w:rsidR="00CF141D" w:rsidRPr="00CF141D" w:rsidRDefault="00CF141D" w:rsidP="00CF141D">
            <w:pPr>
              <w:widowControl w:val="0"/>
              <w:spacing w:after="0" w:line="240" w:lineRule="auto"/>
              <w:jc w:val="right"/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</w:pPr>
            <w:r w:rsidRPr="00CF141D">
              <w:rPr>
                <w:rFonts w:ascii="Times New Roman" w:eastAsia="Calibri" w:hAnsi="Times New Roman" w:cs="Times New Roman"/>
                <w:bCs/>
                <w:color w:val="000000"/>
                <w:spacing w:val="-6"/>
                <w:sz w:val="20"/>
                <w:szCs w:val="20"/>
                <w:lang w:eastAsia="ru-RU" w:bidi="ru-RU"/>
              </w:rPr>
              <w:t>к описанию объекта закупки</w:t>
            </w:r>
          </w:p>
          <w:p w:rsidR="00246F66" w:rsidRDefault="00246F66" w:rsidP="00CF141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u w:val="single"/>
                <w:lang w:eastAsia="ru-RU" w:bidi="ru-RU"/>
              </w:rPr>
            </w:pPr>
          </w:p>
          <w:p w:rsidR="00246F66" w:rsidRDefault="00246F66" w:rsidP="00CF141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u w:val="single"/>
                <w:lang w:eastAsia="ru-RU" w:bidi="ru-RU"/>
              </w:rPr>
            </w:pPr>
          </w:p>
          <w:p w:rsidR="00246F66" w:rsidRDefault="00246F66" w:rsidP="00246F66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Обоснования начальной (максимальной) цены контракта</w:t>
            </w:r>
          </w:p>
          <w:p w:rsidR="00246F66" w:rsidRDefault="00246F66" w:rsidP="00246F66">
            <w:pPr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 xml:space="preserve"> </w:t>
            </w:r>
          </w:p>
          <w:p w:rsidR="00246F66" w:rsidRDefault="00246F66" w:rsidP="00246F66">
            <w:pPr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u w:val="single"/>
              </w:rPr>
              <w:t>Способ определения поставщика</w:t>
            </w:r>
            <w:r>
              <w:rPr>
                <w:rFonts w:ascii="Times New Roman" w:eastAsia="Calibri" w:hAnsi="Times New Roman"/>
              </w:rPr>
              <w:t>: у единственного поставщика</w:t>
            </w:r>
          </w:p>
          <w:p w:rsidR="00246F66" w:rsidRDefault="00246F66" w:rsidP="00246F66">
            <w:pPr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 </w:t>
            </w:r>
          </w:p>
          <w:p w:rsidR="00246F66" w:rsidRDefault="00246F66" w:rsidP="00246F66">
            <w:pPr>
              <w:jc w:val="both"/>
              <w:rPr>
                <w:rStyle w:val="15"/>
                <w:rFonts w:ascii="Times New Roman" w:hAnsi="Times New Roman" w:cs="Times New Roman"/>
                <w:i w:val="0"/>
              </w:rPr>
            </w:pPr>
            <w:r>
              <w:rPr>
                <w:rFonts w:ascii="Times New Roman" w:eastAsia="Calibri" w:hAnsi="Times New Roman"/>
                <w:u w:val="single"/>
              </w:rPr>
              <w:t>Предмет контракта:</w:t>
            </w:r>
            <w:r>
              <w:rPr>
                <w:rStyle w:val="15"/>
                <w:rFonts w:ascii="Times New Roman" w:eastAsia="Calibri" w:hAnsi="Times New Roman" w:cs="Times New Roman"/>
                <w:i w:val="0"/>
              </w:rPr>
              <w:t xml:space="preserve"> </w:t>
            </w:r>
            <w:r w:rsidRPr="003D67C1">
              <w:rPr>
                <w:rStyle w:val="15"/>
                <w:rFonts w:ascii="Times New Roman" w:eastAsia="Calibri" w:hAnsi="Times New Roman" w:cs="Times New Roman"/>
                <w:i w:val="0"/>
                <w:color w:val="auto"/>
              </w:rPr>
              <w:t xml:space="preserve">поставка </w:t>
            </w:r>
            <w:r w:rsidR="000B2870">
              <w:rPr>
                <w:rStyle w:val="15"/>
                <w:rFonts w:ascii="Times New Roman" w:eastAsia="Calibri" w:hAnsi="Times New Roman" w:cs="Times New Roman"/>
                <w:i w:val="0"/>
                <w:color w:val="auto"/>
              </w:rPr>
              <w:t>бумаги для офисной техники</w:t>
            </w:r>
            <w:r w:rsidRPr="003D67C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eastAsia="Calibri" w:hAnsi="Times New Roman"/>
              </w:rPr>
              <w:t>для нужд ГБУ ЦППМСП Выборгского района Санкт-Петербурга</w:t>
            </w:r>
            <w:r>
              <w:t xml:space="preserve"> </w:t>
            </w:r>
            <w:r w:rsidR="00506C46">
              <w:rPr>
                <w:rFonts w:ascii="Times New Roman" w:eastAsia="Calibri" w:hAnsi="Times New Roman"/>
              </w:rPr>
              <w:t>в 2026</w:t>
            </w:r>
            <w:r>
              <w:rPr>
                <w:rFonts w:ascii="Times New Roman" w:eastAsia="Calibri" w:hAnsi="Times New Roman"/>
              </w:rPr>
              <w:t xml:space="preserve"> году.</w:t>
            </w:r>
          </w:p>
          <w:p w:rsidR="00246F66" w:rsidRDefault="00246F66" w:rsidP="00246F66">
            <w:pPr>
              <w:jc w:val="both"/>
              <w:rPr>
                <w:rStyle w:val="15"/>
                <w:rFonts w:ascii="Times New Roman" w:eastAsia="Calibri" w:hAnsi="Times New Roman" w:cs="Times New Roman"/>
                <w:i w:val="0"/>
              </w:rPr>
            </w:pPr>
            <w:r>
              <w:rPr>
                <w:rStyle w:val="15"/>
                <w:rFonts w:ascii="Times New Roman" w:eastAsia="Calibri" w:hAnsi="Times New Roman" w:cs="Times New Roman"/>
                <w:i w:val="0"/>
              </w:rPr>
              <w:t xml:space="preserve"> 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11"/>
              <w:gridCol w:w="3569"/>
              <w:gridCol w:w="5851"/>
            </w:tblGrid>
            <w:tr w:rsidR="00246F66" w:rsidTr="00DF7130">
              <w:tc>
                <w:tcPr>
                  <w:tcW w:w="20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6F66" w:rsidRDefault="00246F66" w:rsidP="00246F66">
                  <w:pPr>
                    <w:outlineLvl w:val="0"/>
                    <w:rPr>
                      <w:bCs/>
                      <w:color w:val="000000"/>
                    </w:rPr>
                  </w:pPr>
                  <w:r>
                    <w:rPr>
                      <w:rFonts w:ascii="Times New Roman" w:eastAsia="Calibri" w:hAnsi="Times New Roman"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81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6F66" w:rsidRDefault="00246F66" w:rsidP="00246F66">
                  <w:pPr>
                    <w:jc w:val="center"/>
                    <w:outlineLvl w:val="0"/>
                    <w:rPr>
                      <w:rFonts w:ascii="Times New Roman" w:eastAsia="Calibri" w:hAnsi="Times New Roman"/>
                      <w:bCs/>
                      <w:color w:val="000000"/>
                    </w:rPr>
                  </w:pPr>
                  <w:r>
                    <w:rPr>
                      <w:rFonts w:ascii="Times New Roman" w:eastAsia="Calibri" w:hAnsi="Times New Roman"/>
                      <w:bCs/>
                      <w:color w:val="000000"/>
                    </w:rPr>
                    <w:t>Используемый метод определения начальной (максимальной) цены контракта</w:t>
                  </w:r>
                </w:p>
              </w:tc>
              <w:tc>
                <w:tcPr>
                  <w:tcW w:w="29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6F66" w:rsidRDefault="00246F66" w:rsidP="00246F66">
                  <w:pPr>
                    <w:pStyle w:val="a3"/>
                    <w:spacing w:before="0" w:beforeAutospacing="0" w:after="0" w:afterAutospacing="0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Нормативный метод</w:t>
                  </w:r>
                </w:p>
                <w:p w:rsidR="00246F66" w:rsidRDefault="00246F66" w:rsidP="00246F66">
                  <w:pPr>
                    <w:pStyle w:val="a3"/>
                    <w:spacing w:before="0" w:beforeAutospacing="0" w:after="0" w:afterAutospacing="0"/>
                    <w:jc w:val="center"/>
                    <w:rPr>
                      <w:color w:val="000000"/>
                    </w:rPr>
                  </w:pPr>
                </w:p>
              </w:tc>
            </w:tr>
            <w:tr w:rsidR="00246F66" w:rsidTr="00DF7130">
              <w:tc>
                <w:tcPr>
                  <w:tcW w:w="209" w:type="pct"/>
                  <w:tcBorders>
                    <w:top w:val="nil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6F66" w:rsidRDefault="00246F66" w:rsidP="00246F66">
                  <w:pPr>
                    <w:outlineLvl w:val="0"/>
                    <w:rPr>
                      <w:rFonts w:ascii="Times New Roman" w:eastAsia="Calibri" w:hAnsi="Times New Roman"/>
                      <w:bCs/>
                      <w:color w:val="000000"/>
                    </w:rPr>
                  </w:pPr>
                  <w:r>
                    <w:rPr>
                      <w:rFonts w:ascii="Times New Roman" w:eastAsia="Calibri" w:hAnsi="Times New Roman"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1815" w:type="pct"/>
                  <w:tcBorders>
                    <w:top w:val="nil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6F66" w:rsidRDefault="00246F66" w:rsidP="00246F66">
                  <w:pPr>
                    <w:jc w:val="center"/>
                    <w:outlineLvl w:val="0"/>
                    <w:rPr>
                      <w:rFonts w:ascii="Times New Roman" w:eastAsia="Calibri" w:hAnsi="Times New Roman"/>
                      <w:bCs/>
                      <w:color w:val="000000"/>
                    </w:rPr>
                  </w:pPr>
                  <w:r>
                    <w:rPr>
                      <w:rFonts w:ascii="Times New Roman" w:eastAsia="Calibri" w:hAnsi="Times New Roman"/>
                      <w:bCs/>
                      <w:color w:val="000000"/>
                    </w:rPr>
                    <w:t xml:space="preserve">Начальная (максимальная) цена контракта, руб. </w:t>
                  </w:r>
                </w:p>
              </w:tc>
              <w:tc>
                <w:tcPr>
                  <w:tcW w:w="2976" w:type="pct"/>
                  <w:tcBorders>
                    <w:top w:val="nil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246F66" w:rsidRDefault="00246F66" w:rsidP="00246F66">
                  <w:pPr>
                    <w:jc w:val="center"/>
                    <w:outlineLvl w:val="0"/>
                    <w:rPr>
                      <w:rFonts w:ascii="Times New Roman" w:eastAsia="Calibri" w:hAnsi="Times New Roman"/>
                      <w:bCs/>
                    </w:rPr>
                  </w:pPr>
                </w:p>
                <w:p w:rsidR="00246F66" w:rsidRDefault="004A0F77" w:rsidP="00246F66">
                  <w:pPr>
                    <w:jc w:val="center"/>
                    <w:outlineLvl w:val="0"/>
                    <w:rPr>
                      <w:rFonts w:ascii="Times New Roman" w:eastAsia="Calibri" w:hAnsi="Times New Roman"/>
                      <w:b/>
                      <w:bCs/>
                    </w:rPr>
                  </w:pPr>
                  <w:r>
                    <w:rPr>
                      <w:rFonts w:ascii="Times New Roman" w:eastAsia="Calibri" w:hAnsi="Times New Roman"/>
                      <w:b/>
                      <w:bCs/>
                    </w:rPr>
                    <w:t>203 385 рублей 00</w:t>
                  </w:r>
                  <w:bookmarkStart w:id="0" w:name="_GoBack"/>
                  <w:bookmarkEnd w:id="0"/>
                  <w:r w:rsidR="00246F66">
                    <w:rPr>
                      <w:rFonts w:ascii="Times New Roman" w:eastAsia="Calibri" w:hAnsi="Times New Roman"/>
                      <w:b/>
                      <w:bCs/>
                    </w:rPr>
                    <w:t xml:space="preserve"> копеек</w:t>
                  </w:r>
                </w:p>
                <w:p w:rsidR="00246F66" w:rsidRDefault="00246F66" w:rsidP="00246F66">
                  <w:pPr>
                    <w:jc w:val="both"/>
                    <w:outlineLvl w:val="0"/>
                    <w:rPr>
                      <w:rFonts w:ascii="Times New Roman" w:eastAsia="Calibri" w:hAnsi="Times New Roman"/>
                      <w:bCs/>
                    </w:rPr>
                  </w:pPr>
                  <w:r>
                    <w:rPr>
                      <w:rFonts w:ascii="Times New Roman" w:eastAsia="Calibri" w:hAnsi="Times New Roman"/>
                      <w:bCs/>
                    </w:rPr>
                    <w:t xml:space="preserve"> </w:t>
                  </w:r>
                </w:p>
              </w:tc>
            </w:tr>
            <w:tr w:rsidR="00246F66" w:rsidTr="00DF7130">
              <w:tc>
                <w:tcPr>
                  <w:tcW w:w="209" w:type="pct"/>
                  <w:tcBorders>
                    <w:top w:val="nil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6F66" w:rsidRDefault="00246F66" w:rsidP="00246F66">
                  <w:pPr>
                    <w:outlineLvl w:val="0"/>
                    <w:rPr>
                      <w:rFonts w:ascii="Times New Roman" w:eastAsia="Calibri" w:hAnsi="Times New Roman"/>
                      <w:bCs/>
                      <w:color w:val="000000"/>
                    </w:rPr>
                  </w:pPr>
                  <w:r>
                    <w:rPr>
                      <w:rFonts w:ascii="Times New Roman" w:eastAsia="Calibri" w:hAnsi="Times New Roman"/>
                      <w:bCs/>
                      <w:color w:val="000000"/>
                    </w:rPr>
                    <w:t>3.</w:t>
                  </w:r>
                </w:p>
              </w:tc>
              <w:tc>
                <w:tcPr>
                  <w:tcW w:w="4791" w:type="pct"/>
                  <w:gridSpan w:val="2"/>
                  <w:tcBorders>
                    <w:top w:val="nil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6F66" w:rsidRDefault="00246F66" w:rsidP="00246F66">
                  <w:pPr>
                    <w:outlineLvl w:val="0"/>
                    <w:rPr>
                      <w:rFonts w:ascii="Times New Roman" w:eastAsia="Calibri" w:hAnsi="Times New Roman"/>
                      <w:bCs/>
                    </w:rPr>
                  </w:pPr>
                  <w:r>
                    <w:rPr>
                      <w:rFonts w:ascii="Times New Roman" w:eastAsia="Calibri" w:hAnsi="Times New Roman"/>
                    </w:rPr>
                    <w:t xml:space="preserve">Дата подготовки </w:t>
                  </w:r>
                  <w:r w:rsidR="00506C46">
                    <w:rPr>
                      <w:rFonts w:ascii="Times New Roman" w:eastAsia="Calibri" w:hAnsi="Times New Roman"/>
                    </w:rPr>
                    <w:t xml:space="preserve">обоснования НМЦК: </w:t>
                  </w:r>
                  <w:r w:rsidR="000B2870">
                    <w:rPr>
                      <w:rFonts w:ascii="Times New Roman" w:eastAsia="Calibri" w:hAnsi="Times New Roman"/>
                    </w:rPr>
                    <w:t>24.07</w:t>
                  </w:r>
                  <w:r w:rsidR="00DF7130">
                    <w:rPr>
                      <w:rFonts w:ascii="Times New Roman" w:eastAsia="Calibri" w:hAnsi="Times New Roman"/>
                    </w:rPr>
                    <w:t>.2026</w:t>
                  </w:r>
                  <w:r>
                    <w:rPr>
                      <w:rFonts w:ascii="Times New Roman" w:eastAsia="Calibri" w:hAnsi="Times New Roman"/>
                    </w:rPr>
                    <w:t>г</w:t>
                  </w:r>
                </w:p>
              </w:tc>
            </w:tr>
          </w:tbl>
          <w:p w:rsidR="00246F66" w:rsidRDefault="00246F66" w:rsidP="00246F66">
            <w:pPr>
              <w:tabs>
                <w:tab w:val="left" w:pos="525"/>
                <w:tab w:val="left" w:pos="31680"/>
              </w:tabs>
              <w:autoSpaceDE w:val="0"/>
              <w:autoSpaceDN w:val="0"/>
              <w:adjustRightInd w:val="0"/>
              <w:contextualSpacing/>
              <w:jc w:val="both"/>
              <w:outlineLvl w:val="1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 </w:t>
            </w:r>
          </w:p>
          <w:p w:rsidR="00246F66" w:rsidRDefault="00246F66" w:rsidP="00CF141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u w:val="single"/>
                <w:lang w:eastAsia="ru-RU" w:bidi="ru-RU"/>
              </w:rPr>
            </w:pPr>
          </w:p>
          <w:p w:rsidR="00CF141D" w:rsidRPr="00CF141D" w:rsidRDefault="00CF141D" w:rsidP="00CF141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u w:val="single"/>
                <w:lang w:eastAsia="ru-RU" w:bidi="ru-RU"/>
              </w:rPr>
            </w:pPr>
            <w:r w:rsidRPr="00CF141D">
              <w:rPr>
                <w:rFonts w:ascii="Times New Roman" w:eastAsia="Courier New" w:hAnsi="Times New Roman" w:cs="Times New Roman"/>
                <w:b/>
                <w:color w:val="000000"/>
                <w:u w:val="single"/>
                <w:lang w:eastAsia="ru-RU" w:bidi="ru-RU"/>
              </w:rPr>
              <w:t xml:space="preserve">Расчет начальной (максимальной) цены контракта нормативным </w:t>
            </w:r>
            <w:r w:rsidRPr="00CF141D">
              <w:rPr>
                <w:rFonts w:ascii="Times New Roman" w:eastAsia="Courier New" w:hAnsi="Times New Roman" w:cs="Times New Roman"/>
                <w:b/>
                <w:bCs/>
                <w:color w:val="000000"/>
                <w:u w:val="single"/>
                <w:lang w:eastAsia="ru-RU" w:bidi="ru-RU"/>
              </w:rPr>
              <w:t xml:space="preserve">методом </w:t>
            </w:r>
          </w:p>
          <w:tbl>
            <w:tblPr>
              <w:tblW w:w="10909" w:type="dxa"/>
              <w:tblInd w:w="108" w:type="dxa"/>
              <w:tblLook w:val="04A0" w:firstRow="1" w:lastRow="0" w:firstColumn="1" w:lastColumn="0" w:noHBand="0" w:noVBand="1"/>
            </w:tblPr>
            <w:tblGrid>
              <w:gridCol w:w="233"/>
              <w:gridCol w:w="466"/>
              <w:gridCol w:w="1049"/>
              <w:gridCol w:w="1366"/>
              <w:gridCol w:w="229"/>
              <w:gridCol w:w="1679"/>
              <w:gridCol w:w="1040"/>
              <w:gridCol w:w="1135"/>
              <w:gridCol w:w="1195"/>
              <w:gridCol w:w="1347"/>
            </w:tblGrid>
            <w:tr w:rsidR="00CF141D" w:rsidRPr="00CF141D" w:rsidTr="000B2870">
              <w:trPr>
                <w:gridAfter w:val="5"/>
                <w:wAfter w:w="7253" w:type="dxa"/>
                <w:trHeight w:val="300"/>
              </w:trPr>
              <w:tc>
                <w:tcPr>
                  <w:tcW w:w="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F141D" w:rsidRPr="00CF141D" w:rsidRDefault="00CF141D" w:rsidP="00CF141D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 w:cs="Times New Roman"/>
                      <w:color w:val="000000"/>
                      <w:sz w:val="20"/>
                      <w:szCs w:val="20"/>
                      <w:lang w:eastAsia="ru-RU" w:bidi="ru-RU"/>
                    </w:rPr>
                  </w:pPr>
                </w:p>
              </w:tc>
              <w:tc>
                <w:tcPr>
                  <w:tcW w:w="5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F141D" w:rsidRPr="00CF141D" w:rsidRDefault="00CF141D" w:rsidP="00CF141D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 w:cs="Times New Roman"/>
                      <w:color w:val="000000"/>
                      <w:sz w:val="20"/>
                      <w:szCs w:val="20"/>
                      <w:lang w:eastAsia="ru-RU" w:bidi="ru-RU"/>
                    </w:rPr>
                  </w:pPr>
                </w:p>
              </w:tc>
              <w:tc>
                <w:tcPr>
                  <w:tcW w:w="11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F141D" w:rsidRPr="00CF141D" w:rsidRDefault="00CF141D" w:rsidP="00CF141D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 w:cs="Times New Roman"/>
                      <w:color w:val="000000"/>
                      <w:sz w:val="20"/>
                      <w:szCs w:val="20"/>
                      <w:lang w:eastAsia="ru-RU" w:bidi="ru-RU"/>
                    </w:rPr>
                  </w:pP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F141D" w:rsidRPr="00CF141D" w:rsidRDefault="00CF141D" w:rsidP="00CF141D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 w:cs="Times New Roman"/>
                      <w:color w:val="000000"/>
                      <w:sz w:val="20"/>
                      <w:szCs w:val="20"/>
                      <w:lang w:eastAsia="ru-RU" w:bidi="ru-RU"/>
                    </w:rPr>
                  </w:pPr>
                </w:p>
              </w:tc>
              <w:tc>
                <w:tcPr>
                  <w:tcW w:w="2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F141D" w:rsidRPr="00CF141D" w:rsidRDefault="00CF141D" w:rsidP="00CF141D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 w:cs="Times New Roman"/>
                      <w:color w:val="000000"/>
                      <w:sz w:val="20"/>
                      <w:szCs w:val="20"/>
                      <w:lang w:eastAsia="ru-RU" w:bidi="ru-RU"/>
                    </w:rPr>
                  </w:pPr>
                </w:p>
              </w:tc>
            </w:tr>
            <w:tr w:rsidR="00CF141D" w:rsidRPr="00CF141D" w:rsidTr="000B2870">
              <w:trPr>
                <w:trHeight w:val="293"/>
              </w:trPr>
              <w:tc>
                <w:tcPr>
                  <w:tcW w:w="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F141D" w:rsidRPr="00CF141D" w:rsidRDefault="00CF141D" w:rsidP="00CF141D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 w:cs="Times New Roman"/>
                      <w:color w:val="000000"/>
                      <w:sz w:val="20"/>
                      <w:szCs w:val="20"/>
                      <w:lang w:eastAsia="ru-RU" w:bidi="ru-RU"/>
                    </w:rPr>
                  </w:pP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D79B"/>
                  <w:noWrap/>
                  <w:vAlign w:val="center"/>
                  <w:hideMark/>
                </w:tcPr>
                <w:p w:rsidR="00CF141D" w:rsidRPr="00CF141D" w:rsidRDefault="00CF141D" w:rsidP="00CF141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 w:bidi="ru-RU"/>
                    </w:rPr>
                  </w:pPr>
                  <w:r w:rsidRPr="00CF141D">
                    <w:rPr>
                      <w:rFonts w:ascii="Times New Roman" w:eastAsia="Courier New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 w:bidi="ru-RU"/>
                    </w:rPr>
                    <w:t>№ п\п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79B"/>
                  <w:vAlign w:val="center"/>
                  <w:hideMark/>
                </w:tcPr>
                <w:p w:rsidR="00CF141D" w:rsidRPr="00655FE8" w:rsidRDefault="00655FE8" w:rsidP="00CF141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 w:bidi="ru-RU"/>
                    </w:rPr>
                  </w:pPr>
                  <w:r w:rsidRPr="00655FE8">
                    <w:rPr>
                      <w:rFonts w:ascii="Times New Roman" w:eastAsia="Courier New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 w:bidi="ru-RU"/>
                    </w:rPr>
                    <w:t>№ по Приложению №2 к ППр СПб №489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79B"/>
                  <w:vAlign w:val="center"/>
                </w:tcPr>
                <w:p w:rsidR="00CF141D" w:rsidRPr="00CF141D" w:rsidRDefault="00CF141D" w:rsidP="00CF141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 w:bidi="ru-RU"/>
                    </w:rPr>
                  </w:pPr>
                  <w:r w:rsidRPr="00CF141D">
                    <w:rPr>
                      <w:rFonts w:ascii="Times New Roman" w:eastAsia="Courier New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 w:bidi="ru-RU"/>
                    </w:rPr>
                    <w:t>Наименование товара</w:t>
                  </w:r>
                </w:p>
              </w:tc>
              <w:tc>
                <w:tcPr>
                  <w:tcW w:w="21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D79B"/>
                  <w:noWrap/>
                  <w:vAlign w:val="center"/>
                  <w:hideMark/>
                </w:tcPr>
                <w:p w:rsidR="00CF141D" w:rsidRPr="00CF141D" w:rsidRDefault="00CF141D" w:rsidP="00CF141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 w:bidi="ru-RU"/>
                    </w:rPr>
                  </w:pPr>
                  <w:r w:rsidRPr="00CF141D">
                    <w:rPr>
                      <w:rFonts w:ascii="Times New Roman" w:eastAsia="Courier New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 w:bidi="ru-RU"/>
                    </w:rPr>
                    <w:t>ККН/ОКПД2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79B"/>
                  <w:vAlign w:val="center"/>
                </w:tcPr>
                <w:p w:rsidR="00CF141D" w:rsidRPr="00CF141D" w:rsidRDefault="00CF141D" w:rsidP="00CF141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 w:bidi="ru-RU"/>
                    </w:rPr>
                  </w:pPr>
                  <w:r w:rsidRPr="00CF141D">
                    <w:rPr>
                      <w:rFonts w:ascii="Times New Roman" w:eastAsia="Courier New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 w:bidi="ru-RU"/>
                    </w:rPr>
                    <w:t>Единица измерения</w:t>
                  </w:r>
                </w:p>
              </w:tc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4D79B"/>
                  <w:vAlign w:val="center"/>
                  <w:hideMark/>
                </w:tcPr>
                <w:p w:rsidR="00CF141D" w:rsidRPr="00CF141D" w:rsidRDefault="00CF141D" w:rsidP="00CF141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 w:bidi="ru-RU"/>
                    </w:rPr>
                  </w:pPr>
                  <w:r w:rsidRPr="00CF141D">
                    <w:rPr>
                      <w:rFonts w:ascii="Times New Roman" w:eastAsia="Courier New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 w:bidi="ru-RU"/>
                    </w:rPr>
                    <w:t>Количество</w:t>
                  </w:r>
                </w:p>
              </w:tc>
              <w:tc>
                <w:tcPr>
                  <w:tcW w:w="13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79B"/>
                  <w:vAlign w:val="center"/>
                  <w:hideMark/>
                </w:tcPr>
                <w:p w:rsidR="00CF141D" w:rsidRPr="00CF141D" w:rsidRDefault="00CF141D" w:rsidP="00CF141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 w:bidi="ru-RU"/>
                    </w:rPr>
                  </w:pPr>
                  <w:r w:rsidRPr="00CF141D">
                    <w:rPr>
                      <w:rFonts w:ascii="Times New Roman" w:eastAsia="Courier New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 w:bidi="ru-RU"/>
                    </w:rPr>
                    <w:t>Цена за единицу</w:t>
                  </w:r>
                </w:p>
              </w:tc>
              <w:tc>
                <w:tcPr>
                  <w:tcW w:w="15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4D79B"/>
                  <w:vAlign w:val="center"/>
                  <w:hideMark/>
                </w:tcPr>
                <w:p w:rsidR="00CF141D" w:rsidRPr="00CF141D" w:rsidRDefault="00CF141D" w:rsidP="00CF141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 w:bidi="ru-RU"/>
                    </w:rPr>
                  </w:pPr>
                  <w:r w:rsidRPr="00CF141D">
                    <w:rPr>
                      <w:rFonts w:ascii="Times New Roman" w:eastAsia="Courier New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 w:bidi="ru-RU"/>
                    </w:rPr>
                    <w:t>Общая стоимость</w:t>
                  </w:r>
                </w:p>
              </w:tc>
            </w:tr>
            <w:tr w:rsidR="00B20256" w:rsidRPr="00CF141D" w:rsidTr="000B2870">
              <w:trPr>
                <w:trHeight w:val="300"/>
              </w:trPr>
              <w:tc>
                <w:tcPr>
                  <w:tcW w:w="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20256" w:rsidRPr="00CF141D" w:rsidRDefault="00B20256" w:rsidP="00B20256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 w:cs="Times New Roman"/>
                      <w:color w:val="000000"/>
                      <w:sz w:val="20"/>
                      <w:szCs w:val="20"/>
                      <w:lang w:eastAsia="ru-RU" w:bidi="ru-RU"/>
                    </w:rPr>
                  </w:pP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20256" w:rsidRPr="00CF141D" w:rsidRDefault="005A7FF7" w:rsidP="00B2025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lang w:eastAsia="ru-RU" w:bidi="ru-RU"/>
                    </w:rPr>
                  </w:pPr>
                  <w:r>
                    <w:rPr>
                      <w:rFonts w:ascii="Times New Roman" w:eastAsia="Courier New" w:hAnsi="Times New Roman" w:cs="Times New Roman"/>
                      <w:color w:val="000000"/>
                      <w:lang w:eastAsia="ru-RU" w:bidi="ru-RU"/>
                    </w:rPr>
                    <w:t>1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20256" w:rsidRPr="00CF141D" w:rsidRDefault="004A0F77" w:rsidP="00B2025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lang w:eastAsia="ru-RU" w:bidi="ru-RU"/>
                    </w:rPr>
                  </w:pPr>
                  <w:r>
                    <w:rPr>
                      <w:rFonts w:ascii="Times New Roman" w:eastAsia="Courier New" w:hAnsi="Times New Roman" w:cs="Times New Roman"/>
                      <w:color w:val="000000"/>
                      <w:lang w:eastAsia="ru-RU" w:bidi="ru-RU"/>
                    </w:rPr>
                    <w:t>276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0256" w:rsidRPr="00CF141D" w:rsidRDefault="004A0F77" w:rsidP="00B2025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lang w:eastAsia="ru-RU" w:bidi="ru-RU"/>
                    </w:rPr>
                  </w:pPr>
                  <w:r w:rsidRPr="004A0F77">
                    <w:rPr>
                      <w:rFonts w:ascii="Times New Roman" w:eastAsia="Courier New" w:hAnsi="Times New Roman" w:cs="Times New Roman"/>
                      <w:lang w:eastAsia="ru-RU" w:bidi="ru-RU"/>
                    </w:rPr>
                    <w:t>Бумага для офисной техники тип 1</w:t>
                  </w:r>
                </w:p>
              </w:tc>
              <w:tc>
                <w:tcPr>
                  <w:tcW w:w="21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27867" w:rsidRPr="00CF141D" w:rsidRDefault="004A0F77" w:rsidP="00B2025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outlineLvl w:val="1"/>
                    <w:rPr>
                      <w:rFonts w:ascii="Times New Roman" w:eastAsia="Courier New" w:hAnsi="Times New Roman" w:cs="Times New Roman"/>
                      <w:sz w:val="20"/>
                      <w:szCs w:val="20"/>
                      <w:lang w:eastAsia="ru-RU" w:bidi="ru-RU"/>
                    </w:rPr>
                  </w:pPr>
                  <w:r w:rsidRPr="004A0F77">
                    <w:rPr>
                      <w:rFonts w:ascii="Times New Roman" w:eastAsia="Courier New" w:hAnsi="Times New Roman" w:cs="Times New Roman"/>
                      <w:sz w:val="20"/>
                      <w:szCs w:val="20"/>
                      <w:lang w:eastAsia="ru-RU" w:bidi="ru-RU"/>
                    </w:rPr>
                    <w:t>17.12.14.129-001</w:t>
                  </w:r>
                  <w:r>
                    <w:rPr>
                      <w:rFonts w:ascii="Times New Roman" w:eastAsia="Courier New" w:hAnsi="Times New Roman" w:cs="Times New Roman"/>
                      <w:sz w:val="20"/>
                      <w:szCs w:val="20"/>
                      <w:lang w:eastAsia="ru-RU" w:bidi="ru-RU"/>
                    </w:rPr>
                    <w:t>/</w:t>
                  </w:r>
                  <w:r w:rsidRPr="004A0F77">
                    <w:rPr>
                      <w:rFonts w:ascii="Times New Roman" w:eastAsia="Courier New" w:hAnsi="Times New Roman" w:cs="Times New Roman"/>
                      <w:sz w:val="20"/>
                      <w:szCs w:val="20"/>
                      <w:lang w:eastAsia="ru-RU" w:bidi="ru-RU"/>
                    </w:rPr>
                    <w:t>17.12.14.129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0256" w:rsidRPr="00CF141D" w:rsidRDefault="004A0F77" w:rsidP="00B2025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lang w:eastAsia="ru-RU" w:bidi="ru-RU"/>
                    </w:rPr>
                  </w:pPr>
                  <w:r>
                    <w:rPr>
                      <w:rFonts w:ascii="Times New Roman" w:eastAsia="Courier New" w:hAnsi="Times New Roman" w:cs="Times New Roman"/>
                      <w:lang w:eastAsia="ru-RU" w:bidi="ru-RU"/>
                    </w:rPr>
                    <w:t>пач</w:t>
                  </w:r>
                </w:p>
              </w:tc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20256" w:rsidRPr="00CF141D" w:rsidRDefault="004A0F77" w:rsidP="00B2025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lang w:eastAsia="ru-RU" w:bidi="ru-RU"/>
                    </w:rPr>
                  </w:pPr>
                  <w:r>
                    <w:rPr>
                      <w:rFonts w:ascii="Times New Roman" w:eastAsia="Courier New" w:hAnsi="Times New Roman" w:cs="Times New Roman"/>
                      <w:lang w:eastAsia="ru-RU" w:bidi="ru-RU"/>
                    </w:rPr>
                    <w:t>500</w:t>
                  </w:r>
                </w:p>
              </w:tc>
              <w:tc>
                <w:tcPr>
                  <w:tcW w:w="1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20256" w:rsidRPr="00CF141D" w:rsidRDefault="004A0F77" w:rsidP="00B2025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lang w:eastAsia="ru-RU" w:bidi="ru-RU"/>
                    </w:rPr>
                  </w:pPr>
                  <w:r>
                    <w:rPr>
                      <w:rFonts w:ascii="Times New Roman" w:eastAsia="Courier New" w:hAnsi="Times New Roman" w:cs="Times New Roman"/>
                      <w:lang w:eastAsia="ru-RU" w:bidi="ru-RU"/>
                    </w:rPr>
                    <w:t>406,77</w:t>
                  </w:r>
                </w:p>
              </w:tc>
              <w:tc>
                <w:tcPr>
                  <w:tcW w:w="1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20256" w:rsidRPr="00CF141D" w:rsidRDefault="004A0F77" w:rsidP="00B20256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b/>
                      <w:bCs/>
                      <w:lang w:eastAsia="ru-RU" w:bidi="ru-RU"/>
                    </w:rPr>
                  </w:pPr>
                  <w:r>
                    <w:rPr>
                      <w:rFonts w:ascii="Times New Roman" w:eastAsia="Courier New" w:hAnsi="Times New Roman" w:cs="Times New Roman"/>
                      <w:b/>
                      <w:bCs/>
                      <w:lang w:eastAsia="ru-RU" w:bidi="ru-RU"/>
                    </w:rPr>
                    <w:t>203 385,00</w:t>
                  </w:r>
                </w:p>
              </w:tc>
            </w:tr>
            <w:tr w:rsidR="0003193C" w:rsidRPr="00CF141D" w:rsidTr="000B2870">
              <w:trPr>
                <w:trHeight w:val="621"/>
              </w:trPr>
              <w:tc>
                <w:tcPr>
                  <w:tcW w:w="2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3193C" w:rsidRPr="00CF141D" w:rsidRDefault="0003193C" w:rsidP="0003193C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 w:cs="Times New Roman"/>
                      <w:color w:val="000000"/>
                      <w:sz w:val="20"/>
                      <w:szCs w:val="20"/>
                      <w:lang w:eastAsia="ru-RU" w:bidi="ru-RU"/>
                    </w:rPr>
                  </w:pPr>
                </w:p>
              </w:tc>
              <w:tc>
                <w:tcPr>
                  <w:tcW w:w="10672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3193C" w:rsidRPr="00CF141D" w:rsidRDefault="0003193C" w:rsidP="009B1FB7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0"/>
                      <w:szCs w:val="20"/>
                      <w:lang w:eastAsia="ru-RU" w:bidi="ru-RU"/>
                    </w:rPr>
                  </w:pPr>
                  <w:r w:rsidRPr="00CF141D">
                    <w:rPr>
                      <w:rFonts w:ascii="Times New Roman" w:eastAsia="Courier New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eastAsia="ru-RU" w:bidi="ru-RU"/>
                    </w:rPr>
                    <w:t>Начальная (максимал</w:t>
                  </w:r>
                  <w:r>
                    <w:rPr>
                      <w:rFonts w:ascii="Times New Roman" w:eastAsia="Courier New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eastAsia="ru-RU" w:bidi="ru-RU"/>
                    </w:rPr>
                    <w:t xml:space="preserve">ьная) цена контракта (руб.) нормативным методом </w:t>
                  </w:r>
                  <w:r w:rsidRPr="00CF141D">
                    <w:rPr>
                      <w:rFonts w:ascii="Times New Roman" w:eastAsia="Courier New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eastAsia="ru-RU" w:bidi="ru-RU"/>
                    </w:rPr>
                    <w:t xml:space="preserve">    </w:t>
                  </w:r>
                  <w:r w:rsidR="004A0F77">
                    <w:rPr>
                      <w:rFonts w:ascii="Times New Roman" w:eastAsia="Courier New" w:hAnsi="Times New Roman" w:cs="Times New Roman"/>
                      <w:b/>
                      <w:i/>
                      <w:iCs/>
                      <w:color w:val="000000"/>
                      <w:sz w:val="20"/>
                      <w:szCs w:val="20"/>
                      <w:lang w:eastAsia="ru-RU" w:bidi="ru-RU"/>
                    </w:rPr>
                    <w:t>203 385,00</w:t>
                  </w:r>
                </w:p>
              </w:tc>
            </w:tr>
          </w:tbl>
          <w:p w:rsidR="00CF141D" w:rsidRDefault="00CF141D" w:rsidP="00CF141D">
            <w:pPr>
              <w:widowControl w:val="0"/>
              <w:spacing w:after="0" w:line="240" w:lineRule="auto"/>
              <w:outlineLvl w:val="0"/>
              <w:rPr>
                <w:rFonts w:ascii="Times New Roman" w:eastAsia="Courier New" w:hAnsi="Times New Roman" w:cs="Times New Roman"/>
                <w:lang w:eastAsia="ru-RU" w:bidi="ru-RU"/>
              </w:rPr>
            </w:pPr>
          </w:p>
          <w:p w:rsidR="00CF141D" w:rsidRDefault="00CF141D" w:rsidP="00CF141D">
            <w:pPr>
              <w:widowControl w:val="0"/>
              <w:spacing w:after="0" w:line="240" w:lineRule="auto"/>
              <w:outlineLvl w:val="0"/>
              <w:rPr>
                <w:rFonts w:ascii="Times New Roman" w:eastAsia="Courier New" w:hAnsi="Times New Roman" w:cs="Times New Roman"/>
                <w:lang w:eastAsia="ru-RU" w:bidi="ru-RU"/>
              </w:rPr>
            </w:pPr>
          </w:p>
          <w:p w:rsidR="00CF141D" w:rsidRPr="00CF141D" w:rsidRDefault="00CF141D" w:rsidP="00CF141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</w:tr>
    </w:tbl>
    <w:p w:rsidR="00244210" w:rsidRDefault="00244210"/>
    <w:p w:rsidR="00350302" w:rsidRPr="00CF141D" w:rsidRDefault="00350302" w:rsidP="00350302">
      <w:pPr>
        <w:widowControl w:val="0"/>
        <w:spacing w:after="0" w:line="240" w:lineRule="auto"/>
        <w:outlineLvl w:val="0"/>
        <w:rPr>
          <w:rFonts w:ascii="Times New Roman" w:eastAsia="Courier New" w:hAnsi="Times New Roman" w:cs="Times New Roman"/>
          <w:lang w:eastAsia="ru-RU" w:bidi="ru-RU"/>
        </w:rPr>
      </w:pPr>
      <w:r w:rsidRPr="00CF141D">
        <w:rPr>
          <w:rFonts w:ascii="Times New Roman" w:eastAsia="Courier New" w:hAnsi="Times New Roman" w:cs="Times New Roman"/>
          <w:lang w:eastAsia="ru-RU" w:bidi="ru-RU"/>
        </w:rPr>
        <w:t>Дат</w:t>
      </w:r>
      <w:r w:rsidR="00262F17">
        <w:rPr>
          <w:rFonts w:ascii="Times New Roman" w:eastAsia="Courier New" w:hAnsi="Times New Roman" w:cs="Times New Roman"/>
          <w:lang w:eastAsia="ru-RU" w:bidi="ru-RU"/>
        </w:rPr>
        <w:t>а</w:t>
      </w:r>
      <w:r w:rsidR="000B2870">
        <w:rPr>
          <w:rFonts w:ascii="Times New Roman" w:eastAsia="Courier New" w:hAnsi="Times New Roman" w:cs="Times New Roman"/>
          <w:lang w:eastAsia="ru-RU" w:bidi="ru-RU"/>
        </w:rPr>
        <w:t xml:space="preserve"> подготовки обоснования НМЦК: </w:t>
      </w:r>
      <w:r w:rsidR="004A0F77">
        <w:rPr>
          <w:rFonts w:ascii="Times New Roman" w:eastAsia="Courier New" w:hAnsi="Times New Roman" w:cs="Times New Roman"/>
          <w:lang w:eastAsia="ru-RU" w:bidi="ru-RU"/>
        </w:rPr>
        <w:t>24.07</w:t>
      </w:r>
      <w:r w:rsidR="00D53C42">
        <w:rPr>
          <w:rFonts w:ascii="Times New Roman" w:eastAsia="Courier New" w:hAnsi="Times New Roman" w:cs="Times New Roman"/>
          <w:lang w:eastAsia="ru-RU" w:bidi="ru-RU"/>
        </w:rPr>
        <w:t>.2026</w:t>
      </w:r>
    </w:p>
    <w:p w:rsidR="00350302" w:rsidRPr="00CF141D" w:rsidRDefault="00350302" w:rsidP="00350302">
      <w:pPr>
        <w:widowControl w:val="0"/>
        <w:tabs>
          <w:tab w:val="num" w:pos="720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CF141D">
        <w:rPr>
          <w:rFonts w:ascii="Times New Roman" w:eastAsia="Times New Roman" w:hAnsi="Times New Roman" w:cs="Times New Roman"/>
          <w:lang w:eastAsia="zh-CN"/>
        </w:rPr>
        <w:t>Контрактный управляющий</w:t>
      </w:r>
    </w:p>
    <w:p w:rsidR="00350302" w:rsidRDefault="00350302" w:rsidP="00DF7130">
      <w:pPr>
        <w:widowControl w:val="0"/>
        <w:tabs>
          <w:tab w:val="num" w:pos="720"/>
        </w:tabs>
        <w:suppressAutoHyphens/>
        <w:autoSpaceDE w:val="0"/>
        <w:spacing w:after="0" w:line="240" w:lineRule="auto"/>
      </w:pPr>
      <w:r w:rsidRPr="00CF141D">
        <w:rPr>
          <w:rFonts w:ascii="Times New Roman" w:eastAsia="Times New Roman" w:hAnsi="Times New Roman" w:cs="Times New Roman"/>
          <w:lang w:eastAsia="zh-CN"/>
        </w:rPr>
        <w:t>___________________/Баринова И.И.</w:t>
      </w:r>
    </w:p>
    <w:sectPr w:rsidR="00350302" w:rsidSect="000B287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BFD" w:rsidRDefault="007C0BFD" w:rsidP="00DF7130">
      <w:pPr>
        <w:spacing w:after="0" w:line="240" w:lineRule="auto"/>
      </w:pPr>
      <w:r>
        <w:separator/>
      </w:r>
    </w:p>
  </w:endnote>
  <w:endnote w:type="continuationSeparator" w:id="0">
    <w:p w:rsidR="007C0BFD" w:rsidRDefault="007C0BFD" w:rsidP="00DF7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BFD" w:rsidRDefault="007C0BFD" w:rsidP="00DF7130">
      <w:pPr>
        <w:spacing w:after="0" w:line="240" w:lineRule="auto"/>
      </w:pPr>
      <w:r>
        <w:separator/>
      </w:r>
    </w:p>
  </w:footnote>
  <w:footnote w:type="continuationSeparator" w:id="0">
    <w:p w:rsidR="007C0BFD" w:rsidRDefault="007C0BFD" w:rsidP="00DF71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41D"/>
    <w:rsid w:val="00027867"/>
    <w:rsid w:val="0003193C"/>
    <w:rsid w:val="000B2870"/>
    <w:rsid w:val="00167655"/>
    <w:rsid w:val="00207200"/>
    <w:rsid w:val="00244210"/>
    <w:rsid w:val="00246F66"/>
    <w:rsid w:val="00262F17"/>
    <w:rsid w:val="00274D60"/>
    <w:rsid w:val="002A5E2B"/>
    <w:rsid w:val="00350302"/>
    <w:rsid w:val="00396FBF"/>
    <w:rsid w:val="003D67C1"/>
    <w:rsid w:val="00463B38"/>
    <w:rsid w:val="004A0F77"/>
    <w:rsid w:val="004D54BF"/>
    <w:rsid w:val="00506C46"/>
    <w:rsid w:val="00512FE6"/>
    <w:rsid w:val="00525E9D"/>
    <w:rsid w:val="005A7FF7"/>
    <w:rsid w:val="005F5547"/>
    <w:rsid w:val="006359BC"/>
    <w:rsid w:val="00655FE8"/>
    <w:rsid w:val="006C5F1E"/>
    <w:rsid w:val="007630B1"/>
    <w:rsid w:val="007C0BFD"/>
    <w:rsid w:val="007D17D2"/>
    <w:rsid w:val="00842D6D"/>
    <w:rsid w:val="009B1FB7"/>
    <w:rsid w:val="009E4647"/>
    <w:rsid w:val="00A363F7"/>
    <w:rsid w:val="00A4558D"/>
    <w:rsid w:val="00A6042F"/>
    <w:rsid w:val="00B20256"/>
    <w:rsid w:val="00B9433B"/>
    <w:rsid w:val="00BA1C60"/>
    <w:rsid w:val="00BC73E4"/>
    <w:rsid w:val="00CF141D"/>
    <w:rsid w:val="00D04ACD"/>
    <w:rsid w:val="00D53C42"/>
    <w:rsid w:val="00DA14AC"/>
    <w:rsid w:val="00DC44B6"/>
    <w:rsid w:val="00DF7130"/>
    <w:rsid w:val="00E02F55"/>
    <w:rsid w:val="00F57E5E"/>
    <w:rsid w:val="00FF4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262B0"/>
  <w15:chartTrackingRefBased/>
  <w15:docId w15:val="{BBC66B4B-70A7-4ED1-8BCA-6CD7980D4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246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246F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5">
    <w:name w:val="15"/>
    <w:basedOn w:val="a0"/>
    <w:rsid w:val="00246F66"/>
    <w:rPr>
      <w:rFonts w:ascii="Calibri" w:hAnsi="Calibri" w:cs="Calibri" w:hint="default"/>
      <w:i/>
      <w:iCs/>
      <w:color w:val="7F7F7F"/>
    </w:rPr>
  </w:style>
  <w:style w:type="paragraph" w:styleId="a5">
    <w:name w:val="header"/>
    <w:basedOn w:val="a"/>
    <w:link w:val="a6"/>
    <w:uiPriority w:val="99"/>
    <w:unhideWhenUsed/>
    <w:rsid w:val="00DF71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F7130"/>
  </w:style>
  <w:style w:type="paragraph" w:styleId="a7">
    <w:name w:val="footer"/>
    <w:basedOn w:val="a"/>
    <w:link w:val="a8"/>
    <w:uiPriority w:val="99"/>
    <w:unhideWhenUsed/>
    <w:rsid w:val="00DF71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F7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24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24B0C-55F7-434E-A769-018CE1434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1657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ЦППМСП</dc:creator>
  <cp:keywords/>
  <dc:description/>
  <cp:lastModifiedBy>ЦППМСП</cp:lastModifiedBy>
  <cp:revision>43</cp:revision>
  <dcterms:created xsi:type="dcterms:W3CDTF">2025-09-03T12:59:00Z</dcterms:created>
  <dcterms:modified xsi:type="dcterms:W3CDTF">2026-07-24T09:14:00Z</dcterms:modified>
</cp:coreProperties>
</file>