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BDE8A"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3E4527D4" w14:textId="77777777" w:rsidR="008E21ED" w:rsidRPr="00943D2C" w:rsidRDefault="008E21ED" w:rsidP="0061092C">
      <w:pPr>
        <w:suppressAutoHyphens/>
        <w:spacing w:after="0" w:line="240" w:lineRule="auto"/>
        <w:jc w:val="center"/>
        <w:rPr>
          <w:rFonts w:ascii="Times New Roman" w:eastAsia="Times New Roman" w:hAnsi="Times New Roman" w:cs="Times New Roman"/>
          <w:b/>
          <w:sz w:val="28"/>
          <w:szCs w:val="40"/>
          <w:lang w:eastAsia="ar-SA"/>
        </w:rPr>
      </w:pPr>
    </w:p>
    <w:p w14:paraId="7E15C5BB" w14:textId="77777777"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943D2C">
        <w:rPr>
          <w:rFonts w:ascii="Times New Roman" w:eastAsia="Times New Roman" w:hAnsi="Times New Roman" w:cs="Times New Roman"/>
          <w:b/>
          <w:sz w:val="40"/>
          <w:szCs w:val="40"/>
          <w:lang w:eastAsia="ar-SA"/>
        </w:rPr>
        <w:t>с документом</w:t>
      </w:r>
      <w:r w:rsidR="00943D2C">
        <w:rPr>
          <w:rFonts w:ascii="Times New Roman" w:eastAsia="Times New Roman" w:hAnsi="Times New Roman" w:cs="Times New Roman"/>
          <w:b/>
          <w:sz w:val="40"/>
          <w:szCs w:val="40"/>
          <w:lang w:eastAsia="ar-SA"/>
        </w:rPr>
        <w:br/>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244F8F58" w14:textId="77777777" w:rsidR="008E21ED" w:rsidRPr="00943D2C" w:rsidRDefault="008E21ED" w:rsidP="008E21ED">
      <w:pPr>
        <w:suppressAutoHyphens/>
        <w:spacing w:after="0" w:line="240" w:lineRule="auto"/>
        <w:jc w:val="center"/>
        <w:rPr>
          <w:rFonts w:ascii="Times New Roman" w:eastAsia="Times New Roman" w:hAnsi="Times New Roman" w:cs="Times New Roman"/>
          <w:b/>
          <w:sz w:val="28"/>
          <w:szCs w:val="40"/>
          <w:lang w:eastAsia="ar-SA"/>
        </w:rPr>
      </w:pPr>
    </w:p>
    <w:p w14:paraId="1B3AF8EA"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406BE999"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5AF29919" w14:textId="6F8FF192" w:rsidR="00BF0077" w:rsidRPr="00C4096A" w:rsidRDefault="00C4096A" w:rsidP="00C4096A">
      <w:pPr>
        <w:pStyle w:val="ConsPlusNonformat"/>
        <w:jc w:val="center"/>
        <w:rPr>
          <w:rFonts w:ascii="Times New Roman" w:hAnsi="Times New Roman" w:cs="Times New Roman"/>
          <w:bCs/>
          <w:i/>
          <w:spacing w:val="-2"/>
          <w:sz w:val="22"/>
          <w:szCs w:val="22"/>
        </w:rPr>
      </w:pPr>
      <w:bookmarkStart w:id="0" w:name="_Hlk235449434"/>
      <w:r w:rsidRPr="00C4096A">
        <w:rPr>
          <w:rFonts w:ascii="Times New Roman" w:hAnsi="Times New Roman" w:cs="Times New Roman"/>
          <w:bCs/>
          <w:i/>
          <w:spacing w:val="-2"/>
          <w:sz w:val="22"/>
          <w:szCs w:val="22"/>
        </w:rPr>
        <w:t>Оказание образовательных услуг по повышению квалификации в сфере охраны труда для работника Территориальной избирательной комиссии № 54 в 2026 г.</w:t>
      </w:r>
      <w:bookmarkEnd w:id="0"/>
    </w:p>
    <w:p w14:paraId="120D828B" w14:textId="77777777" w:rsidR="006E3895" w:rsidRPr="00C720A8" w:rsidRDefault="006E3895" w:rsidP="00C720A8">
      <w:pPr>
        <w:suppressAutoHyphens/>
        <w:spacing w:after="0" w:line="240" w:lineRule="auto"/>
        <w:jc w:val="center"/>
        <w:rPr>
          <w:rFonts w:ascii="Times New Roman" w:eastAsia="Times New Roman" w:hAnsi="Times New Roman" w:cs="Times New Roman"/>
          <w:bCs/>
          <w:i/>
          <w:iCs/>
          <w:spacing w:val="-2"/>
          <w:lang w:eastAsia="ru-RU"/>
        </w:rPr>
      </w:pPr>
    </w:p>
    <w:p w14:paraId="27E83D82" w14:textId="4AE8F97A" w:rsidR="002D6055" w:rsidRDefault="00894291" w:rsidP="00AC68FE">
      <w:pPr>
        <w:suppressAutoHyphens/>
        <w:spacing w:after="0" w:line="240" w:lineRule="auto"/>
        <w:jc w:val="center"/>
        <w:rPr>
          <w:rFonts w:ascii="Times New Roman" w:eastAsia="Times New Roman" w:hAnsi="Times New Roman" w:cs="Times New Roman"/>
          <w:szCs w:val="24"/>
          <w:lang w:eastAsia="ar-SA"/>
        </w:rPr>
      </w:pPr>
      <w:r w:rsidRPr="00D80041">
        <w:rPr>
          <w:rFonts w:ascii="Times New Roman" w:eastAsia="Times New Roman" w:hAnsi="Times New Roman" w:cs="Times New Roman"/>
          <w:szCs w:val="24"/>
          <w:lang w:eastAsia="ar-SA"/>
        </w:rPr>
        <w:t xml:space="preserve">ИКЗ </w:t>
      </w:r>
      <w:r w:rsidR="00C4096A" w:rsidRPr="00C4096A">
        <w:rPr>
          <w:rFonts w:ascii="Times New Roman" w:eastAsia="Times New Roman" w:hAnsi="Times New Roman" w:cs="Times New Roman"/>
          <w:szCs w:val="24"/>
          <w:lang w:eastAsia="ar-SA"/>
        </w:rPr>
        <w:t>262781364451978130100100020000000000</w:t>
      </w:r>
    </w:p>
    <w:p w14:paraId="138C6D82" w14:textId="77777777" w:rsidR="009C11E8" w:rsidRPr="009C11E8" w:rsidRDefault="009C11E8" w:rsidP="009C11E8">
      <w:pPr>
        <w:suppressAutoHyphens/>
        <w:spacing w:after="0" w:line="240" w:lineRule="auto"/>
        <w:jc w:val="center"/>
        <w:rPr>
          <w:rFonts w:ascii="Times New Roman" w:eastAsia="Times New Roman" w:hAnsi="Times New Roman" w:cs="Times New Roman"/>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617"/>
        <w:gridCol w:w="3231"/>
        <w:gridCol w:w="4220"/>
      </w:tblGrid>
      <w:tr w:rsidR="009532AF" w:rsidRPr="008415CB" w14:paraId="191BAB63" w14:textId="77777777" w:rsidTr="00982D38">
        <w:trPr>
          <w:trHeight w:val="57"/>
          <w:jc w:val="center"/>
        </w:trPr>
        <w:tc>
          <w:tcPr>
            <w:tcW w:w="5000" w:type="pct"/>
            <w:gridSpan w:val="4"/>
            <w:tcBorders>
              <w:top w:val="single" w:sz="12" w:space="0" w:color="auto"/>
              <w:bottom w:val="single" w:sz="12" w:space="0" w:color="auto"/>
            </w:tcBorders>
            <w:vAlign w:val="center"/>
          </w:tcPr>
          <w:p w14:paraId="0D51E06F"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04E445C6" w14:textId="77777777" w:rsidTr="00640D27">
        <w:trPr>
          <w:trHeight w:val="57"/>
          <w:jc w:val="center"/>
        </w:trPr>
        <w:tc>
          <w:tcPr>
            <w:tcW w:w="268" w:type="pct"/>
            <w:tcBorders>
              <w:top w:val="single" w:sz="12" w:space="0" w:color="auto"/>
              <w:bottom w:val="single" w:sz="12" w:space="0" w:color="auto"/>
            </w:tcBorders>
            <w:vAlign w:val="center"/>
          </w:tcPr>
          <w:p w14:paraId="558ABD1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46862507"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2347646C"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ACECBB1" w14:textId="77777777" w:rsidTr="00640D27">
        <w:trPr>
          <w:trHeight w:val="57"/>
          <w:jc w:val="center"/>
        </w:trPr>
        <w:tc>
          <w:tcPr>
            <w:tcW w:w="268" w:type="pct"/>
            <w:tcBorders>
              <w:top w:val="single" w:sz="12" w:space="0" w:color="auto"/>
              <w:bottom w:val="single" w:sz="12" w:space="0" w:color="auto"/>
            </w:tcBorders>
          </w:tcPr>
          <w:p w14:paraId="44557BCB"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E7B03CC"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704D75E9" w14:textId="3673762F" w:rsidR="009532AF" w:rsidRPr="00D80041" w:rsidRDefault="00C720A8" w:rsidP="00C720A8">
            <w:pPr>
              <w:suppressAutoHyphens/>
              <w:autoSpaceDE w:val="0"/>
              <w:autoSpaceDN w:val="0"/>
              <w:adjustRightInd w:val="0"/>
              <w:spacing w:after="0" w:line="240" w:lineRule="auto"/>
              <w:jc w:val="both"/>
              <w:rPr>
                <w:rFonts w:ascii="Times New Roman" w:hAnsi="Times New Roman" w:cs="Times New Roman"/>
                <w:sz w:val="20"/>
              </w:rPr>
            </w:pPr>
            <w:r w:rsidRPr="00C720A8">
              <w:rPr>
                <w:rFonts w:ascii="Times New Roman" w:hAnsi="Times New Roman" w:cs="Times New Roman"/>
                <w:sz w:val="20"/>
              </w:rPr>
              <w:t xml:space="preserve">Оказание образовательных услуг по программе повышения квалификации </w:t>
            </w:r>
            <w:r w:rsidR="006E3895">
              <w:rPr>
                <w:rFonts w:ascii="Times New Roman" w:hAnsi="Times New Roman" w:cs="Times New Roman"/>
                <w:sz w:val="20"/>
              </w:rPr>
              <w:t xml:space="preserve">в сфере </w:t>
            </w:r>
            <w:r w:rsidR="00C4096A">
              <w:rPr>
                <w:rFonts w:ascii="Times New Roman" w:hAnsi="Times New Roman" w:cs="Times New Roman"/>
                <w:sz w:val="20"/>
              </w:rPr>
              <w:t xml:space="preserve">охраны труда </w:t>
            </w:r>
            <w:r w:rsidRPr="00C720A8">
              <w:rPr>
                <w:rFonts w:ascii="Times New Roman" w:hAnsi="Times New Roman" w:cs="Times New Roman"/>
                <w:sz w:val="20"/>
              </w:rPr>
              <w:t>для работник</w:t>
            </w:r>
            <w:r w:rsidR="00C4096A">
              <w:rPr>
                <w:rFonts w:ascii="Times New Roman" w:hAnsi="Times New Roman" w:cs="Times New Roman"/>
                <w:sz w:val="20"/>
              </w:rPr>
              <w:t>а</w:t>
            </w:r>
            <w:r w:rsidRPr="00C720A8">
              <w:rPr>
                <w:rFonts w:ascii="Times New Roman" w:hAnsi="Times New Roman" w:cs="Times New Roman"/>
                <w:sz w:val="20"/>
              </w:rPr>
              <w:t xml:space="preserve"> Территориальной избирательной комиссии № 54</w:t>
            </w:r>
            <w:r w:rsidR="00C4096A">
              <w:rPr>
                <w:rFonts w:ascii="Times New Roman" w:hAnsi="Times New Roman" w:cs="Times New Roman"/>
                <w:sz w:val="20"/>
              </w:rPr>
              <w:t xml:space="preserve"> </w:t>
            </w:r>
            <w:r w:rsidRPr="00C720A8">
              <w:rPr>
                <w:rFonts w:ascii="Times New Roman" w:hAnsi="Times New Roman" w:cs="Times New Roman"/>
                <w:sz w:val="20"/>
              </w:rPr>
              <w:t>в 2026 г.</w:t>
            </w:r>
          </w:p>
        </w:tc>
        <w:tc>
          <w:tcPr>
            <w:tcW w:w="2222" w:type="pct"/>
            <w:tcBorders>
              <w:top w:val="single" w:sz="12" w:space="0" w:color="auto"/>
              <w:bottom w:val="single" w:sz="12" w:space="0" w:color="auto"/>
            </w:tcBorders>
          </w:tcPr>
          <w:p w14:paraId="66B14C73"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943D2C">
              <w:rPr>
                <w:rFonts w:ascii="Times New Roman" w:hAnsi="Times New Roman" w:cs="Times New Roman"/>
                <w:b/>
                <w:sz w:val="20"/>
              </w:rPr>
              <w:t>казывается участником</w:t>
            </w:r>
            <w:r w:rsidR="00943D2C">
              <w:rPr>
                <w:rFonts w:ascii="Times New Roman" w:hAnsi="Times New Roman" w:cs="Times New Roman"/>
                <w:b/>
                <w:sz w:val="20"/>
              </w:rPr>
              <w:br/>
            </w:r>
            <w:r w:rsidR="008415CB" w:rsidRPr="007C2AA6">
              <w:rPr>
                <w:rFonts w:ascii="Times New Roman" w:hAnsi="Times New Roman" w:cs="Times New Roman"/>
                <w:b/>
                <w:sz w:val="20"/>
              </w:rPr>
              <w:t xml:space="preserve">при формировании оферты </w:t>
            </w:r>
          </w:p>
        </w:tc>
      </w:tr>
      <w:tr w:rsidR="009C11E8" w:rsidRPr="008415CB" w14:paraId="5B8D5FB8" w14:textId="77777777" w:rsidTr="00640D27">
        <w:trPr>
          <w:trHeight w:val="57"/>
          <w:jc w:val="center"/>
        </w:trPr>
        <w:tc>
          <w:tcPr>
            <w:tcW w:w="268" w:type="pct"/>
            <w:vMerge w:val="restart"/>
            <w:tcBorders>
              <w:top w:val="single" w:sz="12" w:space="0" w:color="auto"/>
            </w:tcBorders>
          </w:tcPr>
          <w:p w14:paraId="2A691F11" w14:textId="77777777" w:rsidR="009C11E8" w:rsidRPr="00D80041" w:rsidRDefault="009C11E8"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1DD999E2"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3FF12A40" w14:textId="77777777" w:rsidR="009C11E8" w:rsidRPr="00D80041" w:rsidRDefault="009C11E8"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222" w:type="pct"/>
            <w:tcBorders>
              <w:top w:val="single" w:sz="12" w:space="0" w:color="auto"/>
              <w:bottom w:val="single" w:sz="12" w:space="0" w:color="auto"/>
            </w:tcBorders>
          </w:tcPr>
          <w:p w14:paraId="21EEA71A" w14:textId="77777777" w:rsidR="009C11E8" w:rsidRPr="008415CB" w:rsidRDefault="009C11E8"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w:t>
            </w:r>
            <w:r>
              <w:rPr>
                <w:rFonts w:ascii="Times New Roman" w:hAnsi="Times New Roman" w:cs="Times New Roman"/>
                <w:b/>
                <w:color w:val="0070C0"/>
                <w:sz w:val="20"/>
              </w:rPr>
              <w:t> </w:t>
            </w:r>
            <w:r w:rsidRPr="00F130E1">
              <w:rPr>
                <w:rFonts w:ascii="Times New Roman" w:hAnsi="Times New Roman" w:cs="Times New Roman"/>
                <w:b/>
                <w:color w:val="0070C0"/>
                <w:sz w:val="20"/>
              </w:rPr>
              <w:t>1</w:t>
            </w:r>
          </w:p>
        </w:tc>
      </w:tr>
      <w:tr w:rsidR="009C11E8" w:rsidRPr="008415CB" w14:paraId="5FA01CC7" w14:textId="77777777" w:rsidTr="00640D27">
        <w:trPr>
          <w:trHeight w:val="57"/>
          <w:jc w:val="center"/>
        </w:trPr>
        <w:tc>
          <w:tcPr>
            <w:tcW w:w="268" w:type="pct"/>
            <w:vMerge/>
          </w:tcPr>
          <w:p w14:paraId="599DF66D" w14:textId="77777777" w:rsidR="009C11E8" w:rsidRPr="00D80041" w:rsidRDefault="009C11E8" w:rsidP="00D80041">
            <w:pPr>
              <w:spacing w:after="0" w:line="240" w:lineRule="auto"/>
              <w:jc w:val="center"/>
              <w:rPr>
                <w:rFonts w:ascii="Times New Roman" w:hAnsi="Times New Roman" w:cs="Times New Roman"/>
                <w:sz w:val="20"/>
              </w:rPr>
            </w:pPr>
          </w:p>
        </w:tc>
        <w:tc>
          <w:tcPr>
            <w:tcW w:w="793" w:type="pct"/>
            <w:vMerge/>
          </w:tcPr>
          <w:p w14:paraId="1C03929C"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01C2A6F" w14:textId="60C90637" w:rsidR="009C11E8" w:rsidRPr="00AC68FE" w:rsidRDefault="009C11E8" w:rsidP="00943D2C">
            <w:pPr>
              <w:widowControl w:val="0"/>
              <w:spacing w:after="0" w:line="240" w:lineRule="auto"/>
              <w:jc w:val="both"/>
              <w:rPr>
                <w:rFonts w:ascii="Times New Roman" w:hAnsi="Times New Roman" w:cs="Times New Roman"/>
                <w:sz w:val="20"/>
              </w:rPr>
            </w:pPr>
            <w:r w:rsidRPr="00CD5E4C">
              <w:rPr>
                <w:rFonts w:ascii="Times New Roman" w:hAnsi="Times New Roman" w:cs="Times New Roman"/>
                <w:sz w:val="20"/>
              </w:rPr>
              <w:t>Образовательные услуги</w:t>
            </w:r>
            <w:r w:rsidR="00AC68FE" w:rsidRPr="00AC68FE">
              <w:rPr>
                <w:rFonts w:ascii="Times New Roman" w:hAnsi="Times New Roman" w:cs="Times New Roman"/>
                <w:sz w:val="20"/>
              </w:rPr>
              <w:br/>
            </w:r>
            <w:r w:rsidRPr="00CD5E4C">
              <w:rPr>
                <w:rFonts w:ascii="Times New Roman" w:hAnsi="Times New Roman" w:cs="Times New Roman"/>
                <w:sz w:val="20"/>
              </w:rPr>
              <w:t xml:space="preserve">по </w:t>
            </w:r>
            <w:r>
              <w:rPr>
                <w:rFonts w:ascii="Times New Roman" w:hAnsi="Times New Roman" w:cs="Times New Roman"/>
                <w:sz w:val="20"/>
              </w:rPr>
              <w:t xml:space="preserve">программе </w:t>
            </w:r>
            <w:r w:rsidR="00943D2C">
              <w:rPr>
                <w:rFonts w:ascii="Times New Roman" w:hAnsi="Times New Roman" w:cs="Times New Roman"/>
                <w:sz w:val="20"/>
              </w:rPr>
              <w:t xml:space="preserve">повышения квалификации </w:t>
            </w:r>
            <w:r w:rsidR="006E3895">
              <w:rPr>
                <w:rFonts w:ascii="Times New Roman" w:hAnsi="Times New Roman" w:cs="Times New Roman"/>
                <w:sz w:val="20"/>
              </w:rPr>
              <w:t xml:space="preserve">в сфере </w:t>
            </w:r>
            <w:r w:rsidR="00C4096A">
              <w:rPr>
                <w:rFonts w:ascii="Times New Roman" w:hAnsi="Times New Roman" w:cs="Times New Roman"/>
                <w:sz w:val="20"/>
              </w:rPr>
              <w:t>охраны труда</w:t>
            </w:r>
          </w:p>
        </w:tc>
        <w:tc>
          <w:tcPr>
            <w:tcW w:w="2222" w:type="pct"/>
            <w:tcBorders>
              <w:top w:val="single" w:sz="12" w:space="0" w:color="auto"/>
            </w:tcBorders>
          </w:tcPr>
          <w:p w14:paraId="6394D444"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9C11E8" w:rsidRPr="008415CB" w14:paraId="589CE7A7" w14:textId="77777777" w:rsidTr="00640D27">
        <w:trPr>
          <w:trHeight w:val="57"/>
          <w:jc w:val="center"/>
        </w:trPr>
        <w:tc>
          <w:tcPr>
            <w:tcW w:w="268" w:type="pct"/>
            <w:vMerge/>
          </w:tcPr>
          <w:p w14:paraId="1C7CE399"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7E342E3C"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32DEA2D7" w14:textId="77777777" w:rsidR="009C11E8" w:rsidRPr="008415CB" w:rsidRDefault="009C11E8"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2219F371" w14:textId="77777777" w:rsidR="009C11E8" w:rsidRPr="00945D1E" w:rsidRDefault="00943D2C" w:rsidP="0061092C">
            <w:pPr>
              <w:widowControl w:val="0"/>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10E4C254" w14:textId="77777777" w:rsidTr="00640D27">
        <w:trPr>
          <w:trHeight w:val="57"/>
          <w:jc w:val="center"/>
        </w:trPr>
        <w:tc>
          <w:tcPr>
            <w:tcW w:w="268" w:type="pct"/>
            <w:vMerge/>
          </w:tcPr>
          <w:p w14:paraId="166FD4F3"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5B493B9A"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23806E2B"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110F3EB1" w14:textId="77777777" w:rsidR="009C11E8" w:rsidRPr="00945D1E" w:rsidRDefault="00943D2C" w:rsidP="0061092C">
            <w:pPr>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7BCE870D" w14:textId="77777777" w:rsidTr="00640D27">
        <w:trPr>
          <w:trHeight w:val="57"/>
          <w:jc w:val="center"/>
        </w:trPr>
        <w:tc>
          <w:tcPr>
            <w:tcW w:w="268" w:type="pct"/>
            <w:vMerge/>
          </w:tcPr>
          <w:p w14:paraId="32FFC292"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18D81B68"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35A01962"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59FA8BB5" w14:textId="77777777" w:rsidR="009C11E8" w:rsidRPr="00945D1E" w:rsidRDefault="009C11E8" w:rsidP="0061092C">
            <w:pPr>
              <w:spacing w:after="0" w:line="240" w:lineRule="auto"/>
              <w:rPr>
                <w:rFonts w:ascii="Times New Roman" w:hAnsi="Times New Roman" w:cs="Times New Roman"/>
                <w:b/>
                <w:sz w:val="20"/>
              </w:rPr>
            </w:pPr>
            <w:r w:rsidRPr="00945D1E">
              <w:rPr>
                <w:rFonts w:ascii="Times New Roman" w:hAnsi="Times New Roman" w:cs="Times New Roman"/>
                <w:b/>
                <w:sz w:val="20"/>
              </w:rPr>
              <w:t xml:space="preserve">указывается </w:t>
            </w:r>
            <w:r w:rsidR="00943D2C">
              <w:rPr>
                <w:rFonts w:ascii="Times New Roman" w:hAnsi="Times New Roman" w:cs="Times New Roman"/>
                <w:b/>
                <w:sz w:val="20"/>
              </w:rPr>
              <w:t>участником</w:t>
            </w:r>
            <w:r w:rsidR="00943D2C">
              <w:rPr>
                <w:rFonts w:ascii="Times New Roman" w:hAnsi="Times New Roman" w:cs="Times New Roman"/>
                <w:b/>
                <w:sz w:val="20"/>
              </w:rPr>
              <w:br/>
            </w:r>
            <w:r w:rsidRPr="00945D1E">
              <w:rPr>
                <w:rFonts w:ascii="Times New Roman" w:hAnsi="Times New Roman" w:cs="Times New Roman"/>
                <w:b/>
                <w:sz w:val="20"/>
              </w:rPr>
              <w:t>при формировании оферты</w:t>
            </w:r>
          </w:p>
        </w:tc>
      </w:tr>
      <w:tr w:rsidR="009C11E8" w:rsidRPr="008415CB" w14:paraId="43C5FADF" w14:textId="77777777" w:rsidTr="00640D27">
        <w:trPr>
          <w:trHeight w:val="57"/>
          <w:jc w:val="center"/>
        </w:trPr>
        <w:tc>
          <w:tcPr>
            <w:tcW w:w="268" w:type="pct"/>
            <w:vMerge/>
          </w:tcPr>
          <w:p w14:paraId="3D1FF7EE"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0E774932"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113FAD94" w14:textId="77777777" w:rsidR="009C11E8" w:rsidRPr="008415CB" w:rsidRDefault="009C11E8"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52F2B2E6" w14:textId="77777777" w:rsidR="009C11E8" w:rsidRPr="00945D1E" w:rsidRDefault="00943D2C" w:rsidP="0061092C">
            <w:pPr>
              <w:widowControl w:val="0"/>
              <w:spacing w:after="0" w:line="240" w:lineRule="auto"/>
              <w:rPr>
                <w:rFonts w:ascii="Times New Roman" w:eastAsia="Times New Roman" w:hAnsi="Times New Roman" w:cs="Times New Roman"/>
                <w:b/>
                <w:sz w:val="20"/>
                <w:shd w:val="clear" w:color="auto" w:fill="FFFFFF"/>
                <w:lang w:eastAsia="zh-CN"/>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091E092B" w14:textId="77777777" w:rsidTr="009C11E8">
        <w:trPr>
          <w:trHeight w:val="57"/>
          <w:jc w:val="center"/>
        </w:trPr>
        <w:tc>
          <w:tcPr>
            <w:tcW w:w="268" w:type="pct"/>
            <w:vMerge/>
          </w:tcPr>
          <w:p w14:paraId="1D360445"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3C4E9AF1"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bottom w:val="single" w:sz="12" w:space="0" w:color="auto"/>
            </w:tcBorders>
          </w:tcPr>
          <w:p w14:paraId="2E9ADB28" w14:textId="77777777" w:rsidR="009C11E8" w:rsidRPr="008415CB" w:rsidRDefault="009C11E8"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bottom w:val="single" w:sz="12" w:space="0" w:color="auto"/>
            </w:tcBorders>
          </w:tcPr>
          <w:p w14:paraId="05D64B93"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r w:rsidR="009C11E8" w:rsidRPr="008415CB" w14:paraId="7B08D737" w14:textId="77777777" w:rsidTr="00640D27">
        <w:trPr>
          <w:trHeight w:val="57"/>
          <w:jc w:val="center"/>
        </w:trPr>
        <w:tc>
          <w:tcPr>
            <w:tcW w:w="268" w:type="pct"/>
            <w:vMerge/>
          </w:tcPr>
          <w:p w14:paraId="60526407"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53D43D3A"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103DCE5D" w14:textId="77777777" w:rsidR="009C11E8" w:rsidRPr="008415CB" w:rsidRDefault="009C11E8" w:rsidP="003436AC">
            <w:pPr>
              <w:widowControl w:val="0"/>
              <w:spacing w:after="0" w:line="240" w:lineRule="auto"/>
              <w:jc w:val="both"/>
              <w:rPr>
                <w:rFonts w:ascii="Times New Roman" w:eastAsia="Times New Roman" w:hAnsi="Times New Roman" w:cs="Times New Roman"/>
                <w:sz w:val="20"/>
                <w:shd w:val="clear" w:color="auto" w:fill="FFFFFF"/>
                <w:lang w:eastAsia="zh-CN"/>
              </w:rPr>
            </w:pPr>
            <w:r w:rsidRPr="00B727C4">
              <w:rPr>
                <w:rFonts w:ascii="Times New Roman" w:eastAsia="Times New Roman" w:hAnsi="Times New Roman" w:cs="Times New Roman"/>
                <w:sz w:val="20"/>
                <w:shd w:val="clear" w:color="auto" w:fill="FFFFFF"/>
                <w:lang w:eastAsia="zh-CN"/>
              </w:rPr>
              <w:t>Декларации о соответствии поставщика единым требованиям к участникам закупки</w:t>
            </w:r>
          </w:p>
        </w:tc>
        <w:tc>
          <w:tcPr>
            <w:tcW w:w="2222" w:type="pct"/>
            <w:tcBorders>
              <w:top w:val="single" w:sz="12" w:space="0" w:color="auto"/>
            </w:tcBorders>
          </w:tcPr>
          <w:p w14:paraId="2E2275AA" w14:textId="77777777" w:rsidR="009C11E8" w:rsidRPr="008415CB" w:rsidRDefault="009C11E8" w:rsidP="003436AC">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4</w:t>
            </w:r>
          </w:p>
        </w:tc>
      </w:tr>
    </w:tbl>
    <w:p w14:paraId="1D355EBB" w14:textId="77777777" w:rsidR="00BF0077" w:rsidRDefault="00BF0077" w:rsidP="008E21ED">
      <w:pPr>
        <w:spacing w:after="0" w:line="240" w:lineRule="auto"/>
        <w:ind w:firstLine="567"/>
        <w:jc w:val="both"/>
        <w:rPr>
          <w:rFonts w:ascii="Times New Roman" w:hAnsi="Times New Roman" w:cs="Times New Roman"/>
          <w:b/>
        </w:rPr>
      </w:pPr>
    </w:p>
    <w:p w14:paraId="237FE841"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CFDC18D"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2DF74A6A" w14:textId="29A30B95"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p>
    <w:p w14:paraId="02EE98A8" w14:textId="77777777"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t xml:space="preserve">-Форма № </w:t>
      </w:r>
      <w:r w:rsidR="009C11E8">
        <w:rPr>
          <w:rFonts w:ascii="Times New Roman" w:hAnsi="Times New Roman" w:cs="Times New Roman"/>
        </w:rPr>
        <w:t>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14:paraId="166317D6" w14:textId="77777777" w:rsidR="009C11E8" w:rsidRDefault="009C11E8" w:rsidP="008E21ED">
      <w:pPr>
        <w:spacing w:after="0" w:line="240" w:lineRule="auto"/>
        <w:ind w:firstLine="567"/>
        <w:jc w:val="both"/>
        <w:rPr>
          <w:rFonts w:ascii="Times New Roman" w:hAnsi="Times New Roman" w:cs="Times New Roman"/>
          <w:spacing w:val="-2"/>
        </w:rPr>
      </w:pPr>
      <w:r>
        <w:rPr>
          <w:rFonts w:ascii="Times New Roman" w:hAnsi="Times New Roman" w:cs="Times New Roman"/>
        </w:rPr>
        <w:lastRenderedPageBreak/>
        <w:t>-Форма № 4</w:t>
      </w:r>
      <w:r>
        <w:rPr>
          <w:rFonts w:ascii="Times New Roman" w:hAnsi="Times New Roman" w:cs="Times New Roman"/>
        </w:rPr>
        <w:tab/>
        <w:t>–</w:t>
      </w:r>
      <w:r>
        <w:rPr>
          <w:rFonts w:ascii="Times New Roman" w:hAnsi="Times New Roman" w:cs="Times New Roman"/>
        </w:rPr>
        <w:tab/>
      </w:r>
      <w:r w:rsidRPr="009C11E8">
        <w:rPr>
          <w:rFonts w:ascii="Times New Roman" w:hAnsi="Times New Roman" w:cs="Times New Roman"/>
        </w:rPr>
        <w:t>Декларация о соответствии поставщика единым требованиям к участникам закупки, установленным заказчиком и предусмотренным статьей 31 Федерально</w:t>
      </w:r>
      <w:r w:rsidR="00943D2C">
        <w:rPr>
          <w:rFonts w:ascii="Times New Roman" w:hAnsi="Times New Roman" w:cs="Times New Roman"/>
        </w:rPr>
        <w:t>го закона</w:t>
      </w:r>
      <w:r w:rsidR="00943D2C">
        <w:rPr>
          <w:rFonts w:ascii="Times New Roman" w:hAnsi="Times New Roman" w:cs="Times New Roman"/>
        </w:rPr>
        <w:br/>
        <w:t xml:space="preserve">от 05.04.2013 № 44-ФЗ </w:t>
      </w:r>
      <w:r w:rsidRPr="009C11E8">
        <w:rPr>
          <w:rFonts w:ascii="Times New Roman" w:hAnsi="Times New Roman" w:cs="Times New Roman"/>
        </w:rPr>
        <w:t>«О контрактной системе в сфер</w:t>
      </w:r>
      <w:r w:rsidR="00943D2C">
        <w:rPr>
          <w:rFonts w:ascii="Times New Roman" w:hAnsi="Times New Roman" w:cs="Times New Roman"/>
        </w:rPr>
        <w:t>е закупок товаров, работ, услуг</w:t>
      </w:r>
      <w:r w:rsidR="00943D2C">
        <w:rPr>
          <w:rFonts w:ascii="Times New Roman" w:hAnsi="Times New Roman" w:cs="Times New Roman"/>
        </w:rPr>
        <w:br/>
      </w:r>
      <w:r w:rsidRPr="009C11E8">
        <w:rPr>
          <w:rFonts w:ascii="Times New Roman" w:hAnsi="Times New Roman" w:cs="Times New Roman"/>
        </w:rPr>
        <w:t>для обеспечения госу</w:t>
      </w:r>
      <w:r w:rsidR="00943D2C">
        <w:rPr>
          <w:rFonts w:ascii="Times New Roman" w:hAnsi="Times New Roman" w:cs="Times New Roman"/>
        </w:rPr>
        <w:t xml:space="preserve">дарственных </w:t>
      </w:r>
      <w:r w:rsidRPr="009C11E8">
        <w:rPr>
          <w:rFonts w:ascii="Times New Roman" w:hAnsi="Times New Roman" w:cs="Times New Roman"/>
        </w:rPr>
        <w:t>и муниципальных нужд»</w:t>
      </w:r>
      <w:r>
        <w:rPr>
          <w:rFonts w:ascii="Times New Roman" w:hAnsi="Times New Roman" w:cs="Times New Roman"/>
        </w:rPr>
        <w:t>.</w:t>
      </w:r>
    </w:p>
    <w:p w14:paraId="72962610"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053F22EF"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622BECAF"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A23E8D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5EA75B56"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5567E209" w14:textId="77777777" w:rsidR="00122DB5" w:rsidRPr="00122DB5" w:rsidRDefault="00122DB5" w:rsidP="00122DB5">
      <w:pPr>
        <w:rPr>
          <w:lang w:eastAsia="ru-RU"/>
        </w:rPr>
      </w:pPr>
    </w:p>
    <w:p w14:paraId="0D574D69"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69417C53"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34"/>
        <w:gridCol w:w="2478"/>
        <w:gridCol w:w="3497"/>
        <w:gridCol w:w="3160"/>
      </w:tblGrid>
      <w:tr w:rsidR="00122DB5" w:rsidRPr="00122DB5" w14:paraId="33DF5099" w14:textId="77777777" w:rsidTr="00BD70ED">
        <w:trPr>
          <w:trHeight w:val="57"/>
        </w:trPr>
        <w:tc>
          <w:tcPr>
            <w:tcW w:w="172" w:type="pct"/>
            <w:vAlign w:val="center"/>
          </w:tcPr>
          <w:p w14:paraId="104B6B6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3864DDF5"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0A3E40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7A6FF38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328F6909" w14:textId="77777777" w:rsidTr="00BD70ED">
        <w:trPr>
          <w:trHeight w:val="57"/>
        </w:trPr>
        <w:tc>
          <w:tcPr>
            <w:tcW w:w="172" w:type="pct"/>
          </w:tcPr>
          <w:p w14:paraId="1923D87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0F345A1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671372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05D338D"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13592CF" w14:textId="77777777" w:rsidTr="00BD70ED">
        <w:trPr>
          <w:trHeight w:val="57"/>
        </w:trPr>
        <w:tc>
          <w:tcPr>
            <w:tcW w:w="172" w:type="pct"/>
          </w:tcPr>
          <w:p w14:paraId="42BD5CA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59953F4"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636A23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48F8F0A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4CA31387" w14:textId="77777777" w:rsidTr="00BD70ED">
        <w:trPr>
          <w:trHeight w:val="57"/>
        </w:trPr>
        <w:tc>
          <w:tcPr>
            <w:tcW w:w="172" w:type="pct"/>
          </w:tcPr>
          <w:p w14:paraId="4F4DDC0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78FDCCCE"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BA6EEC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E22159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4A24D3FE" w14:textId="77777777" w:rsidTr="00BD70ED">
        <w:trPr>
          <w:trHeight w:val="57"/>
        </w:trPr>
        <w:tc>
          <w:tcPr>
            <w:tcW w:w="172" w:type="pct"/>
          </w:tcPr>
          <w:p w14:paraId="2730FB6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1D2A9F8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737AFF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E66D5C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01E58BD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5E33A042"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7D97F14C"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4910E1FA"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BA06EB"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26A829B5"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1C54D168" w14:textId="21796213" w:rsidR="0087465B" w:rsidRPr="0087465B"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E3895">
        <w:rPr>
          <w:rFonts w:ascii="Times New Roman" w:eastAsia="Calibri" w:hAnsi="Times New Roman" w:cs="Times New Roman"/>
          <w:b/>
          <w:spacing w:val="-2"/>
          <w:szCs w:val="24"/>
          <w:highlight w:val="yellow"/>
          <w:lang w:eastAsia="zh-CN"/>
        </w:rPr>
        <w:t>«</w:t>
      </w:r>
      <w:r w:rsidR="006E3895" w:rsidRPr="006E3895">
        <w:rPr>
          <w:rFonts w:ascii="Times New Roman" w:eastAsia="Calibri" w:hAnsi="Times New Roman" w:cs="Times New Roman"/>
          <w:b/>
          <w:spacing w:val="-2"/>
          <w:szCs w:val="24"/>
          <w:highlight w:val="yellow"/>
          <w:lang w:eastAsia="zh-CN"/>
        </w:rPr>
        <w:t>_______________________________</w:t>
      </w:r>
      <w:r w:rsidRPr="006E3895">
        <w:rPr>
          <w:rFonts w:ascii="Times New Roman" w:eastAsia="Calibri" w:hAnsi="Times New Roman" w:cs="Times New Roman"/>
          <w:b/>
          <w:spacing w:val="-2"/>
          <w:szCs w:val="24"/>
          <w:highlight w:val="yellow"/>
          <w:lang w:eastAsia="zh-CN"/>
        </w:rPr>
        <w:t>»</w:t>
      </w:r>
    </w:p>
    <w:p w14:paraId="7CF255A6"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77CCBD75"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p>
    <w:p w14:paraId="048D30F6"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35"/>
        <w:gridCol w:w="7544"/>
        <w:gridCol w:w="1232"/>
      </w:tblGrid>
      <w:tr w:rsidR="0065588A" w:rsidRPr="00C20FFC" w14:paraId="70BD9D0D" w14:textId="77777777" w:rsidTr="00C20FFC">
        <w:trPr>
          <w:trHeight w:val="57"/>
        </w:trPr>
        <w:tc>
          <w:tcPr>
            <w:tcW w:w="341" w:type="pct"/>
            <w:vAlign w:val="center"/>
            <w:hideMark/>
          </w:tcPr>
          <w:p w14:paraId="379BFFCB"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B0F1F3"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7D3EE3F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6F5703A9" w14:textId="77777777" w:rsidTr="00C20FFC">
        <w:trPr>
          <w:trHeight w:val="57"/>
        </w:trPr>
        <w:tc>
          <w:tcPr>
            <w:tcW w:w="341" w:type="pct"/>
            <w:hideMark/>
          </w:tcPr>
          <w:p w14:paraId="353EFFD2"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4CE8FE1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169B52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D9FBAE0" w14:textId="77777777" w:rsidTr="00C20FFC">
        <w:trPr>
          <w:trHeight w:val="57"/>
        </w:trPr>
        <w:tc>
          <w:tcPr>
            <w:tcW w:w="341" w:type="pct"/>
            <w:hideMark/>
          </w:tcPr>
          <w:p w14:paraId="783465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D29A9EC"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2687D6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3EE2404" w14:textId="77777777" w:rsidTr="00C20FFC">
        <w:trPr>
          <w:trHeight w:val="57"/>
        </w:trPr>
        <w:tc>
          <w:tcPr>
            <w:tcW w:w="341" w:type="pct"/>
            <w:hideMark/>
          </w:tcPr>
          <w:p w14:paraId="03D0F0C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1B1CE2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3D4E3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B15D8CE" w14:textId="77777777" w:rsidTr="00C20FFC">
        <w:trPr>
          <w:trHeight w:val="57"/>
        </w:trPr>
        <w:tc>
          <w:tcPr>
            <w:tcW w:w="341" w:type="pct"/>
            <w:hideMark/>
          </w:tcPr>
          <w:p w14:paraId="71E8995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034FDAC1"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987D57D"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F2870E" w14:textId="77777777" w:rsidTr="00C20FFC">
        <w:trPr>
          <w:trHeight w:val="57"/>
        </w:trPr>
        <w:tc>
          <w:tcPr>
            <w:tcW w:w="341" w:type="pct"/>
            <w:hideMark/>
          </w:tcPr>
          <w:p w14:paraId="702B30B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43FA0E6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B06E7A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A819722" w14:textId="77777777" w:rsidTr="00C20FFC">
        <w:trPr>
          <w:trHeight w:val="57"/>
        </w:trPr>
        <w:tc>
          <w:tcPr>
            <w:tcW w:w="341" w:type="pct"/>
          </w:tcPr>
          <w:p w14:paraId="2D33E85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B65640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BBADB7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70FD745" w14:textId="77777777" w:rsidTr="00C20FFC">
        <w:trPr>
          <w:trHeight w:val="57"/>
        </w:trPr>
        <w:tc>
          <w:tcPr>
            <w:tcW w:w="341" w:type="pct"/>
            <w:hideMark/>
          </w:tcPr>
          <w:p w14:paraId="288FAA5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2A86FE9C"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17E27E3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2815082F" w14:textId="77777777" w:rsidTr="00C20FFC">
        <w:trPr>
          <w:trHeight w:val="57"/>
        </w:trPr>
        <w:tc>
          <w:tcPr>
            <w:tcW w:w="341" w:type="pct"/>
            <w:hideMark/>
          </w:tcPr>
          <w:p w14:paraId="65C2581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6BBB5FD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E59DA3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F4819E8" w14:textId="77777777" w:rsidTr="00C20FFC">
        <w:trPr>
          <w:trHeight w:val="57"/>
        </w:trPr>
        <w:tc>
          <w:tcPr>
            <w:tcW w:w="341" w:type="pct"/>
            <w:hideMark/>
          </w:tcPr>
          <w:p w14:paraId="49E7C04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5AC7348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7374B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3D70A99" w14:textId="77777777" w:rsidTr="00C20FFC">
        <w:trPr>
          <w:trHeight w:val="57"/>
        </w:trPr>
        <w:tc>
          <w:tcPr>
            <w:tcW w:w="341" w:type="pct"/>
            <w:hideMark/>
          </w:tcPr>
          <w:p w14:paraId="5C16926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68FA5672"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6D350F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DD4206C" w14:textId="77777777" w:rsidTr="00C20FFC">
        <w:trPr>
          <w:trHeight w:val="57"/>
        </w:trPr>
        <w:tc>
          <w:tcPr>
            <w:tcW w:w="341" w:type="pct"/>
            <w:hideMark/>
          </w:tcPr>
          <w:p w14:paraId="7BBE5FC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516C56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442B2D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A974718" w14:textId="77777777" w:rsidTr="00C20FFC">
        <w:trPr>
          <w:trHeight w:val="57"/>
        </w:trPr>
        <w:tc>
          <w:tcPr>
            <w:tcW w:w="341" w:type="pct"/>
            <w:hideMark/>
          </w:tcPr>
          <w:p w14:paraId="5DECB72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5D3B774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D5B173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A89E682" w14:textId="77777777" w:rsidTr="00C20FFC">
        <w:trPr>
          <w:trHeight w:val="57"/>
        </w:trPr>
        <w:tc>
          <w:tcPr>
            <w:tcW w:w="341" w:type="pct"/>
            <w:hideMark/>
          </w:tcPr>
          <w:p w14:paraId="588F259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06A1920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F6B1823"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C9733BF" w14:textId="77777777" w:rsidTr="00C20FFC">
        <w:trPr>
          <w:trHeight w:val="57"/>
        </w:trPr>
        <w:tc>
          <w:tcPr>
            <w:tcW w:w="341" w:type="pct"/>
            <w:hideMark/>
          </w:tcPr>
          <w:p w14:paraId="275CE35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18B545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92F09C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C5FC07F" w14:textId="77777777" w:rsidTr="00C20FFC">
        <w:trPr>
          <w:trHeight w:val="57"/>
        </w:trPr>
        <w:tc>
          <w:tcPr>
            <w:tcW w:w="341" w:type="pct"/>
            <w:hideMark/>
          </w:tcPr>
          <w:p w14:paraId="3FA8E40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D41B35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C8B058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1DEDCE4" w14:textId="77777777" w:rsidTr="00C20FFC">
        <w:trPr>
          <w:trHeight w:val="57"/>
        </w:trPr>
        <w:tc>
          <w:tcPr>
            <w:tcW w:w="341" w:type="pct"/>
            <w:hideMark/>
          </w:tcPr>
          <w:p w14:paraId="7068814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74357DE0"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432AF3FC"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243C77A0" w14:textId="77777777" w:rsidTr="00C20FFC">
        <w:trPr>
          <w:trHeight w:val="57"/>
        </w:trPr>
        <w:tc>
          <w:tcPr>
            <w:tcW w:w="341" w:type="pct"/>
          </w:tcPr>
          <w:p w14:paraId="3DCD0892"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7DCE9889"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79BEB541"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3EC5F617" w14:textId="77777777" w:rsidR="0087465B" w:rsidRDefault="0087465B" w:rsidP="004079D0">
      <w:pPr>
        <w:spacing w:after="0" w:line="240" w:lineRule="auto"/>
        <w:jc w:val="both"/>
        <w:rPr>
          <w:rFonts w:ascii="Times New Roman" w:hAnsi="Times New Roman" w:cs="Times New Roman"/>
        </w:rPr>
      </w:pPr>
    </w:p>
    <w:p w14:paraId="4B7E9657" w14:textId="77777777" w:rsidR="0087465B" w:rsidRDefault="0087465B">
      <w:pPr>
        <w:rPr>
          <w:rFonts w:ascii="Times New Roman" w:hAnsi="Times New Roman" w:cs="Times New Roman"/>
        </w:rPr>
      </w:pPr>
      <w:r>
        <w:rPr>
          <w:rFonts w:ascii="Times New Roman" w:hAnsi="Times New Roman" w:cs="Times New Roman"/>
        </w:rPr>
        <w:br w:type="page"/>
      </w:r>
    </w:p>
    <w:p w14:paraId="525A541B" w14:textId="77777777"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9C11E8">
        <w:rPr>
          <w:rFonts w:ascii="Times New Roman" w:eastAsia="Times New Roman" w:hAnsi="Times New Roman" w:cs="Times New Roman"/>
          <w:b/>
          <w:color w:val="0070C0"/>
          <w:lang w:eastAsia="ru-RU"/>
        </w:rPr>
        <w:t>3</w:t>
      </w:r>
    </w:p>
    <w:p w14:paraId="6E597B1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79D498D7" w14:textId="77777777" w:rsidR="0065588A" w:rsidRDefault="0065588A" w:rsidP="004079D0">
      <w:pPr>
        <w:spacing w:after="0" w:line="240" w:lineRule="auto"/>
        <w:jc w:val="both"/>
        <w:rPr>
          <w:rFonts w:ascii="Times New Roman" w:hAnsi="Times New Roman" w:cs="Times New Roman"/>
        </w:rPr>
      </w:pPr>
    </w:p>
    <w:p w14:paraId="6BF86ECF" w14:textId="77777777" w:rsidR="00E57554" w:rsidRDefault="00E57554" w:rsidP="004079D0">
      <w:pPr>
        <w:spacing w:after="0" w:line="240" w:lineRule="auto"/>
        <w:jc w:val="both"/>
        <w:rPr>
          <w:rFonts w:ascii="Times New Roman" w:hAnsi="Times New Roman" w:cs="Times New Roman"/>
        </w:rPr>
      </w:pPr>
    </w:p>
    <w:p w14:paraId="34BFDB09"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3F42A809" w14:textId="77777777" w:rsidR="00E57554" w:rsidRDefault="00E57554" w:rsidP="004079D0">
      <w:pPr>
        <w:spacing w:after="0" w:line="240" w:lineRule="auto"/>
        <w:jc w:val="both"/>
        <w:rPr>
          <w:rFonts w:ascii="Times New Roman" w:hAnsi="Times New Roman" w:cs="Times New Roman"/>
        </w:rPr>
      </w:pPr>
    </w:p>
    <w:p w14:paraId="7B352AD9" w14:textId="77777777"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14:paraId="41B9AEE8" w14:textId="77777777"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14:paraId="0B77DFAA" w14:textId="77777777" w:rsidR="00E57554" w:rsidRPr="00E57554" w:rsidRDefault="00E57554" w:rsidP="00E57554">
      <w:pPr>
        <w:spacing w:after="0" w:line="240" w:lineRule="auto"/>
        <w:jc w:val="both"/>
        <w:rPr>
          <w:rFonts w:ascii="Times New Roman" w:hAnsi="Times New Roman" w:cs="Times New Roman"/>
        </w:rPr>
      </w:pPr>
    </w:p>
    <w:p w14:paraId="10CC2705"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14:paraId="0301AF61"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72B1D76E"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14:paraId="2BA283D6"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14A8704D" w14:textId="77777777" w:rsidR="00E57554" w:rsidRPr="00E57554" w:rsidRDefault="00E57554" w:rsidP="00E57554">
      <w:pPr>
        <w:spacing w:after="0" w:line="240" w:lineRule="auto"/>
        <w:jc w:val="both"/>
        <w:rPr>
          <w:rFonts w:ascii="Times New Roman" w:hAnsi="Times New Roman" w:cs="Times New Roman"/>
        </w:rPr>
      </w:pPr>
    </w:p>
    <w:p w14:paraId="1CE8FF5C"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14:paraId="3199278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14:paraId="5B8EBF0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14:paraId="0E439750"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14:paraId="52107FC6"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14:paraId="5E02B31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14:paraId="289E0D65"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14:paraId="52749576"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р/с </w:t>
      </w:r>
      <w:r w:rsidR="003309D0" w:rsidRPr="003309D0">
        <w:rPr>
          <w:rFonts w:ascii="Times New Roman" w:hAnsi="Times New Roman" w:cs="Times New Roman"/>
          <w:highlight w:val="lightGray"/>
        </w:rPr>
        <w:t>____________________</w:t>
      </w:r>
    </w:p>
    <w:p w14:paraId="5D96AB6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14:paraId="783B737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1BC8F07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06BE28C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14:paraId="483007F4" w14:textId="77777777" w:rsidR="00E57554" w:rsidRPr="00E57554" w:rsidRDefault="00E57554" w:rsidP="00E57554">
      <w:pPr>
        <w:spacing w:after="0" w:line="240" w:lineRule="auto"/>
        <w:jc w:val="both"/>
        <w:rPr>
          <w:rFonts w:ascii="Times New Roman" w:hAnsi="Times New Roman" w:cs="Times New Roman"/>
        </w:rPr>
      </w:pPr>
    </w:p>
    <w:p w14:paraId="75AE006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14:paraId="2F52EE7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14:paraId="1B937D7D" w14:textId="77777777" w:rsidR="00E57554" w:rsidRPr="00E57554" w:rsidRDefault="00E57554" w:rsidP="00E57554">
      <w:pPr>
        <w:spacing w:after="0" w:line="240" w:lineRule="auto"/>
        <w:jc w:val="both"/>
        <w:rPr>
          <w:rFonts w:ascii="Times New Roman" w:hAnsi="Times New Roman" w:cs="Times New Roman"/>
        </w:rPr>
      </w:pPr>
    </w:p>
    <w:p w14:paraId="0441DC9C" w14:textId="77777777"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14:paraId="6DB908FD" w14:textId="77777777" w:rsidR="00E57554" w:rsidRPr="00945D1E" w:rsidRDefault="00E57554" w:rsidP="00E57554">
      <w:pPr>
        <w:spacing w:after="0" w:line="240" w:lineRule="auto"/>
        <w:jc w:val="both"/>
        <w:rPr>
          <w:rFonts w:ascii="Times New Roman" w:hAnsi="Times New Roman" w:cs="Times New Roman"/>
          <w:highlight w:val="lightGray"/>
        </w:rPr>
      </w:pPr>
    </w:p>
    <w:p w14:paraId="6E9AB437" w14:textId="77777777"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14:paraId="400087CF" w14:textId="77777777" w:rsidR="009C11E8" w:rsidRDefault="009C11E8" w:rsidP="00E57554">
      <w:pPr>
        <w:spacing w:after="0" w:line="240" w:lineRule="auto"/>
        <w:jc w:val="both"/>
        <w:rPr>
          <w:rFonts w:ascii="Times New Roman" w:hAnsi="Times New Roman" w:cs="Times New Roman"/>
        </w:rPr>
      </w:pPr>
    </w:p>
    <w:p w14:paraId="6F66E457" w14:textId="77777777" w:rsidR="009C11E8" w:rsidRDefault="009C11E8" w:rsidP="00E57554">
      <w:pPr>
        <w:spacing w:after="0" w:line="240" w:lineRule="auto"/>
        <w:jc w:val="both"/>
        <w:rPr>
          <w:rFonts w:ascii="Times New Roman" w:hAnsi="Times New Roman" w:cs="Times New Roman"/>
          <w:highlight w:val="lightGray"/>
        </w:rPr>
      </w:pPr>
      <w:r>
        <w:rPr>
          <w:rFonts w:ascii="Times New Roman" w:hAnsi="Times New Roman" w:cs="Times New Roman"/>
          <w:highlight w:val="lightGray"/>
        </w:rPr>
        <w:br w:type="page"/>
      </w:r>
    </w:p>
    <w:p w14:paraId="5952DD22" w14:textId="77777777" w:rsidR="009C11E8" w:rsidRPr="00122DB5" w:rsidRDefault="009C11E8" w:rsidP="009C11E8">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Pr>
          <w:rFonts w:ascii="Times New Roman" w:eastAsia="Times New Roman" w:hAnsi="Times New Roman" w:cs="Times New Roman"/>
          <w:b/>
          <w:color w:val="0070C0"/>
          <w:lang w:eastAsia="ru-RU"/>
        </w:rPr>
        <w:t>4</w:t>
      </w:r>
    </w:p>
    <w:p w14:paraId="5AFA412F" w14:textId="77777777" w:rsidR="009C11E8" w:rsidRPr="00B727C4" w:rsidRDefault="009C11E8" w:rsidP="009C11E8">
      <w:pPr>
        <w:spacing w:before="240" w:after="0" w:line="240" w:lineRule="auto"/>
        <w:jc w:val="center"/>
        <w:rPr>
          <w:rFonts w:ascii="Times New Roman" w:eastAsia="Times New Roman" w:hAnsi="Times New Roman" w:cs="Times New Roman"/>
          <w:b/>
          <w:lang w:eastAsia="ru-RU"/>
        </w:rPr>
      </w:pPr>
      <w:r w:rsidRPr="00B727C4">
        <w:rPr>
          <w:rFonts w:ascii="Times New Roman" w:eastAsia="Times New Roman" w:hAnsi="Times New Roman" w:cs="Times New Roman"/>
          <w:b/>
          <w:lang w:eastAsia="ru-RU"/>
        </w:rPr>
        <w:t>ДЕКЛАРАЦИЯ</w:t>
      </w:r>
    </w:p>
    <w:p w14:paraId="4DA38E20" w14:textId="77777777" w:rsidR="009C11E8" w:rsidRDefault="009C11E8" w:rsidP="009C11E8">
      <w:pPr>
        <w:spacing w:after="0" w:line="240" w:lineRule="auto"/>
        <w:jc w:val="center"/>
        <w:rPr>
          <w:rFonts w:ascii="Times New Roman" w:eastAsia="Calibri" w:hAnsi="Times New Roman" w:cs="Times New Roman"/>
          <w:i/>
        </w:rPr>
      </w:pPr>
      <w:r w:rsidRPr="00B727C4">
        <w:rPr>
          <w:rFonts w:ascii="Times New Roman" w:eastAsia="Calibri" w:hAnsi="Times New Roman" w:cs="Times New Roman"/>
          <w:i/>
        </w:rPr>
        <w:t>о соответствии поставщика единым требованиям к участникам закупки,</w:t>
      </w:r>
      <w:r w:rsidR="00943D2C">
        <w:rPr>
          <w:rFonts w:ascii="Times New Roman" w:eastAsia="Calibri" w:hAnsi="Times New Roman" w:cs="Times New Roman"/>
          <w:i/>
        </w:rPr>
        <w:t xml:space="preserve"> установленным заказчиком </w:t>
      </w:r>
      <w:r w:rsidRPr="00B727C4">
        <w:rPr>
          <w:rFonts w:ascii="Times New Roman" w:eastAsia="Calibri" w:hAnsi="Times New Roman" w:cs="Times New Roman"/>
          <w:i/>
        </w:rPr>
        <w:t>и предусмотренным статьей 31 Федерального закона от 05.04.2013 № 44-ФЗ</w:t>
      </w:r>
      <w:r w:rsidR="00943D2C">
        <w:rPr>
          <w:rFonts w:ascii="Times New Roman" w:eastAsia="Calibri" w:hAnsi="Times New Roman" w:cs="Times New Roman"/>
          <w:i/>
        </w:rPr>
        <w:br/>
      </w:r>
      <w:r w:rsidRPr="00B727C4">
        <w:rPr>
          <w:rFonts w:ascii="Times New Roman" w:eastAsia="Calibri" w:hAnsi="Times New Roman" w:cs="Times New Roman"/>
          <w:i/>
        </w:rPr>
        <w:t>«О контрактной систе</w:t>
      </w:r>
      <w:r w:rsidR="00943D2C">
        <w:rPr>
          <w:rFonts w:ascii="Times New Roman" w:eastAsia="Calibri" w:hAnsi="Times New Roman" w:cs="Times New Roman"/>
          <w:i/>
        </w:rPr>
        <w:t xml:space="preserve">ме </w:t>
      </w:r>
      <w:r w:rsidRPr="00B727C4">
        <w:rPr>
          <w:rFonts w:ascii="Times New Roman" w:eastAsia="Calibri" w:hAnsi="Times New Roman" w:cs="Times New Roman"/>
          <w:i/>
        </w:rPr>
        <w:t>в сфере закупок товаров, работ, услуг</w:t>
      </w:r>
      <w:r>
        <w:rPr>
          <w:rFonts w:ascii="Times New Roman" w:eastAsia="Calibri" w:hAnsi="Times New Roman" w:cs="Times New Roman"/>
          <w:i/>
        </w:rPr>
        <w:t xml:space="preserve"> </w:t>
      </w:r>
      <w:r w:rsidRPr="00B727C4">
        <w:rPr>
          <w:rFonts w:ascii="Times New Roman" w:eastAsia="Calibri" w:hAnsi="Times New Roman" w:cs="Times New Roman"/>
          <w:i/>
        </w:rPr>
        <w:t>для обеспечения государственных и муниципальных нужд»</w:t>
      </w:r>
    </w:p>
    <w:p w14:paraId="16904A9A" w14:textId="77777777" w:rsidR="009C11E8" w:rsidRPr="00B727C4" w:rsidRDefault="009C11E8" w:rsidP="009C11E8">
      <w:pPr>
        <w:spacing w:after="0" w:line="240" w:lineRule="auto"/>
        <w:jc w:val="center"/>
        <w:rPr>
          <w:rFonts w:ascii="Times New Roman" w:eastAsia="Calibri" w:hAnsi="Times New Roman" w:cs="Times New Roman"/>
          <w:i/>
        </w:rPr>
      </w:pPr>
    </w:p>
    <w:p w14:paraId="388ABBC7" w14:textId="77777777" w:rsidR="009C11E8" w:rsidRPr="00B727C4" w:rsidRDefault="009C11E8" w:rsidP="009C11E8">
      <w:pPr>
        <w:widowControl w:val="0"/>
        <w:spacing w:after="0" w:line="240" w:lineRule="auto"/>
        <w:ind w:firstLine="567"/>
        <w:jc w:val="both"/>
        <w:rPr>
          <w:rFonts w:ascii="Times New Roman" w:eastAsia="Courier New" w:hAnsi="Times New Roman" w:cs="Times New Roman"/>
          <w:lang w:eastAsia="ru-RU" w:bidi="ru-RU"/>
        </w:rPr>
      </w:pPr>
      <w:r w:rsidRPr="00B727C4">
        <w:rPr>
          <w:rFonts w:ascii="Times New Roman" w:eastAsia="Times New Roman" w:hAnsi="Times New Roman" w:cs="Times New Roman"/>
          <w:b/>
          <w:bCs/>
          <w:color w:val="000000"/>
          <w:highlight w:val="yellow"/>
          <w:lang w:eastAsia="ru-RU"/>
        </w:rPr>
        <w:t>_____________________,</w:t>
      </w:r>
      <w:r>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именуемое в дальнейшем</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«Поставщик»,</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 xml:space="preserve">в лице </w:t>
      </w:r>
      <w:r w:rsidRPr="00B727C4">
        <w:rPr>
          <w:rFonts w:ascii="Times New Roman" w:eastAsia="Times New Roman" w:hAnsi="Times New Roman" w:cs="Times New Roman"/>
          <w:color w:val="000000"/>
          <w:highlight w:val="yellow"/>
          <w:lang w:eastAsia="ru-RU"/>
        </w:rPr>
        <w:t>_______</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Cs/>
          <w:color w:val="000000"/>
          <w:lang w:eastAsia="ru-RU"/>
        </w:rPr>
        <w:t>д</w:t>
      </w:r>
      <w:r>
        <w:rPr>
          <w:rFonts w:ascii="Times New Roman" w:eastAsia="Times New Roman" w:hAnsi="Times New Roman" w:cs="Times New Roman"/>
          <w:bCs/>
          <w:color w:val="000000"/>
          <w:lang w:eastAsia="ru-RU"/>
        </w:rPr>
        <w:t>ействующего</w:t>
      </w:r>
      <w:r w:rsidR="00943D2C">
        <w:rPr>
          <w:rFonts w:ascii="Times New Roman" w:eastAsia="Times New Roman" w:hAnsi="Times New Roman" w:cs="Times New Roman"/>
          <w:bCs/>
          <w:color w:val="000000"/>
          <w:lang w:eastAsia="ru-RU"/>
        </w:rPr>
        <w:t xml:space="preserve"> </w:t>
      </w:r>
      <w:r w:rsidRPr="00B727C4">
        <w:rPr>
          <w:rFonts w:ascii="Times New Roman" w:eastAsia="Times New Roman" w:hAnsi="Times New Roman" w:cs="Times New Roman"/>
          <w:color w:val="000000"/>
          <w:lang w:eastAsia="ru-RU"/>
        </w:rPr>
        <w:t xml:space="preserve">на основании </w:t>
      </w:r>
      <w:r w:rsidRPr="00B727C4">
        <w:rPr>
          <w:rFonts w:ascii="Times New Roman" w:eastAsia="Calibri" w:hAnsi="Times New Roman" w:cs="Times New Roman"/>
          <w:snapToGrid w:val="0"/>
          <w:highlight w:val="yellow"/>
          <w:lang w:eastAsia="ru-RU"/>
        </w:rPr>
        <w:t>_______________</w:t>
      </w:r>
      <w:r w:rsidRPr="00B727C4">
        <w:rPr>
          <w:rFonts w:ascii="Times New Roman" w:eastAsia="Calibri" w:hAnsi="Times New Roman" w:cs="Times New Roman"/>
          <w:snapToGrid w:val="0"/>
          <w:lang w:eastAsia="ru-RU"/>
        </w:rPr>
        <w:t>а</w:t>
      </w:r>
      <w:r w:rsidRPr="00B727C4">
        <w:rPr>
          <w:rFonts w:ascii="Times New Roman" w:eastAsia="Times New Roman" w:hAnsi="Times New Roman" w:cs="Times New Roman"/>
          <w:color w:val="000000"/>
          <w:lang w:eastAsia="ru-RU"/>
        </w:rPr>
        <w:t xml:space="preserve"> </w:t>
      </w:r>
      <w:r w:rsidRPr="00B727C4">
        <w:rPr>
          <w:rFonts w:ascii="Times New Roman" w:eastAsia="Courier New" w:hAnsi="Times New Roman" w:cs="Times New Roman"/>
          <w:lang w:eastAsia="ru-RU" w:bidi="ru-RU"/>
        </w:rPr>
        <w:t xml:space="preserve">настоящим декларирует свое соответствие требованиям, установленным пунктами 3-5, 7, 9-11 части 1, частью 1.1 статьи </w:t>
      </w:r>
      <w:r w:rsidR="00943D2C">
        <w:rPr>
          <w:rFonts w:ascii="Times New Roman" w:eastAsia="Courier New" w:hAnsi="Times New Roman" w:cs="Times New Roman"/>
          <w:lang w:eastAsia="ru-RU" w:bidi="ru-RU"/>
        </w:rPr>
        <w:t xml:space="preserve">31 Федерального закона </w:t>
      </w:r>
      <w:r w:rsidRPr="00B727C4">
        <w:rPr>
          <w:rFonts w:ascii="Times New Roman" w:eastAsia="Courier New" w:hAnsi="Times New Roman" w:cs="Times New Roman"/>
          <w:lang w:eastAsia="ru-RU" w:bidi="ru-RU"/>
        </w:rPr>
        <w:t>от 05.04.2013 № 44-ФЗ «О контрактной системе в сфер</w:t>
      </w:r>
      <w:r w:rsidR="00943D2C">
        <w:rPr>
          <w:rFonts w:ascii="Times New Roman" w:eastAsia="Courier New" w:hAnsi="Times New Roman" w:cs="Times New Roman"/>
          <w:lang w:eastAsia="ru-RU" w:bidi="ru-RU"/>
        </w:rPr>
        <w:t>е закупок товаров, работ, услуг</w:t>
      </w:r>
      <w:r w:rsidR="00943D2C">
        <w:rPr>
          <w:rFonts w:ascii="Times New Roman" w:eastAsia="Courier New" w:hAnsi="Times New Roman" w:cs="Times New Roman"/>
          <w:lang w:eastAsia="ru-RU" w:bidi="ru-RU"/>
        </w:rPr>
        <w:br/>
      </w:r>
      <w:r w:rsidRPr="00B727C4">
        <w:rPr>
          <w:rFonts w:ascii="Times New Roman" w:eastAsia="Courier New" w:hAnsi="Times New Roman" w:cs="Times New Roman"/>
          <w:lang w:eastAsia="ru-RU" w:bidi="ru-RU"/>
        </w:rPr>
        <w:t>для обеспечения государственных и муниципальных нужд», которой участник закупки декларирует:</w:t>
      </w:r>
    </w:p>
    <w:p w14:paraId="3D52A63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6BFA5E3"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неприостановление</w:t>
      </w:r>
      <w:proofErr w:type="spellEnd"/>
      <w:r w:rsidRPr="00B727C4">
        <w:rPr>
          <w:rFonts w:ascii="Times New Roman" w:eastAsia="Courier New" w:hAnsi="Times New Roman" w:cs="Times New Roman"/>
          <w:lang w:bidi="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214BAC64"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w:t>
      </w:r>
      <w:r w:rsidR="00943D2C">
        <w:rPr>
          <w:rFonts w:ascii="Times New Roman" w:eastAsia="Courier New" w:hAnsi="Times New Roman" w:cs="Times New Roman"/>
          <w:lang w:bidi="ru-RU"/>
        </w:rPr>
        <w:t xml:space="preserve">, </w:t>
      </w:r>
      <w:r w:rsidRPr="00B727C4">
        <w:rPr>
          <w:rFonts w:ascii="Times New Roman" w:eastAsia="Courier New" w:hAnsi="Times New Roman" w:cs="Times New Roman"/>
          <w:lang w:bidi="ru-RU"/>
        </w:rPr>
        <w:t xml:space="preserve">на которые предоставлены отсрочка, рассрочка, </w:t>
      </w:r>
      <w:r w:rsidR="00943D2C">
        <w:rPr>
          <w:rFonts w:ascii="Times New Roman" w:eastAsia="Courier New" w:hAnsi="Times New Roman" w:cs="Times New Roman"/>
          <w:lang w:bidi="ru-RU"/>
        </w:rPr>
        <w:t>инвестиционный налоговый кредит</w:t>
      </w:r>
      <w:r w:rsidR="00943D2C">
        <w:rPr>
          <w:rFonts w:ascii="Times New Roman" w:eastAsia="Courier New" w:hAnsi="Times New Roman" w:cs="Times New Roman"/>
          <w:lang w:bidi="ru-RU"/>
        </w:rPr>
        <w:br/>
        <w:t xml:space="preserve">в соответствии </w:t>
      </w:r>
      <w:r w:rsidRPr="00B727C4">
        <w:rPr>
          <w:rFonts w:ascii="Times New Roman" w:eastAsia="Courier New" w:hAnsi="Times New Roman" w:cs="Times New Roman"/>
          <w:lang w:bidi="ru-RU"/>
        </w:rPr>
        <w:t>с законодательством Российской Федерации о налогах и сбо</w:t>
      </w:r>
      <w:r w:rsidR="00943D2C">
        <w:rPr>
          <w:rFonts w:ascii="Times New Roman" w:eastAsia="Courier New" w:hAnsi="Times New Roman" w:cs="Times New Roman"/>
          <w:lang w:bidi="ru-RU"/>
        </w:rPr>
        <w:t xml:space="preserve">рах, которые реструктурированы </w:t>
      </w:r>
      <w:r w:rsidRPr="00B727C4">
        <w:rPr>
          <w:rFonts w:ascii="Times New Roman" w:eastAsia="Courier New" w:hAnsi="Times New Roman" w:cs="Times New Roman"/>
          <w:lang w:bidi="ru-RU"/>
        </w:rPr>
        <w:t>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w:t>
      </w:r>
      <w:r w:rsidR="00943D2C">
        <w:rPr>
          <w:rFonts w:ascii="Times New Roman" w:eastAsia="Courier New" w:hAnsi="Times New Roman" w:cs="Times New Roman"/>
          <w:lang w:bidi="ru-RU"/>
        </w:rPr>
        <w:t>ными к взысканию в соответствии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с законода</w:t>
      </w:r>
      <w:r w:rsidR="00943D2C">
        <w:rPr>
          <w:rFonts w:ascii="Times New Roman" w:eastAsia="Courier New" w:hAnsi="Times New Roman" w:cs="Times New Roman"/>
          <w:lang w:bidi="ru-RU"/>
        </w:rPr>
        <w:t xml:space="preserve">тельством Российской Федерации  </w:t>
      </w:r>
      <w:r w:rsidRPr="00B727C4">
        <w:rPr>
          <w:rFonts w:ascii="Times New Roman" w:eastAsia="Courier New" w:hAnsi="Times New Roman" w:cs="Times New Roman"/>
          <w:lang w:bidi="ru-RU"/>
        </w:rP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w:t>
      </w:r>
      <w:r w:rsidR="00943D2C">
        <w:rPr>
          <w:rFonts w:ascii="Times New Roman" w:eastAsia="Courier New" w:hAnsi="Times New Roman" w:cs="Times New Roman"/>
          <w:lang w:bidi="ru-RU"/>
        </w:rPr>
        <w:t>занных недоимки, задолженности и решение</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по такому заявлению на дату рассмотрения заявки на участие в определении поставщика (подрядчика, исполнителя) не принято;</w:t>
      </w:r>
    </w:p>
    <w:p w14:paraId="6F213145"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w:t>
      </w:r>
      <w:r w:rsidR="00943D2C">
        <w:rPr>
          <w:rFonts w:ascii="Times New Roman" w:eastAsia="Courier New" w:hAnsi="Times New Roman" w:cs="Times New Roman"/>
          <w:lang w:bidi="ru-RU"/>
        </w:rPr>
        <w:t xml:space="preserve">ъектом осуществляемой закупки, </w:t>
      </w:r>
      <w:r w:rsidRPr="00B727C4">
        <w:rPr>
          <w:rFonts w:ascii="Times New Roman" w:eastAsia="Courier New" w:hAnsi="Times New Roman" w:cs="Times New Roman"/>
          <w:lang w:bidi="ru-RU"/>
        </w:rPr>
        <w:t>и административного наказания в виде дисквалификации;</w:t>
      </w:r>
    </w:p>
    <w:p w14:paraId="676C2611"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 юридическое лицо, которое в течение дву</w:t>
      </w:r>
      <w:r w:rsidR="00943D2C">
        <w:rPr>
          <w:rFonts w:ascii="Times New Roman" w:eastAsia="Courier New" w:hAnsi="Times New Roman" w:cs="Times New Roman"/>
          <w:lang w:bidi="ru-RU"/>
        </w:rPr>
        <w:t xml:space="preserve">х лет до момента подачи заявки </w:t>
      </w:r>
      <w:r w:rsidRPr="00B727C4">
        <w:rPr>
          <w:rFonts w:ascii="Times New Roman" w:eastAsia="Courier New" w:hAnsi="Times New Roman" w:cs="Times New Roman"/>
          <w:lang w:bidi="ru-RU"/>
        </w:rPr>
        <w:t>на участие в закупке не было привлечено к а</w:t>
      </w:r>
      <w:r w:rsidR="00943D2C">
        <w:rPr>
          <w:rFonts w:ascii="Times New Roman" w:eastAsia="Courier New" w:hAnsi="Times New Roman" w:cs="Times New Roman"/>
          <w:lang w:bidi="ru-RU"/>
        </w:rPr>
        <w:t>дминистративной ответственности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за совершение административного правонарушения, предусмотренного статьей 19.28 Кодекса Росс</w:t>
      </w:r>
      <w:r w:rsidR="00943D2C">
        <w:rPr>
          <w:rFonts w:ascii="Times New Roman" w:eastAsia="Courier New" w:hAnsi="Times New Roman" w:cs="Times New Roman"/>
          <w:lang w:bidi="ru-RU"/>
        </w:rPr>
        <w:t xml:space="preserve">ийской Федерации </w:t>
      </w:r>
      <w:r w:rsidRPr="00B727C4">
        <w:rPr>
          <w:rFonts w:ascii="Times New Roman" w:eastAsia="Courier New" w:hAnsi="Times New Roman" w:cs="Times New Roman"/>
          <w:lang w:bidi="ru-RU"/>
        </w:rPr>
        <w:t>об административных правонарушениях;</w:t>
      </w:r>
    </w:p>
    <w:p w14:paraId="3AFD39B6"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w:t>
      </w:r>
      <w:r w:rsidR="00943D2C">
        <w:rPr>
          <w:rFonts w:ascii="Times New Roman" w:eastAsia="Courier New" w:hAnsi="Times New Roman" w:cs="Times New Roman"/>
          <w:lang w:bidi="ru-RU"/>
        </w:rPr>
        <w:t>ое должностным лицом заказчика,</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либо усыновитель этого должностного лица заказчика является:</w:t>
      </w:r>
    </w:p>
    <w:p w14:paraId="1F9BC54C"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физическим лицом (в том числе зарегистрированным в качестве индивидуального предпринимателя), являющимся участником закупки;</w:t>
      </w:r>
    </w:p>
    <w:p w14:paraId="35ECC7B5"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руководителем, единоличным исполнительным органом, членом коллегиального </w:t>
      </w:r>
      <w:r w:rsidRPr="00B727C4">
        <w:rPr>
          <w:rFonts w:ascii="Times New Roman" w:eastAsia="Courier New" w:hAnsi="Times New Roman" w:cs="Times New Roman"/>
          <w:lang w:bidi="ru-RU"/>
        </w:rPr>
        <w:lastRenderedPageBreak/>
        <w:t>исполнительного органа, учредителем, членом коллегиального органа унитарной организации, являющейся участником закупки;</w:t>
      </w:r>
    </w:p>
    <w:p w14:paraId="57B62F16"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w:t>
      </w:r>
      <w:r w:rsidR="00943D2C">
        <w:rPr>
          <w:rFonts w:ascii="Times New Roman" w:eastAsia="Courier New" w:hAnsi="Times New Roman" w:cs="Times New Roman"/>
          <w:lang w:bidi="ru-RU"/>
        </w:rPr>
        <w:t>е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более чем десятью процентами голосующих акций хозяйственного общества либ</w:t>
      </w:r>
      <w:r w:rsidR="00943D2C">
        <w:rPr>
          <w:rFonts w:ascii="Times New Roman" w:eastAsia="Courier New" w:hAnsi="Times New Roman" w:cs="Times New Roman"/>
          <w:lang w:bidi="ru-RU"/>
        </w:rPr>
        <w:t>о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3395203"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w:t>
      </w:r>
      <w:r w:rsidR="00943D2C">
        <w:rPr>
          <w:rFonts w:ascii="Times New Roman" w:eastAsia="Courier New" w:hAnsi="Times New Roman" w:cs="Times New Roman"/>
          <w:lang w:bidi="ru-RU"/>
        </w:rPr>
        <w:t>ерез несколько юридических лиц)</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90BE99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иностранным агентом;</w:t>
      </w:r>
    </w:p>
    <w:p w14:paraId="690D6860"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ограничений для участия в закупках, установленных законодательством Российской Федерации;</w:t>
      </w:r>
    </w:p>
    <w:p w14:paraId="426A1AE5" w14:textId="77777777" w:rsidR="009C11E8" w:rsidRPr="00B727C4" w:rsidRDefault="009C11E8" w:rsidP="009C11E8">
      <w:pPr>
        <w:spacing w:after="0" w:line="240" w:lineRule="auto"/>
        <w:ind w:firstLine="567"/>
        <w:jc w:val="both"/>
        <w:rPr>
          <w:rFonts w:ascii="Times New Roman" w:eastAsia="Times New Roman" w:hAnsi="Times New Roman" w:cs="Times New Roman"/>
          <w:lang w:eastAsia="ru-RU"/>
        </w:rPr>
      </w:pPr>
      <w:r w:rsidRPr="00B727C4">
        <w:rPr>
          <w:rFonts w:ascii="Times New Roman" w:eastAsia="Courier New" w:hAnsi="Times New Roman" w:cs="Times New Roman"/>
          <w:lang w:bidi="ru-RU"/>
        </w:rPr>
        <w:t xml:space="preserve">отсутствие в предусмотренном Федеральным </w:t>
      </w:r>
      <w:hyperlink r:id="rId8" w:history="1">
        <w:r w:rsidRPr="00B727C4">
          <w:rPr>
            <w:rFonts w:ascii="Times New Roman" w:eastAsia="Courier New" w:hAnsi="Times New Roman" w:cs="Times New Roman"/>
            <w:lang w:bidi="ru-RU"/>
          </w:rPr>
          <w:t>законом</w:t>
        </w:r>
      </w:hyperlink>
      <w:r w:rsidRPr="00B727C4">
        <w:rPr>
          <w:rFonts w:ascii="Times New Roman" w:eastAsia="Courier New" w:hAnsi="Times New Roman" w:cs="Times New Roman"/>
          <w:lang w:bidi="ru-RU"/>
        </w:rPr>
        <w:t xml:space="preserve"> реестре недобросовестных поставщиков (подрядчиков, исполнителей) информации об участнике закупки.</w:t>
      </w:r>
    </w:p>
    <w:p w14:paraId="7B968BDE"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5980CB31"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3D000745"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tbl>
      <w:tblPr>
        <w:tblW w:w="5000" w:type="pct"/>
        <w:tblCellMar>
          <w:left w:w="0" w:type="dxa"/>
          <w:right w:w="0" w:type="dxa"/>
        </w:tblCellMar>
        <w:tblLook w:val="0000" w:firstRow="0" w:lastRow="0" w:firstColumn="0" w:lastColumn="0" w:noHBand="0" w:noVBand="0"/>
      </w:tblPr>
      <w:tblGrid>
        <w:gridCol w:w="5718"/>
        <w:gridCol w:w="3637"/>
      </w:tblGrid>
      <w:tr w:rsidR="009C11E8" w:rsidRPr="00B727C4" w14:paraId="7C0576E7" w14:textId="77777777" w:rsidTr="003436AC">
        <w:trPr>
          <w:trHeight w:val="80"/>
        </w:trPr>
        <w:tc>
          <w:tcPr>
            <w:tcW w:w="3056" w:type="pct"/>
          </w:tcPr>
          <w:p w14:paraId="4523AE32" w14:textId="77777777" w:rsidR="009C11E8" w:rsidRPr="00B727C4" w:rsidRDefault="009C11E8" w:rsidP="003436AC">
            <w:pPr>
              <w:spacing w:after="0" w:line="240" w:lineRule="auto"/>
              <w:rPr>
                <w:rFonts w:ascii="Times New Roman" w:eastAsia="Calibri" w:hAnsi="Times New Roman" w:cs="Times New Roman"/>
              </w:rPr>
            </w:pPr>
          </w:p>
        </w:tc>
        <w:tc>
          <w:tcPr>
            <w:tcW w:w="1944" w:type="pct"/>
          </w:tcPr>
          <w:p w14:paraId="04DE7CA0" w14:textId="77777777" w:rsidR="009C11E8" w:rsidRPr="00B727C4" w:rsidRDefault="009C11E8" w:rsidP="003436AC">
            <w:pPr>
              <w:widowControl w:val="0"/>
              <w:suppressAutoHyphens/>
              <w:spacing w:after="0" w:line="240" w:lineRule="auto"/>
              <w:rPr>
                <w:rFonts w:ascii="Times New Roman" w:eastAsia="Times New Roman" w:hAnsi="Times New Roman" w:cs="Times New Roman"/>
                <w:b/>
                <w:i/>
                <w:color w:val="000000"/>
                <w:highlight w:val="lightGray"/>
                <w:lang w:eastAsia="ru-RU"/>
              </w:rPr>
            </w:pPr>
            <w:r w:rsidRPr="00B727C4">
              <w:rPr>
                <w:rFonts w:ascii="Times New Roman" w:eastAsia="Times New Roman" w:hAnsi="Times New Roman" w:cs="Times New Roman"/>
                <w:b/>
                <w:i/>
                <w:color w:val="000000"/>
                <w:highlight w:val="lightGray"/>
                <w:lang w:eastAsia="ru-RU"/>
              </w:rPr>
              <w:t>Подписано ЭП</w:t>
            </w:r>
          </w:p>
          <w:p w14:paraId="665FAC09" w14:textId="77777777" w:rsidR="009C11E8" w:rsidRPr="00B727C4" w:rsidRDefault="009C11E8" w:rsidP="003436AC">
            <w:pPr>
              <w:widowControl w:val="0"/>
              <w:suppressAutoHyphens/>
              <w:spacing w:after="0" w:line="240" w:lineRule="auto"/>
              <w:rPr>
                <w:rFonts w:ascii="Times New Roman" w:eastAsia="Times New Roman" w:hAnsi="Times New Roman" w:cs="Times New Roman"/>
                <w:color w:val="000000"/>
                <w:highlight w:val="yellow"/>
                <w:lang w:eastAsia="ru-RU"/>
              </w:rPr>
            </w:pPr>
            <w:r>
              <w:rPr>
                <w:rFonts w:ascii="Times New Roman" w:eastAsia="Times New Roman" w:hAnsi="Times New Roman" w:cs="Times New Roman"/>
                <w:b/>
                <w:color w:val="000000"/>
                <w:highlight w:val="yellow"/>
                <w:lang w:eastAsia="ru-RU"/>
              </w:rPr>
              <w:t>(должность)</w:t>
            </w:r>
          </w:p>
          <w:p w14:paraId="7F57D206" w14:textId="77777777" w:rsidR="009C11E8" w:rsidRPr="00B727C4" w:rsidRDefault="009C11E8" w:rsidP="003436AC">
            <w:pPr>
              <w:widowControl w:val="0"/>
              <w:suppressAutoHyphens/>
              <w:spacing w:after="0" w:line="240" w:lineRule="auto"/>
              <w:rPr>
                <w:rFonts w:ascii="Times New Roman" w:eastAsia="Times New Roman" w:hAnsi="Times New Roman" w:cs="Times New Roman"/>
                <w:b/>
                <w:color w:val="000000"/>
                <w:lang w:eastAsia="ru-RU"/>
              </w:rPr>
            </w:pPr>
          </w:p>
          <w:p w14:paraId="67211A93" w14:textId="77777777" w:rsidR="009C11E8" w:rsidRPr="00B727C4" w:rsidRDefault="009C11E8" w:rsidP="003436AC">
            <w:pPr>
              <w:spacing w:after="0" w:line="240" w:lineRule="auto"/>
              <w:jc w:val="both"/>
              <w:rPr>
                <w:rFonts w:ascii="Times New Roman" w:eastAsia="Calibri" w:hAnsi="Times New Roman" w:cs="Times New Roman"/>
              </w:rPr>
            </w:pPr>
            <w:r w:rsidRPr="00B727C4">
              <w:rPr>
                <w:rFonts w:ascii="Times New Roman" w:eastAsia="Times New Roman" w:hAnsi="Times New Roman" w:cs="Times New Roman"/>
                <w:b/>
                <w:color w:val="000000"/>
                <w:highlight w:val="yellow"/>
                <w:lang w:eastAsia="ru-RU"/>
              </w:rPr>
              <w:t>(ФИО)</w:t>
            </w:r>
          </w:p>
        </w:tc>
      </w:tr>
    </w:tbl>
    <w:p w14:paraId="78AF85A2" w14:textId="77777777" w:rsidR="009C11E8" w:rsidRDefault="009C11E8" w:rsidP="00E57554">
      <w:pPr>
        <w:spacing w:after="0" w:line="240" w:lineRule="auto"/>
        <w:jc w:val="both"/>
        <w:rPr>
          <w:rFonts w:ascii="Times New Roman" w:hAnsi="Times New Roman" w:cs="Times New Roman"/>
        </w:rPr>
      </w:pPr>
    </w:p>
    <w:sectPr w:rsidR="009C11E8" w:rsidSect="00943D2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76415" w14:textId="77777777" w:rsidR="003712CB" w:rsidRDefault="003712CB" w:rsidP="00D80041">
      <w:pPr>
        <w:spacing w:after="0" w:line="240" w:lineRule="auto"/>
      </w:pPr>
      <w:r>
        <w:separator/>
      </w:r>
    </w:p>
  </w:endnote>
  <w:endnote w:type="continuationSeparator" w:id="0">
    <w:p w14:paraId="25DCDA4A" w14:textId="77777777" w:rsidR="003712CB" w:rsidRDefault="003712CB"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96351" w14:textId="77777777" w:rsidR="003712CB" w:rsidRDefault="003712CB" w:rsidP="00D80041">
      <w:pPr>
        <w:spacing w:after="0" w:line="240" w:lineRule="auto"/>
      </w:pPr>
      <w:r>
        <w:separator/>
      </w:r>
    </w:p>
  </w:footnote>
  <w:footnote w:type="continuationSeparator" w:id="0">
    <w:p w14:paraId="0F1D3765" w14:textId="77777777" w:rsidR="003712CB" w:rsidRDefault="003712CB"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397359237">
    <w:abstractNumId w:val="2"/>
  </w:num>
  <w:num w:numId="2" w16cid:durableId="338894963">
    <w:abstractNumId w:val="1"/>
  </w:num>
  <w:num w:numId="3" w16cid:durableId="1146118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041"/>
    <w:rsid w:val="0004063D"/>
    <w:rsid w:val="00042347"/>
    <w:rsid w:val="00064903"/>
    <w:rsid w:val="000744FD"/>
    <w:rsid w:val="000A3DA5"/>
    <w:rsid w:val="000E39EA"/>
    <w:rsid w:val="00122557"/>
    <w:rsid w:val="00122DB5"/>
    <w:rsid w:val="00181601"/>
    <w:rsid w:val="002145A5"/>
    <w:rsid w:val="00215F7E"/>
    <w:rsid w:val="0023698B"/>
    <w:rsid w:val="0023793B"/>
    <w:rsid w:val="002D6055"/>
    <w:rsid w:val="002E20FE"/>
    <w:rsid w:val="002F7DB2"/>
    <w:rsid w:val="003309D0"/>
    <w:rsid w:val="00337FC6"/>
    <w:rsid w:val="003712CB"/>
    <w:rsid w:val="003B0A97"/>
    <w:rsid w:val="004079D0"/>
    <w:rsid w:val="00451D7D"/>
    <w:rsid w:val="004C4429"/>
    <w:rsid w:val="004D4C5E"/>
    <w:rsid w:val="004F53A2"/>
    <w:rsid w:val="005364D4"/>
    <w:rsid w:val="00575A5C"/>
    <w:rsid w:val="00590393"/>
    <w:rsid w:val="005C0DA1"/>
    <w:rsid w:val="005E7939"/>
    <w:rsid w:val="005F409B"/>
    <w:rsid w:val="0061092C"/>
    <w:rsid w:val="0063033E"/>
    <w:rsid w:val="00640D27"/>
    <w:rsid w:val="0065588A"/>
    <w:rsid w:val="006E3895"/>
    <w:rsid w:val="007869EA"/>
    <w:rsid w:val="007A3EF3"/>
    <w:rsid w:val="007B6439"/>
    <w:rsid w:val="007C2AA6"/>
    <w:rsid w:val="007E5D0E"/>
    <w:rsid w:val="007F6118"/>
    <w:rsid w:val="008415CB"/>
    <w:rsid w:val="008509C0"/>
    <w:rsid w:val="00873F91"/>
    <w:rsid w:val="0087465B"/>
    <w:rsid w:val="00894291"/>
    <w:rsid w:val="0089619F"/>
    <w:rsid w:val="00896470"/>
    <w:rsid w:val="008B6BF7"/>
    <w:rsid w:val="008D414C"/>
    <w:rsid w:val="008E21ED"/>
    <w:rsid w:val="00936EE1"/>
    <w:rsid w:val="00943D2C"/>
    <w:rsid w:val="00945D1E"/>
    <w:rsid w:val="009532AF"/>
    <w:rsid w:val="00956CC6"/>
    <w:rsid w:val="00975950"/>
    <w:rsid w:val="00982D38"/>
    <w:rsid w:val="009B5383"/>
    <w:rsid w:val="009C11E8"/>
    <w:rsid w:val="00A715A4"/>
    <w:rsid w:val="00AA68FD"/>
    <w:rsid w:val="00AC68FE"/>
    <w:rsid w:val="00AD4F5B"/>
    <w:rsid w:val="00AF68BF"/>
    <w:rsid w:val="00B00407"/>
    <w:rsid w:val="00B935EB"/>
    <w:rsid w:val="00BB4E85"/>
    <w:rsid w:val="00BC2394"/>
    <w:rsid w:val="00BC4852"/>
    <w:rsid w:val="00BD7CB4"/>
    <w:rsid w:val="00BF0077"/>
    <w:rsid w:val="00C16151"/>
    <w:rsid w:val="00C20FFC"/>
    <w:rsid w:val="00C4096A"/>
    <w:rsid w:val="00C71D7B"/>
    <w:rsid w:val="00C720A8"/>
    <w:rsid w:val="00CD5E4C"/>
    <w:rsid w:val="00D62EB1"/>
    <w:rsid w:val="00D74D68"/>
    <w:rsid w:val="00D80041"/>
    <w:rsid w:val="00DC7B76"/>
    <w:rsid w:val="00DE1591"/>
    <w:rsid w:val="00E57554"/>
    <w:rsid w:val="00E6071B"/>
    <w:rsid w:val="00EC3EFF"/>
    <w:rsid w:val="00EF2881"/>
    <w:rsid w:val="00EF5B2B"/>
    <w:rsid w:val="00F130E1"/>
    <w:rsid w:val="00F30A64"/>
    <w:rsid w:val="00F73C10"/>
    <w:rsid w:val="00F94407"/>
    <w:rsid w:val="00FA120C"/>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39B95"/>
  <w15:docId w15:val="{62C7AAC3-E5D6-4542-A769-642A6CC8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5E35A079CEA8F7DB48E794247CDDBA0166A056E798AE816082F2ECECBB6E367EFBB14057E69B411A520C25EACD93DC6375A4182535075Fz8H5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34F47-6E3E-4869-9CB9-606981BFA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1458</Words>
  <Characters>8312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User</cp:lastModifiedBy>
  <cp:revision>13</cp:revision>
  <dcterms:created xsi:type="dcterms:W3CDTF">2024-11-28T14:49:00Z</dcterms:created>
  <dcterms:modified xsi:type="dcterms:W3CDTF">2026-07-20T11:48:00Z</dcterms:modified>
</cp:coreProperties>
</file>