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Style0"/>
        <w:tblW w:w="5000" w:type="pct"/>
        <w:tblInd w:w="0" w:type="dxa"/>
        <w:tblLayout w:type="fixed"/>
        <w:tblCellMar>
          <w:left w:w="57" w:type="dxa"/>
          <w:right w:w="57" w:type="dxa"/>
        </w:tblCellMar>
        <w:tblLook w:val="04A0" w:firstRow="1" w:lastRow="0" w:firstColumn="1" w:lastColumn="0" w:noHBand="0" w:noVBand="1"/>
      </w:tblPr>
      <w:tblGrid>
        <w:gridCol w:w="138"/>
        <w:gridCol w:w="248"/>
        <w:gridCol w:w="512"/>
        <w:gridCol w:w="201"/>
        <w:gridCol w:w="201"/>
        <w:gridCol w:w="201"/>
        <w:gridCol w:w="201"/>
        <w:gridCol w:w="202"/>
        <w:gridCol w:w="202"/>
        <w:gridCol w:w="202"/>
        <w:gridCol w:w="202"/>
        <w:gridCol w:w="202"/>
        <w:gridCol w:w="202"/>
        <w:gridCol w:w="202"/>
        <w:gridCol w:w="311"/>
        <w:gridCol w:w="311"/>
        <w:gridCol w:w="311"/>
        <w:gridCol w:w="140"/>
        <w:gridCol w:w="311"/>
        <w:gridCol w:w="311"/>
        <w:gridCol w:w="171"/>
        <w:gridCol w:w="311"/>
        <w:gridCol w:w="155"/>
        <w:gridCol w:w="139"/>
        <w:gridCol w:w="311"/>
        <w:gridCol w:w="311"/>
        <w:gridCol w:w="311"/>
        <w:gridCol w:w="311"/>
        <w:gridCol w:w="311"/>
        <w:gridCol w:w="311"/>
        <w:gridCol w:w="311"/>
        <w:gridCol w:w="311"/>
        <w:gridCol w:w="280"/>
        <w:gridCol w:w="2532"/>
      </w:tblGrid>
      <w:tr w:rsidR="00901FBB" w:rsidTr="00C10FA2">
        <w:trPr>
          <w:cantSplit/>
          <w:trHeight w:val="339"/>
        </w:trPr>
        <w:tc>
          <w:tcPr>
            <w:tcW w:w="138" w:type="dxa"/>
            <w:shd w:val="clear" w:color="auto" w:fill="auto"/>
            <w:vAlign w:val="bottom"/>
          </w:tcPr>
          <w:p w:rsidR="00901FBB" w:rsidRDefault="00901FBB"/>
        </w:tc>
        <w:tc>
          <w:tcPr>
            <w:tcW w:w="10749" w:type="dxa"/>
            <w:gridSpan w:val="33"/>
            <w:tcBorders>
              <w:bottom w:val="none" w:sz="5" w:space="0" w:color="auto"/>
            </w:tcBorders>
            <w:shd w:val="clear" w:color="auto" w:fill="auto"/>
            <w:vAlign w:val="center"/>
          </w:tcPr>
          <w:p w:rsidR="00901FBB" w:rsidRDefault="00A37AC6" w:rsidP="00F15DFE">
            <w:pPr>
              <w:jc w:val="center"/>
            </w:pPr>
            <w:r>
              <w:rPr>
                <w:rFonts w:ascii="Times New Roman" w:hAnsi="Times New Roman"/>
                <w:b/>
                <w:sz w:val="19"/>
                <w:szCs w:val="19"/>
              </w:rPr>
              <w:t xml:space="preserve">Договор № </w:t>
            </w:r>
          </w:p>
        </w:tc>
      </w:tr>
      <w:tr w:rsidR="00901FBB" w:rsidTr="00C10FA2">
        <w:trPr>
          <w:cantSplit/>
          <w:trHeight w:val="206"/>
        </w:trPr>
        <w:tc>
          <w:tcPr>
            <w:tcW w:w="138" w:type="dxa"/>
            <w:shd w:val="clear" w:color="auto" w:fill="auto"/>
            <w:vAlign w:val="bottom"/>
          </w:tcPr>
          <w:p w:rsidR="00901FBB" w:rsidRDefault="00901FBB"/>
        </w:tc>
        <w:tc>
          <w:tcPr>
            <w:tcW w:w="248" w:type="dxa"/>
            <w:shd w:val="clear" w:color="auto" w:fill="auto"/>
            <w:vAlign w:val="bottom"/>
          </w:tcPr>
          <w:p w:rsidR="00901FBB" w:rsidRDefault="00901FBB"/>
        </w:tc>
        <w:tc>
          <w:tcPr>
            <w:tcW w:w="512"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311" w:type="dxa"/>
            <w:shd w:val="clear" w:color="auto" w:fill="auto"/>
            <w:vAlign w:val="bottom"/>
          </w:tcPr>
          <w:p w:rsidR="00901FBB" w:rsidRDefault="00901FBB"/>
        </w:tc>
        <w:tc>
          <w:tcPr>
            <w:tcW w:w="7460" w:type="dxa"/>
            <w:gridSpan w:val="19"/>
            <w:shd w:val="clear" w:color="auto" w:fill="auto"/>
            <w:vAlign w:val="bottom"/>
          </w:tcPr>
          <w:p w:rsidR="00901FBB" w:rsidRDefault="00A37AC6">
            <w:r>
              <w:rPr>
                <w:rFonts w:ascii="Times New Roman" w:hAnsi="Times New Roman"/>
                <w:b/>
                <w:sz w:val="19"/>
                <w:szCs w:val="19"/>
              </w:rPr>
              <w:t>на оказание платных образовательных услуг</w:t>
            </w:r>
          </w:p>
        </w:tc>
      </w:tr>
      <w:tr w:rsidR="00901FBB" w:rsidTr="00C10FA2">
        <w:trPr>
          <w:cantSplit/>
          <w:trHeight w:val="398"/>
        </w:trPr>
        <w:tc>
          <w:tcPr>
            <w:tcW w:w="138" w:type="dxa"/>
            <w:shd w:val="clear" w:color="auto" w:fill="auto"/>
            <w:vAlign w:val="bottom"/>
          </w:tcPr>
          <w:p w:rsidR="00901FBB" w:rsidRDefault="00901FBB"/>
        </w:tc>
        <w:tc>
          <w:tcPr>
            <w:tcW w:w="3600" w:type="dxa"/>
            <w:gridSpan w:val="15"/>
            <w:shd w:val="clear" w:color="auto" w:fill="auto"/>
            <w:vAlign w:val="center"/>
          </w:tcPr>
          <w:p w:rsidR="00901FBB" w:rsidRDefault="00A37AC6">
            <w:r>
              <w:rPr>
                <w:rFonts w:ascii="Times New Roman" w:hAnsi="Times New Roman"/>
                <w:sz w:val="19"/>
                <w:szCs w:val="19"/>
              </w:rPr>
              <w:t>г. Санкт-Петербург</w:t>
            </w:r>
          </w:p>
        </w:tc>
        <w:tc>
          <w:tcPr>
            <w:tcW w:w="311" w:type="dxa"/>
            <w:shd w:val="clear" w:color="auto" w:fill="auto"/>
            <w:vAlign w:val="bottom"/>
          </w:tcPr>
          <w:p w:rsidR="00901FBB" w:rsidRDefault="00901FBB"/>
        </w:tc>
        <w:tc>
          <w:tcPr>
            <w:tcW w:w="140"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171" w:type="dxa"/>
            <w:shd w:val="clear" w:color="auto" w:fill="auto"/>
            <w:vAlign w:val="bottom"/>
          </w:tcPr>
          <w:p w:rsidR="00901FBB" w:rsidRDefault="00901FBB"/>
        </w:tc>
        <w:tc>
          <w:tcPr>
            <w:tcW w:w="311" w:type="dxa"/>
            <w:shd w:val="clear" w:color="auto" w:fill="auto"/>
            <w:vAlign w:val="bottom"/>
          </w:tcPr>
          <w:p w:rsidR="00901FBB" w:rsidRDefault="00901FBB"/>
        </w:tc>
        <w:tc>
          <w:tcPr>
            <w:tcW w:w="155" w:type="dxa"/>
            <w:shd w:val="clear" w:color="auto" w:fill="auto"/>
            <w:vAlign w:val="bottom"/>
          </w:tcPr>
          <w:p w:rsidR="00901FBB" w:rsidRDefault="00901FBB"/>
        </w:tc>
        <w:tc>
          <w:tcPr>
            <w:tcW w:w="139"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280" w:type="dxa"/>
            <w:shd w:val="clear" w:color="auto" w:fill="auto"/>
            <w:vAlign w:val="bottom"/>
          </w:tcPr>
          <w:p w:rsidR="00901FBB" w:rsidRDefault="00901FBB"/>
        </w:tc>
        <w:tc>
          <w:tcPr>
            <w:tcW w:w="2532" w:type="dxa"/>
            <w:shd w:val="clear" w:color="auto" w:fill="auto"/>
            <w:vAlign w:val="center"/>
          </w:tcPr>
          <w:p w:rsidR="00901FBB" w:rsidRDefault="00D22666">
            <w:pPr>
              <w:jc w:val="right"/>
            </w:pPr>
            <w:r>
              <w:rPr>
                <w:rFonts w:ascii="Times New Roman" w:hAnsi="Times New Roman"/>
                <w:sz w:val="19"/>
                <w:szCs w:val="19"/>
              </w:rPr>
              <w:t>«___» июля</w:t>
            </w:r>
            <w:r w:rsidR="00A37AC6">
              <w:rPr>
                <w:rFonts w:ascii="Times New Roman" w:hAnsi="Times New Roman"/>
                <w:sz w:val="19"/>
                <w:szCs w:val="19"/>
              </w:rPr>
              <w:t xml:space="preserve"> 2026 г.</w:t>
            </w:r>
          </w:p>
        </w:tc>
      </w:tr>
      <w:tr w:rsidR="00901FBB" w:rsidTr="00C10FA2">
        <w:trPr>
          <w:cantSplit/>
        </w:trPr>
        <w:tc>
          <w:tcPr>
            <w:tcW w:w="138" w:type="dxa"/>
            <w:shd w:val="clear" w:color="auto" w:fill="auto"/>
            <w:vAlign w:val="bottom"/>
          </w:tcPr>
          <w:p w:rsidR="00901FBB" w:rsidRDefault="00901FBB"/>
        </w:tc>
        <w:tc>
          <w:tcPr>
            <w:tcW w:w="10749" w:type="dxa"/>
            <w:gridSpan w:val="33"/>
            <w:tcBorders>
              <w:bottom w:val="single" w:sz="5" w:space="0" w:color="auto"/>
            </w:tcBorders>
            <w:shd w:val="clear" w:color="auto" w:fill="auto"/>
          </w:tcPr>
          <w:p w:rsidR="00901FBB" w:rsidRDefault="00901FBB">
            <w:pPr>
              <w:jc w:val="center"/>
            </w:pPr>
          </w:p>
          <w:p w:rsidR="00F15DFE" w:rsidRDefault="00F15DFE">
            <w:pPr>
              <w:jc w:val="center"/>
            </w:pPr>
          </w:p>
          <w:p w:rsidR="00F15DFE" w:rsidRDefault="00F15DFE">
            <w:pPr>
              <w:jc w:val="center"/>
            </w:pP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rsidP="00F15DFE">
            <w:pPr>
              <w:jc w:val="both"/>
              <w:rPr>
                <w:rFonts w:ascii="Times New Roman" w:hAnsi="Times New Roman"/>
                <w:sz w:val="19"/>
                <w:szCs w:val="19"/>
              </w:rPr>
            </w:pPr>
            <w:r>
              <w:rPr>
                <w:rFonts w:ascii="Times New Roman" w:hAnsi="Times New Roman"/>
                <w:sz w:val="19"/>
                <w:szCs w:val="19"/>
              </w:rPr>
              <w:t xml:space="preserve">(свидетельство о государственной регистрации некоммерческой организации, выданное </w:t>
            </w:r>
            <w:r w:rsidR="00F15DFE">
              <w:rPr>
                <w:rFonts w:ascii="Times New Roman" w:hAnsi="Times New Roman"/>
                <w:sz w:val="19"/>
                <w:szCs w:val="19"/>
              </w:rPr>
              <w:t>_________________</w:t>
            </w:r>
            <w:r>
              <w:rPr>
                <w:rFonts w:ascii="Times New Roman" w:hAnsi="Times New Roman"/>
                <w:sz w:val="19"/>
                <w:szCs w:val="19"/>
              </w:rPr>
              <w:t xml:space="preserve">от </w:t>
            </w:r>
            <w:r w:rsidR="00F15DFE">
              <w:rPr>
                <w:rFonts w:ascii="Times New Roman" w:hAnsi="Times New Roman"/>
                <w:sz w:val="19"/>
                <w:szCs w:val="19"/>
              </w:rPr>
              <w:t>_____________________</w:t>
            </w:r>
            <w:r>
              <w:rPr>
                <w:rFonts w:ascii="Times New Roman" w:hAnsi="Times New Roman"/>
                <w:sz w:val="19"/>
                <w:szCs w:val="19"/>
              </w:rPr>
              <w:t xml:space="preserve">г. № </w:t>
            </w:r>
            <w:r w:rsidR="00F15DFE">
              <w:rPr>
                <w:rFonts w:ascii="Times New Roman" w:hAnsi="Times New Roman"/>
                <w:sz w:val="19"/>
                <w:szCs w:val="19"/>
              </w:rPr>
              <w:t>____________</w:t>
            </w:r>
            <w:r>
              <w:rPr>
                <w:rFonts w:ascii="Times New Roman" w:hAnsi="Times New Roman"/>
                <w:sz w:val="19"/>
                <w:szCs w:val="19"/>
              </w:rPr>
              <w:t>), осуществляющее свою деятельность на основании лицензии осуществление образовательной деятельности,  №</w:t>
            </w:r>
            <w:r w:rsidR="00F15DFE">
              <w:rPr>
                <w:rFonts w:ascii="Times New Roman" w:hAnsi="Times New Roman"/>
                <w:sz w:val="19"/>
                <w:szCs w:val="19"/>
              </w:rPr>
              <w:t>__________</w:t>
            </w:r>
            <w:r>
              <w:rPr>
                <w:rFonts w:ascii="Times New Roman" w:hAnsi="Times New Roman"/>
                <w:sz w:val="19"/>
                <w:szCs w:val="19"/>
              </w:rPr>
              <w:t xml:space="preserve"> от </w:t>
            </w:r>
            <w:r w:rsidR="00F15DFE">
              <w:rPr>
                <w:rFonts w:ascii="Times New Roman" w:hAnsi="Times New Roman"/>
                <w:sz w:val="19"/>
                <w:szCs w:val="19"/>
              </w:rPr>
              <w:t>___________</w:t>
            </w:r>
            <w:r>
              <w:rPr>
                <w:rFonts w:ascii="Times New Roman" w:hAnsi="Times New Roman"/>
                <w:sz w:val="19"/>
                <w:szCs w:val="19"/>
              </w:rPr>
              <w:t xml:space="preserve">г., выданной </w:t>
            </w:r>
            <w:r w:rsidR="00F15DFE">
              <w:rPr>
                <w:rFonts w:ascii="Times New Roman" w:hAnsi="Times New Roman"/>
                <w:sz w:val="19"/>
                <w:szCs w:val="19"/>
              </w:rPr>
              <w:t>________________________</w:t>
            </w:r>
            <w:r>
              <w:rPr>
                <w:rFonts w:ascii="Times New Roman" w:hAnsi="Times New Roman"/>
                <w:sz w:val="19"/>
                <w:szCs w:val="19"/>
              </w:rPr>
              <w:t xml:space="preserve">, регистрационный номер </w:t>
            </w:r>
            <w:r w:rsidR="00F15DFE">
              <w:rPr>
                <w:rFonts w:ascii="Times New Roman" w:hAnsi="Times New Roman"/>
                <w:sz w:val="19"/>
                <w:szCs w:val="19"/>
              </w:rPr>
              <w:t>__________</w:t>
            </w:r>
            <w:r>
              <w:rPr>
                <w:rFonts w:ascii="Times New Roman" w:hAnsi="Times New Roman"/>
                <w:sz w:val="19"/>
                <w:szCs w:val="19"/>
              </w:rPr>
              <w:t xml:space="preserve">от </w:t>
            </w:r>
            <w:r w:rsidR="00F15DFE">
              <w:rPr>
                <w:rFonts w:ascii="Times New Roman" w:hAnsi="Times New Roman"/>
                <w:sz w:val="19"/>
                <w:szCs w:val="19"/>
              </w:rPr>
              <w:t>_______________</w:t>
            </w:r>
            <w:r>
              <w:rPr>
                <w:rFonts w:ascii="Times New Roman" w:hAnsi="Times New Roman"/>
                <w:sz w:val="19"/>
                <w:szCs w:val="19"/>
              </w:rPr>
              <w:t xml:space="preserve"> года, в лице директора </w:t>
            </w:r>
            <w:r w:rsidR="00F15DFE">
              <w:rPr>
                <w:rFonts w:ascii="Times New Roman" w:hAnsi="Times New Roman"/>
                <w:sz w:val="19"/>
                <w:szCs w:val="19"/>
              </w:rPr>
              <w:t>_______________________</w:t>
            </w:r>
            <w:r>
              <w:rPr>
                <w:rFonts w:ascii="Times New Roman" w:hAnsi="Times New Roman"/>
                <w:sz w:val="19"/>
                <w:szCs w:val="19"/>
              </w:rPr>
              <w:t xml:space="preserve">, действующего на основании </w:t>
            </w:r>
            <w:r w:rsidR="00F15DFE">
              <w:rPr>
                <w:rFonts w:ascii="Times New Roman" w:hAnsi="Times New Roman"/>
                <w:sz w:val="19"/>
                <w:szCs w:val="19"/>
              </w:rPr>
              <w:t>____________</w:t>
            </w:r>
            <w:r>
              <w:rPr>
                <w:rFonts w:ascii="Times New Roman" w:hAnsi="Times New Roman"/>
                <w:sz w:val="19"/>
                <w:szCs w:val="19"/>
              </w:rPr>
              <w:t>, именуемое в дальнейшем "Исполнитель", с одной стороны, и</w:t>
            </w:r>
          </w:p>
          <w:p w:rsidR="00F15DFE" w:rsidRDefault="00F15DFE" w:rsidP="00F15DFE">
            <w:pPr>
              <w:jc w:val="both"/>
            </w:pPr>
          </w:p>
        </w:tc>
      </w:tr>
      <w:tr w:rsidR="00901FBB" w:rsidTr="00C10FA2">
        <w:trPr>
          <w:cantSplit/>
        </w:trPr>
        <w:tc>
          <w:tcPr>
            <w:tcW w:w="138" w:type="dxa"/>
            <w:shd w:val="clear" w:color="auto" w:fill="auto"/>
            <w:vAlign w:val="bottom"/>
          </w:tcPr>
          <w:p w:rsidR="00901FBB" w:rsidRDefault="00901FBB"/>
        </w:tc>
        <w:tc>
          <w:tcPr>
            <w:tcW w:w="10749" w:type="dxa"/>
            <w:gridSpan w:val="33"/>
            <w:tcBorders>
              <w:bottom w:val="single" w:sz="5" w:space="0" w:color="auto"/>
            </w:tcBorders>
            <w:shd w:val="clear" w:color="auto" w:fill="auto"/>
          </w:tcPr>
          <w:p w:rsidR="00901FBB" w:rsidRDefault="00A37AC6">
            <w:pPr>
              <w:jc w:val="center"/>
            </w:pPr>
            <w:r>
              <w:rPr>
                <w:rFonts w:ascii="Times New Roman" w:hAnsi="Times New Roman"/>
                <w:b/>
                <w:sz w:val="19"/>
                <w:szCs w:val="19"/>
              </w:rPr>
              <w:t>Государственное бюджетное общеобразовательное учреждение средняя общеобразовательная школа № 418 Кронштадтского района Санкт-Петербурга</w:t>
            </w:r>
            <w:r w:rsidR="00E443D7">
              <w:rPr>
                <w:rFonts w:ascii="Times New Roman" w:hAnsi="Times New Roman"/>
                <w:b/>
                <w:sz w:val="19"/>
                <w:szCs w:val="19"/>
              </w:rPr>
              <w:t xml:space="preserve"> (ГБОУ СОШ № 418 </w:t>
            </w:r>
            <w:r w:rsidR="00E443D7" w:rsidRPr="00E443D7">
              <w:rPr>
                <w:rFonts w:ascii="Times New Roman" w:hAnsi="Times New Roman"/>
                <w:b/>
                <w:sz w:val="19"/>
                <w:szCs w:val="19"/>
              </w:rPr>
              <w:t>Кронштадтского района Санкт-Петербурга</w:t>
            </w:r>
            <w:r w:rsidR="00E443D7">
              <w:rPr>
                <w:rFonts w:ascii="Times New Roman" w:hAnsi="Times New Roman"/>
                <w:b/>
                <w:sz w:val="19"/>
                <w:szCs w:val="19"/>
              </w:rPr>
              <w:t>)</w:t>
            </w:r>
            <w:r>
              <w:rPr>
                <w:rFonts w:ascii="Times New Roman" w:hAnsi="Times New Roman"/>
                <w:b/>
                <w:sz w:val="19"/>
                <w:szCs w:val="19"/>
              </w:rPr>
              <w:t>,</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F15DFE">
            <w:pPr>
              <w:jc w:val="both"/>
            </w:pPr>
            <w:r>
              <w:rPr>
                <w:rFonts w:ascii="Times New Roman" w:hAnsi="Times New Roman"/>
                <w:sz w:val="19"/>
                <w:szCs w:val="19"/>
              </w:rPr>
              <w:t>в лице директора Воробьева Альберта Владимировича</w:t>
            </w:r>
            <w:r w:rsidR="00A37AC6">
              <w:rPr>
                <w:rFonts w:ascii="Times New Roman" w:hAnsi="Times New Roman"/>
                <w:sz w:val="19"/>
                <w:szCs w:val="19"/>
              </w:rPr>
              <w:t>, действующего на основании Устава, именуемый в дальнейшем "Заказчик", с другой стороны, при совместном использовании именуемые в дальнейшем Стороны, заключили настоящий Договор о нижеследующем:</w:t>
            </w:r>
          </w:p>
        </w:tc>
      </w:tr>
      <w:tr w:rsidR="00901FBB" w:rsidTr="00C10FA2">
        <w:trPr>
          <w:cantSplit/>
          <w:trHeight w:val="265"/>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center"/>
            </w:pPr>
            <w:r>
              <w:rPr>
                <w:rFonts w:ascii="Times New Roman" w:hAnsi="Times New Roman"/>
                <w:b/>
                <w:sz w:val="19"/>
                <w:szCs w:val="19"/>
              </w:rPr>
              <w:t>1. Предмет Договора</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1.1. Исполнитель обязуется в порядке и на условиях, установленных Договором, по заданию Заказчика оказать платные образовательные услуги по образовательным программам, предусмотренным Приложением № 1 к настоящему Договору, а Заказчик обязуется принять результат оказанных услуг и обеспечить оплату услуг Исполнителя на условиях и в сроки, предусмотренные Договором.</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rPr>
                <w:rFonts w:ascii="Times New Roman" w:hAnsi="Times New Roman"/>
                <w:sz w:val="19"/>
                <w:szCs w:val="19"/>
              </w:rPr>
            </w:pPr>
            <w:r>
              <w:rPr>
                <w:rFonts w:ascii="Times New Roman" w:hAnsi="Times New Roman"/>
                <w:sz w:val="19"/>
                <w:szCs w:val="19"/>
              </w:rPr>
              <w:t>1.2. Исполнитель оказывает Услуги в соответствии с требованиями действующего  законодательства РФ, Договором, определяющим объем, содержание Услуг и другие, предъявляемые к ним требования.</w:t>
            </w:r>
          </w:p>
          <w:p w:rsidR="00F15DFE" w:rsidRDefault="00F15DFE">
            <w:pPr>
              <w:rPr>
                <w:rFonts w:ascii="Times New Roman" w:hAnsi="Times New Roman"/>
                <w:sz w:val="19"/>
                <w:szCs w:val="19"/>
              </w:rPr>
            </w:pPr>
            <w:r>
              <w:rPr>
                <w:rFonts w:ascii="Times New Roman" w:hAnsi="Times New Roman"/>
                <w:sz w:val="19"/>
                <w:szCs w:val="19"/>
              </w:rPr>
              <w:t xml:space="preserve">1.3. ИКЗ </w:t>
            </w:r>
            <w:r w:rsidRPr="00F15DFE">
              <w:rPr>
                <w:rFonts w:ascii="Times New Roman" w:hAnsi="Times New Roman"/>
                <w:sz w:val="19"/>
                <w:szCs w:val="19"/>
              </w:rPr>
              <w:t>262781801088378430100100010000000244</w:t>
            </w:r>
            <w:r>
              <w:rPr>
                <w:rFonts w:ascii="Times New Roman" w:hAnsi="Times New Roman"/>
                <w:sz w:val="19"/>
                <w:szCs w:val="19"/>
              </w:rPr>
              <w:t>.</w:t>
            </w:r>
          </w:p>
          <w:p w:rsidR="00C10FA2" w:rsidRDefault="00C10FA2"/>
        </w:tc>
      </w:tr>
      <w:tr w:rsidR="00901FBB" w:rsidTr="00C10FA2">
        <w:trPr>
          <w:cantSplit/>
          <w:trHeight w:val="236"/>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center"/>
            </w:pPr>
            <w:r>
              <w:rPr>
                <w:rFonts w:ascii="Times New Roman" w:hAnsi="Times New Roman"/>
                <w:b/>
                <w:sz w:val="19"/>
                <w:szCs w:val="19"/>
              </w:rPr>
              <w:t>2. Цена Договора и порядок расчетов</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rsidP="00F15DFE">
            <w:pPr>
              <w:jc w:val="both"/>
            </w:pPr>
            <w:r>
              <w:rPr>
                <w:rFonts w:ascii="Times New Roman" w:hAnsi="Times New Roman"/>
                <w:sz w:val="19"/>
                <w:szCs w:val="19"/>
              </w:rPr>
              <w:t xml:space="preserve">2.1. </w:t>
            </w:r>
            <w:r w:rsidR="00F15DFE" w:rsidRPr="00F15DFE">
              <w:rPr>
                <w:rFonts w:ascii="Times New Roman" w:hAnsi="Times New Roman"/>
                <w:sz w:val="19"/>
                <w:szCs w:val="19"/>
              </w:rPr>
              <w:t>2.1.</w:t>
            </w:r>
            <w:r w:rsidR="00F15DFE" w:rsidRPr="00F15DFE">
              <w:rPr>
                <w:rFonts w:ascii="Times New Roman" w:hAnsi="Times New Roman"/>
                <w:sz w:val="19"/>
                <w:szCs w:val="19"/>
              </w:rPr>
              <w:tab/>
            </w:r>
            <w:proofErr w:type="gramStart"/>
            <w:r w:rsidR="00F15DFE" w:rsidRPr="00F15DFE">
              <w:rPr>
                <w:rFonts w:ascii="Times New Roman" w:hAnsi="Times New Roman"/>
                <w:sz w:val="19"/>
                <w:szCs w:val="19"/>
              </w:rPr>
              <w:t>Цена Договора составляет __________ рублей ___ копеек (__________  рублей ___ копеек), в том числе НДС – ___ (__________) процентов __________ рублей ___ копеек (__________ рублей ___ копеек /НДС не облагается в соответствии с пунктом ___ статьи ___ Налогового кодекса Российской Федерации (далее – НК РФ) (письмо (уведомление), каким налоговым органом выдано, когда, № ___) .</w:t>
            </w:r>
            <w:r w:rsidR="00F15DFE">
              <w:rPr>
                <w:rFonts w:ascii="Times New Roman" w:hAnsi="Times New Roman"/>
                <w:sz w:val="19"/>
                <w:szCs w:val="19"/>
              </w:rPr>
              <w:t xml:space="preserve"> </w:t>
            </w:r>
            <w:r>
              <w:rPr>
                <w:rFonts w:ascii="Times New Roman" w:hAnsi="Times New Roman"/>
                <w:sz w:val="19"/>
                <w:szCs w:val="19"/>
              </w:rPr>
              <w:t xml:space="preserve"> </w:t>
            </w:r>
            <w:proofErr w:type="gramEnd"/>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bottom"/>
          </w:tcPr>
          <w:p w:rsidR="00901FBB" w:rsidRDefault="00A37AC6">
            <w:pPr>
              <w:jc w:val="both"/>
            </w:pPr>
            <w:r>
              <w:rPr>
                <w:rFonts w:ascii="Times New Roman" w:hAnsi="Times New Roman"/>
                <w:sz w:val="19"/>
                <w:szCs w:val="19"/>
              </w:rPr>
              <w:t>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Договора.</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2.2. Цена Договора является твердой и определяется на весь срок исполнения Договора, за исключением случаев, установленных действующим законодательством.</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rsidP="00D47ADA">
            <w:pPr>
              <w:jc w:val="both"/>
            </w:pPr>
            <w:r>
              <w:rPr>
                <w:rFonts w:ascii="Times New Roman" w:hAnsi="Times New Roman"/>
                <w:sz w:val="19"/>
                <w:szCs w:val="19"/>
              </w:rPr>
              <w:t xml:space="preserve">2.3. Сроки и порядок оплаты оказанных Услуг: </w:t>
            </w:r>
            <w:r w:rsidR="00F15DFE" w:rsidRPr="00F15DFE">
              <w:rPr>
                <w:rFonts w:ascii="Times New Roman" w:hAnsi="Times New Roman"/>
                <w:sz w:val="19"/>
                <w:szCs w:val="19"/>
              </w:rPr>
              <w:t xml:space="preserve">оплата производится Заказчиком путем перечисления денежных средств на расчетный счет Исполнителя в течение 10 рабочих дней </w:t>
            </w:r>
            <w:proofErr w:type="gramStart"/>
            <w:r w:rsidR="00D47ADA" w:rsidRPr="00D47ADA">
              <w:rPr>
                <w:rFonts w:ascii="Times New Roman" w:hAnsi="Times New Roman"/>
                <w:sz w:val="19"/>
                <w:szCs w:val="19"/>
              </w:rPr>
              <w:t xml:space="preserve">с </w:t>
            </w:r>
            <w:r w:rsidR="00D47ADA">
              <w:rPr>
                <w:rFonts w:ascii="Times New Roman" w:hAnsi="Times New Roman"/>
                <w:sz w:val="19"/>
                <w:szCs w:val="19"/>
              </w:rPr>
              <w:t>даты</w:t>
            </w:r>
            <w:r w:rsidR="00D47ADA" w:rsidRPr="00D47ADA">
              <w:rPr>
                <w:rFonts w:ascii="Times New Roman" w:hAnsi="Times New Roman"/>
                <w:sz w:val="19"/>
                <w:szCs w:val="19"/>
              </w:rPr>
              <w:t xml:space="preserve"> подписания</w:t>
            </w:r>
            <w:proofErr w:type="gramEnd"/>
            <w:r w:rsidR="00D47ADA" w:rsidRPr="00D47ADA">
              <w:rPr>
                <w:rFonts w:ascii="Times New Roman" w:hAnsi="Times New Roman"/>
                <w:sz w:val="19"/>
                <w:szCs w:val="19"/>
              </w:rPr>
              <w:t xml:space="preserve">  Заказчиком </w:t>
            </w:r>
            <w:r w:rsidR="00F15DFE" w:rsidRPr="00F15DFE">
              <w:rPr>
                <w:rFonts w:ascii="Times New Roman" w:hAnsi="Times New Roman"/>
                <w:sz w:val="19"/>
                <w:szCs w:val="19"/>
              </w:rPr>
              <w:t xml:space="preserve">акта приемки товаров, работ, услуг по ф.0510452 утверждённый Приказом Минфина России от 15.04.2021 г. №61н. </w:t>
            </w:r>
            <w:r w:rsidR="00F15DFE">
              <w:rPr>
                <w:rFonts w:ascii="Times New Roman" w:hAnsi="Times New Roman"/>
                <w:sz w:val="19"/>
                <w:szCs w:val="19"/>
              </w:rPr>
              <w:t xml:space="preserve"> </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rsidP="00F15DFE">
            <w:pPr>
              <w:jc w:val="both"/>
            </w:pPr>
            <w:r>
              <w:rPr>
                <w:rFonts w:ascii="Times New Roman" w:hAnsi="Times New Roman"/>
                <w:sz w:val="19"/>
                <w:szCs w:val="19"/>
              </w:rPr>
              <w:t xml:space="preserve">2.4. Основанием для оплаты оказанных Исполнителем Услуг являются: </w:t>
            </w:r>
            <w:r w:rsidR="00F15DFE" w:rsidRPr="00F15DFE">
              <w:rPr>
                <w:rFonts w:ascii="Times New Roman" w:hAnsi="Times New Roman"/>
                <w:sz w:val="19"/>
                <w:szCs w:val="19"/>
              </w:rPr>
              <w:t>счет, акта приемки товаров, работ, услуг по ф.0510452 утверждённый Приказом Минфина России от 15.04.2021 г. №61н, акт оказанных услуг (или УПД), подписанные Сторонами. Указанные документы могут быть представлены Исполнителем, как на бумажном носителе, так и в форме электронных документов, направленных с помощью электронного документооборота посредством СБИС.</w:t>
            </w:r>
            <w:r w:rsidR="00F15DFE">
              <w:rPr>
                <w:rFonts w:ascii="Times New Roman" w:hAnsi="Times New Roman"/>
                <w:sz w:val="19"/>
                <w:szCs w:val="19"/>
              </w:rPr>
              <w:t xml:space="preserve"> </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both"/>
            </w:pPr>
            <w:r>
              <w:rPr>
                <w:rFonts w:ascii="Times New Roman" w:hAnsi="Times New Roman"/>
                <w:sz w:val="19"/>
                <w:szCs w:val="19"/>
              </w:rPr>
              <w:t>2.5. 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Договора.</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both"/>
              <w:rPr>
                <w:rFonts w:ascii="Times New Roman" w:hAnsi="Times New Roman"/>
                <w:sz w:val="19"/>
                <w:szCs w:val="19"/>
              </w:rPr>
            </w:pPr>
            <w:r>
              <w:rPr>
                <w:rFonts w:ascii="Times New Roman" w:hAnsi="Times New Roman"/>
                <w:sz w:val="19"/>
                <w:szCs w:val="19"/>
              </w:rPr>
              <w:t xml:space="preserve">2.6. </w:t>
            </w:r>
            <w:proofErr w:type="gramStart"/>
            <w:r>
              <w:rPr>
                <w:rFonts w:ascii="Times New Roman" w:hAnsi="Times New Roman"/>
                <w:sz w:val="19"/>
                <w:szCs w:val="19"/>
              </w:rPr>
              <w:t>Услуги, оказанные Исполнителем с отклонениями от требований нормативно-правовых актов и иных исходных данных или иными недостатками не подлежат</w:t>
            </w:r>
            <w:proofErr w:type="gramEnd"/>
            <w:r>
              <w:rPr>
                <w:rFonts w:ascii="Times New Roman" w:hAnsi="Times New Roman"/>
                <w:sz w:val="19"/>
                <w:szCs w:val="19"/>
              </w:rPr>
              <w:t xml:space="preserve"> оплате до устранения Исполнителем обнаруженных недостатков.</w:t>
            </w:r>
          </w:p>
          <w:p w:rsidR="00C10FA2" w:rsidRDefault="00C10FA2">
            <w:pPr>
              <w:jc w:val="both"/>
            </w:pP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center"/>
            </w:pPr>
            <w:r>
              <w:rPr>
                <w:rFonts w:ascii="Times New Roman" w:hAnsi="Times New Roman"/>
                <w:b/>
                <w:sz w:val="19"/>
                <w:szCs w:val="19"/>
              </w:rPr>
              <w:t>3. Сроки оказания Услуг</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rPr>
                <w:rFonts w:ascii="Times New Roman" w:hAnsi="Times New Roman"/>
                <w:sz w:val="19"/>
                <w:szCs w:val="19"/>
              </w:rPr>
            </w:pPr>
            <w:r>
              <w:rPr>
                <w:rFonts w:ascii="Times New Roman" w:hAnsi="Times New Roman"/>
                <w:sz w:val="19"/>
                <w:szCs w:val="19"/>
              </w:rPr>
              <w:t>3.1. Исполнитель оказывает Услуги с м</w:t>
            </w:r>
            <w:r w:rsidR="00C10FA2">
              <w:rPr>
                <w:rFonts w:ascii="Times New Roman" w:hAnsi="Times New Roman"/>
                <w:sz w:val="19"/>
                <w:szCs w:val="19"/>
              </w:rPr>
              <w:t xml:space="preserve">омента заключения Договора по </w:t>
            </w:r>
            <w:r>
              <w:rPr>
                <w:rFonts w:ascii="Times New Roman" w:hAnsi="Times New Roman"/>
                <w:sz w:val="19"/>
                <w:szCs w:val="19"/>
              </w:rPr>
              <w:t>31 декабря 2026 г.</w:t>
            </w:r>
          </w:p>
          <w:p w:rsidR="00C10FA2" w:rsidRDefault="00C10FA2"/>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center"/>
            </w:pPr>
            <w:r>
              <w:rPr>
                <w:rFonts w:ascii="Times New Roman" w:hAnsi="Times New Roman"/>
                <w:b/>
                <w:sz w:val="19"/>
                <w:szCs w:val="19"/>
              </w:rPr>
              <w:t>4. Порядок приемки Услуг</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both"/>
            </w:pPr>
            <w:r>
              <w:rPr>
                <w:rFonts w:ascii="Times New Roman" w:hAnsi="Times New Roman"/>
                <w:sz w:val="19"/>
                <w:szCs w:val="19"/>
              </w:rPr>
              <w:t>4.1. Исполнитель в соответствии с условиями Договора обязан своевременно и качественно  оказать Заказчику услуги,  предусмотренные Договором, при этом Заказчик обязан обеспечить приемку оказанных Услуг.</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both"/>
            </w:pPr>
            <w:r>
              <w:rPr>
                <w:rFonts w:ascii="Times New Roman" w:hAnsi="Times New Roman"/>
                <w:sz w:val="19"/>
                <w:szCs w:val="19"/>
              </w:rPr>
              <w:t xml:space="preserve">4.2. </w:t>
            </w:r>
            <w:proofErr w:type="gramStart"/>
            <w:r>
              <w:rPr>
                <w:rFonts w:ascii="Times New Roman" w:hAnsi="Times New Roman"/>
                <w:sz w:val="19"/>
                <w:szCs w:val="19"/>
              </w:rPr>
              <w:t>Приемка результатов оказанных в соответствии с Договором услуг осуществляется Заказчиком в течение 5 (пяти) рабочих дней со дня получения Заказчиком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5 (пяти) рабочих дней Заказчиком направляется в письменной форме мотивированный отказ от подписания Акта оказанных услуг</w:t>
            </w:r>
            <w:proofErr w:type="gramEnd"/>
            <w:r>
              <w:rPr>
                <w:rFonts w:ascii="Times New Roman" w:hAnsi="Times New Roman"/>
                <w:sz w:val="19"/>
                <w:szCs w:val="19"/>
              </w:rPr>
              <w:t xml:space="preserve"> (или УПД).</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both"/>
              <w:rPr>
                <w:rFonts w:ascii="Times New Roman" w:hAnsi="Times New Roman"/>
                <w:sz w:val="19"/>
                <w:szCs w:val="19"/>
              </w:rPr>
            </w:pPr>
            <w:r>
              <w:rPr>
                <w:rFonts w:ascii="Times New Roman" w:hAnsi="Times New Roman"/>
                <w:sz w:val="19"/>
                <w:szCs w:val="19"/>
              </w:rPr>
              <w:t>4.3. Услуги, предусмотренные Договором, считаются оказанными с момента подписания Сторонами Акта сдачи-приемки оказанных услуг.</w:t>
            </w:r>
          </w:p>
          <w:p w:rsidR="00C10FA2" w:rsidRDefault="00C10FA2">
            <w:pPr>
              <w:jc w:val="both"/>
            </w:pPr>
          </w:p>
        </w:tc>
      </w:tr>
      <w:tr w:rsidR="00901FBB" w:rsidTr="00C10FA2">
        <w:trPr>
          <w:cantSplit/>
        </w:trPr>
        <w:tc>
          <w:tcPr>
            <w:tcW w:w="138" w:type="dxa"/>
            <w:shd w:val="clear" w:color="auto" w:fill="auto"/>
            <w:vAlign w:val="center"/>
          </w:tcPr>
          <w:p w:rsidR="00901FBB" w:rsidRDefault="00901FBB"/>
        </w:tc>
        <w:tc>
          <w:tcPr>
            <w:tcW w:w="10749" w:type="dxa"/>
            <w:gridSpan w:val="33"/>
            <w:shd w:val="clear" w:color="auto" w:fill="auto"/>
            <w:vAlign w:val="center"/>
          </w:tcPr>
          <w:p w:rsidR="00901FBB" w:rsidRDefault="00A37AC6">
            <w:pPr>
              <w:jc w:val="center"/>
            </w:pPr>
            <w:r>
              <w:rPr>
                <w:rFonts w:ascii="Times New Roman" w:hAnsi="Times New Roman"/>
                <w:b/>
                <w:sz w:val="19"/>
                <w:szCs w:val="19"/>
              </w:rPr>
              <w:t>5. Права и обязанности Сторон</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both"/>
            </w:pPr>
            <w:r>
              <w:rPr>
                <w:rFonts w:ascii="Times New Roman" w:hAnsi="Times New Roman"/>
                <w:sz w:val="19"/>
                <w:szCs w:val="19"/>
              </w:rPr>
              <w:t>5.1. Заказчик обязуется:</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both"/>
            </w:pPr>
            <w:r>
              <w:rPr>
                <w:rFonts w:ascii="Times New Roman" w:hAnsi="Times New Roman"/>
                <w:sz w:val="19"/>
                <w:szCs w:val="19"/>
              </w:rPr>
              <w:t>5.1.1. Оплатить надлежащим образом оказанные услуги согласно условиям Договора.</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both"/>
            </w:pPr>
            <w:r>
              <w:rPr>
                <w:rFonts w:ascii="Times New Roman" w:hAnsi="Times New Roman"/>
                <w:sz w:val="19"/>
                <w:szCs w:val="19"/>
              </w:rPr>
              <w:t>5.2 Заказчик имеет право:</w:t>
            </w:r>
          </w:p>
        </w:tc>
      </w:tr>
      <w:tr w:rsidR="00901FBB" w:rsidTr="00C10FA2">
        <w:trPr>
          <w:cantSplit/>
        </w:trPr>
        <w:tc>
          <w:tcPr>
            <w:tcW w:w="138" w:type="dxa"/>
            <w:shd w:val="clear" w:color="auto" w:fill="auto"/>
            <w:vAlign w:val="center"/>
          </w:tcPr>
          <w:p w:rsidR="00901FBB" w:rsidRDefault="00901FBB"/>
        </w:tc>
        <w:tc>
          <w:tcPr>
            <w:tcW w:w="10749" w:type="dxa"/>
            <w:gridSpan w:val="33"/>
            <w:shd w:val="clear" w:color="auto" w:fill="auto"/>
            <w:vAlign w:val="center"/>
          </w:tcPr>
          <w:p w:rsidR="00901FBB" w:rsidRDefault="00A37AC6">
            <w:pPr>
              <w:jc w:val="both"/>
            </w:pPr>
            <w:r>
              <w:rPr>
                <w:rFonts w:ascii="Times New Roman" w:hAnsi="Times New Roman"/>
                <w:sz w:val="19"/>
                <w:szCs w:val="19"/>
              </w:rPr>
              <w:t>5.2.1. Требовать от Исполнителя предоставления информации по вопросам организации и обеспечения надлежащего оказания Услуг, предусмотренных настоящим Договором.</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both"/>
            </w:pPr>
            <w:r>
              <w:rPr>
                <w:rFonts w:ascii="Times New Roman" w:hAnsi="Times New Roman"/>
                <w:sz w:val="19"/>
                <w:szCs w:val="19"/>
              </w:rPr>
              <w:t>5.2.2. Во всякое время проверять ход и качество Услуг, оказываемых Исполнителем, не вмешиваясь в его оперативную деятельность.</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center"/>
          </w:tcPr>
          <w:p w:rsidR="00901FBB" w:rsidRDefault="00A37AC6">
            <w:pPr>
              <w:jc w:val="both"/>
            </w:pPr>
            <w:r>
              <w:rPr>
                <w:rFonts w:ascii="Times New Roman" w:hAnsi="Times New Roman"/>
                <w:sz w:val="19"/>
                <w:szCs w:val="19"/>
              </w:rPr>
              <w:t>5.2.3. Отказаться от принятия результата Услуг, не соответствующего требованиям договора или потребовать устранения недостатков в разумные сроки.</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5.3. Исполнитель обязуется:</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5.3.1. Оказать услуги по обучению работников Заказчика по программам, предусмотренным Приложением № 1 к настоящему Договору.</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5.3.2. При оказании Услуг соблюдать требования действующего законодательства в сфере оказания Услуг, являющихся предметом настоящего Договора.</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5.3.3. Обеспечивать Заказчику возможность контроля над оказанием Услуг, в том числе представлять по его требованию отчеты о ходе оказания Услуг.</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5.3.4.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5.3.5. Своевременно устранять недостатки и дефекты, выявленные в результате оказания Услуг.</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5.3.6. Соблюдать режим конфиденциальности в отношении коммерческой, служебной, финансовой, защиты персональных данных и иной информации, полученной от Заказчика при оказании услуг по Договору.</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5.4. Исполнитель вправе:</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rPr>
                <w:rFonts w:ascii="Times New Roman" w:hAnsi="Times New Roman"/>
                <w:sz w:val="19"/>
                <w:szCs w:val="19"/>
              </w:rPr>
            </w:pPr>
            <w:r>
              <w:rPr>
                <w:rFonts w:ascii="Times New Roman" w:hAnsi="Times New Roman"/>
                <w:sz w:val="19"/>
                <w:szCs w:val="19"/>
              </w:rPr>
              <w:t>5.4.1. Требовать оплаты по Договору за оказанные Заказчику услуги.</w:t>
            </w:r>
          </w:p>
          <w:p w:rsidR="00C10FA2" w:rsidRDefault="00C10FA2">
            <w:pPr>
              <w:jc w:val="both"/>
            </w:pP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bottom"/>
          </w:tcPr>
          <w:p w:rsidR="00901FBB" w:rsidRDefault="00A37AC6">
            <w:pPr>
              <w:jc w:val="center"/>
            </w:pPr>
            <w:r>
              <w:rPr>
                <w:rFonts w:ascii="Times New Roman" w:hAnsi="Times New Roman"/>
                <w:b/>
                <w:sz w:val="19"/>
                <w:szCs w:val="19"/>
              </w:rPr>
              <w:t>6. Антикоррупционная оговорка</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bottom"/>
          </w:tcPr>
          <w:p w:rsidR="00901FBB" w:rsidRDefault="00A37AC6">
            <w:pPr>
              <w:jc w:val="both"/>
            </w:pPr>
            <w:r>
              <w:rPr>
                <w:rFonts w:ascii="Times New Roman" w:hAnsi="Times New Roman"/>
                <w:sz w:val="19"/>
                <w:szCs w:val="19"/>
              </w:rPr>
              <w:t xml:space="preserve">6.1. </w:t>
            </w:r>
            <w:proofErr w:type="gramStart"/>
            <w:r>
              <w:rPr>
                <w:rFonts w:ascii="Times New Roman" w:hAnsi="Times New Roman"/>
                <w:sz w:val="19"/>
                <w:szCs w:val="19"/>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bottom"/>
          </w:tcPr>
          <w:p w:rsidR="00901FBB" w:rsidRDefault="00A37AC6">
            <w:pPr>
              <w:jc w:val="both"/>
            </w:pPr>
            <w:r>
              <w:rPr>
                <w:rFonts w:ascii="Times New Roman" w:hAnsi="Times New Roman"/>
                <w:sz w:val="19"/>
                <w:szCs w:val="19"/>
              </w:rPr>
              <w:t>6.2.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bottom"/>
          </w:tcPr>
          <w:p w:rsidR="00901FBB" w:rsidRDefault="00A37AC6">
            <w:pPr>
              <w:jc w:val="both"/>
            </w:pPr>
            <w:r>
              <w:rPr>
                <w:rFonts w:ascii="Times New Roman" w:hAnsi="Times New Roman"/>
                <w:sz w:val="19"/>
                <w:szCs w:val="19"/>
              </w:rPr>
              <w:t>6.3. В случае возникновения у Стороны подозрений, что произошло или может произойти нарушение каких-либо положений п. п. 6.1 и 6.2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 п. 6.1 и 6.2 настоящего Договора другой Стороной, ее аффилированными лицами, работниками или посредниками.</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bottom"/>
          </w:tcPr>
          <w:p w:rsidR="00901FBB" w:rsidRDefault="00A37AC6">
            <w:pPr>
              <w:jc w:val="both"/>
            </w:pPr>
            <w:r>
              <w:rPr>
                <w:rFonts w:ascii="Times New Roman" w:hAnsi="Times New Roman"/>
                <w:sz w:val="19"/>
                <w:szCs w:val="19"/>
              </w:rPr>
              <w:t xml:space="preserve">6.4. Сторона, получившая уведомление о нарушении каких-либо положений п. п. 6.1 и 6.2 настоящего Договора, обязана рассмотреть уведомление и сообщить другой Стороне об итогах его рассмотрения в течение 5 (пяти) рабочих дней </w:t>
            </w:r>
            <w:proofErr w:type="gramStart"/>
            <w:r>
              <w:rPr>
                <w:rFonts w:ascii="Times New Roman" w:hAnsi="Times New Roman"/>
                <w:sz w:val="19"/>
                <w:szCs w:val="19"/>
              </w:rPr>
              <w:t>с даты получения</w:t>
            </w:r>
            <w:proofErr w:type="gramEnd"/>
            <w:r>
              <w:rPr>
                <w:rFonts w:ascii="Times New Roman" w:hAnsi="Times New Roman"/>
                <w:sz w:val="19"/>
                <w:szCs w:val="19"/>
              </w:rPr>
              <w:t xml:space="preserve"> письменного уведомления.</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bottom"/>
          </w:tcPr>
          <w:p w:rsidR="00901FBB" w:rsidRDefault="00A37AC6">
            <w:pPr>
              <w:jc w:val="both"/>
            </w:pPr>
            <w:r>
              <w:rPr>
                <w:rFonts w:ascii="Times New Roman" w:hAnsi="Times New Roman"/>
                <w:sz w:val="19"/>
                <w:szCs w:val="19"/>
              </w:rPr>
              <w:t>6.5. Стороны гарантируют осуществление надлежащего разбирательства по фактам нарушения положений п. п. 6.1 и 6.2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bottom"/>
          </w:tcPr>
          <w:p w:rsidR="00901FBB" w:rsidRDefault="00A37AC6">
            <w:pPr>
              <w:jc w:val="both"/>
            </w:pPr>
            <w:r>
              <w:rPr>
                <w:rFonts w:ascii="Times New Roman" w:hAnsi="Times New Roman"/>
                <w:sz w:val="19"/>
                <w:szCs w:val="19"/>
              </w:rPr>
              <w:t xml:space="preserve">6.6. В случае подтверждения факта нарушения одной Стороной положений п. п. 6.1 и 6.2 настоящего Договора и/или неполучения другой Стороной информации об итогах рассмотрения уведомления о нарушении в соответствии с п. 6.3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w:t>
            </w:r>
            <w:proofErr w:type="gramStart"/>
            <w:r>
              <w:rPr>
                <w:rFonts w:ascii="Times New Roman" w:hAnsi="Times New Roman"/>
                <w:sz w:val="19"/>
                <w:szCs w:val="19"/>
              </w:rPr>
              <w:t>позднее</w:t>
            </w:r>
            <w:proofErr w:type="gramEnd"/>
            <w:r>
              <w:rPr>
                <w:rFonts w:ascii="Times New Roman" w:hAnsi="Times New Roman"/>
                <w:sz w:val="19"/>
                <w:szCs w:val="19"/>
              </w:rPr>
              <w:t xml:space="preserve"> чем за 14 (четырнадцать) календарных дней до даты прекращения действия настоящего Договора</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vAlign w:val="bottom"/>
          </w:tcPr>
          <w:p w:rsidR="00901FBB" w:rsidRDefault="00A37AC6">
            <w:pPr>
              <w:jc w:val="center"/>
            </w:pPr>
            <w:r>
              <w:rPr>
                <w:rFonts w:ascii="Times New Roman" w:hAnsi="Times New Roman"/>
                <w:b/>
                <w:sz w:val="19"/>
                <w:szCs w:val="19"/>
              </w:rPr>
              <w:t>7. Ответственность сторон</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7.1.    Ответственность Исполнителя:</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 xml:space="preserve">7.1.1. </w:t>
            </w:r>
            <w:proofErr w:type="gramStart"/>
            <w:r>
              <w:rPr>
                <w:rFonts w:ascii="Times New Roman" w:hAnsi="Times New Roman"/>
                <w:sz w:val="19"/>
                <w:szCs w:val="19"/>
              </w:rPr>
              <w:t>За каждый факт неисполнения или ненадлежащего исполнения Исполнителем обязательств, предусмотренных настоящим договором (в том числе гарантийного обязательства), за исключением просрочки исполнения Исполнителем обязательств (в том числе гарантийного обязательства), предусмотренных Договором, Исполнитель выплачивает Заказчику штраф в размере  и в порядке, предусмотренными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w:t>
            </w:r>
            <w:proofErr w:type="gramEnd"/>
            <w:r>
              <w:rPr>
                <w:rFonts w:ascii="Times New Roman" w:hAnsi="Times New Roman"/>
                <w:sz w:val="19"/>
                <w:szCs w:val="19"/>
              </w:rPr>
              <w:t xml:space="preserve"> </w:t>
            </w:r>
            <w:proofErr w:type="gramStart"/>
            <w:r>
              <w:rPr>
                <w:rFonts w:ascii="Times New Roman" w:hAnsi="Times New Roman"/>
                <w:sz w:val="19"/>
                <w:szCs w:val="19"/>
              </w:rP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w:t>
            </w:r>
            <w:proofErr w:type="gramEnd"/>
            <w:r>
              <w:rPr>
                <w:rFonts w:ascii="Times New Roman" w:hAnsi="Times New Roman"/>
                <w:sz w:val="19"/>
                <w:szCs w:val="19"/>
              </w:rPr>
              <w:t xml:space="preserve"> г. N 1063"</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7.1.2.  В случае просрочки исполнения обязательства, предусмотренного Договором, Исполнитель уплачивает Заказчику пени.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России (ЦБ РФ) от цены Договора, уменьшенной на сумму, пропорциональную объему обязательств, предусмотренных Договором и фактически исполненных Исполнителем.</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7.1.3.Общая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7.1.4.Уплата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7.1.5.Заказчик направляет Исполнителю заявление о прекращении обязательства зачетом встречного однородного требования, содержащее расчет пени, штрафа.</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7.2.    Ответственность Заказчика:</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7.2.1.  В случае просрочки исполнения Заказчиком обязательств, предусмотренных Договором, Исполнитель вправе потребовать уплаты пени.</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от не уплаченной в срок суммы. </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rPr>
                <w:rFonts w:ascii="Times New Roman" w:hAnsi="Times New Roman"/>
                <w:sz w:val="19"/>
                <w:szCs w:val="19"/>
              </w:rPr>
            </w:pPr>
            <w:r>
              <w:rPr>
                <w:rFonts w:ascii="Times New Roman" w:hAnsi="Times New Roman"/>
                <w:sz w:val="19"/>
                <w:szCs w:val="19"/>
              </w:rPr>
              <w:t>7.2.2.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C10FA2" w:rsidRDefault="00C10FA2">
            <w:pPr>
              <w:jc w:val="both"/>
            </w:pP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center"/>
            </w:pPr>
            <w:r>
              <w:rPr>
                <w:rFonts w:ascii="Times New Roman" w:hAnsi="Times New Roman"/>
                <w:b/>
                <w:sz w:val="19"/>
                <w:szCs w:val="19"/>
              </w:rPr>
              <w:t>8. Обстоятельства непреодолимой силы</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8.1. 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Договора. Указанные обстоятельства должны быть подтверждены соответствующим документом, выданным компетентным органом.</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8.3.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Договору.</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rPr>
                <w:rFonts w:ascii="Times New Roman" w:hAnsi="Times New Roman"/>
                <w:sz w:val="19"/>
                <w:szCs w:val="19"/>
              </w:rPr>
            </w:pPr>
            <w:r>
              <w:rPr>
                <w:rFonts w:ascii="Times New Roman" w:hAnsi="Times New Roman"/>
                <w:sz w:val="19"/>
                <w:szCs w:val="19"/>
              </w:rPr>
              <w:t xml:space="preserve">8.4. В случае, когда обстоятельства непреодолимой силы действуют на протяжении более 15 (пятнадцати) дней и не обнаруживают признаков прекращения, настоящий </w:t>
            </w:r>
            <w:proofErr w:type="gramStart"/>
            <w:r>
              <w:rPr>
                <w:rFonts w:ascii="Times New Roman" w:hAnsi="Times New Roman"/>
                <w:sz w:val="19"/>
                <w:szCs w:val="19"/>
              </w:rPr>
              <w:t>Договор</w:t>
            </w:r>
            <w:proofErr w:type="gramEnd"/>
            <w:r>
              <w:rPr>
                <w:rFonts w:ascii="Times New Roman" w:hAnsi="Times New Roman"/>
                <w:sz w:val="19"/>
                <w:szCs w:val="19"/>
              </w:rPr>
              <w:t xml:space="preserve"> может быть расторгнут Заказчиком и Исполнителем в порядке, установленном действующим законодательством.</w:t>
            </w:r>
          </w:p>
          <w:p w:rsidR="00C10FA2" w:rsidRDefault="00C10FA2">
            <w:pPr>
              <w:jc w:val="both"/>
            </w:pP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center"/>
            </w:pPr>
            <w:r>
              <w:rPr>
                <w:rFonts w:ascii="Times New Roman" w:hAnsi="Times New Roman"/>
                <w:b/>
                <w:sz w:val="19"/>
                <w:szCs w:val="19"/>
              </w:rPr>
              <w:t>9. Срок действия договора, порядок изменения и расторжения договора</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9.1.    Настоящий Договор вступает в силу с момента заключ</w:t>
            </w:r>
            <w:r w:rsidR="00C10FA2">
              <w:rPr>
                <w:rFonts w:ascii="Times New Roman" w:hAnsi="Times New Roman"/>
                <w:sz w:val="19"/>
                <w:szCs w:val="19"/>
              </w:rPr>
              <w:t>ения его Сторонами и действует п</w:t>
            </w:r>
            <w:r>
              <w:rPr>
                <w:rFonts w:ascii="Times New Roman" w:hAnsi="Times New Roman"/>
                <w:sz w:val="19"/>
                <w:szCs w:val="19"/>
              </w:rPr>
              <w:t>о  31 декабря 2026 г.</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9.2.    Окончание срока действия настоящего Договора влечет прекращение обязатель</w:t>
            </w:r>
            <w:proofErr w:type="gramStart"/>
            <w:r>
              <w:rPr>
                <w:rFonts w:ascii="Times New Roman" w:hAnsi="Times New Roman"/>
                <w:sz w:val="19"/>
                <w:szCs w:val="19"/>
              </w:rPr>
              <w:t>ств Ст</w:t>
            </w:r>
            <w:proofErr w:type="gramEnd"/>
            <w:r>
              <w:rPr>
                <w:rFonts w:ascii="Times New Roman" w:hAnsi="Times New Roman"/>
                <w:sz w:val="19"/>
                <w:szCs w:val="19"/>
              </w:rPr>
              <w:t>орон по Договору, но не освобождает Стороны от ответственности за его нарушение.</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 xml:space="preserve">9.3.    Настоящий </w:t>
            </w:r>
            <w:proofErr w:type="gramStart"/>
            <w:r>
              <w:rPr>
                <w:rFonts w:ascii="Times New Roman" w:hAnsi="Times New Roman"/>
                <w:sz w:val="19"/>
                <w:szCs w:val="19"/>
              </w:rPr>
              <w:t>договор</w:t>
            </w:r>
            <w:proofErr w:type="gramEnd"/>
            <w:r>
              <w:rPr>
                <w:rFonts w:ascii="Times New Roman" w:hAnsi="Times New Roman"/>
                <w:sz w:val="19"/>
                <w:szCs w:val="19"/>
              </w:rPr>
              <w:t xml:space="preserve"> может быть расторгнут по соглашению Сторон, по решению суда или в связи с односторонним отказом Заказчика от исполнения Договора.</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 xml:space="preserve">       Порядок одностороннего отказа Заказчика от исполнения Договора предусмотрен Федеральным законом от 05.04.2013 № 44-ФЗ «О контрактной системе в сфере закупок товаров, работ,  услуг для государственных и муниципальных нужд».</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9.4. Изменения и дополнения в настоящий Договор могут быть внесены только путем подписания Заказчиком и Исполнителем соответствующего соглашения, являющегося неотъемлемой частью настоящего Договора, в установленном порядке.</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center"/>
            </w:pPr>
            <w:r>
              <w:rPr>
                <w:rFonts w:ascii="Times New Roman" w:hAnsi="Times New Roman"/>
                <w:b/>
                <w:sz w:val="19"/>
                <w:szCs w:val="19"/>
              </w:rPr>
              <w:t>10. Требования к сроку и (или) объему предоставления гарантии качества услуг</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10.1. Выполнять услуги качественно с соблюдением требований действующего законодательства Российской Федерации.</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center"/>
            </w:pPr>
            <w:r>
              <w:rPr>
                <w:rFonts w:ascii="Times New Roman" w:hAnsi="Times New Roman"/>
                <w:b/>
                <w:sz w:val="19"/>
                <w:szCs w:val="19"/>
              </w:rPr>
              <w:t>11. Прочие условия</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11.1.   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11.2.   Все споры, возникшие между Сторонами по Договору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11.3.   По всем вопросам, не урегулированным Договором, Стороны руководствуются действующим законодательством.</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11.4.   Приложения и дополнения к Договору являются его неотъемлемой частью.</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center"/>
            </w:pPr>
            <w:r>
              <w:rPr>
                <w:rFonts w:ascii="Times New Roman" w:hAnsi="Times New Roman"/>
                <w:b/>
                <w:sz w:val="19"/>
                <w:szCs w:val="19"/>
              </w:rPr>
              <w:t>12. Приложения к Договору</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both"/>
            </w:pPr>
            <w:r>
              <w:rPr>
                <w:rFonts w:ascii="Times New Roman" w:hAnsi="Times New Roman"/>
                <w:sz w:val="19"/>
                <w:szCs w:val="19"/>
              </w:rPr>
              <w:t>12.1. Приложение № 1 - Расчет стоимости оказания услуг.</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A37AC6">
            <w:pPr>
              <w:jc w:val="center"/>
            </w:pPr>
            <w:r>
              <w:rPr>
                <w:rFonts w:ascii="Times New Roman" w:hAnsi="Times New Roman"/>
                <w:b/>
                <w:sz w:val="19"/>
                <w:szCs w:val="19"/>
              </w:rPr>
              <w:t>13. Реквизиты и подписи сторон</w:t>
            </w:r>
          </w:p>
        </w:tc>
      </w:tr>
      <w:tr w:rsidR="00901FBB" w:rsidTr="00C10FA2">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901FBB">
            <w:pPr>
              <w:jc w:val="center"/>
            </w:pPr>
          </w:p>
        </w:tc>
      </w:tr>
      <w:tr w:rsidR="00901FBB" w:rsidTr="00C10FA2">
        <w:trPr>
          <w:cantSplit/>
          <w:trHeight w:val="103"/>
        </w:trPr>
        <w:tc>
          <w:tcPr>
            <w:tcW w:w="138" w:type="dxa"/>
            <w:shd w:val="clear" w:color="auto" w:fill="auto"/>
            <w:vAlign w:val="bottom"/>
          </w:tcPr>
          <w:p w:rsidR="00901FBB" w:rsidRDefault="00901FBB"/>
        </w:tc>
        <w:tc>
          <w:tcPr>
            <w:tcW w:w="248" w:type="dxa"/>
            <w:shd w:val="clear" w:color="auto" w:fill="auto"/>
            <w:vAlign w:val="bottom"/>
          </w:tcPr>
          <w:p w:rsidR="00901FBB" w:rsidRDefault="00901FBB"/>
        </w:tc>
        <w:tc>
          <w:tcPr>
            <w:tcW w:w="512"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140"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2020" w:type="dxa"/>
            <w:gridSpan w:val="8"/>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280" w:type="dxa"/>
            <w:shd w:val="clear" w:color="auto" w:fill="auto"/>
            <w:vAlign w:val="bottom"/>
          </w:tcPr>
          <w:p w:rsidR="00901FBB" w:rsidRDefault="00901FBB"/>
        </w:tc>
        <w:tc>
          <w:tcPr>
            <w:tcW w:w="2532" w:type="dxa"/>
            <w:shd w:val="clear" w:color="auto" w:fill="auto"/>
            <w:vAlign w:val="bottom"/>
          </w:tcPr>
          <w:p w:rsidR="00901FBB" w:rsidRDefault="00901FBB"/>
        </w:tc>
      </w:tr>
      <w:tr w:rsidR="00901FBB" w:rsidTr="00C10FA2">
        <w:trPr>
          <w:cantSplit/>
        </w:trPr>
        <w:tc>
          <w:tcPr>
            <w:tcW w:w="138" w:type="dxa"/>
            <w:shd w:val="clear" w:color="auto" w:fill="auto"/>
            <w:vAlign w:val="bottom"/>
          </w:tcPr>
          <w:p w:rsidR="00901FBB" w:rsidRDefault="00901FBB"/>
        </w:tc>
        <w:tc>
          <w:tcPr>
            <w:tcW w:w="5310" w:type="dxa"/>
            <w:gridSpan w:val="22"/>
            <w:shd w:val="clear" w:color="auto" w:fill="auto"/>
            <w:vAlign w:val="bottom"/>
          </w:tcPr>
          <w:p w:rsidR="00901FBB" w:rsidRDefault="00A37AC6">
            <w:r>
              <w:rPr>
                <w:rFonts w:ascii="Times New Roman" w:hAnsi="Times New Roman"/>
                <w:b/>
                <w:sz w:val="19"/>
                <w:szCs w:val="19"/>
              </w:rPr>
              <w:t>ИСПОЛНИТЕЛЬ:</w:t>
            </w:r>
          </w:p>
        </w:tc>
        <w:tc>
          <w:tcPr>
            <w:tcW w:w="139" w:type="dxa"/>
            <w:shd w:val="clear" w:color="auto" w:fill="auto"/>
            <w:vAlign w:val="bottom"/>
          </w:tcPr>
          <w:p w:rsidR="00901FBB" w:rsidRDefault="00901FBB"/>
        </w:tc>
        <w:tc>
          <w:tcPr>
            <w:tcW w:w="5300" w:type="dxa"/>
            <w:gridSpan w:val="10"/>
            <w:shd w:val="clear" w:color="auto" w:fill="auto"/>
            <w:vAlign w:val="bottom"/>
          </w:tcPr>
          <w:p w:rsidR="00901FBB" w:rsidRDefault="00A37AC6">
            <w:r>
              <w:rPr>
                <w:rFonts w:ascii="Times New Roman" w:hAnsi="Times New Roman"/>
                <w:b/>
                <w:sz w:val="19"/>
                <w:szCs w:val="19"/>
              </w:rPr>
              <w:t>ЗАКАЗЧИК:</w:t>
            </w:r>
          </w:p>
        </w:tc>
      </w:tr>
      <w:tr w:rsidR="00901FBB" w:rsidTr="00C10FA2">
        <w:trPr>
          <w:cantSplit/>
        </w:trPr>
        <w:tc>
          <w:tcPr>
            <w:tcW w:w="138" w:type="dxa"/>
            <w:shd w:val="clear" w:color="auto" w:fill="auto"/>
            <w:vAlign w:val="bottom"/>
          </w:tcPr>
          <w:p w:rsidR="00901FBB" w:rsidRDefault="00901FBB"/>
        </w:tc>
        <w:tc>
          <w:tcPr>
            <w:tcW w:w="5310" w:type="dxa"/>
            <w:gridSpan w:val="22"/>
            <w:tcBorders>
              <w:bottom w:val="none" w:sz="5" w:space="0" w:color="auto"/>
            </w:tcBorders>
            <w:shd w:val="clear" w:color="auto" w:fill="auto"/>
          </w:tcPr>
          <w:p w:rsidR="00901FBB" w:rsidRDefault="00901FBB"/>
        </w:tc>
        <w:tc>
          <w:tcPr>
            <w:tcW w:w="139" w:type="dxa"/>
            <w:tcBorders>
              <w:bottom w:val="none" w:sz="5" w:space="0" w:color="auto"/>
            </w:tcBorders>
            <w:shd w:val="clear" w:color="auto" w:fill="auto"/>
          </w:tcPr>
          <w:p w:rsidR="00901FBB" w:rsidRDefault="00901FBB"/>
        </w:tc>
        <w:tc>
          <w:tcPr>
            <w:tcW w:w="5300" w:type="dxa"/>
            <w:gridSpan w:val="10"/>
            <w:tcBorders>
              <w:bottom w:val="none" w:sz="5" w:space="0" w:color="auto"/>
            </w:tcBorders>
            <w:shd w:val="clear" w:color="auto" w:fill="auto"/>
          </w:tcPr>
          <w:p w:rsidR="00901FBB" w:rsidRDefault="00A37AC6">
            <w:pPr>
              <w:rPr>
                <w:rFonts w:ascii="Times New Roman" w:hAnsi="Times New Roman"/>
                <w:sz w:val="19"/>
                <w:szCs w:val="19"/>
              </w:rPr>
            </w:pPr>
            <w:r>
              <w:rPr>
                <w:rFonts w:ascii="Times New Roman" w:hAnsi="Times New Roman"/>
                <w:sz w:val="19"/>
                <w:szCs w:val="19"/>
              </w:rPr>
              <w:t>Государственное бюджетное общеобразовательное учреждение средняя общеобразовательная школа № 418 Кронштадтского района Санкт-Петербурга</w:t>
            </w:r>
          </w:p>
          <w:p w:rsidR="00C10FA2" w:rsidRDefault="00C10FA2">
            <w:r>
              <w:rPr>
                <w:rFonts w:ascii="Times New Roman" w:hAnsi="Times New Roman"/>
                <w:sz w:val="19"/>
                <w:szCs w:val="19"/>
              </w:rPr>
              <w:t xml:space="preserve">(ГБОУ СОШ № 418 </w:t>
            </w:r>
            <w:r w:rsidRPr="00C10FA2">
              <w:rPr>
                <w:rFonts w:ascii="Times New Roman" w:hAnsi="Times New Roman"/>
                <w:sz w:val="19"/>
                <w:szCs w:val="19"/>
              </w:rPr>
              <w:t>Кронштадтского района Санкт-Петербурга</w:t>
            </w:r>
            <w:r>
              <w:rPr>
                <w:rFonts w:ascii="Times New Roman" w:hAnsi="Times New Roman"/>
                <w:sz w:val="19"/>
                <w:szCs w:val="19"/>
              </w:rPr>
              <w:t>)</w:t>
            </w:r>
          </w:p>
        </w:tc>
      </w:tr>
      <w:tr w:rsidR="00901FBB" w:rsidTr="00C10FA2">
        <w:trPr>
          <w:cantSplit/>
        </w:trPr>
        <w:tc>
          <w:tcPr>
            <w:tcW w:w="138" w:type="dxa"/>
            <w:shd w:val="clear" w:color="auto" w:fill="auto"/>
            <w:vAlign w:val="bottom"/>
          </w:tcPr>
          <w:p w:rsidR="00901FBB" w:rsidRDefault="00901FBB"/>
        </w:tc>
        <w:tc>
          <w:tcPr>
            <w:tcW w:w="5310" w:type="dxa"/>
            <w:gridSpan w:val="22"/>
            <w:shd w:val="clear" w:color="auto" w:fill="auto"/>
          </w:tcPr>
          <w:p w:rsidR="00901FBB" w:rsidRDefault="00901FBB"/>
        </w:tc>
        <w:tc>
          <w:tcPr>
            <w:tcW w:w="139" w:type="dxa"/>
            <w:shd w:val="clear" w:color="auto" w:fill="auto"/>
          </w:tcPr>
          <w:p w:rsidR="00901FBB" w:rsidRDefault="00901FBB"/>
        </w:tc>
        <w:tc>
          <w:tcPr>
            <w:tcW w:w="5300" w:type="dxa"/>
            <w:gridSpan w:val="10"/>
            <w:tcBorders>
              <w:bottom w:val="none" w:sz="5" w:space="0" w:color="auto"/>
            </w:tcBorders>
            <w:shd w:val="clear" w:color="auto" w:fill="auto"/>
          </w:tcPr>
          <w:p w:rsidR="00901FBB" w:rsidRDefault="00C10FA2" w:rsidP="00C10FA2">
            <w:r>
              <w:rPr>
                <w:rFonts w:ascii="Times New Roman" w:hAnsi="Times New Roman"/>
                <w:sz w:val="19"/>
                <w:szCs w:val="19"/>
              </w:rPr>
              <w:t>197761, Санкт-Петербург</w:t>
            </w:r>
            <w:r w:rsidR="00A37AC6">
              <w:rPr>
                <w:rFonts w:ascii="Times New Roman" w:hAnsi="Times New Roman"/>
                <w:sz w:val="19"/>
                <w:szCs w:val="19"/>
              </w:rPr>
              <w:t xml:space="preserve">, </w:t>
            </w:r>
            <w:r>
              <w:rPr>
                <w:rFonts w:ascii="Times New Roman" w:hAnsi="Times New Roman"/>
                <w:sz w:val="19"/>
                <w:szCs w:val="19"/>
              </w:rPr>
              <w:t>г. Кронштадт</w:t>
            </w:r>
            <w:r w:rsidR="00A37AC6">
              <w:rPr>
                <w:rFonts w:ascii="Times New Roman" w:hAnsi="Times New Roman"/>
                <w:sz w:val="19"/>
                <w:szCs w:val="19"/>
              </w:rPr>
              <w:t xml:space="preserve">, </w:t>
            </w:r>
            <w:r>
              <w:rPr>
                <w:rFonts w:ascii="Times New Roman" w:hAnsi="Times New Roman"/>
                <w:sz w:val="19"/>
                <w:szCs w:val="19"/>
              </w:rPr>
              <w:t xml:space="preserve">ул. </w:t>
            </w:r>
            <w:r w:rsidR="00A37AC6">
              <w:rPr>
                <w:rFonts w:ascii="Times New Roman" w:hAnsi="Times New Roman"/>
                <w:sz w:val="19"/>
                <w:szCs w:val="19"/>
              </w:rPr>
              <w:t>Станюковича</w:t>
            </w:r>
            <w:r>
              <w:rPr>
                <w:rFonts w:ascii="Times New Roman" w:hAnsi="Times New Roman"/>
                <w:sz w:val="19"/>
                <w:szCs w:val="19"/>
              </w:rPr>
              <w:t>, д.</w:t>
            </w:r>
            <w:r w:rsidR="00A37AC6">
              <w:rPr>
                <w:rFonts w:ascii="Times New Roman" w:hAnsi="Times New Roman"/>
                <w:sz w:val="19"/>
                <w:szCs w:val="19"/>
              </w:rPr>
              <w:t xml:space="preserve"> 4, </w:t>
            </w:r>
            <w:r>
              <w:rPr>
                <w:rFonts w:ascii="Times New Roman" w:hAnsi="Times New Roman"/>
                <w:sz w:val="19"/>
                <w:szCs w:val="19"/>
              </w:rPr>
              <w:t>Лит. А</w:t>
            </w:r>
          </w:p>
        </w:tc>
      </w:tr>
      <w:tr w:rsidR="00901FBB" w:rsidTr="00C10FA2">
        <w:trPr>
          <w:cantSplit/>
        </w:trPr>
        <w:tc>
          <w:tcPr>
            <w:tcW w:w="138" w:type="dxa"/>
            <w:shd w:val="clear" w:color="auto" w:fill="auto"/>
            <w:vAlign w:val="bottom"/>
          </w:tcPr>
          <w:p w:rsidR="00901FBB" w:rsidRDefault="00901FBB"/>
        </w:tc>
        <w:tc>
          <w:tcPr>
            <w:tcW w:w="5310" w:type="dxa"/>
            <w:gridSpan w:val="22"/>
            <w:shd w:val="clear" w:color="auto" w:fill="auto"/>
          </w:tcPr>
          <w:p w:rsidR="00901FBB" w:rsidRDefault="00901FBB"/>
        </w:tc>
        <w:tc>
          <w:tcPr>
            <w:tcW w:w="139" w:type="dxa"/>
            <w:shd w:val="clear" w:color="auto" w:fill="auto"/>
          </w:tcPr>
          <w:p w:rsidR="00901FBB" w:rsidRDefault="00901FBB"/>
        </w:tc>
        <w:tc>
          <w:tcPr>
            <w:tcW w:w="5300" w:type="dxa"/>
            <w:gridSpan w:val="10"/>
            <w:tcBorders>
              <w:bottom w:val="none" w:sz="5" w:space="0" w:color="auto"/>
            </w:tcBorders>
            <w:shd w:val="clear" w:color="auto" w:fill="auto"/>
          </w:tcPr>
          <w:p w:rsidR="00901FBB" w:rsidRDefault="00A37AC6">
            <w:r>
              <w:rPr>
                <w:rFonts w:ascii="Times New Roman" w:hAnsi="Times New Roman"/>
                <w:sz w:val="19"/>
                <w:szCs w:val="19"/>
              </w:rPr>
              <w:t>ИНН 7818010883, КПП 784301001</w:t>
            </w:r>
          </w:p>
        </w:tc>
      </w:tr>
      <w:tr w:rsidR="00901FBB" w:rsidTr="00C10FA2">
        <w:trPr>
          <w:cantSplit/>
        </w:trPr>
        <w:tc>
          <w:tcPr>
            <w:tcW w:w="138" w:type="dxa"/>
            <w:shd w:val="clear" w:color="auto" w:fill="auto"/>
            <w:vAlign w:val="bottom"/>
          </w:tcPr>
          <w:p w:rsidR="00901FBB" w:rsidRDefault="00901FBB"/>
        </w:tc>
        <w:tc>
          <w:tcPr>
            <w:tcW w:w="5310" w:type="dxa"/>
            <w:gridSpan w:val="22"/>
            <w:shd w:val="clear" w:color="auto" w:fill="auto"/>
          </w:tcPr>
          <w:p w:rsidR="00901FBB" w:rsidRDefault="00901FBB"/>
        </w:tc>
        <w:tc>
          <w:tcPr>
            <w:tcW w:w="139" w:type="dxa"/>
            <w:shd w:val="clear" w:color="auto" w:fill="auto"/>
          </w:tcPr>
          <w:p w:rsidR="00901FBB" w:rsidRDefault="00901FBB"/>
        </w:tc>
        <w:tc>
          <w:tcPr>
            <w:tcW w:w="5300" w:type="dxa"/>
            <w:gridSpan w:val="10"/>
            <w:tcBorders>
              <w:bottom w:val="none" w:sz="5" w:space="0" w:color="auto"/>
            </w:tcBorders>
            <w:shd w:val="clear" w:color="auto" w:fill="auto"/>
          </w:tcPr>
          <w:p w:rsidR="00C10FA2" w:rsidRPr="00C10FA2" w:rsidRDefault="00C10FA2" w:rsidP="00C10FA2">
            <w:pPr>
              <w:rPr>
                <w:rFonts w:ascii="Times New Roman" w:hAnsi="Times New Roman"/>
                <w:sz w:val="19"/>
                <w:szCs w:val="19"/>
              </w:rPr>
            </w:pPr>
            <w:r w:rsidRPr="00C10FA2">
              <w:rPr>
                <w:rFonts w:ascii="Times New Roman" w:hAnsi="Times New Roman"/>
                <w:sz w:val="19"/>
                <w:szCs w:val="19"/>
              </w:rPr>
              <w:t>Банковские реквизиты:</w:t>
            </w:r>
          </w:p>
          <w:p w:rsidR="00C10FA2" w:rsidRPr="00C10FA2" w:rsidRDefault="00C10FA2" w:rsidP="00C10FA2">
            <w:pPr>
              <w:rPr>
                <w:rFonts w:ascii="Times New Roman" w:hAnsi="Times New Roman"/>
                <w:sz w:val="19"/>
                <w:szCs w:val="19"/>
              </w:rPr>
            </w:pPr>
            <w:proofErr w:type="gramStart"/>
            <w:r w:rsidRPr="00C10FA2">
              <w:rPr>
                <w:rFonts w:ascii="Times New Roman" w:hAnsi="Times New Roman"/>
                <w:sz w:val="19"/>
                <w:szCs w:val="19"/>
              </w:rPr>
              <w:t>л</w:t>
            </w:r>
            <w:proofErr w:type="gramEnd"/>
            <w:r w:rsidRPr="00C10FA2">
              <w:rPr>
                <w:rFonts w:ascii="Times New Roman" w:hAnsi="Times New Roman"/>
                <w:sz w:val="19"/>
                <w:szCs w:val="19"/>
              </w:rPr>
              <w:t>/</w:t>
            </w:r>
            <w:proofErr w:type="spellStart"/>
            <w:r w:rsidRPr="00C10FA2">
              <w:rPr>
                <w:rFonts w:ascii="Times New Roman" w:hAnsi="Times New Roman"/>
                <w:sz w:val="19"/>
                <w:szCs w:val="19"/>
              </w:rPr>
              <w:t>сч</w:t>
            </w:r>
            <w:proofErr w:type="spellEnd"/>
            <w:r w:rsidRPr="00C10FA2">
              <w:rPr>
                <w:rFonts w:ascii="Times New Roman" w:hAnsi="Times New Roman"/>
                <w:sz w:val="19"/>
                <w:szCs w:val="19"/>
              </w:rPr>
              <w:t xml:space="preserve"> 0561043  в Комитете финансов</w:t>
            </w:r>
          </w:p>
          <w:p w:rsidR="00C10FA2" w:rsidRPr="00C10FA2" w:rsidRDefault="00C10FA2" w:rsidP="00C10FA2">
            <w:pPr>
              <w:rPr>
                <w:rFonts w:ascii="Times New Roman" w:hAnsi="Times New Roman"/>
                <w:sz w:val="19"/>
                <w:szCs w:val="19"/>
              </w:rPr>
            </w:pPr>
            <w:r w:rsidRPr="00C10FA2">
              <w:rPr>
                <w:rFonts w:ascii="Times New Roman" w:hAnsi="Times New Roman"/>
                <w:sz w:val="19"/>
                <w:szCs w:val="19"/>
              </w:rPr>
              <w:t xml:space="preserve">г. Санкт-Петербурга </w:t>
            </w:r>
          </w:p>
          <w:p w:rsidR="00C10FA2" w:rsidRPr="00C10FA2" w:rsidRDefault="00C10FA2" w:rsidP="00C10FA2">
            <w:pPr>
              <w:rPr>
                <w:rFonts w:ascii="Times New Roman" w:hAnsi="Times New Roman"/>
                <w:sz w:val="19"/>
                <w:szCs w:val="19"/>
              </w:rPr>
            </w:pPr>
            <w:proofErr w:type="gramStart"/>
            <w:r w:rsidRPr="00C10FA2">
              <w:rPr>
                <w:rFonts w:ascii="Times New Roman" w:hAnsi="Times New Roman"/>
                <w:sz w:val="19"/>
                <w:szCs w:val="19"/>
              </w:rPr>
              <w:t>р</w:t>
            </w:r>
            <w:proofErr w:type="gramEnd"/>
            <w:r w:rsidRPr="00C10FA2">
              <w:rPr>
                <w:rFonts w:ascii="Times New Roman" w:hAnsi="Times New Roman"/>
                <w:sz w:val="19"/>
                <w:szCs w:val="19"/>
              </w:rPr>
              <w:t xml:space="preserve">/с 03224643400000007200  </w:t>
            </w:r>
          </w:p>
          <w:p w:rsidR="00C10FA2" w:rsidRPr="00C10FA2" w:rsidRDefault="00C10FA2" w:rsidP="00C10FA2">
            <w:pPr>
              <w:rPr>
                <w:rFonts w:ascii="Times New Roman" w:hAnsi="Times New Roman"/>
                <w:sz w:val="19"/>
                <w:szCs w:val="19"/>
              </w:rPr>
            </w:pPr>
            <w:r w:rsidRPr="00C10FA2">
              <w:rPr>
                <w:rFonts w:ascii="Times New Roman" w:hAnsi="Times New Roman"/>
                <w:sz w:val="19"/>
                <w:szCs w:val="19"/>
              </w:rPr>
              <w:t xml:space="preserve">ОКЦ № 1 СЗГУ Банка России//УФК </w:t>
            </w:r>
          </w:p>
          <w:p w:rsidR="00C10FA2" w:rsidRPr="00C10FA2" w:rsidRDefault="00C10FA2" w:rsidP="00C10FA2">
            <w:pPr>
              <w:rPr>
                <w:rFonts w:ascii="Times New Roman" w:hAnsi="Times New Roman"/>
                <w:sz w:val="19"/>
                <w:szCs w:val="19"/>
              </w:rPr>
            </w:pPr>
            <w:r w:rsidRPr="00C10FA2">
              <w:rPr>
                <w:rFonts w:ascii="Times New Roman" w:hAnsi="Times New Roman"/>
                <w:sz w:val="19"/>
                <w:szCs w:val="19"/>
              </w:rPr>
              <w:t xml:space="preserve">по г. Санкт-Петербургу, </w:t>
            </w:r>
            <w:proofErr w:type="gramStart"/>
            <w:r w:rsidRPr="00C10FA2">
              <w:rPr>
                <w:rFonts w:ascii="Times New Roman" w:hAnsi="Times New Roman"/>
                <w:sz w:val="19"/>
                <w:szCs w:val="19"/>
              </w:rPr>
              <w:t>г</w:t>
            </w:r>
            <w:proofErr w:type="gramEnd"/>
            <w:r w:rsidRPr="00C10FA2">
              <w:rPr>
                <w:rFonts w:ascii="Times New Roman" w:hAnsi="Times New Roman"/>
                <w:sz w:val="19"/>
                <w:szCs w:val="19"/>
              </w:rPr>
              <w:t xml:space="preserve"> Санкт-Петербург  </w:t>
            </w:r>
          </w:p>
          <w:p w:rsidR="00C10FA2" w:rsidRPr="00C10FA2" w:rsidRDefault="00C10FA2" w:rsidP="00C10FA2">
            <w:pPr>
              <w:rPr>
                <w:rFonts w:ascii="Times New Roman" w:hAnsi="Times New Roman"/>
                <w:sz w:val="19"/>
                <w:szCs w:val="19"/>
              </w:rPr>
            </w:pPr>
            <w:r w:rsidRPr="00C10FA2">
              <w:rPr>
                <w:rFonts w:ascii="Times New Roman" w:hAnsi="Times New Roman"/>
                <w:sz w:val="19"/>
                <w:szCs w:val="19"/>
              </w:rPr>
              <w:t>к/</w:t>
            </w:r>
            <w:proofErr w:type="spellStart"/>
            <w:r w:rsidRPr="00C10FA2">
              <w:rPr>
                <w:rFonts w:ascii="Times New Roman" w:hAnsi="Times New Roman"/>
                <w:sz w:val="19"/>
                <w:szCs w:val="19"/>
              </w:rPr>
              <w:t>сч</w:t>
            </w:r>
            <w:proofErr w:type="spellEnd"/>
            <w:r w:rsidRPr="00C10FA2">
              <w:rPr>
                <w:rFonts w:ascii="Times New Roman" w:hAnsi="Times New Roman"/>
                <w:sz w:val="19"/>
                <w:szCs w:val="19"/>
              </w:rPr>
              <w:t xml:space="preserve"> 40102810945370000005</w:t>
            </w:r>
          </w:p>
          <w:p w:rsidR="00C10FA2" w:rsidRDefault="00C10FA2" w:rsidP="00C10FA2">
            <w:pPr>
              <w:rPr>
                <w:rFonts w:ascii="Times New Roman" w:hAnsi="Times New Roman"/>
                <w:sz w:val="19"/>
                <w:szCs w:val="19"/>
              </w:rPr>
            </w:pPr>
            <w:r w:rsidRPr="00C10FA2">
              <w:rPr>
                <w:rFonts w:ascii="Times New Roman" w:hAnsi="Times New Roman"/>
                <w:sz w:val="19"/>
                <w:szCs w:val="19"/>
              </w:rPr>
              <w:t xml:space="preserve">БИК 014030106 </w:t>
            </w:r>
          </w:p>
          <w:p w:rsidR="00901FBB" w:rsidRPr="00C10FA2" w:rsidRDefault="00C10FA2" w:rsidP="00C10FA2">
            <w:pPr>
              <w:rPr>
                <w:rFonts w:ascii="Times New Roman" w:hAnsi="Times New Roman" w:cs="Times New Roman"/>
                <w:sz w:val="19"/>
                <w:szCs w:val="19"/>
              </w:rPr>
            </w:pPr>
            <w:r w:rsidRPr="00C10FA2">
              <w:rPr>
                <w:rFonts w:ascii="Times New Roman" w:hAnsi="Times New Roman" w:cs="Times New Roman"/>
                <w:sz w:val="19"/>
                <w:szCs w:val="19"/>
              </w:rPr>
              <w:t>Эл</w:t>
            </w:r>
            <w:proofErr w:type="gramStart"/>
            <w:r w:rsidRPr="00C10FA2">
              <w:rPr>
                <w:rFonts w:ascii="Times New Roman" w:hAnsi="Times New Roman" w:cs="Times New Roman"/>
                <w:sz w:val="19"/>
                <w:szCs w:val="19"/>
              </w:rPr>
              <w:t>.</w:t>
            </w:r>
            <w:proofErr w:type="gramEnd"/>
            <w:r w:rsidRPr="00C10FA2">
              <w:rPr>
                <w:rFonts w:ascii="Times New Roman" w:hAnsi="Times New Roman" w:cs="Times New Roman"/>
                <w:sz w:val="19"/>
                <w:szCs w:val="19"/>
              </w:rPr>
              <w:t xml:space="preserve"> </w:t>
            </w:r>
            <w:proofErr w:type="gramStart"/>
            <w:r w:rsidRPr="00C10FA2">
              <w:rPr>
                <w:rFonts w:ascii="Times New Roman" w:hAnsi="Times New Roman" w:cs="Times New Roman"/>
                <w:sz w:val="19"/>
                <w:szCs w:val="19"/>
              </w:rPr>
              <w:t>п</w:t>
            </w:r>
            <w:proofErr w:type="gramEnd"/>
            <w:r w:rsidRPr="00C10FA2">
              <w:rPr>
                <w:rFonts w:ascii="Times New Roman" w:hAnsi="Times New Roman" w:cs="Times New Roman"/>
                <w:sz w:val="19"/>
                <w:szCs w:val="19"/>
              </w:rPr>
              <w:t>очта school418@</w:t>
            </w:r>
            <w:proofErr w:type="spellStart"/>
            <w:r>
              <w:rPr>
                <w:rFonts w:ascii="Times New Roman" w:hAnsi="Times New Roman" w:cs="Times New Roman"/>
                <w:sz w:val="19"/>
                <w:szCs w:val="19"/>
                <w:lang w:val="en-US"/>
              </w:rPr>
              <w:t>yandex</w:t>
            </w:r>
            <w:proofErr w:type="spellEnd"/>
            <w:r w:rsidRPr="00C10FA2">
              <w:rPr>
                <w:rFonts w:ascii="Times New Roman" w:hAnsi="Times New Roman" w:cs="Times New Roman"/>
                <w:sz w:val="19"/>
                <w:szCs w:val="19"/>
              </w:rPr>
              <w:t>.</w:t>
            </w:r>
            <w:proofErr w:type="spellStart"/>
            <w:r w:rsidRPr="00C10FA2">
              <w:rPr>
                <w:rFonts w:ascii="Times New Roman" w:hAnsi="Times New Roman" w:cs="Times New Roman"/>
                <w:sz w:val="19"/>
                <w:szCs w:val="19"/>
              </w:rPr>
              <w:t>ru</w:t>
            </w:r>
            <w:proofErr w:type="spellEnd"/>
          </w:p>
        </w:tc>
      </w:tr>
      <w:tr w:rsidR="00901FBB" w:rsidTr="00C10FA2">
        <w:trPr>
          <w:cantSplit/>
        </w:trPr>
        <w:tc>
          <w:tcPr>
            <w:tcW w:w="138" w:type="dxa"/>
            <w:shd w:val="clear" w:color="auto" w:fill="auto"/>
            <w:vAlign w:val="bottom"/>
          </w:tcPr>
          <w:p w:rsidR="00901FBB" w:rsidRDefault="00901FBB"/>
        </w:tc>
        <w:tc>
          <w:tcPr>
            <w:tcW w:w="5310" w:type="dxa"/>
            <w:gridSpan w:val="22"/>
            <w:shd w:val="clear" w:color="auto" w:fill="auto"/>
          </w:tcPr>
          <w:p w:rsidR="00901FBB" w:rsidRDefault="00901FBB"/>
        </w:tc>
        <w:tc>
          <w:tcPr>
            <w:tcW w:w="139" w:type="dxa"/>
            <w:shd w:val="clear" w:color="auto" w:fill="auto"/>
          </w:tcPr>
          <w:p w:rsidR="00901FBB" w:rsidRDefault="00901FBB"/>
        </w:tc>
        <w:tc>
          <w:tcPr>
            <w:tcW w:w="5300" w:type="dxa"/>
            <w:gridSpan w:val="10"/>
            <w:tcBorders>
              <w:bottom w:val="none" w:sz="5" w:space="0" w:color="auto"/>
            </w:tcBorders>
            <w:shd w:val="clear" w:color="auto" w:fill="auto"/>
          </w:tcPr>
          <w:p w:rsidR="00901FBB" w:rsidRDefault="00A37AC6">
            <w:r>
              <w:rPr>
                <w:rFonts w:ascii="Times New Roman" w:hAnsi="Times New Roman"/>
                <w:sz w:val="19"/>
                <w:szCs w:val="19"/>
              </w:rPr>
              <w:t>тел.: 439-01-27, 417-57-20</w:t>
            </w:r>
          </w:p>
        </w:tc>
      </w:tr>
      <w:tr w:rsidR="00901FBB" w:rsidTr="00C10FA2">
        <w:trPr>
          <w:cantSplit/>
          <w:trHeight w:val="250"/>
        </w:trPr>
        <w:tc>
          <w:tcPr>
            <w:tcW w:w="138" w:type="dxa"/>
            <w:shd w:val="clear" w:color="auto" w:fill="auto"/>
            <w:vAlign w:val="bottom"/>
          </w:tcPr>
          <w:p w:rsidR="00901FBB" w:rsidRDefault="00901FBB"/>
        </w:tc>
        <w:tc>
          <w:tcPr>
            <w:tcW w:w="5310" w:type="dxa"/>
            <w:gridSpan w:val="22"/>
            <w:shd w:val="clear" w:color="auto" w:fill="auto"/>
          </w:tcPr>
          <w:p w:rsidR="00901FBB" w:rsidRDefault="00901FBB"/>
        </w:tc>
        <w:tc>
          <w:tcPr>
            <w:tcW w:w="139"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280" w:type="dxa"/>
            <w:shd w:val="clear" w:color="auto" w:fill="auto"/>
          </w:tcPr>
          <w:p w:rsidR="00901FBB" w:rsidRDefault="00901FBB"/>
        </w:tc>
        <w:tc>
          <w:tcPr>
            <w:tcW w:w="2532" w:type="dxa"/>
            <w:shd w:val="clear" w:color="auto" w:fill="auto"/>
          </w:tcPr>
          <w:p w:rsidR="00901FBB" w:rsidRDefault="00901FBB"/>
        </w:tc>
      </w:tr>
      <w:tr w:rsidR="00901FBB" w:rsidTr="00C10FA2">
        <w:trPr>
          <w:cantSplit/>
        </w:trPr>
        <w:tc>
          <w:tcPr>
            <w:tcW w:w="138" w:type="dxa"/>
            <w:shd w:val="clear" w:color="auto" w:fill="auto"/>
            <w:vAlign w:val="bottom"/>
          </w:tcPr>
          <w:p w:rsidR="00901FBB" w:rsidRDefault="00901FBB"/>
        </w:tc>
        <w:tc>
          <w:tcPr>
            <w:tcW w:w="760" w:type="dxa"/>
            <w:gridSpan w:val="2"/>
            <w:shd w:val="clear" w:color="auto" w:fill="auto"/>
          </w:tcPr>
          <w:p w:rsidR="00901FBB" w:rsidRDefault="00901FBB"/>
        </w:tc>
        <w:tc>
          <w:tcPr>
            <w:tcW w:w="4550" w:type="dxa"/>
            <w:gridSpan w:val="20"/>
            <w:shd w:val="clear" w:color="auto" w:fill="auto"/>
          </w:tcPr>
          <w:p w:rsidR="00901FBB" w:rsidRDefault="00901FBB"/>
        </w:tc>
        <w:tc>
          <w:tcPr>
            <w:tcW w:w="139"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311" w:type="dxa"/>
            <w:shd w:val="clear" w:color="auto" w:fill="auto"/>
          </w:tcPr>
          <w:p w:rsidR="00901FBB" w:rsidRDefault="00901FBB"/>
        </w:tc>
        <w:tc>
          <w:tcPr>
            <w:tcW w:w="280" w:type="dxa"/>
            <w:shd w:val="clear" w:color="auto" w:fill="auto"/>
          </w:tcPr>
          <w:p w:rsidR="00901FBB" w:rsidRDefault="00901FBB"/>
        </w:tc>
        <w:tc>
          <w:tcPr>
            <w:tcW w:w="2532" w:type="dxa"/>
            <w:shd w:val="clear" w:color="auto" w:fill="auto"/>
          </w:tcPr>
          <w:p w:rsidR="00901FBB" w:rsidRDefault="00901FBB"/>
        </w:tc>
      </w:tr>
      <w:tr w:rsidR="00901FBB" w:rsidTr="00C10FA2">
        <w:trPr>
          <w:cantSplit/>
        </w:trPr>
        <w:tc>
          <w:tcPr>
            <w:tcW w:w="138" w:type="dxa"/>
            <w:shd w:val="clear" w:color="auto" w:fill="auto"/>
            <w:vAlign w:val="bottom"/>
          </w:tcPr>
          <w:p w:rsidR="00901FBB" w:rsidRDefault="00901FBB"/>
        </w:tc>
        <w:tc>
          <w:tcPr>
            <w:tcW w:w="5310" w:type="dxa"/>
            <w:gridSpan w:val="22"/>
            <w:shd w:val="clear" w:color="auto" w:fill="auto"/>
          </w:tcPr>
          <w:p w:rsidR="00901FBB" w:rsidRDefault="00901FBB"/>
        </w:tc>
        <w:tc>
          <w:tcPr>
            <w:tcW w:w="139" w:type="dxa"/>
            <w:shd w:val="clear" w:color="auto" w:fill="auto"/>
          </w:tcPr>
          <w:p w:rsidR="00901FBB" w:rsidRDefault="00901FBB"/>
        </w:tc>
        <w:tc>
          <w:tcPr>
            <w:tcW w:w="5300" w:type="dxa"/>
            <w:gridSpan w:val="10"/>
            <w:shd w:val="clear" w:color="auto" w:fill="auto"/>
          </w:tcPr>
          <w:p w:rsidR="00C10FA2" w:rsidRDefault="00A37AC6">
            <w:pPr>
              <w:rPr>
                <w:rFonts w:ascii="Times New Roman" w:hAnsi="Times New Roman"/>
                <w:sz w:val="19"/>
                <w:szCs w:val="19"/>
              </w:rPr>
            </w:pPr>
            <w:r>
              <w:rPr>
                <w:rFonts w:ascii="Times New Roman" w:hAnsi="Times New Roman"/>
                <w:sz w:val="19"/>
                <w:szCs w:val="19"/>
              </w:rPr>
              <w:t>Директор</w:t>
            </w:r>
            <w:r w:rsidR="00C10FA2">
              <w:rPr>
                <w:rFonts w:ascii="Times New Roman" w:hAnsi="Times New Roman"/>
                <w:sz w:val="19"/>
                <w:szCs w:val="19"/>
              </w:rPr>
              <w:t xml:space="preserve"> ГБОУ СОШ № 418 Кронштадтского района </w:t>
            </w:r>
          </w:p>
          <w:p w:rsidR="00901FBB" w:rsidRDefault="00C10FA2">
            <w:r>
              <w:rPr>
                <w:rFonts w:ascii="Times New Roman" w:hAnsi="Times New Roman"/>
                <w:sz w:val="19"/>
                <w:szCs w:val="19"/>
              </w:rPr>
              <w:t>Санкт-Петербурга</w:t>
            </w:r>
          </w:p>
        </w:tc>
      </w:tr>
      <w:tr w:rsidR="00901FBB" w:rsidTr="00C10FA2">
        <w:trPr>
          <w:cantSplit/>
          <w:trHeight w:val="398"/>
        </w:trPr>
        <w:tc>
          <w:tcPr>
            <w:tcW w:w="138" w:type="dxa"/>
            <w:shd w:val="clear" w:color="auto" w:fill="auto"/>
            <w:vAlign w:val="bottom"/>
          </w:tcPr>
          <w:p w:rsidR="00901FBB" w:rsidRDefault="00901FBB"/>
        </w:tc>
        <w:tc>
          <w:tcPr>
            <w:tcW w:w="248" w:type="dxa"/>
            <w:tcBorders>
              <w:bottom w:val="single" w:sz="5" w:space="0" w:color="auto"/>
            </w:tcBorders>
            <w:shd w:val="clear" w:color="auto" w:fill="auto"/>
            <w:vAlign w:val="bottom"/>
          </w:tcPr>
          <w:p w:rsidR="00901FBB" w:rsidRDefault="00901FBB"/>
        </w:tc>
        <w:tc>
          <w:tcPr>
            <w:tcW w:w="512" w:type="dxa"/>
            <w:tcBorders>
              <w:bottom w:val="single" w:sz="5" w:space="0" w:color="auto"/>
            </w:tcBorders>
            <w:shd w:val="clear" w:color="auto" w:fill="auto"/>
            <w:vAlign w:val="bottom"/>
          </w:tcPr>
          <w:p w:rsidR="00901FBB" w:rsidRDefault="00901FBB"/>
        </w:tc>
        <w:tc>
          <w:tcPr>
            <w:tcW w:w="201" w:type="dxa"/>
            <w:tcBorders>
              <w:bottom w:val="single" w:sz="5" w:space="0" w:color="auto"/>
            </w:tcBorders>
            <w:shd w:val="clear" w:color="auto" w:fill="auto"/>
            <w:vAlign w:val="bottom"/>
          </w:tcPr>
          <w:p w:rsidR="00901FBB" w:rsidRDefault="00901FBB"/>
        </w:tc>
        <w:tc>
          <w:tcPr>
            <w:tcW w:w="201" w:type="dxa"/>
            <w:tcBorders>
              <w:bottom w:val="single" w:sz="5" w:space="0" w:color="auto"/>
            </w:tcBorders>
            <w:shd w:val="clear" w:color="auto" w:fill="auto"/>
            <w:vAlign w:val="bottom"/>
          </w:tcPr>
          <w:p w:rsidR="00901FBB" w:rsidRDefault="00901FBB"/>
        </w:tc>
        <w:tc>
          <w:tcPr>
            <w:tcW w:w="201" w:type="dxa"/>
            <w:tcBorders>
              <w:bottom w:val="single" w:sz="5" w:space="0" w:color="auto"/>
            </w:tcBorders>
            <w:shd w:val="clear" w:color="auto" w:fill="auto"/>
            <w:vAlign w:val="bottom"/>
          </w:tcPr>
          <w:p w:rsidR="00901FBB" w:rsidRDefault="00901FBB"/>
        </w:tc>
        <w:tc>
          <w:tcPr>
            <w:tcW w:w="201"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332" w:type="dxa"/>
            <w:gridSpan w:val="9"/>
            <w:shd w:val="clear" w:color="auto" w:fill="auto"/>
            <w:vAlign w:val="bottom"/>
          </w:tcPr>
          <w:p w:rsidR="00901FBB" w:rsidRDefault="00A37AC6" w:rsidP="00C10FA2">
            <w:r>
              <w:rPr>
                <w:rFonts w:ascii="Times New Roman" w:hAnsi="Times New Roman"/>
                <w:sz w:val="19"/>
                <w:szCs w:val="19"/>
              </w:rPr>
              <w:t>/</w:t>
            </w:r>
            <w:r w:rsidR="00C10FA2">
              <w:rPr>
                <w:rFonts w:ascii="Times New Roman" w:hAnsi="Times New Roman"/>
                <w:sz w:val="19"/>
                <w:szCs w:val="19"/>
              </w:rPr>
              <w:t>_________________</w:t>
            </w:r>
            <w:r>
              <w:rPr>
                <w:rFonts w:ascii="Times New Roman" w:hAnsi="Times New Roman"/>
                <w:sz w:val="19"/>
                <w:szCs w:val="19"/>
              </w:rPr>
              <w:t>/</w:t>
            </w:r>
          </w:p>
        </w:tc>
        <w:tc>
          <w:tcPr>
            <w:tcW w:w="139" w:type="dxa"/>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280" w:type="dxa"/>
            <w:tcBorders>
              <w:bottom w:val="single" w:sz="5" w:space="0" w:color="auto"/>
            </w:tcBorders>
            <w:shd w:val="clear" w:color="auto" w:fill="auto"/>
            <w:vAlign w:val="bottom"/>
          </w:tcPr>
          <w:p w:rsidR="00901FBB" w:rsidRDefault="00901FBB"/>
        </w:tc>
        <w:tc>
          <w:tcPr>
            <w:tcW w:w="2532" w:type="dxa"/>
            <w:shd w:val="clear" w:color="auto" w:fill="auto"/>
            <w:vAlign w:val="bottom"/>
          </w:tcPr>
          <w:p w:rsidR="00901FBB" w:rsidRDefault="00A37AC6" w:rsidP="00C10FA2">
            <w:r>
              <w:rPr>
                <w:rFonts w:ascii="Times New Roman" w:hAnsi="Times New Roman"/>
                <w:sz w:val="19"/>
                <w:szCs w:val="19"/>
              </w:rPr>
              <w:t>/</w:t>
            </w:r>
            <w:r w:rsidR="00C10FA2">
              <w:rPr>
                <w:rFonts w:ascii="Times New Roman" w:hAnsi="Times New Roman"/>
                <w:sz w:val="19"/>
                <w:szCs w:val="19"/>
              </w:rPr>
              <w:t>А.В. Воробьев</w:t>
            </w:r>
            <w:r>
              <w:rPr>
                <w:rFonts w:ascii="Times New Roman" w:hAnsi="Times New Roman"/>
                <w:sz w:val="19"/>
                <w:szCs w:val="19"/>
              </w:rPr>
              <w:t>/</w:t>
            </w:r>
          </w:p>
        </w:tc>
      </w:tr>
      <w:tr w:rsidR="00901FBB" w:rsidTr="00C10FA2">
        <w:trPr>
          <w:cantSplit/>
          <w:trHeight w:val="206"/>
        </w:trPr>
        <w:tc>
          <w:tcPr>
            <w:tcW w:w="138" w:type="dxa"/>
            <w:shd w:val="clear" w:color="auto" w:fill="auto"/>
            <w:vAlign w:val="bottom"/>
          </w:tcPr>
          <w:p w:rsidR="00901FBB" w:rsidRDefault="00901FBB"/>
        </w:tc>
        <w:tc>
          <w:tcPr>
            <w:tcW w:w="248" w:type="dxa"/>
            <w:shd w:val="clear" w:color="auto" w:fill="auto"/>
            <w:vAlign w:val="bottom"/>
          </w:tcPr>
          <w:p w:rsidR="00901FBB" w:rsidRDefault="00901FBB"/>
        </w:tc>
        <w:tc>
          <w:tcPr>
            <w:tcW w:w="512"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140"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171" w:type="dxa"/>
            <w:shd w:val="clear" w:color="auto" w:fill="auto"/>
            <w:vAlign w:val="bottom"/>
          </w:tcPr>
          <w:p w:rsidR="00901FBB" w:rsidRDefault="00901FBB"/>
        </w:tc>
        <w:tc>
          <w:tcPr>
            <w:tcW w:w="311" w:type="dxa"/>
            <w:shd w:val="clear" w:color="auto" w:fill="auto"/>
            <w:vAlign w:val="bottom"/>
          </w:tcPr>
          <w:p w:rsidR="00901FBB" w:rsidRDefault="00901FBB"/>
        </w:tc>
        <w:tc>
          <w:tcPr>
            <w:tcW w:w="155" w:type="dxa"/>
            <w:shd w:val="clear" w:color="auto" w:fill="auto"/>
            <w:vAlign w:val="bottom"/>
          </w:tcPr>
          <w:p w:rsidR="00901FBB" w:rsidRDefault="00901FBB"/>
        </w:tc>
        <w:tc>
          <w:tcPr>
            <w:tcW w:w="139"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280" w:type="dxa"/>
            <w:shd w:val="clear" w:color="auto" w:fill="auto"/>
            <w:vAlign w:val="bottom"/>
          </w:tcPr>
          <w:p w:rsidR="00901FBB" w:rsidRDefault="00901FBB"/>
        </w:tc>
        <w:tc>
          <w:tcPr>
            <w:tcW w:w="2532" w:type="dxa"/>
            <w:shd w:val="clear" w:color="auto" w:fill="auto"/>
            <w:vAlign w:val="bottom"/>
          </w:tcPr>
          <w:p w:rsidR="00901FBB" w:rsidRDefault="00901FBB"/>
        </w:tc>
      </w:tr>
    </w:tbl>
    <w:p w:rsidR="00901FBB" w:rsidRDefault="00901FBB"/>
    <w:tbl>
      <w:tblPr>
        <w:tblStyle w:val="TableStyle0"/>
        <w:tblW w:w="5000" w:type="pct"/>
        <w:tblInd w:w="0" w:type="dxa"/>
        <w:tblLayout w:type="fixed"/>
        <w:tblCellMar>
          <w:left w:w="57" w:type="dxa"/>
          <w:right w:w="57" w:type="dxa"/>
        </w:tblCellMar>
        <w:tblLook w:val="04A0" w:firstRow="1" w:lastRow="0" w:firstColumn="1" w:lastColumn="0" w:noHBand="0" w:noVBand="1"/>
      </w:tblPr>
      <w:tblGrid>
        <w:gridCol w:w="139"/>
        <w:gridCol w:w="10748"/>
      </w:tblGrid>
      <w:tr w:rsidR="00901FBB">
        <w:trPr>
          <w:cantSplit/>
        </w:trPr>
        <w:tc>
          <w:tcPr>
            <w:tcW w:w="75" w:type="dxa"/>
            <w:shd w:val="clear" w:color="auto" w:fill="auto"/>
            <w:vAlign w:val="bottom"/>
          </w:tcPr>
          <w:p w:rsidR="00901FBB" w:rsidRDefault="00901FBB"/>
        </w:tc>
        <w:tc>
          <w:tcPr>
            <w:tcW w:w="10335" w:type="dxa"/>
            <w:shd w:val="clear" w:color="auto" w:fill="auto"/>
            <w:vAlign w:val="bottom"/>
          </w:tcPr>
          <w:p w:rsidR="00901FBB" w:rsidRDefault="00A37AC6">
            <w:pPr>
              <w:jc w:val="right"/>
            </w:pPr>
            <w:r>
              <w:rPr>
                <w:rFonts w:ascii="Times New Roman" w:hAnsi="Times New Roman"/>
                <w:sz w:val="19"/>
                <w:szCs w:val="19"/>
              </w:rPr>
              <w:t>Приложение № 1</w:t>
            </w:r>
          </w:p>
        </w:tc>
      </w:tr>
      <w:tr w:rsidR="00901FBB">
        <w:trPr>
          <w:cantSplit/>
        </w:trPr>
        <w:tc>
          <w:tcPr>
            <w:tcW w:w="75" w:type="dxa"/>
            <w:shd w:val="clear" w:color="auto" w:fill="auto"/>
            <w:vAlign w:val="bottom"/>
          </w:tcPr>
          <w:p w:rsidR="00901FBB" w:rsidRDefault="00901FBB"/>
        </w:tc>
        <w:tc>
          <w:tcPr>
            <w:tcW w:w="10335" w:type="dxa"/>
            <w:shd w:val="clear" w:color="auto" w:fill="auto"/>
            <w:vAlign w:val="bottom"/>
          </w:tcPr>
          <w:p w:rsidR="00901FBB" w:rsidRDefault="00A37AC6" w:rsidP="006101B5">
            <w:pPr>
              <w:jc w:val="right"/>
            </w:pPr>
            <w:r>
              <w:rPr>
                <w:rFonts w:ascii="Times New Roman" w:hAnsi="Times New Roman"/>
                <w:sz w:val="19"/>
                <w:szCs w:val="19"/>
              </w:rPr>
              <w:t xml:space="preserve">Договор № </w:t>
            </w:r>
            <w:r w:rsidR="006101B5">
              <w:rPr>
                <w:rFonts w:ascii="Times New Roman" w:hAnsi="Times New Roman"/>
                <w:sz w:val="19"/>
                <w:szCs w:val="19"/>
                <w:lang w:val="en-US"/>
              </w:rPr>
              <w:t>_____</w:t>
            </w:r>
            <w:r w:rsidR="006101B5">
              <w:rPr>
                <w:rFonts w:ascii="Times New Roman" w:hAnsi="Times New Roman"/>
                <w:sz w:val="19"/>
                <w:szCs w:val="19"/>
              </w:rPr>
              <w:t xml:space="preserve"> от</w:t>
            </w:r>
            <w:r>
              <w:rPr>
                <w:rFonts w:ascii="Times New Roman" w:hAnsi="Times New Roman"/>
                <w:sz w:val="19"/>
                <w:szCs w:val="19"/>
              </w:rPr>
              <w:t xml:space="preserve"> </w:t>
            </w:r>
            <w:r w:rsidR="0058729C">
              <w:rPr>
                <w:rFonts w:ascii="Times New Roman" w:hAnsi="Times New Roman"/>
                <w:sz w:val="19"/>
                <w:szCs w:val="19"/>
              </w:rPr>
              <w:t xml:space="preserve">«___» июля </w:t>
            </w:r>
            <w:r>
              <w:rPr>
                <w:rFonts w:ascii="Times New Roman" w:hAnsi="Times New Roman"/>
                <w:sz w:val="19"/>
                <w:szCs w:val="19"/>
              </w:rPr>
              <w:t>2026 г.</w:t>
            </w:r>
          </w:p>
        </w:tc>
      </w:tr>
      <w:tr w:rsidR="00901FBB">
        <w:trPr>
          <w:cantSplit/>
        </w:trPr>
        <w:tc>
          <w:tcPr>
            <w:tcW w:w="75" w:type="dxa"/>
            <w:shd w:val="clear" w:color="auto" w:fill="auto"/>
            <w:vAlign w:val="bottom"/>
          </w:tcPr>
          <w:p w:rsidR="00901FBB" w:rsidRDefault="00901FBB"/>
        </w:tc>
        <w:tc>
          <w:tcPr>
            <w:tcW w:w="10335" w:type="dxa"/>
            <w:shd w:val="clear" w:color="auto" w:fill="auto"/>
            <w:vAlign w:val="bottom"/>
          </w:tcPr>
          <w:p w:rsidR="00901FBB" w:rsidRDefault="00A37AC6">
            <w:pPr>
              <w:jc w:val="center"/>
            </w:pPr>
            <w:r>
              <w:rPr>
                <w:rFonts w:ascii="Times New Roman" w:hAnsi="Times New Roman"/>
                <w:b/>
                <w:sz w:val="19"/>
                <w:szCs w:val="19"/>
              </w:rPr>
              <w:t>Расчет стоимости оказания услуг</w:t>
            </w:r>
          </w:p>
        </w:tc>
      </w:tr>
    </w:tbl>
    <w:tbl>
      <w:tblPr>
        <w:tblStyle w:val="TableStyle1"/>
        <w:tblW w:w="5000" w:type="pct"/>
        <w:tblInd w:w="0" w:type="dxa"/>
        <w:tblLayout w:type="fixed"/>
        <w:tblCellMar>
          <w:left w:w="57" w:type="dxa"/>
          <w:right w:w="57" w:type="dxa"/>
        </w:tblCellMar>
        <w:tblLook w:val="04A0" w:firstRow="1" w:lastRow="0" w:firstColumn="1" w:lastColumn="0" w:noHBand="0" w:noVBand="1"/>
      </w:tblPr>
      <w:tblGrid>
        <w:gridCol w:w="199"/>
        <w:gridCol w:w="456"/>
        <w:gridCol w:w="7518"/>
        <w:gridCol w:w="808"/>
        <w:gridCol w:w="839"/>
        <w:gridCol w:w="1067"/>
      </w:tblGrid>
      <w:tr w:rsidR="00901FBB" w:rsidTr="009B26C3">
        <w:trPr>
          <w:cantSplit/>
          <w:trHeight w:val="457"/>
        </w:trPr>
        <w:tc>
          <w:tcPr>
            <w:tcW w:w="199" w:type="dxa"/>
            <w:vMerge w:val="restart"/>
            <w:tcBorders>
              <w:top w:val="none" w:sz="5" w:space="0" w:color="auto"/>
              <w:left w:val="none" w:sz="5" w:space="0" w:color="auto"/>
            </w:tcBorders>
            <w:shd w:val="clear" w:color="auto" w:fill="auto"/>
            <w:vAlign w:val="center"/>
          </w:tcPr>
          <w:p w:rsidR="00901FBB" w:rsidRDefault="00901FBB">
            <w:pPr>
              <w:jc w:val="center"/>
            </w:pPr>
          </w:p>
        </w:tc>
        <w:tc>
          <w:tcPr>
            <w:tcW w:w="456"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Default="00A37AC6">
            <w:pPr>
              <w:jc w:val="center"/>
            </w:pPr>
            <w:r>
              <w:rPr>
                <w:rFonts w:ascii="Times New Roman" w:hAnsi="Times New Roman"/>
                <w:b/>
                <w:sz w:val="19"/>
                <w:szCs w:val="19"/>
              </w:rPr>
              <w:t xml:space="preserve">№ </w:t>
            </w:r>
            <w:proofErr w:type="gramStart"/>
            <w:r>
              <w:rPr>
                <w:rFonts w:ascii="Times New Roman" w:hAnsi="Times New Roman"/>
                <w:b/>
                <w:sz w:val="19"/>
                <w:szCs w:val="19"/>
              </w:rPr>
              <w:t>п</w:t>
            </w:r>
            <w:proofErr w:type="gramEnd"/>
            <w:r>
              <w:rPr>
                <w:rFonts w:ascii="Times New Roman" w:hAnsi="Times New Roman"/>
                <w:b/>
                <w:sz w:val="19"/>
                <w:szCs w:val="19"/>
              </w:rPr>
              <w:t>/п</w:t>
            </w:r>
          </w:p>
        </w:tc>
        <w:tc>
          <w:tcPr>
            <w:tcW w:w="7518"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Default="00A37AC6">
            <w:pPr>
              <w:jc w:val="center"/>
            </w:pPr>
            <w:r>
              <w:rPr>
                <w:rFonts w:ascii="Times New Roman" w:hAnsi="Times New Roman"/>
                <w:b/>
                <w:sz w:val="19"/>
                <w:szCs w:val="19"/>
              </w:rPr>
              <w:t>Наименование услуг</w:t>
            </w:r>
          </w:p>
        </w:tc>
        <w:tc>
          <w:tcPr>
            <w:tcW w:w="808"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Default="00A37AC6">
            <w:pPr>
              <w:jc w:val="center"/>
            </w:pPr>
            <w:r>
              <w:rPr>
                <w:rFonts w:ascii="Times New Roman" w:hAnsi="Times New Roman"/>
                <w:b/>
                <w:sz w:val="19"/>
                <w:szCs w:val="19"/>
              </w:rPr>
              <w:t>Кол-во чел.</w:t>
            </w:r>
          </w:p>
        </w:tc>
        <w:tc>
          <w:tcPr>
            <w:tcW w:w="839" w:type="dxa"/>
            <w:vMerge w:val="restart"/>
            <w:tcBorders>
              <w:top w:val="single" w:sz="5" w:space="0" w:color="auto"/>
              <w:left w:val="single" w:sz="5" w:space="0" w:color="auto"/>
              <w:bottom w:val="single" w:sz="5" w:space="0" w:color="auto"/>
            </w:tcBorders>
            <w:shd w:val="clear" w:color="auto" w:fill="auto"/>
            <w:vAlign w:val="center"/>
          </w:tcPr>
          <w:p w:rsidR="00901FBB" w:rsidRDefault="00A37AC6">
            <w:pPr>
              <w:jc w:val="center"/>
            </w:pPr>
            <w:r>
              <w:rPr>
                <w:rFonts w:ascii="Times New Roman" w:hAnsi="Times New Roman"/>
                <w:b/>
                <w:sz w:val="19"/>
                <w:szCs w:val="19"/>
              </w:rPr>
              <w:t>Цена за ед. услуг в руб.</w:t>
            </w:r>
          </w:p>
        </w:tc>
        <w:tc>
          <w:tcPr>
            <w:tcW w:w="1067"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Default="00A37AC6">
            <w:pPr>
              <w:jc w:val="center"/>
            </w:pPr>
            <w:r>
              <w:rPr>
                <w:rFonts w:ascii="Times New Roman" w:hAnsi="Times New Roman"/>
                <w:b/>
                <w:sz w:val="19"/>
                <w:szCs w:val="19"/>
              </w:rPr>
              <w:t>Общая стоимость услуг в руб.</w:t>
            </w:r>
          </w:p>
        </w:tc>
      </w:tr>
      <w:tr w:rsidR="00901FBB" w:rsidTr="009B26C3">
        <w:trPr>
          <w:cantSplit/>
          <w:trHeight w:val="172"/>
        </w:trPr>
        <w:tc>
          <w:tcPr>
            <w:tcW w:w="199" w:type="dxa"/>
            <w:vMerge/>
            <w:tcBorders>
              <w:top w:val="none" w:sz="5" w:space="0" w:color="auto"/>
              <w:left w:val="none" w:sz="5" w:space="0" w:color="auto"/>
            </w:tcBorders>
            <w:shd w:val="clear" w:color="auto" w:fill="auto"/>
            <w:vAlign w:val="bottom"/>
          </w:tcPr>
          <w:p w:rsidR="00901FBB" w:rsidRDefault="00901FBB"/>
        </w:tc>
        <w:tc>
          <w:tcPr>
            <w:tcW w:w="456"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7518"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808"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839" w:type="dxa"/>
            <w:vMerge/>
            <w:tcBorders>
              <w:top w:val="single" w:sz="5" w:space="0" w:color="auto"/>
              <w:left w:val="single" w:sz="5" w:space="0" w:color="auto"/>
              <w:bottom w:val="single" w:sz="5" w:space="0" w:color="auto"/>
            </w:tcBorders>
            <w:shd w:val="clear" w:color="auto" w:fill="auto"/>
            <w:vAlign w:val="bottom"/>
          </w:tcPr>
          <w:p w:rsidR="00901FBB" w:rsidRDefault="00901FBB"/>
        </w:tc>
        <w:tc>
          <w:tcPr>
            <w:tcW w:w="1067"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r>
      <w:tr w:rsidR="00901FBB" w:rsidTr="009B26C3">
        <w:trPr>
          <w:cantSplit/>
          <w:trHeight w:val="172"/>
        </w:trPr>
        <w:tc>
          <w:tcPr>
            <w:tcW w:w="199" w:type="dxa"/>
            <w:vMerge w:val="restart"/>
            <w:tcBorders>
              <w:top w:val="none" w:sz="5" w:space="0" w:color="auto"/>
              <w:left w:val="none" w:sz="5" w:space="0" w:color="auto"/>
            </w:tcBorders>
            <w:shd w:val="clear" w:color="auto" w:fill="auto"/>
            <w:vAlign w:val="center"/>
          </w:tcPr>
          <w:p w:rsidR="00901FBB" w:rsidRDefault="00901FBB">
            <w:pPr>
              <w:jc w:val="center"/>
            </w:pPr>
          </w:p>
        </w:tc>
        <w:tc>
          <w:tcPr>
            <w:tcW w:w="456"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Default="00A37AC6">
            <w:pPr>
              <w:jc w:val="center"/>
            </w:pPr>
            <w:r>
              <w:rPr>
                <w:rFonts w:ascii="Times New Roman" w:hAnsi="Times New Roman"/>
                <w:sz w:val="19"/>
                <w:szCs w:val="19"/>
              </w:rPr>
              <w:t>1</w:t>
            </w:r>
          </w:p>
        </w:tc>
        <w:tc>
          <w:tcPr>
            <w:tcW w:w="7518"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Pr="009B26C3" w:rsidRDefault="009B26C3" w:rsidP="0058729C">
            <w:pPr>
              <w:rPr>
                <w:rFonts w:ascii="Times New Roman" w:hAnsi="Times New Roman" w:cs="Times New Roman"/>
                <w:sz w:val="20"/>
                <w:szCs w:val="20"/>
              </w:rPr>
            </w:pPr>
            <w:r>
              <w:rPr>
                <w:rFonts w:ascii="Times New Roman" w:hAnsi="Times New Roman" w:cs="Times New Roman"/>
                <w:sz w:val="20"/>
                <w:szCs w:val="20"/>
              </w:rPr>
              <w:t xml:space="preserve">Дополнительная профессиональная </w:t>
            </w:r>
            <w:r w:rsidRPr="009B26C3">
              <w:rPr>
                <w:rFonts w:ascii="Times New Roman" w:hAnsi="Times New Roman" w:cs="Times New Roman"/>
                <w:sz w:val="20"/>
                <w:szCs w:val="20"/>
              </w:rPr>
              <w:t>п</w:t>
            </w:r>
            <w:r>
              <w:rPr>
                <w:rFonts w:ascii="Times New Roman" w:hAnsi="Times New Roman" w:cs="Times New Roman"/>
                <w:sz w:val="20"/>
                <w:szCs w:val="20"/>
              </w:rPr>
              <w:t xml:space="preserve">рограмма повышения квалификации </w:t>
            </w:r>
            <w:r w:rsidRPr="009B26C3">
              <w:rPr>
                <w:rFonts w:ascii="Times New Roman" w:hAnsi="Times New Roman" w:cs="Times New Roman"/>
                <w:sz w:val="20"/>
                <w:szCs w:val="20"/>
              </w:rPr>
              <w:t>"О</w:t>
            </w:r>
            <w:r>
              <w:rPr>
                <w:rFonts w:ascii="Times New Roman" w:hAnsi="Times New Roman" w:cs="Times New Roman"/>
                <w:sz w:val="20"/>
                <w:szCs w:val="20"/>
              </w:rPr>
              <w:t xml:space="preserve">беспечение антитеррористической </w:t>
            </w:r>
            <w:r w:rsidRPr="009B26C3">
              <w:rPr>
                <w:rFonts w:ascii="Times New Roman" w:hAnsi="Times New Roman" w:cs="Times New Roman"/>
                <w:sz w:val="20"/>
                <w:szCs w:val="20"/>
              </w:rPr>
              <w:t>защищен</w:t>
            </w:r>
            <w:r>
              <w:rPr>
                <w:rFonts w:ascii="Times New Roman" w:hAnsi="Times New Roman" w:cs="Times New Roman"/>
                <w:sz w:val="20"/>
                <w:szCs w:val="20"/>
              </w:rPr>
              <w:t xml:space="preserve">ности и безопасности объектов с </w:t>
            </w:r>
            <w:r w:rsidRPr="009B26C3">
              <w:rPr>
                <w:rFonts w:ascii="Times New Roman" w:hAnsi="Times New Roman" w:cs="Times New Roman"/>
                <w:sz w:val="20"/>
                <w:szCs w:val="20"/>
              </w:rPr>
              <w:t>массовым пребыванием людей"</w:t>
            </w:r>
          </w:p>
        </w:tc>
        <w:tc>
          <w:tcPr>
            <w:tcW w:w="808"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Default="00A37AC6">
            <w:pPr>
              <w:jc w:val="center"/>
            </w:pPr>
            <w:r>
              <w:rPr>
                <w:rFonts w:ascii="Times New Roman" w:hAnsi="Times New Roman"/>
                <w:sz w:val="19"/>
                <w:szCs w:val="19"/>
              </w:rPr>
              <w:t>2</w:t>
            </w:r>
          </w:p>
        </w:tc>
        <w:tc>
          <w:tcPr>
            <w:tcW w:w="839"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Default="00901FBB">
            <w:pPr>
              <w:jc w:val="center"/>
            </w:pPr>
          </w:p>
        </w:tc>
        <w:tc>
          <w:tcPr>
            <w:tcW w:w="1067"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Default="00901FBB">
            <w:pPr>
              <w:jc w:val="center"/>
            </w:pPr>
          </w:p>
        </w:tc>
      </w:tr>
      <w:tr w:rsidR="00901FBB" w:rsidTr="009B26C3">
        <w:trPr>
          <w:cantSplit/>
          <w:trHeight w:val="172"/>
        </w:trPr>
        <w:tc>
          <w:tcPr>
            <w:tcW w:w="199" w:type="dxa"/>
            <w:vMerge/>
            <w:tcBorders>
              <w:top w:val="none" w:sz="5" w:space="0" w:color="auto"/>
              <w:left w:val="none" w:sz="5" w:space="0" w:color="auto"/>
            </w:tcBorders>
            <w:shd w:val="clear" w:color="auto" w:fill="auto"/>
            <w:vAlign w:val="bottom"/>
          </w:tcPr>
          <w:p w:rsidR="00901FBB" w:rsidRDefault="00901FBB"/>
        </w:tc>
        <w:tc>
          <w:tcPr>
            <w:tcW w:w="456"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7518"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808"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839"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1067"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r>
      <w:tr w:rsidR="00901FBB" w:rsidTr="009B26C3">
        <w:trPr>
          <w:cantSplit/>
          <w:trHeight w:val="172"/>
        </w:trPr>
        <w:tc>
          <w:tcPr>
            <w:tcW w:w="199" w:type="dxa"/>
            <w:vMerge/>
            <w:tcBorders>
              <w:top w:val="none" w:sz="5" w:space="0" w:color="auto"/>
              <w:left w:val="none" w:sz="5" w:space="0" w:color="auto"/>
            </w:tcBorders>
            <w:shd w:val="clear" w:color="auto" w:fill="auto"/>
            <w:vAlign w:val="bottom"/>
          </w:tcPr>
          <w:p w:rsidR="00901FBB" w:rsidRDefault="00901FBB"/>
        </w:tc>
        <w:tc>
          <w:tcPr>
            <w:tcW w:w="456"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7518"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808"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839"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1067"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r>
      <w:tr w:rsidR="00901FBB" w:rsidTr="009B26C3">
        <w:trPr>
          <w:cantSplit/>
          <w:trHeight w:val="172"/>
        </w:trPr>
        <w:tc>
          <w:tcPr>
            <w:tcW w:w="199" w:type="dxa"/>
            <w:vMerge w:val="restart"/>
            <w:tcBorders>
              <w:top w:val="none" w:sz="5" w:space="0" w:color="auto"/>
              <w:left w:val="none" w:sz="5" w:space="0" w:color="auto"/>
            </w:tcBorders>
            <w:shd w:val="clear" w:color="auto" w:fill="auto"/>
            <w:vAlign w:val="center"/>
          </w:tcPr>
          <w:p w:rsidR="00901FBB" w:rsidRDefault="00901FBB">
            <w:pPr>
              <w:jc w:val="center"/>
            </w:pPr>
          </w:p>
        </w:tc>
        <w:tc>
          <w:tcPr>
            <w:tcW w:w="456"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Default="00A37AC6">
            <w:pPr>
              <w:jc w:val="center"/>
            </w:pPr>
            <w:r>
              <w:rPr>
                <w:rFonts w:ascii="Times New Roman" w:hAnsi="Times New Roman"/>
                <w:sz w:val="19"/>
                <w:szCs w:val="19"/>
              </w:rPr>
              <w:t>2</w:t>
            </w:r>
          </w:p>
        </w:tc>
        <w:tc>
          <w:tcPr>
            <w:tcW w:w="7518"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Pr="009B26C3" w:rsidRDefault="009B26C3" w:rsidP="009B26C3">
            <w:pPr>
              <w:rPr>
                <w:rFonts w:ascii="Times New Roman" w:hAnsi="Times New Roman" w:cs="Times New Roman"/>
                <w:sz w:val="20"/>
                <w:szCs w:val="20"/>
              </w:rPr>
            </w:pPr>
            <w:r>
              <w:rPr>
                <w:rFonts w:ascii="Times New Roman" w:hAnsi="Times New Roman" w:cs="Times New Roman"/>
                <w:sz w:val="20"/>
                <w:szCs w:val="20"/>
              </w:rPr>
              <w:t xml:space="preserve">Дополнительная профессиональная </w:t>
            </w:r>
            <w:r w:rsidRPr="009B26C3">
              <w:rPr>
                <w:rFonts w:ascii="Times New Roman" w:hAnsi="Times New Roman" w:cs="Times New Roman"/>
                <w:sz w:val="20"/>
                <w:szCs w:val="20"/>
              </w:rPr>
              <w:t>п</w:t>
            </w:r>
            <w:r>
              <w:rPr>
                <w:rFonts w:ascii="Times New Roman" w:hAnsi="Times New Roman" w:cs="Times New Roman"/>
                <w:sz w:val="20"/>
                <w:szCs w:val="20"/>
              </w:rPr>
              <w:t xml:space="preserve">рограмма повышения квалификации </w:t>
            </w:r>
            <w:r w:rsidRPr="009B26C3">
              <w:rPr>
                <w:rFonts w:ascii="Times New Roman" w:hAnsi="Times New Roman" w:cs="Times New Roman"/>
                <w:sz w:val="20"/>
                <w:szCs w:val="20"/>
              </w:rPr>
              <w:t>"</w:t>
            </w:r>
            <w:r>
              <w:rPr>
                <w:rFonts w:ascii="Times New Roman" w:hAnsi="Times New Roman" w:cs="Times New Roman"/>
                <w:sz w:val="20"/>
                <w:szCs w:val="20"/>
              </w:rPr>
              <w:t xml:space="preserve">Обеспечение условий доступности объектов и услуг в сферах жизнедеятельности маломобильных групп </w:t>
            </w:r>
            <w:r w:rsidRPr="009B26C3">
              <w:rPr>
                <w:rFonts w:ascii="Times New Roman" w:hAnsi="Times New Roman" w:cs="Times New Roman"/>
                <w:sz w:val="20"/>
                <w:szCs w:val="20"/>
              </w:rPr>
              <w:t>населения"</w:t>
            </w:r>
          </w:p>
        </w:tc>
        <w:tc>
          <w:tcPr>
            <w:tcW w:w="808"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Default="009B26C3">
            <w:pPr>
              <w:jc w:val="center"/>
            </w:pPr>
            <w:r>
              <w:rPr>
                <w:rFonts w:ascii="Times New Roman" w:hAnsi="Times New Roman"/>
                <w:sz w:val="19"/>
                <w:szCs w:val="19"/>
              </w:rPr>
              <w:t>5</w:t>
            </w:r>
          </w:p>
        </w:tc>
        <w:tc>
          <w:tcPr>
            <w:tcW w:w="839"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Default="00901FBB">
            <w:pPr>
              <w:jc w:val="center"/>
            </w:pPr>
          </w:p>
        </w:tc>
        <w:tc>
          <w:tcPr>
            <w:tcW w:w="1067"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901FBB" w:rsidRDefault="00901FBB">
            <w:pPr>
              <w:jc w:val="center"/>
            </w:pPr>
          </w:p>
        </w:tc>
      </w:tr>
      <w:tr w:rsidR="009B26C3" w:rsidTr="009B26C3">
        <w:trPr>
          <w:cantSplit/>
          <w:trHeight w:val="172"/>
        </w:trPr>
        <w:tc>
          <w:tcPr>
            <w:tcW w:w="199" w:type="dxa"/>
            <w:vMerge/>
            <w:tcBorders>
              <w:top w:val="none" w:sz="5" w:space="0" w:color="auto"/>
              <w:left w:val="none" w:sz="5" w:space="0" w:color="auto"/>
            </w:tcBorders>
            <w:shd w:val="clear" w:color="auto" w:fill="auto"/>
            <w:vAlign w:val="center"/>
          </w:tcPr>
          <w:p w:rsidR="009B26C3" w:rsidRDefault="009B26C3">
            <w:pPr>
              <w:jc w:val="center"/>
            </w:pPr>
          </w:p>
        </w:tc>
        <w:tc>
          <w:tcPr>
            <w:tcW w:w="456" w:type="dxa"/>
            <w:vMerge/>
            <w:tcBorders>
              <w:top w:val="single" w:sz="5" w:space="0" w:color="auto"/>
              <w:left w:val="single" w:sz="5" w:space="0" w:color="auto"/>
              <w:bottom w:val="single" w:sz="5" w:space="0" w:color="auto"/>
              <w:right w:val="single" w:sz="5" w:space="0" w:color="auto"/>
            </w:tcBorders>
            <w:shd w:val="clear" w:color="auto" w:fill="auto"/>
            <w:vAlign w:val="center"/>
          </w:tcPr>
          <w:p w:rsidR="009B26C3" w:rsidRDefault="009B26C3">
            <w:pPr>
              <w:jc w:val="center"/>
              <w:rPr>
                <w:rFonts w:ascii="Times New Roman" w:hAnsi="Times New Roman"/>
                <w:sz w:val="19"/>
                <w:szCs w:val="19"/>
              </w:rPr>
            </w:pPr>
          </w:p>
        </w:tc>
        <w:tc>
          <w:tcPr>
            <w:tcW w:w="7518" w:type="dxa"/>
            <w:vMerge/>
            <w:tcBorders>
              <w:top w:val="single" w:sz="5" w:space="0" w:color="auto"/>
              <w:left w:val="single" w:sz="5" w:space="0" w:color="auto"/>
              <w:bottom w:val="single" w:sz="5" w:space="0" w:color="auto"/>
              <w:right w:val="single" w:sz="5" w:space="0" w:color="auto"/>
            </w:tcBorders>
            <w:shd w:val="clear" w:color="auto" w:fill="auto"/>
            <w:vAlign w:val="center"/>
          </w:tcPr>
          <w:p w:rsidR="009B26C3" w:rsidRDefault="009B26C3" w:rsidP="009B26C3">
            <w:pPr>
              <w:rPr>
                <w:rFonts w:ascii="Times New Roman" w:hAnsi="Times New Roman" w:cs="Times New Roman"/>
                <w:sz w:val="20"/>
                <w:szCs w:val="20"/>
              </w:rPr>
            </w:pPr>
          </w:p>
        </w:tc>
        <w:tc>
          <w:tcPr>
            <w:tcW w:w="808" w:type="dxa"/>
            <w:vMerge/>
            <w:tcBorders>
              <w:top w:val="single" w:sz="5" w:space="0" w:color="auto"/>
              <w:left w:val="single" w:sz="5" w:space="0" w:color="auto"/>
              <w:bottom w:val="single" w:sz="5" w:space="0" w:color="auto"/>
              <w:right w:val="single" w:sz="5" w:space="0" w:color="auto"/>
            </w:tcBorders>
            <w:shd w:val="clear" w:color="auto" w:fill="auto"/>
            <w:vAlign w:val="center"/>
          </w:tcPr>
          <w:p w:rsidR="009B26C3" w:rsidRDefault="009B26C3">
            <w:pPr>
              <w:jc w:val="center"/>
              <w:rPr>
                <w:rFonts w:ascii="Times New Roman" w:hAnsi="Times New Roman"/>
                <w:sz w:val="19"/>
                <w:szCs w:val="19"/>
              </w:rPr>
            </w:pPr>
          </w:p>
        </w:tc>
        <w:tc>
          <w:tcPr>
            <w:tcW w:w="839" w:type="dxa"/>
            <w:vMerge/>
            <w:tcBorders>
              <w:top w:val="single" w:sz="5" w:space="0" w:color="auto"/>
              <w:left w:val="single" w:sz="5" w:space="0" w:color="auto"/>
              <w:bottom w:val="single" w:sz="5" w:space="0" w:color="auto"/>
              <w:right w:val="single" w:sz="5" w:space="0" w:color="auto"/>
            </w:tcBorders>
            <w:shd w:val="clear" w:color="auto" w:fill="auto"/>
            <w:vAlign w:val="center"/>
          </w:tcPr>
          <w:p w:rsidR="009B26C3" w:rsidRDefault="009B26C3">
            <w:pPr>
              <w:jc w:val="center"/>
            </w:pPr>
          </w:p>
        </w:tc>
        <w:tc>
          <w:tcPr>
            <w:tcW w:w="1067" w:type="dxa"/>
            <w:vMerge/>
            <w:tcBorders>
              <w:top w:val="single" w:sz="5" w:space="0" w:color="auto"/>
              <w:left w:val="single" w:sz="5" w:space="0" w:color="auto"/>
              <w:bottom w:val="single" w:sz="5" w:space="0" w:color="auto"/>
              <w:right w:val="single" w:sz="5" w:space="0" w:color="auto"/>
            </w:tcBorders>
            <w:shd w:val="clear" w:color="auto" w:fill="auto"/>
            <w:vAlign w:val="center"/>
          </w:tcPr>
          <w:p w:rsidR="009B26C3" w:rsidRDefault="009B26C3">
            <w:pPr>
              <w:jc w:val="center"/>
            </w:pPr>
          </w:p>
        </w:tc>
      </w:tr>
      <w:tr w:rsidR="00901FBB" w:rsidTr="009B26C3">
        <w:trPr>
          <w:cantSplit/>
          <w:trHeight w:val="172"/>
        </w:trPr>
        <w:tc>
          <w:tcPr>
            <w:tcW w:w="199" w:type="dxa"/>
            <w:vMerge/>
            <w:tcBorders>
              <w:top w:val="none" w:sz="5" w:space="0" w:color="auto"/>
              <w:left w:val="none" w:sz="5" w:space="0" w:color="auto"/>
            </w:tcBorders>
            <w:shd w:val="clear" w:color="auto" w:fill="auto"/>
            <w:vAlign w:val="bottom"/>
          </w:tcPr>
          <w:p w:rsidR="00901FBB" w:rsidRDefault="00901FBB"/>
        </w:tc>
        <w:tc>
          <w:tcPr>
            <w:tcW w:w="456"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7518"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808"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839"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1067"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r>
      <w:tr w:rsidR="00901FBB" w:rsidTr="009B26C3">
        <w:trPr>
          <w:cantSplit/>
          <w:trHeight w:val="172"/>
        </w:trPr>
        <w:tc>
          <w:tcPr>
            <w:tcW w:w="199" w:type="dxa"/>
            <w:vMerge/>
            <w:tcBorders>
              <w:top w:val="none" w:sz="5" w:space="0" w:color="auto"/>
              <w:left w:val="none" w:sz="5" w:space="0" w:color="auto"/>
            </w:tcBorders>
            <w:shd w:val="clear" w:color="auto" w:fill="auto"/>
            <w:vAlign w:val="bottom"/>
          </w:tcPr>
          <w:p w:rsidR="00901FBB" w:rsidRDefault="00901FBB"/>
        </w:tc>
        <w:tc>
          <w:tcPr>
            <w:tcW w:w="456"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7518"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808"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839"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c>
          <w:tcPr>
            <w:tcW w:w="1067" w:type="dxa"/>
            <w:vMerge/>
            <w:tcBorders>
              <w:top w:val="single" w:sz="5" w:space="0" w:color="auto"/>
              <w:left w:val="single" w:sz="5" w:space="0" w:color="auto"/>
              <w:bottom w:val="single" w:sz="5" w:space="0" w:color="auto"/>
              <w:right w:val="single" w:sz="5" w:space="0" w:color="auto"/>
            </w:tcBorders>
            <w:shd w:val="clear" w:color="auto" w:fill="auto"/>
            <w:vAlign w:val="bottom"/>
          </w:tcPr>
          <w:p w:rsidR="00901FBB" w:rsidRDefault="00901FBB"/>
        </w:tc>
      </w:tr>
      <w:tr w:rsidR="009B26C3" w:rsidTr="009B26C3">
        <w:trPr>
          <w:cantSplit/>
          <w:trHeight w:val="172"/>
        </w:trPr>
        <w:tc>
          <w:tcPr>
            <w:tcW w:w="199" w:type="dxa"/>
            <w:tcBorders>
              <w:top w:val="none" w:sz="5" w:space="0" w:color="auto"/>
              <w:left w:val="none" w:sz="5" w:space="0" w:color="auto"/>
            </w:tcBorders>
            <w:shd w:val="clear" w:color="auto" w:fill="auto"/>
            <w:vAlign w:val="center"/>
          </w:tcPr>
          <w:p w:rsidR="009B26C3" w:rsidRPr="009B26C3" w:rsidRDefault="009B26C3" w:rsidP="009B26C3">
            <w:pPr>
              <w:jc w:val="center"/>
              <w:rPr>
                <w:rFonts w:ascii="Times New Roman" w:hAnsi="Times New Roman" w:cs="Times New Roman"/>
                <w:sz w:val="20"/>
                <w:szCs w:val="20"/>
              </w:rPr>
            </w:pPr>
          </w:p>
        </w:tc>
        <w:tc>
          <w:tcPr>
            <w:tcW w:w="456" w:type="dxa"/>
            <w:tcBorders>
              <w:top w:val="single" w:sz="5" w:space="0" w:color="auto"/>
              <w:left w:val="single" w:sz="5" w:space="0" w:color="auto"/>
              <w:bottom w:val="single" w:sz="5" w:space="0" w:color="auto"/>
              <w:right w:val="single" w:sz="5" w:space="0" w:color="auto"/>
            </w:tcBorders>
            <w:shd w:val="clear" w:color="auto" w:fill="auto"/>
            <w:vAlign w:val="center"/>
          </w:tcPr>
          <w:p w:rsidR="009B26C3" w:rsidRPr="009B26C3" w:rsidRDefault="009B26C3" w:rsidP="009B26C3">
            <w:pPr>
              <w:jc w:val="center"/>
              <w:rPr>
                <w:rFonts w:ascii="Times New Roman" w:hAnsi="Times New Roman" w:cs="Times New Roman"/>
                <w:sz w:val="20"/>
                <w:szCs w:val="20"/>
              </w:rPr>
            </w:pPr>
            <w:r w:rsidRPr="009B26C3">
              <w:rPr>
                <w:rFonts w:ascii="Times New Roman" w:hAnsi="Times New Roman" w:cs="Times New Roman"/>
                <w:sz w:val="20"/>
                <w:szCs w:val="20"/>
              </w:rPr>
              <w:t>3</w:t>
            </w:r>
          </w:p>
        </w:tc>
        <w:tc>
          <w:tcPr>
            <w:tcW w:w="7518" w:type="dxa"/>
            <w:tcBorders>
              <w:top w:val="single" w:sz="5" w:space="0" w:color="auto"/>
              <w:left w:val="single" w:sz="5" w:space="0" w:color="auto"/>
              <w:bottom w:val="single" w:sz="5" w:space="0" w:color="auto"/>
              <w:right w:val="single" w:sz="5" w:space="0" w:color="auto"/>
            </w:tcBorders>
            <w:shd w:val="clear" w:color="auto" w:fill="auto"/>
            <w:vAlign w:val="bottom"/>
          </w:tcPr>
          <w:p w:rsidR="009B26C3" w:rsidRPr="009B26C3" w:rsidRDefault="009B26C3">
            <w:pPr>
              <w:rPr>
                <w:rFonts w:ascii="Times New Roman" w:hAnsi="Times New Roman" w:cs="Times New Roman"/>
                <w:sz w:val="20"/>
                <w:szCs w:val="20"/>
              </w:rPr>
            </w:pPr>
            <w:r w:rsidRPr="009B26C3">
              <w:rPr>
                <w:rFonts w:ascii="Times New Roman" w:hAnsi="Times New Roman" w:cs="Times New Roman"/>
                <w:sz w:val="20"/>
                <w:szCs w:val="20"/>
              </w:rPr>
              <w:t>Дополнительная профессиональная программа повышения квалификации "Энергосбережение и повышение энергетической эффективности"</w:t>
            </w:r>
          </w:p>
        </w:tc>
        <w:tc>
          <w:tcPr>
            <w:tcW w:w="808" w:type="dxa"/>
            <w:tcBorders>
              <w:top w:val="single" w:sz="5" w:space="0" w:color="auto"/>
              <w:left w:val="single" w:sz="5" w:space="0" w:color="auto"/>
              <w:bottom w:val="single" w:sz="5" w:space="0" w:color="auto"/>
              <w:right w:val="single" w:sz="5" w:space="0" w:color="auto"/>
            </w:tcBorders>
            <w:shd w:val="clear" w:color="auto" w:fill="auto"/>
            <w:vAlign w:val="center"/>
          </w:tcPr>
          <w:p w:rsidR="009B26C3" w:rsidRPr="009B26C3" w:rsidRDefault="009B26C3" w:rsidP="009B26C3">
            <w:pPr>
              <w:jc w:val="center"/>
              <w:rPr>
                <w:rFonts w:ascii="Times New Roman" w:hAnsi="Times New Roman" w:cs="Times New Roman"/>
                <w:sz w:val="20"/>
                <w:szCs w:val="20"/>
              </w:rPr>
            </w:pPr>
            <w:r w:rsidRPr="009B26C3">
              <w:rPr>
                <w:rFonts w:ascii="Times New Roman" w:hAnsi="Times New Roman" w:cs="Times New Roman"/>
                <w:sz w:val="20"/>
                <w:szCs w:val="20"/>
              </w:rPr>
              <w:t>1</w:t>
            </w:r>
          </w:p>
        </w:tc>
        <w:tc>
          <w:tcPr>
            <w:tcW w:w="839" w:type="dxa"/>
            <w:tcBorders>
              <w:top w:val="single" w:sz="5" w:space="0" w:color="auto"/>
              <w:left w:val="single" w:sz="5" w:space="0" w:color="auto"/>
              <w:bottom w:val="single" w:sz="5" w:space="0" w:color="auto"/>
              <w:right w:val="single" w:sz="5" w:space="0" w:color="auto"/>
            </w:tcBorders>
            <w:shd w:val="clear" w:color="auto" w:fill="auto"/>
            <w:vAlign w:val="bottom"/>
          </w:tcPr>
          <w:p w:rsidR="009B26C3" w:rsidRDefault="009B26C3"/>
        </w:tc>
        <w:tc>
          <w:tcPr>
            <w:tcW w:w="1067" w:type="dxa"/>
            <w:tcBorders>
              <w:top w:val="single" w:sz="5" w:space="0" w:color="auto"/>
              <w:left w:val="single" w:sz="5" w:space="0" w:color="auto"/>
              <w:bottom w:val="single" w:sz="5" w:space="0" w:color="auto"/>
              <w:right w:val="single" w:sz="5" w:space="0" w:color="auto"/>
            </w:tcBorders>
            <w:shd w:val="clear" w:color="auto" w:fill="auto"/>
            <w:vAlign w:val="bottom"/>
          </w:tcPr>
          <w:p w:rsidR="009B26C3" w:rsidRDefault="009B26C3"/>
        </w:tc>
      </w:tr>
    </w:tbl>
    <w:tbl>
      <w:tblPr>
        <w:tblStyle w:val="TableStyle2"/>
        <w:tblW w:w="5000" w:type="pct"/>
        <w:tblInd w:w="0" w:type="dxa"/>
        <w:tblLayout w:type="fixed"/>
        <w:tblCellMar>
          <w:left w:w="57" w:type="dxa"/>
          <w:right w:w="57" w:type="dxa"/>
        </w:tblCellMar>
        <w:tblLook w:val="04A0" w:firstRow="1" w:lastRow="0" w:firstColumn="1" w:lastColumn="0" w:noHBand="0" w:noVBand="1"/>
      </w:tblPr>
      <w:tblGrid>
        <w:gridCol w:w="138"/>
        <w:gridCol w:w="248"/>
        <w:gridCol w:w="512"/>
        <w:gridCol w:w="201"/>
        <w:gridCol w:w="201"/>
        <w:gridCol w:w="201"/>
        <w:gridCol w:w="201"/>
        <w:gridCol w:w="202"/>
        <w:gridCol w:w="202"/>
        <w:gridCol w:w="202"/>
        <w:gridCol w:w="202"/>
        <w:gridCol w:w="202"/>
        <w:gridCol w:w="202"/>
        <w:gridCol w:w="202"/>
        <w:gridCol w:w="311"/>
        <w:gridCol w:w="311"/>
        <w:gridCol w:w="311"/>
        <w:gridCol w:w="140"/>
        <w:gridCol w:w="311"/>
        <w:gridCol w:w="311"/>
        <w:gridCol w:w="171"/>
        <w:gridCol w:w="311"/>
        <w:gridCol w:w="155"/>
        <w:gridCol w:w="139"/>
        <w:gridCol w:w="311"/>
        <w:gridCol w:w="311"/>
        <w:gridCol w:w="311"/>
        <w:gridCol w:w="311"/>
        <w:gridCol w:w="311"/>
        <w:gridCol w:w="311"/>
        <w:gridCol w:w="311"/>
        <w:gridCol w:w="311"/>
        <w:gridCol w:w="280"/>
        <w:gridCol w:w="2532"/>
      </w:tblGrid>
      <w:tr w:rsidR="00901FBB" w:rsidTr="006101B5">
        <w:trPr>
          <w:cantSplit/>
        </w:trPr>
        <w:tc>
          <w:tcPr>
            <w:tcW w:w="138" w:type="dxa"/>
            <w:shd w:val="clear" w:color="auto" w:fill="auto"/>
            <w:vAlign w:val="bottom"/>
          </w:tcPr>
          <w:p w:rsidR="00901FBB" w:rsidRDefault="00901FBB"/>
        </w:tc>
        <w:tc>
          <w:tcPr>
            <w:tcW w:w="248" w:type="dxa"/>
            <w:shd w:val="clear" w:color="auto" w:fill="auto"/>
            <w:vAlign w:val="bottom"/>
          </w:tcPr>
          <w:p w:rsidR="00901FBB" w:rsidRDefault="00901FBB"/>
        </w:tc>
        <w:tc>
          <w:tcPr>
            <w:tcW w:w="512"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140"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171" w:type="dxa"/>
            <w:shd w:val="clear" w:color="auto" w:fill="auto"/>
            <w:vAlign w:val="bottom"/>
          </w:tcPr>
          <w:p w:rsidR="00901FBB" w:rsidRDefault="00901FBB"/>
        </w:tc>
        <w:tc>
          <w:tcPr>
            <w:tcW w:w="311" w:type="dxa"/>
            <w:shd w:val="clear" w:color="auto" w:fill="auto"/>
            <w:vAlign w:val="bottom"/>
          </w:tcPr>
          <w:p w:rsidR="00901FBB" w:rsidRDefault="00901FBB"/>
        </w:tc>
        <w:tc>
          <w:tcPr>
            <w:tcW w:w="155" w:type="dxa"/>
            <w:shd w:val="clear" w:color="auto" w:fill="auto"/>
            <w:vAlign w:val="bottom"/>
          </w:tcPr>
          <w:p w:rsidR="00901FBB" w:rsidRDefault="00901FBB"/>
        </w:tc>
        <w:tc>
          <w:tcPr>
            <w:tcW w:w="139"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280" w:type="dxa"/>
            <w:shd w:val="clear" w:color="auto" w:fill="auto"/>
            <w:vAlign w:val="bottom"/>
          </w:tcPr>
          <w:p w:rsidR="00901FBB" w:rsidRDefault="00901FBB"/>
        </w:tc>
        <w:tc>
          <w:tcPr>
            <w:tcW w:w="2532" w:type="dxa"/>
            <w:shd w:val="clear" w:color="auto" w:fill="auto"/>
            <w:vAlign w:val="bottom"/>
          </w:tcPr>
          <w:p w:rsidR="00901FBB" w:rsidRDefault="00901FBB"/>
        </w:tc>
      </w:tr>
      <w:tr w:rsidR="00901FBB" w:rsidTr="006101B5">
        <w:trPr>
          <w:cantSplit/>
        </w:trPr>
        <w:tc>
          <w:tcPr>
            <w:tcW w:w="138" w:type="dxa"/>
            <w:shd w:val="clear" w:color="auto" w:fill="auto"/>
            <w:vAlign w:val="bottom"/>
          </w:tcPr>
          <w:p w:rsidR="00901FBB" w:rsidRDefault="00901FBB"/>
        </w:tc>
        <w:tc>
          <w:tcPr>
            <w:tcW w:w="10749" w:type="dxa"/>
            <w:gridSpan w:val="33"/>
            <w:shd w:val="clear" w:color="auto" w:fill="auto"/>
            <w:vAlign w:val="bottom"/>
          </w:tcPr>
          <w:p w:rsidR="006101B5" w:rsidRDefault="006101B5">
            <w:pPr>
              <w:rPr>
                <w:rFonts w:ascii="Times New Roman" w:hAnsi="Times New Roman"/>
                <w:sz w:val="19"/>
                <w:szCs w:val="19"/>
              </w:rPr>
            </w:pPr>
            <w:proofErr w:type="gramStart"/>
            <w:r w:rsidRPr="006101B5">
              <w:rPr>
                <w:rFonts w:ascii="Times New Roman" w:hAnsi="Times New Roman"/>
                <w:sz w:val="19"/>
                <w:szCs w:val="19"/>
              </w:rPr>
              <w:t>ИТОГО: __________ рублей ___ копеек (__________  рублей ___ копеек), в том числе НДС – ___ (__________) процентов __________ рублей ___ копеек (__________ рублей ___ копеек /НДС не облагается в соответствии с пунктом ___ статьи ___ Налогового кодекса Российской Федерации (далее – НК РФ) (письмо (уведомление), каким налоговым органом выдано, когда, № ___) .</w:t>
            </w:r>
            <w:proofErr w:type="gramEnd"/>
          </w:p>
          <w:p w:rsidR="00901FBB" w:rsidRDefault="00901FBB"/>
        </w:tc>
      </w:tr>
      <w:tr w:rsidR="00901FBB" w:rsidTr="006101B5">
        <w:trPr>
          <w:cantSplit/>
        </w:trPr>
        <w:tc>
          <w:tcPr>
            <w:tcW w:w="138" w:type="dxa"/>
            <w:shd w:val="clear" w:color="auto" w:fill="auto"/>
            <w:vAlign w:val="bottom"/>
          </w:tcPr>
          <w:p w:rsidR="00901FBB" w:rsidRDefault="00901FBB"/>
        </w:tc>
        <w:tc>
          <w:tcPr>
            <w:tcW w:w="10749" w:type="dxa"/>
            <w:gridSpan w:val="33"/>
            <w:shd w:val="clear" w:color="auto" w:fill="auto"/>
            <w:vAlign w:val="bottom"/>
          </w:tcPr>
          <w:p w:rsidR="00901FBB" w:rsidRDefault="00901FBB"/>
        </w:tc>
      </w:tr>
      <w:tr w:rsidR="00901FBB" w:rsidTr="006101B5">
        <w:trPr>
          <w:cantSplit/>
        </w:trPr>
        <w:tc>
          <w:tcPr>
            <w:tcW w:w="138" w:type="dxa"/>
            <w:shd w:val="clear" w:color="auto" w:fill="auto"/>
            <w:vAlign w:val="bottom"/>
          </w:tcPr>
          <w:p w:rsidR="00901FBB" w:rsidRDefault="00901FBB"/>
        </w:tc>
        <w:tc>
          <w:tcPr>
            <w:tcW w:w="10749" w:type="dxa"/>
            <w:gridSpan w:val="33"/>
            <w:shd w:val="clear" w:color="auto" w:fill="auto"/>
          </w:tcPr>
          <w:p w:rsidR="00901FBB" w:rsidRDefault="00901FBB">
            <w:pPr>
              <w:jc w:val="center"/>
            </w:pPr>
          </w:p>
        </w:tc>
      </w:tr>
      <w:tr w:rsidR="00901FBB" w:rsidTr="006101B5">
        <w:trPr>
          <w:cantSplit/>
          <w:trHeight w:val="103"/>
        </w:trPr>
        <w:tc>
          <w:tcPr>
            <w:tcW w:w="138" w:type="dxa"/>
            <w:shd w:val="clear" w:color="auto" w:fill="auto"/>
            <w:vAlign w:val="bottom"/>
          </w:tcPr>
          <w:p w:rsidR="00901FBB" w:rsidRDefault="00901FBB"/>
        </w:tc>
        <w:tc>
          <w:tcPr>
            <w:tcW w:w="248" w:type="dxa"/>
            <w:shd w:val="clear" w:color="auto" w:fill="auto"/>
            <w:vAlign w:val="bottom"/>
          </w:tcPr>
          <w:p w:rsidR="00901FBB" w:rsidRDefault="00901FBB"/>
        </w:tc>
        <w:tc>
          <w:tcPr>
            <w:tcW w:w="512"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140"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2020" w:type="dxa"/>
            <w:gridSpan w:val="8"/>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280" w:type="dxa"/>
            <w:shd w:val="clear" w:color="auto" w:fill="auto"/>
            <w:vAlign w:val="bottom"/>
          </w:tcPr>
          <w:p w:rsidR="00901FBB" w:rsidRDefault="00901FBB"/>
        </w:tc>
        <w:tc>
          <w:tcPr>
            <w:tcW w:w="2532" w:type="dxa"/>
            <w:shd w:val="clear" w:color="auto" w:fill="auto"/>
            <w:vAlign w:val="bottom"/>
          </w:tcPr>
          <w:p w:rsidR="00901FBB" w:rsidRDefault="00901FBB"/>
        </w:tc>
      </w:tr>
      <w:tr w:rsidR="00901FBB" w:rsidTr="006101B5">
        <w:trPr>
          <w:cantSplit/>
        </w:trPr>
        <w:tc>
          <w:tcPr>
            <w:tcW w:w="138" w:type="dxa"/>
            <w:shd w:val="clear" w:color="auto" w:fill="auto"/>
            <w:vAlign w:val="bottom"/>
          </w:tcPr>
          <w:p w:rsidR="00901FBB" w:rsidRDefault="00901FBB"/>
        </w:tc>
        <w:tc>
          <w:tcPr>
            <w:tcW w:w="5310" w:type="dxa"/>
            <w:gridSpan w:val="22"/>
            <w:shd w:val="clear" w:color="auto" w:fill="auto"/>
            <w:vAlign w:val="bottom"/>
          </w:tcPr>
          <w:p w:rsidR="00901FBB" w:rsidRDefault="00A37AC6">
            <w:r>
              <w:rPr>
                <w:rFonts w:ascii="Times New Roman" w:hAnsi="Times New Roman"/>
                <w:b/>
                <w:sz w:val="19"/>
                <w:szCs w:val="19"/>
              </w:rPr>
              <w:t>ИСПОЛНИТЕЛЬ:</w:t>
            </w:r>
          </w:p>
        </w:tc>
        <w:tc>
          <w:tcPr>
            <w:tcW w:w="139" w:type="dxa"/>
            <w:shd w:val="clear" w:color="auto" w:fill="auto"/>
            <w:vAlign w:val="bottom"/>
          </w:tcPr>
          <w:p w:rsidR="00901FBB" w:rsidRDefault="00901FBB"/>
        </w:tc>
        <w:tc>
          <w:tcPr>
            <w:tcW w:w="5300" w:type="dxa"/>
            <w:gridSpan w:val="10"/>
            <w:shd w:val="clear" w:color="auto" w:fill="auto"/>
            <w:vAlign w:val="bottom"/>
          </w:tcPr>
          <w:p w:rsidR="00901FBB" w:rsidRDefault="00A37AC6">
            <w:r>
              <w:rPr>
                <w:rFonts w:ascii="Times New Roman" w:hAnsi="Times New Roman"/>
                <w:b/>
                <w:sz w:val="19"/>
                <w:szCs w:val="19"/>
              </w:rPr>
              <w:t>ЗАКАЗЧИК:</w:t>
            </w:r>
          </w:p>
        </w:tc>
      </w:tr>
      <w:tr w:rsidR="00901FBB" w:rsidTr="006101B5">
        <w:trPr>
          <w:cantSplit/>
        </w:trPr>
        <w:tc>
          <w:tcPr>
            <w:tcW w:w="138" w:type="dxa"/>
            <w:shd w:val="clear" w:color="auto" w:fill="auto"/>
            <w:vAlign w:val="bottom"/>
          </w:tcPr>
          <w:p w:rsidR="00901FBB" w:rsidRDefault="00901FBB"/>
        </w:tc>
        <w:tc>
          <w:tcPr>
            <w:tcW w:w="5310" w:type="dxa"/>
            <w:gridSpan w:val="22"/>
            <w:shd w:val="clear" w:color="auto" w:fill="auto"/>
          </w:tcPr>
          <w:p w:rsidR="00901FBB" w:rsidRDefault="00901FBB"/>
        </w:tc>
        <w:tc>
          <w:tcPr>
            <w:tcW w:w="139" w:type="dxa"/>
            <w:shd w:val="clear" w:color="auto" w:fill="auto"/>
          </w:tcPr>
          <w:p w:rsidR="00901FBB" w:rsidRDefault="00901FBB"/>
        </w:tc>
        <w:tc>
          <w:tcPr>
            <w:tcW w:w="5300" w:type="dxa"/>
            <w:gridSpan w:val="10"/>
            <w:shd w:val="clear" w:color="auto" w:fill="auto"/>
          </w:tcPr>
          <w:p w:rsidR="006101B5" w:rsidRPr="006101B5" w:rsidRDefault="00A37AC6" w:rsidP="006101B5">
            <w:pPr>
              <w:rPr>
                <w:rFonts w:ascii="Times New Roman" w:hAnsi="Times New Roman"/>
                <w:sz w:val="19"/>
                <w:szCs w:val="19"/>
              </w:rPr>
            </w:pPr>
            <w:r>
              <w:rPr>
                <w:rFonts w:ascii="Times New Roman" w:hAnsi="Times New Roman"/>
                <w:sz w:val="19"/>
                <w:szCs w:val="19"/>
              </w:rPr>
              <w:t>Директор</w:t>
            </w:r>
            <w:r w:rsidR="006101B5">
              <w:t xml:space="preserve"> </w:t>
            </w:r>
            <w:r w:rsidR="006101B5" w:rsidRPr="006101B5">
              <w:rPr>
                <w:rFonts w:ascii="Times New Roman" w:hAnsi="Times New Roman"/>
                <w:sz w:val="19"/>
                <w:szCs w:val="19"/>
              </w:rPr>
              <w:t xml:space="preserve">ГБОУ СОШ № 418 Кронштадтского района </w:t>
            </w:r>
          </w:p>
          <w:p w:rsidR="00901FBB" w:rsidRDefault="006101B5" w:rsidP="006101B5">
            <w:r w:rsidRPr="006101B5">
              <w:rPr>
                <w:rFonts w:ascii="Times New Roman" w:hAnsi="Times New Roman"/>
                <w:sz w:val="19"/>
                <w:szCs w:val="19"/>
              </w:rPr>
              <w:t>Санкт-Петербурга</w:t>
            </w:r>
          </w:p>
        </w:tc>
      </w:tr>
      <w:tr w:rsidR="00901FBB" w:rsidTr="006101B5">
        <w:trPr>
          <w:cantSplit/>
          <w:trHeight w:val="398"/>
        </w:trPr>
        <w:tc>
          <w:tcPr>
            <w:tcW w:w="138" w:type="dxa"/>
            <w:shd w:val="clear" w:color="auto" w:fill="auto"/>
            <w:vAlign w:val="bottom"/>
          </w:tcPr>
          <w:p w:rsidR="00901FBB" w:rsidRDefault="00901FBB"/>
        </w:tc>
        <w:tc>
          <w:tcPr>
            <w:tcW w:w="248" w:type="dxa"/>
            <w:tcBorders>
              <w:bottom w:val="single" w:sz="5" w:space="0" w:color="auto"/>
            </w:tcBorders>
            <w:shd w:val="clear" w:color="auto" w:fill="auto"/>
            <w:vAlign w:val="bottom"/>
          </w:tcPr>
          <w:p w:rsidR="00901FBB" w:rsidRDefault="00901FBB"/>
        </w:tc>
        <w:tc>
          <w:tcPr>
            <w:tcW w:w="512" w:type="dxa"/>
            <w:tcBorders>
              <w:bottom w:val="single" w:sz="5" w:space="0" w:color="auto"/>
            </w:tcBorders>
            <w:shd w:val="clear" w:color="auto" w:fill="auto"/>
            <w:vAlign w:val="bottom"/>
          </w:tcPr>
          <w:p w:rsidR="00901FBB" w:rsidRDefault="00901FBB"/>
        </w:tc>
        <w:tc>
          <w:tcPr>
            <w:tcW w:w="201" w:type="dxa"/>
            <w:tcBorders>
              <w:bottom w:val="single" w:sz="5" w:space="0" w:color="auto"/>
            </w:tcBorders>
            <w:shd w:val="clear" w:color="auto" w:fill="auto"/>
            <w:vAlign w:val="bottom"/>
          </w:tcPr>
          <w:p w:rsidR="00901FBB" w:rsidRDefault="00901FBB"/>
        </w:tc>
        <w:tc>
          <w:tcPr>
            <w:tcW w:w="201" w:type="dxa"/>
            <w:tcBorders>
              <w:bottom w:val="single" w:sz="5" w:space="0" w:color="auto"/>
            </w:tcBorders>
            <w:shd w:val="clear" w:color="auto" w:fill="auto"/>
            <w:vAlign w:val="bottom"/>
          </w:tcPr>
          <w:p w:rsidR="00901FBB" w:rsidRDefault="00901FBB"/>
        </w:tc>
        <w:tc>
          <w:tcPr>
            <w:tcW w:w="201" w:type="dxa"/>
            <w:tcBorders>
              <w:bottom w:val="single" w:sz="5" w:space="0" w:color="auto"/>
            </w:tcBorders>
            <w:shd w:val="clear" w:color="auto" w:fill="auto"/>
            <w:vAlign w:val="bottom"/>
          </w:tcPr>
          <w:p w:rsidR="00901FBB" w:rsidRDefault="00901FBB"/>
        </w:tc>
        <w:tc>
          <w:tcPr>
            <w:tcW w:w="201"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02" w:type="dxa"/>
            <w:tcBorders>
              <w:bottom w:val="single" w:sz="5" w:space="0" w:color="auto"/>
            </w:tcBorders>
            <w:shd w:val="clear" w:color="auto" w:fill="auto"/>
            <w:vAlign w:val="bottom"/>
          </w:tcPr>
          <w:p w:rsidR="00901FBB" w:rsidRDefault="00901FBB"/>
        </w:tc>
        <w:tc>
          <w:tcPr>
            <w:tcW w:w="2332" w:type="dxa"/>
            <w:gridSpan w:val="9"/>
            <w:shd w:val="clear" w:color="auto" w:fill="auto"/>
            <w:vAlign w:val="bottom"/>
          </w:tcPr>
          <w:p w:rsidR="00901FBB" w:rsidRDefault="00901FBB"/>
        </w:tc>
        <w:tc>
          <w:tcPr>
            <w:tcW w:w="139" w:type="dxa"/>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311" w:type="dxa"/>
            <w:tcBorders>
              <w:bottom w:val="single" w:sz="5" w:space="0" w:color="auto"/>
            </w:tcBorders>
            <w:shd w:val="clear" w:color="auto" w:fill="auto"/>
            <w:vAlign w:val="bottom"/>
          </w:tcPr>
          <w:p w:rsidR="00901FBB" w:rsidRDefault="00901FBB"/>
        </w:tc>
        <w:tc>
          <w:tcPr>
            <w:tcW w:w="280" w:type="dxa"/>
            <w:tcBorders>
              <w:bottom w:val="single" w:sz="5" w:space="0" w:color="auto"/>
            </w:tcBorders>
            <w:shd w:val="clear" w:color="auto" w:fill="auto"/>
            <w:vAlign w:val="bottom"/>
          </w:tcPr>
          <w:p w:rsidR="00901FBB" w:rsidRDefault="00901FBB"/>
        </w:tc>
        <w:tc>
          <w:tcPr>
            <w:tcW w:w="2532" w:type="dxa"/>
            <w:shd w:val="clear" w:color="auto" w:fill="auto"/>
            <w:vAlign w:val="bottom"/>
          </w:tcPr>
          <w:p w:rsidR="00901FBB" w:rsidRDefault="00A37AC6">
            <w:r>
              <w:rPr>
                <w:rFonts w:ascii="Times New Roman" w:hAnsi="Times New Roman"/>
                <w:sz w:val="19"/>
                <w:szCs w:val="19"/>
              </w:rPr>
              <w:t>/Воробьев А. В./</w:t>
            </w:r>
          </w:p>
        </w:tc>
      </w:tr>
      <w:tr w:rsidR="00901FBB" w:rsidTr="006101B5">
        <w:trPr>
          <w:cantSplit/>
          <w:trHeight w:val="206"/>
        </w:trPr>
        <w:tc>
          <w:tcPr>
            <w:tcW w:w="138" w:type="dxa"/>
            <w:shd w:val="clear" w:color="auto" w:fill="auto"/>
            <w:vAlign w:val="bottom"/>
          </w:tcPr>
          <w:p w:rsidR="00901FBB" w:rsidRDefault="00901FBB"/>
        </w:tc>
        <w:tc>
          <w:tcPr>
            <w:tcW w:w="248" w:type="dxa"/>
            <w:shd w:val="clear" w:color="auto" w:fill="auto"/>
            <w:vAlign w:val="bottom"/>
          </w:tcPr>
          <w:p w:rsidR="00901FBB" w:rsidRDefault="00901FBB"/>
        </w:tc>
        <w:tc>
          <w:tcPr>
            <w:tcW w:w="512"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1"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202"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140"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171" w:type="dxa"/>
            <w:shd w:val="clear" w:color="auto" w:fill="auto"/>
            <w:vAlign w:val="bottom"/>
          </w:tcPr>
          <w:p w:rsidR="00901FBB" w:rsidRDefault="00901FBB"/>
        </w:tc>
        <w:tc>
          <w:tcPr>
            <w:tcW w:w="311" w:type="dxa"/>
            <w:shd w:val="clear" w:color="auto" w:fill="auto"/>
            <w:vAlign w:val="bottom"/>
          </w:tcPr>
          <w:p w:rsidR="00901FBB" w:rsidRDefault="00901FBB"/>
        </w:tc>
        <w:tc>
          <w:tcPr>
            <w:tcW w:w="155" w:type="dxa"/>
            <w:shd w:val="clear" w:color="auto" w:fill="auto"/>
            <w:vAlign w:val="bottom"/>
          </w:tcPr>
          <w:p w:rsidR="00901FBB" w:rsidRDefault="00901FBB"/>
        </w:tc>
        <w:tc>
          <w:tcPr>
            <w:tcW w:w="139"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311" w:type="dxa"/>
            <w:shd w:val="clear" w:color="auto" w:fill="auto"/>
            <w:vAlign w:val="bottom"/>
          </w:tcPr>
          <w:p w:rsidR="00901FBB" w:rsidRDefault="00901FBB"/>
        </w:tc>
        <w:tc>
          <w:tcPr>
            <w:tcW w:w="280" w:type="dxa"/>
            <w:shd w:val="clear" w:color="auto" w:fill="auto"/>
            <w:vAlign w:val="bottom"/>
          </w:tcPr>
          <w:p w:rsidR="00901FBB" w:rsidRDefault="00901FBB"/>
        </w:tc>
        <w:tc>
          <w:tcPr>
            <w:tcW w:w="2532" w:type="dxa"/>
            <w:shd w:val="clear" w:color="auto" w:fill="auto"/>
            <w:vAlign w:val="bottom"/>
          </w:tcPr>
          <w:p w:rsidR="00901FBB" w:rsidRDefault="00901FBB"/>
        </w:tc>
      </w:tr>
    </w:tbl>
    <w:p w:rsidR="00A37AC6" w:rsidRDefault="00A37AC6">
      <w:bookmarkStart w:id="0" w:name="_GoBack"/>
      <w:bookmarkEnd w:id="0"/>
    </w:p>
    <w:sectPr w:rsidR="00A37AC6">
      <w:pgSz w:w="11907" w:h="16839"/>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FBB"/>
    <w:rsid w:val="0058729C"/>
    <w:rsid w:val="006101B5"/>
    <w:rsid w:val="008257CA"/>
    <w:rsid w:val="00901FBB"/>
    <w:rsid w:val="009B26C3"/>
    <w:rsid w:val="00A37AC6"/>
    <w:rsid w:val="00C10FA2"/>
    <w:rsid w:val="00D22666"/>
    <w:rsid w:val="00D47ADA"/>
    <w:rsid w:val="00E443D7"/>
    <w:rsid w:val="00F15DFE"/>
    <w:rsid w:val="00FD7C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5"/>
    </w:rPr>
    <w:tblPr>
      <w:tblCellMar>
        <w:top w:w="0" w:type="dxa"/>
        <w:left w:w="0" w:type="dxa"/>
        <w:bottom w:w="0" w:type="dxa"/>
        <w:right w:w="0" w:type="dxa"/>
      </w:tblCellMar>
    </w:tblPr>
  </w:style>
  <w:style w:type="table" w:customStyle="1" w:styleId="TableStyle1">
    <w:name w:val="TableStyle1"/>
    <w:pPr>
      <w:spacing w:after="0" w:line="240" w:lineRule="auto"/>
    </w:pPr>
    <w:rPr>
      <w:rFonts w:ascii="Arial" w:hAnsi="Arial"/>
      <w:sz w:val="15"/>
    </w:rPr>
    <w:tblPr>
      <w:tblCellMar>
        <w:top w:w="0" w:type="dxa"/>
        <w:left w:w="0" w:type="dxa"/>
        <w:bottom w:w="0" w:type="dxa"/>
        <w:right w:w="0" w:type="dxa"/>
      </w:tblCellMar>
    </w:tblPr>
  </w:style>
  <w:style w:type="table" w:customStyle="1" w:styleId="TableStyle2">
    <w:name w:val="TableStyle2"/>
    <w:pPr>
      <w:spacing w:after="0" w:line="240" w:lineRule="auto"/>
    </w:pPr>
    <w:rPr>
      <w:rFonts w:ascii="Arial" w:hAnsi="Arial"/>
      <w:sz w:val="15"/>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5"/>
    </w:rPr>
    <w:tblPr>
      <w:tblCellMar>
        <w:top w:w="0" w:type="dxa"/>
        <w:left w:w="0" w:type="dxa"/>
        <w:bottom w:w="0" w:type="dxa"/>
        <w:right w:w="0" w:type="dxa"/>
      </w:tblCellMar>
    </w:tblPr>
  </w:style>
  <w:style w:type="table" w:customStyle="1" w:styleId="TableStyle1">
    <w:name w:val="TableStyle1"/>
    <w:pPr>
      <w:spacing w:after="0" w:line="240" w:lineRule="auto"/>
    </w:pPr>
    <w:rPr>
      <w:rFonts w:ascii="Arial" w:hAnsi="Arial"/>
      <w:sz w:val="15"/>
    </w:rPr>
    <w:tblPr>
      <w:tblCellMar>
        <w:top w:w="0" w:type="dxa"/>
        <w:left w:w="0" w:type="dxa"/>
        <w:bottom w:w="0" w:type="dxa"/>
        <w:right w:w="0" w:type="dxa"/>
      </w:tblCellMar>
    </w:tblPr>
  </w:style>
  <w:style w:type="table" w:customStyle="1" w:styleId="TableStyle2">
    <w:name w:val="TableStyle2"/>
    <w:pPr>
      <w:spacing w:after="0" w:line="240" w:lineRule="auto"/>
    </w:pPr>
    <w:rPr>
      <w:rFonts w:ascii="Arial" w:hAnsi="Arial"/>
      <w:sz w:val="15"/>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2580</Words>
  <Characters>14710</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12</cp:revision>
  <dcterms:created xsi:type="dcterms:W3CDTF">2026-05-05T12:01:00Z</dcterms:created>
  <dcterms:modified xsi:type="dcterms:W3CDTF">2026-07-27T08:36:00Z</dcterms:modified>
</cp:coreProperties>
</file>